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60" w:rsidRPr="00ED1A60" w:rsidRDefault="00ED1A60" w:rsidP="00B74317">
      <w:pPr>
        <w:widowControl w:val="0"/>
        <w:spacing w:line="240" w:lineRule="auto"/>
        <w:ind w:left="-567" w:right="-709"/>
        <w:rPr>
          <w:rFonts w:ascii="Times New Roman" w:hAnsi="Times New Roman" w:cs="Times New Roman"/>
          <w:b/>
          <w:bCs/>
        </w:rPr>
      </w:pPr>
      <w:r w:rsidRPr="00ED1A60">
        <w:rPr>
          <w:rFonts w:ascii="Times New Roman" w:hAnsi="Times New Roman" w:cs="Times New Roman"/>
          <w:b/>
          <w:bCs/>
        </w:rPr>
        <w:t xml:space="preserve">Université </w:t>
      </w:r>
      <w:proofErr w:type="spellStart"/>
      <w:r w:rsidRPr="00ED1A60">
        <w:rPr>
          <w:rFonts w:ascii="Times New Roman" w:hAnsi="Times New Roman" w:cs="Times New Roman"/>
          <w:b/>
          <w:bCs/>
        </w:rPr>
        <w:t>Ziane</w:t>
      </w:r>
      <w:proofErr w:type="spellEnd"/>
      <w:r w:rsidRPr="00ED1A60">
        <w:rPr>
          <w:rFonts w:ascii="Times New Roman" w:hAnsi="Times New Roman" w:cs="Times New Roman"/>
          <w:b/>
          <w:bCs/>
        </w:rPr>
        <w:t xml:space="preserve"> Achour de Djelfa  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5C4960"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/>
          <w:b/>
          <w:bCs/>
        </w:rPr>
        <w:t xml:space="preserve">  1</w:t>
      </w:r>
      <w:r w:rsidRPr="00ED1A60">
        <w:rPr>
          <w:rFonts w:ascii="Times New Roman" w:hAnsi="Times New Roman" w:cs="Times New Roman"/>
          <w:b/>
          <w:bCs/>
          <w:vertAlign w:val="superscript"/>
        </w:rPr>
        <w:t>è</w:t>
      </w:r>
      <w:r>
        <w:rPr>
          <w:rFonts w:ascii="Times New Roman" w:hAnsi="Times New Roman" w:cs="Times New Roman"/>
          <w:b/>
          <w:bCs/>
          <w:vertAlign w:val="superscript"/>
        </w:rPr>
        <w:t>r</w:t>
      </w:r>
      <w:r w:rsidRPr="00ED1A60">
        <w:rPr>
          <w:rFonts w:ascii="Times New Roman" w:hAnsi="Times New Roman" w:cs="Times New Roman"/>
          <w:b/>
          <w:bCs/>
          <w:vertAlign w:val="superscript"/>
        </w:rPr>
        <w:t>e</w:t>
      </w:r>
      <w:r w:rsidRPr="00ED1A60">
        <w:rPr>
          <w:rFonts w:ascii="Times New Roman" w:hAnsi="Times New Roman" w:cs="Times New Roman"/>
          <w:b/>
          <w:bCs/>
        </w:rPr>
        <w:t xml:space="preserve"> Année </w:t>
      </w:r>
      <w:r>
        <w:rPr>
          <w:rFonts w:ascii="Times New Roman" w:hAnsi="Times New Roman" w:cs="Times New Roman"/>
          <w:b/>
          <w:bCs/>
        </w:rPr>
        <w:t>Master</w:t>
      </w:r>
    </w:p>
    <w:p w:rsidR="00ED1A60" w:rsidRPr="00ED1A60" w:rsidRDefault="00ED1A60" w:rsidP="00B74317">
      <w:pPr>
        <w:widowControl w:val="0"/>
        <w:spacing w:line="240" w:lineRule="auto"/>
        <w:ind w:left="-567" w:right="-709"/>
        <w:rPr>
          <w:rFonts w:ascii="Times New Roman" w:hAnsi="Times New Roman" w:cs="Times New Roman"/>
          <w:b/>
          <w:bCs/>
        </w:rPr>
      </w:pPr>
      <w:r w:rsidRPr="00ED1A60">
        <w:rPr>
          <w:rFonts w:ascii="Times New Roman" w:hAnsi="Times New Roman" w:cs="Times New Roman"/>
          <w:b/>
          <w:bCs/>
        </w:rPr>
        <w:t>Faculté des Sciences de la Nature et de la Vie                                                      Biotechnologie végétale</w:t>
      </w:r>
    </w:p>
    <w:p w:rsidR="00ED1A60" w:rsidRPr="00ED1A60" w:rsidRDefault="00ED1A60" w:rsidP="00B74317">
      <w:pPr>
        <w:widowControl w:val="0"/>
        <w:spacing w:line="240" w:lineRule="auto"/>
        <w:ind w:left="-567" w:right="-709"/>
        <w:rPr>
          <w:rFonts w:ascii="Times New Roman" w:hAnsi="Times New Roman" w:cs="Times New Roman"/>
          <w:b/>
          <w:bCs/>
        </w:rPr>
      </w:pPr>
      <w:r w:rsidRPr="00ED1A60">
        <w:rPr>
          <w:rFonts w:ascii="Times New Roman" w:hAnsi="Times New Roman" w:cs="Times New Roman"/>
          <w:b/>
          <w:bCs/>
        </w:rPr>
        <w:t xml:space="preserve">Département de Biologie                                       </w:t>
      </w:r>
      <w:r w:rsidR="005C4960">
        <w:rPr>
          <w:rFonts w:ascii="Times New Roman" w:hAnsi="Times New Roman" w:cs="Times New Roman"/>
          <w:b/>
          <w:bCs/>
        </w:rPr>
        <w:t xml:space="preserve">                 </w:t>
      </w:r>
      <w:r w:rsidRPr="00ED1A60">
        <w:rPr>
          <w:rFonts w:ascii="Times New Roman" w:hAnsi="Times New Roman" w:cs="Times New Roman"/>
          <w:b/>
          <w:bCs/>
        </w:rPr>
        <w:t xml:space="preserve">              </w:t>
      </w:r>
      <w:r w:rsidR="005C4960" w:rsidRPr="005C4960">
        <w:rPr>
          <w:rFonts w:ascii="Times New Roman" w:hAnsi="Times New Roman" w:cs="Times New Roman"/>
          <w:b/>
          <w:bCs/>
          <w:sz w:val="24"/>
          <w:szCs w:val="24"/>
        </w:rPr>
        <w:t>Physiologie du transport chez les plantes</w:t>
      </w:r>
    </w:p>
    <w:p w:rsidR="00ED1A60" w:rsidRPr="00ED1A60" w:rsidRDefault="00ED1A60" w:rsidP="00B74317">
      <w:pPr>
        <w:widowControl w:val="0"/>
        <w:spacing w:line="240" w:lineRule="auto"/>
        <w:ind w:right="-709"/>
        <w:rPr>
          <w:rFonts w:ascii="Times New Roman" w:hAnsi="Times New Roman" w:cs="Times New Roman"/>
          <w:b/>
          <w:bCs/>
          <w:u w:val="single"/>
        </w:rPr>
      </w:pPr>
    </w:p>
    <w:p w:rsidR="00ED1A60" w:rsidRPr="003C490D" w:rsidRDefault="00ED1A60" w:rsidP="005C4960">
      <w:pPr>
        <w:widowControl w:val="0"/>
        <w:spacing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TD1 : </w:t>
      </w:r>
      <w:r w:rsidR="005C4960">
        <w:rPr>
          <w:rFonts w:ascii="Times New Roman" w:hAnsi="Times New Roman" w:cs="Times New Roman"/>
          <w:b/>
          <w:bCs/>
          <w:sz w:val="24"/>
          <w:szCs w:val="24"/>
          <w:u w:val="single"/>
        </w:rPr>
        <w:t>Osmolarité et pression osmotique</w:t>
      </w:r>
    </w:p>
    <w:p w:rsidR="002E5958" w:rsidRPr="00ED1A60" w:rsidRDefault="002E5958" w:rsidP="00B74317">
      <w:pPr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fr-FR"/>
        </w:rPr>
        <w:t>Exercice I</w:t>
      </w:r>
    </w:p>
    <w:p w:rsidR="00ED1A60" w:rsidRDefault="002E5958" w:rsidP="00144CD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On prépare une solution de chlorure de sodium en diluant 4,5 g de </w:t>
      </w:r>
      <w:proofErr w:type="spellStart"/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NaCl</w:t>
      </w:r>
      <w:proofErr w:type="spellEnd"/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dans 0,5L d'eau distillée. </w:t>
      </w:r>
    </w:p>
    <w:p w:rsidR="002E5958" w:rsidRPr="00ED1A60" w:rsidRDefault="002E5958" w:rsidP="00B7431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Déterminer la concentration molaire, la concentration ionique et la concentration </w:t>
      </w:r>
      <w:proofErr w:type="spellStart"/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osmolaire</w:t>
      </w:r>
      <w:proofErr w:type="spellEnd"/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la solution.</w:t>
      </w:r>
    </w:p>
    <w:p w:rsidR="002E5958" w:rsidRPr="00ED1A60" w:rsidRDefault="002E5958" w:rsidP="00B74317">
      <w:pPr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fr-FR"/>
        </w:rPr>
        <w:t>Exercice II</w:t>
      </w:r>
    </w:p>
    <w:p w:rsidR="002E5958" w:rsidRPr="00ED1A60" w:rsidRDefault="002E5958" w:rsidP="00B7431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On dissout 9 g d'urée dans 200mL d'eau. </w:t>
      </w:r>
      <w:r w:rsid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Calcul</w:t>
      </w: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er la molarité et l'osmolarité de l'urée dans la solution.</w:t>
      </w:r>
      <w:r w:rsidR="00144CD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144CD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Formule brute d’urée : </w:t>
      </w:r>
      <w:r w:rsidR="00144CDD">
        <w:rPr>
          <w:rStyle w:val="xbe"/>
        </w:rPr>
        <w:t>CH</w:t>
      </w:r>
      <w:r w:rsidR="00144CDD">
        <w:rPr>
          <w:rStyle w:val="xbe"/>
          <w:vertAlign w:val="subscript"/>
        </w:rPr>
        <w:t>4</w:t>
      </w:r>
      <w:r w:rsidR="00144CDD">
        <w:rPr>
          <w:rStyle w:val="xbe"/>
        </w:rPr>
        <w:t>N</w:t>
      </w:r>
      <w:r w:rsidR="00144CDD">
        <w:rPr>
          <w:rStyle w:val="xbe"/>
          <w:vertAlign w:val="subscript"/>
        </w:rPr>
        <w:t>2</w:t>
      </w:r>
      <w:r w:rsidR="00144CDD">
        <w:rPr>
          <w:rStyle w:val="xbe"/>
        </w:rPr>
        <w:t>O</w:t>
      </w:r>
      <w:bookmarkStart w:id="0" w:name="_GoBack"/>
      <w:bookmarkEnd w:id="0"/>
    </w:p>
    <w:p w:rsidR="002E5958" w:rsidRPr="00ED1A60" w:rsidRDefault="002E5958" w:rsidP="00B74317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Haut du formulaire</w:t>
      </w:r>
    </w:p>
    <w:p w:rsidR="002E5958" w:rsidRPr="00ED1A60" w:rsidRDefault="002E5958" w:rsidP="00B74317">
      <w:pPr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fr-FR"/>
        </w:rPr>
        <w:t>Exercice III</w:t>
      </w:r>
    </w:p>
    <w:p w:rsidR="001548EA" w:rsidRDefault="002E5958" w:rsidP="00B7431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Calculer la différence entre les concentrations de solutés de part et d'autre d'une membrane semi-perméable qui provoquerait une pression osmotique de 5 </w:t>
      </w:r>
      <w:proofErr w:type="spellStart"/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atm</w:t>
      </w:r>
      <w:proofErr w:type="spellEnd"/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à 37°C.</w:t>
      </w:r>
    </w:p>
    <w:p w:rsidR="001548EA" w:rsidRDefault="001548EA" w:rsidP="00B7431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R = 0,082 L.atm.K-1.mol-1 = 82,06 atm.cm3.mol-1.K-1 = 8,31 J.K-1.mol-1</w:t>
      </w:r>
    </w:p>
    <w:p w:rsidR="002E5958" w:rsidRPr="001548EA" w:rsidRDefault="002E5958" w:rsidP="00B7431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fr-FR"/>
        </w:rPr>
        <w:t>Exercice IV</w:t>
      </w:r>
    </w:p>
    <w:p w:rsidR="002E5958" w:rsidRPr="00ED1A60" w:rsidRDefault="002E5958" w:rsidP="00DD06D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On dispose d'une solution contenant  11,4 g de Na</w:t>
      </w:r>
      <w:r w:rsidRPr="00DD06DE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2</w:t>
      </w: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SO</w:t>
      </w:r>
      <w:r w:rsidRPr="00DD06DE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4</w:t>
      </w: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dans 200 ml d'eau opposée à de l'eau pure à travers une membrane hémiperméable. </w:t>
      </w:r>
    </w:p>
    <w:p w:rsidR="002E5958" w:rsidRPr="00ED1A60" w:rsidRDefault="002E5958" w:rsidP="00B7431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R =  82,06 atm.cm3.mol-1.K-</w:t>
      </w:r>
      <w:proofErr w:type="gramStart"/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1  ;</w:t>
      </w:r>
      <w:proofErr w:type="gramEnd"/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MNa</w:t>
      </w:r>
      <w:proofErr w:type="spellEnd"/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= 23 g.mol-1 ; MS = 32 g.mol-1 ; MO = 16 g.mol-1</w:t>
      </w:r>
    </w:p>
    <w:p w:rsidR="002E5958" w:rsidRPr="00ED1A60" w:rsidRDefault="002E5958" w:rsidP="00B7431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1) Quelle est la pression osmotique de cette solution à 0°C ? Exprimer le résultat en atmosphères. </w:t>
      </w:r>
    </w:p>
    <w:p w:rsidR="00DB16D4" w:rsidRPr="00B74317" w:rsidRDefault="002E5958" w:rsidP="00B7431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>2) Etablir la relation entre l</w:t>
      </w:r>
      <w:r w:rsidR="00B7431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es atmosphères et les Pascals. </w:t>
      </w:r>
    </w:p>
    <w:p w:rsidR="002E5958" w:rsidRPr="00ED1A60" w:rsidRDefault="002E5958" w:rsidP="00B7431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D1A6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3) Quelle est la valeur de la pression osmotique de la solution en Pascals. </w:t>
      </w:r>
    </w:p>
    <w:p w:rsidR="00DB16D4" w:rsidRPr="00ED1A60" w:rsidRDefault="00DB16D4" w:rsidP="00DB16D4">
      <w:pPr>
        <w:pStyle w:val="Titre1"/>
        <w:rPr>
          <w:rFonts w:asciiTheme="majorBidi" w:hAnsiTheme="majorBidi" w:cstheme="majorBidi"/>
          <w:sz w:val="24"/>
          <w:szCs w:val="24"/>
        </w:rPr>
      </w:pPr>
      <w:r w:rsidRPr="00ED1A60">
        <w:rPr>
          <w:rFonts w:asciiTheme="majorBidi" w:hAnsiTheme="majorBidi" w:cstheme="majorBidi"/>
          <w:sz w:val="24"/>
          <w:szCs w:val="24"/>
        </w:rPr>
        <w:t>Exercice V</w:t>
      </w:r>
    </w:p>
    <w:p w:rsidR="00DB16D4" w:rsidRPr="00ED1A60" w:rsidRDefault="00DB16D4" w:rsidP="00DD06DE">
      <w:pPr>
        <w:pStyle w:val="optxtp"/>
        <w:rPr>
          <w:rFonts w:asciiTheme="majorBidi" w:hAnsiTheme="majorBidi" w:cstheme="majorBidi"/>
        </w:rPr>
      </w:pPr>
      <w:r w:rsidRPr="00ED1A60">
        <w:rPr>
          <w:rFonts w:asciiTheme="majorBidi" w:hAnsiTheme="majorBidi" w:cstheme="majorBidi"/>
        </w:rPr>
        <w:t>Sachant qu'une solution d'ammoniaque (NH</w:t>
      </w:r>
      <w:r w:rsidRPr="00DD06DE">
        <w:rPr>
          <w:rStyle w:val="optxttlind"/>
          <w:rFonts w:asciiTheme="majorBidi" w:hAnsiTheme="majorBidi" w:cstheme="majorBidi"/>
          <w:vertAlign w:val="subscript"/>
        </w:rPr>
        <w:t>4</w:t>
      </w:r>
      <w:r w:rsidRPr="00ED1A60">
        <w:rPr>
          <w:rFonts w:asciiTheme="majorBidi" w:hAnsiTheme="majorBidi" w:cstheme="majorBidi"/>
        </w:rPr>
        <w:t>OH) à 2,5M est iso-osmotique à une solution de chlorure de sodium à 1,6M, déterminer le coefficient de dissociation</w:t>
      </w:r>
      <w:r w:rsidR="00DD06DE">
        <w:rPr>
          <w:rFonts w:asciiTheme="majorBidi" w:hAnsiTheme="majorBidi" w:cstheme="majorBidi"/>
        </w:rPr>
        <w:t xml:space="preserve"> α</w:t>
      </w:r>
      <w:r w:rsidR="00DD06DE" w:rsidRPr="00ED1A60">
        <w:rPr>
          <w:rFonts w:asciiTheme="majorBidi" w:hAnsiTheme="majorBidi" w:cstheme="majorBidi"/>
        </w:rPr>
        <w:t xml:space="preserve"> </w:t>
      </w:r>
      <w:r w:rsidRPr="00ED1A60">
        <w:rPr>
          <w:rFonts w:asciiTheme="majorBidi" w:hAnsiTheme="majorBidi" w:cstheme="majorBidi"/>
        </w:rPr>
        <w:t>de NH</w:t>
      </w:r>
      <w:r w:rsidRPr="00DD06DE">
        <w:rPr>
          <w:rStyle w:val="optxttlind"/>
          <w:rFonts w:asciiTheme="majorBidi" w:hAnsiTheme="majorBidi" w:cstheme="majorBidi"/>
          <w:vertAlign w:val="subscript"/>
        </w:rPr>
        <w:t>4</w:t>
      </w:r>
      <w:r w:rsidRPr="00ED1A60">
        <w:rPr>
          <w:rFonts w:asciiTheme="majorBidi" w:hAnsiTheme="majorBidi" w:cstheme="majorBidi"/>
        </w:rPr>
        <w:t xml:space="preserve">OH. </w:t>
      </w:r>
    </w:p>
    <w:p w:rsidR="00B74317" w:rsidRDefault="00B74317" w:rsidP="00DB16D4">
      <w:pPr>
        <w:pStyle w:val="Titre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</w:p>
    <w:p w:rsidR="00DB16D4" w:rsidRPr="00ED1A60" w:rsidRDefault="00DB16D4" w:rsidP="00DB16D4">
      <w:pPr>
        <w:pStyle w:val="Titre1"/>
        <w:rPr>
          <w:rFonts w:asciiTheme="majorBidi" w:hAnsiTheme="majorBidi" w:cstheme="majorBidi"/>
          <w:sz w:val="24"/>
          <w:szCs w:val="24"/>
        </w:rPr>
      </w:pPr>
      <w:r w:rsidRPr="00ED1A60">
        <w:rPr>
          <w:rFonts w:asciiTheme="majorBidi" w:hAnsiTheme="majorBidi" w:cstheme="majorBidi"/>
          <w:sz w:val="24"/>
          <w:szCs w:val="24"/>
        </w:rPr>
        <w:lastRenderedPageBreak/>
        <w:t>EXERCICE VI</w:t>
      </w:r>
    </w:p>
    <w:p w:rsidR="00DB16D4" w:rsidRPr="00ED1A60" w:rsidRDefault="00DB16D4" w:rsidP="002B581C">
      <w:pPr>
        <w:pStyle w:val="optxtp"/>
        <w:rPr>
          <w:rFonts w:asciiTheme="majorBidi" w:hAnsiTheme="majorBidi" w:cstheme="majorBidi"/>
        </w:rPr>
      </w:pPr>
      <w:r w:rsidRPr="00ED1A60">
        <w:rPr>
          <w:rFonts w:asciiTheme="majorBidi" w:hAnsiTheme="majorBidi" w:cstheme="majorBidi"/>
        </w:rPr>
        <w:t xml:space="preserve">On dispose d'une solution de </w:t>
      </w:r>
      <w:proofErr w:type="spellStart"/>
      <w:r w:rsidRPr="00ED1A60">
        <w:rPr>
          <w:rFonts w:asciiTheme="majorBidi" w:hAnsiTheme="majorBidi" w:cstheme="majorBidi"/>
        </w:rPr>
        <w:t>chymotrypsinogène</w:t>
      </w:r>
      <w:proofErr w:type="spellEnd"/>
      <w:r w:rsidRPr="00ED1A60">
        <w:rPr>
          <w:rFonts w:asciiTheme="majorBidi" w:hAnsiTheme="majorBidi" w:cstheme="majorBidi"/>
        </w:rPr>
        <w:t xml:space="preserve"> à la concentration de 1,553 g/100ml. Cette solution est placée d'un côté (A) d'une membrane semi-perméable, le compartiment (B) étant rempli d'eau. On observe à 25°C une dépression de 157 mm d'eau. (R = 82,06 cm</w:t>
      </w:r>
      <w:r w:rsidRPr="00ED1A60">
        <w:rPr>
          <w:rStyle w:val="optxttlexp"/>
          <w:rFonts w:asciiTheme="majorBidi" w:hAnsiTheme="majorBidi" w:cstheme="majorBidi"/>
        </w:rPr>
        <w:t>3</w:t>
      </w:r>
      <w:r w:rsidRPr="00ED1A60">
        <w:rPr>
          <w:rFonts w:asciiTheme="majorBidi" w:hAnsiTheme="majorBidi" w:cstheme="majorBidi"/>
        </w:rPr>
        <w:t>.atm.mol</w:t>
      </w:r>
      <w:r w:rsidRPr="00ED1A60">
        <w:rPr>
          <w:rStyle w:val="optxttlexp"/>
          <w:rFonts w:asciiTheme="majorBidi" w:hAnsiTheme="majorBidi" w:cstheme="majorBidi"/>
        </w:rPr>
        <w:t>-1</w:t>
      </w:r>
      <w:r w:rsidRPr="00ED1A60">
        <w:rPr>
          <w:rFonts w:asciiTheme="majorBidi" w:hAnsiTheme="majorBidi" w:cstheme="majorBidi"/>
        </w:rPr>
        <w:t>.K</w:t>
      </w:r>
      <w:r w:rsidRPr="00ED1A60">
        <w:rPr>
          <w:rStyle w:val="optxttlexp"/>
          <w:rFonts w:asciiTheme="majorBidi" w:hAnsiTheme="majorBidi" w:cstheme="majorBidi"/>
        </w:rPr>
        <w:t>-1</w:t>
      </w:r>
      <w:r w:rsidRPr="00ED1A60">
        <w:rPr>
          <w:rFonts w:asciiTheme="majorBidi" w:hAnsiTheme="majorBidi" w:cstheme="majorBidi"/>
        </w:rPr>
        <w:t>)</w:t>
      </w:r>
    </w:p>
    <w:p w:rsidR="00DB16D4" w:rsidRPr="00ED1A60" w:rsidRDefault="00DB16D4" w:rsidP="00DB16D4">
      <w:pPr>
        <w:pStyle w:val="optxtp"/>
        <w:rPr>
          <w:rFonts w:asciiTheme="majorBidi" w:hAnsiTheme="majorBidi" w:cstheme="majorBidi"/>
        </w:rPr>
      </w:pPr>
      <w:r w:rsidRPr="00ED1A60">
        <w:rPr>
          <w:rFonts w:asciiTheme="majorBidi" w:hAnsiTheme="majorBidi" w:cstheme="majorBidi"/>
        </w:rPr>
        <w:t>Déterminer la masse molaire de cette protéine.</w:t>
      </w:r>
    </w:p>
    <w:p w:rsidR="00DB16D4" w:rsidRPr="00ED1A60" w:rsidRDefault="00DB16D4" w:rsidP="00DB16D4">
      <w:pPr>
        <w:pStyle w:val="optxtp"/>
        <w:rPr>
          <w:rFonts w:asciiTheme="majorBidi" w:hAnsiTheme="majorBidi" w:cstheme="majorBidi"/>
        </w:rPr>
      </w:pPr>
      <w:r w:rsidRPr="00ED1A60">
        <w:rPr>
          <w:rFonts w:asciiTheme="majorBidi" w:hAnsiTheme="majorBidi" w:cstheme="majorBidi"/>
        </w:rPr>
        <w:t>a) exprimer la concentration en g.m</w:t>
      </w:r>
      <w:r w:rsidRPr="00ED1A60">
        <w:rPr>
          <w:rStyle w:val="optxttlexp"/>
          <w:rFonts w:asciiTheme="majorBidi" w:hAnsiTheme="majorBidi" w:cstheme="majorBidi"/>
        </w:rPr>
        <w:t>L-1</w:t>
      </w:r>
    </w:p>
    <w:p w:rsidR="00DB16D4" w:rsidRPr="00ED1A60" w:rsidRDefault="00DB16D4" w:rsidP="00DB16D4">
      <w:pPr>
        <w:pStyle w:val="optxtp"/>
        <w:rPr>
          <w:rFonts w:asciiTheme="majorBidi" w:hAnsiTheme="majorBidi" w:cstheme="majorBidi"/>
        </w:rPr>
      </w:pPr>
      <w:r w:rsidRPr="00ED1A60">
        <w:rPr>
          <w:rFonts w:asciiTheme="majorBidi" w:hAnsiTheme="majorBidi" w:cstheme="majorBidi"/>
        </w:rPr>
        <w:t>b) calculer la dépression équivalente en hauteur de mercure</w:t>
      </w:r>
    </w:p>
    <w:p w:rsidR="002E5958" w:rsidRPr="00B74317" w:rsidRDefault="00DB16D4" w:rsidP="00B74317">
      <w:pPr>
        <w:pStyle w:val="optxtp"/>
        <w:rPr>
          <w:rFonts w:asciiTheme="majorBidi" w:hAnsiTheme="majorBidi" w:cstheme="majorBidi"/>
        </w:rPr>
      </w:pPr>
      <w:r w:rsidRPr="00ED1A60">
        <w:rPr>
          <w:rFonts w:asciiTheme="majorBidi" w:hAnsiTheme="majorBidi" w:cstheme="majorBidi"/>
        </w:rPr>
        <w:t>c) calculer la pressio</w:t>
      </w:r>
      <w:r w:rsidR="00B74317">
        <w:rPr>
          <w:rFonts w:asciiTheme="majorBidi" w:hAnsiTheme="majorBidi" w:cstheme="majorBidi"/>
        </w:rPr>
        <w:t>n correspondante en atmosphères</w:t>
      </w:r>
      <w:r w:rsidR="002E5958" w:rsidRPr="00ED1A60">
        <w:rPr>
          <w:rFonts w:asciiTheme="majorBidi" w:hAnsiTheme="majorBidi" w:cstheme="majorBidi"/>
          <w:vanish/>
        </w:rPr>
        <w:t>Bas du formulaire</w:t>
      </w:r>
    </w:p>
    <w:p w:rsidR="002E5958" w:rsidRPr="00ED1A60" w:rsidRDefault="002E5958">
      <w:pPr>
        <w:rPr>
          <w:rFonts w:asciiTheme="majorBidi" w:hAnsiTheme="majorBidi" w:cstheme="majorBidi"/>
          <w:sz w:val="24"/>
          <w:szCs w:val="24"/>
        </w:rPr>
      </w:pPr>
    </w:p>
    <w:sectPr w:rsidR="002E5958" w:rsidRPr="00ED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58"/>
    <w:rsid w:val="00144CDD"/>
    <w:rsid w:val="001548EA"/>
    <w:rsid w:val="002B581C"/>
    <w:rsid w:val="002E5958"/>
    <w:rsid w:val="002F50A7"/>
    <w:rsid w:val="003C490D"/>
    <w:rsid w:val="005C4960"/>
    <w:rsid w:val="00905B67"/>
    <w:rsid w:val="00B74317"/>
    <w:rsid w:val="00D40B52"/>
    <w:rsid w:val="00DB16D4"/>
    <w:rsid w:val="00DD06DE"/>
    <w:rsid w:val="00ED1A60"/>
    <w:rsid w:val="00F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E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E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59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595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optxtp">
    <w:name w:val="op_txt_p"/>
    <w:basedOn w:val="Normal"/>
    <w:rsid w:val="002E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ptxttlind">
    <w:name w:val="op_txt_tl_ind"/>
    <w:basedOn w:val="Policepardfaut"/>
    <w:rsid w:val="002E5958"/>
  </w:style>
  <w:style w:type="character" w:customStyle="1" w:styleId="optxttlexp">
    <w:name w:val="op_txt_tl_exp"/>
    <w:basedOn w:val="Policepardfaut"/>
    <w:rsid w:val="002E5958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E59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E595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E59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E595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oppractucqsoltiin">
    <w:name w:val="op_practucq_sol_tiin"/>
    <w:basedOn w:val="Policepardfaut"/>
    <w:rsid w:val="002E5958"/>
  </w:style>
  <w:style w:type="character" w:customStyle="1" w:styleId="optxttlmathtex">
    <w:name w:val="op_txt_tl_mathtex"/>
    <w:basedOn w:val="Policepardfaut"/>
    <w:rsid w:val="002E5958"/>
  </w:style>
  <w:style w:type="character" w:customStyle="1" w:styleId="optxtisemp">
    <w:name w:val="op_txt_is_emp"/>
    <w:basedOn w:val="Policepardfaut"/>
    <w:rsid w:val="002E5958"/>
  </w:style>
  <w:style w:type="character" w:customStyle="1" w:styleId="oppractucqhinttiin">
    <w:name w:val="op_practucq_hint_tiin"/>
    <w:basedOn w:val="Policepardfaut"/>
    <w:rsid w:val="002E5958"/>
  </w:style>
  <w:style w:type="character" w:styleId="Lienhypertexte">
    <w:name w:val="Hyperlink"/>
    <w:basedOn w:val="Policepardfaut"/>
    <w:uiPriority w:val="99"/>
    <w:semiHidden/>
    <w:unhideWhenUsed/>
    <w:rsid w:val="00DB16D4"/>
    <w:rPr>
      <w:color w:val="0000FF"/>
      <w:u w:val="single"/>
    </w:rPr>
  </w:style>
  <w:style w:type="character" w:customStyle="1" w:styleId="xbe">
    <w:name w:val="_xbe"/>
    <w:basedOn w:val="Policepardfaut"/>
    <w:rsid w:val="00DD0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E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E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59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595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optxtp">
    <w:name w:val="op_txt_p"/>
    <w:basedOn w:val="Normal"/>
    <w:rsid w:val="002E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ptxttlind">
    <w:name w:val="op_txt_tl_ind"/>
    <w:basedOn w:val="Policepardfaut"/>
    <w:rsid w:val="002E5958"/>
  </w:style>
  <w:style w:type="character" w:customStyle="1" w:styleId="optxttlexp">
    <w:name w:val="op_txt_tl_exp"/>
    <w:basedOn w:val="Policepardfaut"/>
    <w:rsid w:val="002E5958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E59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E595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E59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E595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oppractucqsoltiin">
    <w:name w:val="op_practucq_sol_tiin"/>
    <w:basedOn w:val="Policepardfaut"/>
    <w:rsid w:val="002E5958"/>
  </w:style>
  <w:style w:type="character" w:customStyle="1" w:styleId="optxttlmathtex">
    <w:name w:val="op_txt_tl_mathtex"/>
    <w:basedOn w:val="Policepardfaut"/>
    <w:rsid w:val="002E5958"/>
  </w:style>
  <w:style w:type="character" w:customStyle="1" w:styleId="optxtisemp">
    <w:name w:val="op_txt_is_emp"/>
    <w:basedOn w:val="Policepardfaut"/>
    <w:rsid w:val="002E5958"/>
  </w:style>
  <w:style w:type="character" w:customStyle="1" w:styleId="oppractucqhinttiin">
    <w:name w:val="op_practucq_hint_tiin"/>
    <w:basedOn w:val="Policepardfaut"/>
    <w:rsid w:val="002E5958"/>
  </w:style>
  <w:style w:type="character" w:styleId="Lienhypertexte">
    <w:name w:val="Hyperlink"/>
    <w:basedOn w:val="Policepardfaut"/>
    <w:uiPriority w:val="99"/>
    <w:semiHidden/>
    <w:unhideWhenUsed/>
    <w:rsid w:val="00DB16D4"/>
    <w:rPr>
      <w:color w:val="0000FF"/>
      <w:u w:val="single"/>
    </w:rPr>
  </w:style>
  <w:style w:type="character" w:customStyle="1" w:styleId="xbe">
    <w:name w:val="_xbe"/>
    <w:basedOn w:val="Policepardfaut"/>
    <w:rsid w:val="00DD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6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7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</dc:creator>
  <cp:lastModifiedBy>TOUATI</cp:lastModifiedBy>
  <cp:revision>10</cp:revision>
  <cp:lastPrinted>2017-02-14T15:56:00Z</cp:lastPrinted>
  <dcterms:created xsi:type="dcterms:W3CDTF">2017-02-13T22:11:00Z</dcterms:created>
  <dcterms:modified xsi:type="dcterms:W3CDTF">2018-04-11T11:30:00Z</dcterms:modified>
</cp:coreProperties>
</file>