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2C" w:rsidRDefault="002D373A" w:rsidP="002D373A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2D373A">
        <w:rPr>
          <w:b/>
          <w:bCs/>
          <w:i/>
          <w:iCs/>
          <w:sz w:val="40"/>
          <w:szCs w:val="40"/>
          <w:u w:val="single"/>
        </w:rPr>
        <w:t>CALCULS APPROCHES</w:t>
      </w:r>
      <w:r w:rsidR="00CD09A0">
        <w:rPr>
          <w:b/>
          <w:bCs/>
          <w:i/>
          <w:iCs/>
          <w:sz w:val="40"/>
          <w:szCs w:val="40"/>
          <w:u w:val="single"/>
        </w:rPr>
        <w:t xml:space="preserve"> 1/2</w:t>
      </w:r>
    </w:p>
    <w:p w:rsidR="00011B09" w:rsidRDefault="00011B09" w:rsidP="002D373A">
      <w:pPr>
        <w:rPr>
          <w:sz w:val="24"/>
          <w:szCs w:val="24"/>
        </w:rPr>
      </w:pPr>
    </w:p>
    <w:p w:rsidR="002D373A" w:rsidRDefault="002D373A" w:rsidP="002D373A">
      <w:pPr>
        <w:rPr>
          <w:sz w:val="24"/>
          <w:szCs w:val="24"/>
        </w:rPr>
      </w:pPr>
      <w:r w:rsidRPr="002D373A">
        <w:rPr>
          <w:sz w:val="24"/>
          <w:szCs w:val="24"/>
        </w:rPr>
        <w:t>Un</w:t>
      </w:r>
      <w:r w:rsidR="00011B09">
        <w:rPr>
          <w:sz w:val="24"/>
          <w:szCs w:val="24"/>
        </w:rPr>
        <w:t xml:space="preserve">(e) </w:t>
      </w:r>
      <w:r w:rsidRPr="002D373A">
        <w:rPr>
          <w:sz w:val="24"/>
          <w:szCs w:val="24"/>
        </w:rPr>
        <w:t xml:space="preserve"> physicien</w:t>
      </w:r>
      <w:r w:rsidR="00011B09">
        <w:rPr>
          <w:sz w:val="24"/>
          <w:szCs w:val="24"/>
        </w:rPr>
        <w:t xml:space="preserve">(ne) </w:t>
      </w:r>
      <w:r w:rsidRPr="002D373A">
        <w:rPr>
          <w:sz w:val="24"/>
          <w:szCs w:val="24"/>
        </w:rPr>
        <w:t xml:space="preserve"> fait tout le temps des mesures, suivies de calculs, à la base de formules mathématiques et des valeurs de mesure.</w:t>
      </w:r>
    </w:p>
    <w:p w:rsidR="00011B09" w:rsidRDefault="002D373A" w:rsidP="009C70C8">
      <w:pPr>
        <w:rPr>
          <w:sz w:val="24"/>
          <w:szCs w:val="24"/>
        </w:rPr>
      </w:pPr>
      <w:r>
        <w:rPr>
          <w:sz w:val="24"/>
          <w:szCs w:val="24"/>
        </w:rPr>
        <w:t>Pour faire ces calculs, souvent pas simples à faire à la main, on a besoin d’un outil de calcul (calculatrice ou ordinateur)</w:t>
      </w:r>
      <w:r w:rsidR="00030CFC">
        <w:rPr>
          <w:sz w:val="24"/>
          <w:szCs w:val="24"/>
        </w:rPr>
        <w:t>. Parfois, cet outil est absent (oublié chez soi ou au bureau, piles déchargées</w:t>
      </w:r>
      <w:r w:rsidR="009C70C8">
        <w:rPr>
          <w:sz w:val="24"/>
          <w:szCs w:val="24"/>
        </w:rPr>
        <w:t xml:space="preserve">, …), et on doit nous débrouiller. On fait alors appel aux calculs approchés, approximatifs, aussi proches que possible des calculs exacts, par l’application des formules dédiées. </w:t>
      </w:r>
    </w:p>
    <w:p w:rsidR="002D373A" w:rsidRDefault="009C70C8" w:rsidP="009C70C8">
      <w:pPr>
        <w:rPr>
          <w:sz w:val="24"/>
          <w:szCs w:val="24"/>
        </w:rPr>
      </w:pPr>
      <w:r>
        <w:rPr>
          <w:sz w:val="24"/>
          <w:szCs w:val="24"/>
        </w:rPr>
        <w:t>Nous disposons à ce stade de deux méthodes :</w:t>
      </w:r>
    </w:p>
    <w:p w:rsidR="00011B09" w:rsidRDefault="00011B09" w:rsidP="009C70C8">
      <w:pPr>
        <w:rPr>
          <w:sz w:val="24"/>
          <w:szCs w:val="24"/>
        </w:rPr>
      </w:pPr>
    </w:p>
    <w:p w:rsidR="009C70C8" w:rsidRDefault="009C70C8" w:rsidP="009C70C8">
      <w:pPr>
        <w:rPr>
          <w:b/>
          <w:bCs/>
          <w:i/>
          <w:iCs/>
          <w:sz w:val="24"/>
          <w:szCs w:val="24"/>
          <w:u w:val="single"/>
        </w:rPr>
      </w:pPr>
      <w:r w:rsidRPr="009C70C8">
        <w:rPr>
          <w:b/>
          <w:bCs/>
          <w:i/>
          <w:iCs/>
          <w:sz w:val="24"/>
          <w:szCs w:val="24"/>
          <w:u w:val="single"/>
        </w:rPr>
        <w:t>1</w:t>
      </w:r>
      <w:r w:rsidRPr="009C70C8">
        <w:rPr>
          <w:b/>
          <w:bCs/>
          <w:i/>
          <w:iCs/>
          <w:sz w:val="24"/>
          <w:szCs w:val="24"/>
          <w:u w:val="single"/>
          <w:vertAlign w:val="superscript"/>
        </w:rPr>
        <w:t>ère</w:t>
      </w:r>
      <w:r w:rsidRPr="009C70C8">
        <w:rPr>
          <w:b/>
          <w:bCs/>
          <w:i/>
          <w:iCs/>
          <w:sz w:val="24"/>
          <w:szCs w:val="24"/>
          <w:u w:val="single"/>
        </w:rPr>
        <w:t xml:space="preserve"> méthode :</w:t>
      </w:r>
    </w:p>
    <w:p w:rsidR="009C70C8" w:rsidRPr="00E24FA9" w:rsidRDefault="00161FEF" w:rsidP="005C65A1">
      <w:pPr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a+b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=a²+b²+2.a.b</m:t>
          </m:r>
        </m:oMath>
      </m:oMathPara>
    </w:p>
    <w:p w:rsidR="00011B09" w:rsidRDefault="00DD00BF" w:rsidP="00DD00BF">
      <w:pPr>
        <w:rPr>
          <w:rFonts w:eastAsiaTheme="minorEastAsia" w:cstheme="minorHAnsi"/>
          <w:sz w:val="24"/>
          <w:szCs w:val="24"/>
        </w:rPr>
      </w:pPr>
      <w:r w:rsidRPr="00E24FA9">
        <w:rPr>
          <w:rFonts w:eastAsiaTheme="minorEastAsia"/>
          <w:sz w:val="24"/>
          <w:szCs w:val="24"/>
        </w:rPr>
        <w:t xml:space="preserve">Si : a = 1,  et  b est très petit devant le 1, qu’on notera : </w:t>
      </w:r>
      <w:r w:rsidRPr="00E24FA9">
        <w:rPr>
          <w:rFonts w:eastAsiaTheme="minorEastAsia" w:cstheme="minorHAnsi"/>
          <w:sz w:val="24"/>
          <w:szCs w:val="24"/>
        </w:rPr>
        <w:t>Ɛ, alors :</w:t>
      </w:r>
    </w:p>
    <w:p w:rsidR="00DD00BF" w:rsidRPr="00E24FA9" w:rsidRDefault="00DD00BF" w:rsidP="00DD00BF">
      <w:pPr>
        <w:rPr>
          <w:rFonts w:eastAsiaTheme="minorEastAsia" w:cstheme="minorHAnsi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br/>
      </w:r>
      <m:oMathPara>
        <m:oMath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Ɛ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=1²+2.1.</m:t>
          </m:r>
          <m:r>
            <m:rPr>
              <m:sty m:val="p"/>
            </m:rPr>
            <w:rPr>
              <w:rFonts w:ascii="Cambria Math" w:eastAsiaTheme="minorEastAsia" w:hAnsi="Cambria Math" w:cstheme="minorHAnsi"/>
              <w:sz w:val="24"/>
              <w:szCs w:val="24"/>
            </w:rPr>
            <m:t>Ɛ+Ɛ</m:t>
          </m:r>
          <m:r>
            <w:rPr>
              <w:rFonts w:ascii="Cambria Math" w:hAnsi="Cambria Math"/>
              <w:sz w:val="24"/>
              <w:szCs w:val="24"/>
            </w:rPr>
            <m:t>²=1+2</m:t>
          </m:r>
          <m:r>
            <m:rPr>
              <m:sty m:val="p"/>
            </m:rPr>
            <w:rPr>
              <w:rFonts w:ascii="Cambria Math" w:eastAsiaTheme="minorEastAsia" w:hAnsi="Cambria Math" w:cstheme="minorHAnsi"/>
              <w:sz w:val="24"/>
              <w:szCs w:val="24"/>
            </w:rPr>
            <m:t>Ɛ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theme="minorHAnsi"/>
              <w:sz w:val="24"/>
              <w:szCs w:val="24"/>
            </w:rPr>
            <m:t>Ɛ</m:t>
          </m:r>
          <m:r>
            <w:rPr>
              <w:rFonts w:ascii="Cambria Math" w:hAnsi="Cambria Math"/>
              <w:sz w:val="24"/>
              <w:szCs w:val="24"/>
            </w:rPr>
            <m:t>²</m:t>
          </m:r>
        </m:oMath>
      </m:oMathPara>
    </w:p>
    <w:p w:rsidR="00990ED6" w:rsidRPr="00E24FA9" w:rsidRDefault="00E24FA9" w:rsidP="00990ED6">
      <w:pPr>
        <w:rPr>
          <w:rFonts w:eastAsiaTheme="minorEastAsia" w:cstheme="minorHAnsi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Ɛ</m:t>
        </m:r>
      </m:oMath>
      <w:r w:rsidR="00DD00BF" w:rsidRPr="00E24FA9">
        <w:rPr>
          <w:rFonts w:eastAsiaTheme="minorEastAsia" w:cstheme="minorHAnsi"/>
          <w:sz w:val="24"/>
          <w:szCs w:val="24"/>
        </w:rPr>
        <w:t xml:space="preserve"> </w:t>
      </w:r>
      <w:proofErr w:type="gramStart"/>
      <w:r w:rsidR="00DD00BF" w:rsidRPr="00E24FA9">
        <w:rPr>
          <w:rFonts w:eastAsiaTheme="minorEastAsia" w:cstheme="minorHAnsi"/>
          <w:sz w:val="24"/>
          <w:szCs w:val="24"/>
        </w:rPr>
        <w:t>étant</w:t>
      </w:r>
      <w:proofErr w:type="gramEnd"/>
      <w:r w:rsidR="00DD00BF" w:rsidRPr="00E24FA9">
        <w:rPr>
          <w:rFonts w:eastAsiaTheme="minorEastAsia" w:cstheme="minorHAnsi"/>
          <w:sz w:val="24"/>
          <w:szCs w:val="24"/>
        </w:rPr>
        <w:t xml:space="preserve"> très</w:t>
      </w:r>
      <w:r w:rsidR="00990ED6" w:rsidRPr="00E24FA9">
        <w:rPr>
          <w:rFonts w:eastAsiaTheme="minorEastAsia" w:cstheme="minorHAnsi"/>
          <w:sz w:val="24"/>
          <w:szCs w:val="24"/>
        </w:rPr>
        <w:t xml:space="preserve"> petit devant le 1;</w:t>
      </w:r>
      <w:r w:rsidR="00DD00BF" w:rsidRPr="00E24FA9">
        <w:rPr>
          <w:rFonts w:eastAsiaTheme="minorEastAsia" w:cstheme="minorHAnsi"/>
          <w:sz w:val="24"/>
          <w:szCs w:val="24"/>
        </w:rPr>
        <w:t xml:space="preserve"> </w:t>
      </w:r>
      <w:r w:rsidR="00990ED6" w:rsidRPr="00E24FA9">
        <w:rPr>
          <w:rFonts w:eastAsiaTheme="minorEastAsia" w:cstheme="minorHAnsi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Ɛ</m:t>
        </m:r>
        <m:r>
          <w:rPr>
            <w:rFonts w:ascii="Cambria Math" w:hAnsi="Cambria Math"/>
            <w:sz w:val="24"/>
            <w:szCs w:val="24"/>
          </w:rPr>
          <m:t>²</m:t>
        </m:r>
      </m:oMath>
      <w:r w:rsidR="00990ED6" w:rsidRPr="00E24FA9">
        <w:rPr>
          <w:rFonts w:eastAsiaTheme="minorEastAsia" w:cstheme="minorHAnsi"/>
          <w:sz w:val="24"/>
          <w:szCs w:val="24"/>
        </w:rPr>
        <w:t xml:space="preserve"> le sera</w:t>
      </w:r>
      <w:r w:rsidR="00011B09">
        <w:rPr>
          <w:rFonts w:eastAsiaTheme="minorEastAsia" w:cstheme="minorHAnsi"/>
          <w:sz w:val="24"/>
          <w:szCs w:val="24"/>
        </w:rPr>
        <w:t xml:space="preserve"> encore plus</w:t>
      </w:r>
      <w:r w:rsidR="00990ED6" w:rsidRPr="00E24FA9">
        <w:rPr>
          <w:rFonts w:eastAsiaTheme="minorEastAsia" w:cstheme="minorHAnsi"/>
          <w:sz w:val="24"/>
          <w:szCs w:val="24"/>
        </w:rPr>
        <w:t>; négligeable. On passe ainsi à la formule d’approximation suivante :</w:t>
      </w:r>
      <w:r w:rsidR="0037213D" w:rsidRPr="00E24FA9">
        <w:rPr>
          <w:rFonts w:ascii="Cambria Math" w:eastAsiaTheme="minorEastAsia" w:hAnsi="Cambria Math" w:cstheme="minorHAnsi"/>
          <w:sz w:val="24"/>
          <w:szCs w:val="24"/>
        </w:rPr>
        <w:t xml:space="preserve"> </w:t>
      </w:r>
    </w:p>
    <w:p w:rsidR="00990ED6" w:rsidRPr="00E24FA9" w:rsidRDefault="00161FEF" w:rsidP="0037213D">
      <w:pPr>
        <w:rPr>
          <w:rFonts w:eastAsiaTheme="minorEastAsia" w:cstheme="minorHAnsi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1+ </m:t>
              </m:r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Ɛ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² </m:t>
          </m:r>
          <m:r>
            <m:rPr>
              <m:sty m:val="p"/>
            </m:rPr>
            <w:rPr>
              <w:rFonts w:ascii="Cambria Math" w:eastAsiaTheme="minorEastAsia" w:hAnsi="Cambria Math" w:cstheme="minorHAnsi"/>
              <w:sz w:val="24"/>
              <w:szCs w:val="24"/>
            </w:rPr>
            <m:t>≈</m:t>
          </m:r>
          <m:r>
            <w:rPr>
              <w:rFonts w:ascii="Cambria Math" w:hAnsi="Cambria Math"/>
              <w:sz w:val="24"/>
              <w:szCs w:val="24"/>
            </w:rPr>
            <m:t xml:space="preserve"> 1+2</m:t>
          </m:r>
          <m:r>
            <m:rPr>
              <m:sty m:val="p"/>
            </m:rPr>
            <w:rPr>
              <w:rFonts w:ascii="Cambria Math" w:eastAsiaTheme="minorEastAsia" w:hAnsi="Cambria Math" w:cstheme="minorHAnsi"/>
              <w:sz w:val="24"/>
              <w:szCs w:val="24"/>
            </w:rPr>
            <m:t>Ɛ</m:t>
          </m:r>
        </m:oMath>
      </m:oMathPara>
    </w:p>
    <w:p w:rsidR="0037213D" w:rsidRPr="00E24FA9" w:rsidRDefault="0037213D" w:rsidP="0037213D">
      <w:pPr>
        <w:rPr>
          <w:rFonts w:eastAsiaTheme="minorEastAsia" w:cstheme="minorHAnsi"/>
          <w:sz w:val="24"/>
          <w:szCs w:val="24"/>
        </w:rPr>
      </w:pPr>
      <w:r w:rsidRPr="00E24FA9">
        <w:rPr>
          <w:rFonts w:eastAsiaTheme="minorEastAsia" w:cstheme="minorHAnsi"/>
          <w:sz w:val="24"/>
          <w:szCs w:val="24"/>
        </w:rPr>
        <w:t>Que l’on peut généraliser à la puissance « n »</w:t>
      </w:r>
      <w:r w:rsidR="00AF49B9" w:rsidRPr="00E24FA9">
        <w:rPr>
          <w:rFonts w:eastAsiaTheme="minorEastAsia" w:cstheme="minorHAnsi"/>
          <w:sz w:val="24"/>
          <w:szCs w:val="24"/>
        </w:rPr>
        <w:t> :</w:t>
      </w:r>
    </w:p>
    <w:p w:rsidR="00011B09" w:rsidRDefault="00011B09" w:rsidP="00B21B56">
      <w:pPr>
        <w:rPr>
          <w:rFonts w:eastAsiaTheme="minorEastAsia" w:cstheme="minorHAnsi"/>
          <w:sz w:val="24"/>
          <w:szCs w:val="24"/>
        </w:rPr>
      </w:pPr>
    </w:p>
    <w:p w:rsidR="00AF49B9" w:rsidRPr="000025C8" w:rsidRDefault="00B21B56" w:rsidP="00B21B56">
      <w:pPr>
        <w:rPr>
          <w:rFonts w:eastAsiaTheme="minorEastAsia" w:cstheme="minorHAnsi"/>
          <w:b/>
          <w:bCs/>
          <w:sz w:val="24"/>
          <w:szCs w:val="24"/>
        </w:rPr>
      </w:pPr>
      <w:r w:rsidRPr="00E24FA9">
        <w:rPr>
          <w:rFonts w:eastAsiaTheme="minorEastAsia" w:cstheme="minorHAnsi"/>
          <w:sz w:val="24"/>
          <w:szCs w:val="24"/>
        </w:rPr>
        <w:t xml:space="preserve">                                               </w:t>
      </w:r>
      <m:oMath>
        <m:sSup>
          <m:sSupPr>
            <m:ctrlPr>
              <w:rPr>
                <w:rFonts w:ascii="Cambria Math" w:hAnsi="Cambria Math"/>
                <w:b/>
                <w:bCs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Ɛ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  <m:r>
          <m:rPr>
            <m:sty m:val="b"/>
          </m:rPr>
          <w:rPr>
            <w:rFonts w:ascii="Cambria Math" w:eastAsiaTheme="minorEastAsia" w:hAnsi="Cambria Math" w:cstheme="minorHAnsi"/>
            <w:sz w:val="24"/>
            <w:szCs w:val="24"/>
          </w:rPr>
          <m:t>≈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1+n.</m:t>
        </m:r>
        <m:r>
          <m:rPr>
            <m:sty m:val="b"/>
          </m:rPr>
          <w:rPr>
            <w:rFonts w:ascii="Cambria Math" w:eastAsiaTheme="minorEastAsia" w:hAnsi="Cambria Math" w:cstheme="minorHAnsi"/>
            <w:sz w:val="24"/>
            <w:szCs w:val="24"/>
          </w:rPr>
          <m:t>Ɛ</m:t>
        </m:r>
      </m:oMath>
      <w:r w:rsidRPr="000025C8">
        <w:rPr>
          <w:rFonts w:eastAsiaTheme="minorEastAsia" w:cstheme="minorHAnsi"/>
          <w:b/>
          <w:bCs/>
          <w:sz w:val="24"/>
          <w:szCs w:val="24"/>
        </w:rPr>
        <w:t xml:space="preserve">  …………………….. (1)</w:t>
      </w:r>
      <m:oMath>
        <m:r>
          <m:rPr>
            <m:sty m:val="b"/>
          </m:rP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</m:oMath>
    </w:p>
    <w:p w:rsidR="00011B09" w:rsidRDefault="00011B09" w:rsidP="00B21B56">
      <w:pPr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</w:pPr>
    </w:p>
    <w:p w:rsidR="00203990" w:rsidRDefault="00203990" w:rsidP="00B21B56">
      <w:pPr>
        <w:rPr>
          <w:rFonts w:eastAsiaTheme="minorEastAsia" w:cstheme="minorHAnsi"/>
          <w:sz w:val="24"/>
          <w:szCs w:val="24"/>
        </w:rPr>
      </w:pPr>
      <w:r w:rsidRPr="000025C8"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  <w:t>E x e m p l e s :</w:t>
      </w:r>
      <w:r w:rsidR="0033150A" w:rsidRPr="00E24FA9">
        <w:rPr>
          <w:rFonts w:eastAsiaTheme="minorEastAsia" w:cstheme="minorHAnsi"/>
          <w:sz w:val="24"/>
          <w:szCs w:val="24"/>
        </w:rPr>
        <w:t xml:space="preserve"> Calculer approximativement :</w:t>
      </w:r>
    </w:p>
    <w:p w:rsidR="00011B09" w:rsidRPr="00E24FA9" w:rsidRDefault="00011B09" w:rsidP="00B21B56">
      <w:pPr>
        <w:rPr>
          <w:rFonts w:eastAsiaTheme="minorEastAsia" w:cstheme="minorHAnsi"/>
          <w:sz w:val="24"/>
          <w:szCs w:val="24"/>
        </w:rPr>
      </w:pPr>
    </w:p>
    <w:p w:rsidR="00203990" w:rsidRPr="00E24FA9" w:rsidRDefault="0033150A" w:rsidP="0033150A">
      <w:pPr>
        <w:pStyle w:val="Paragraphedeliste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E24FA9">
        <w:rPr>
          <w:rFonts w:eastAsiaTheme="minorEastAsia" w:cstheme="minorHAnsi"/>
          <w:sz w:val="24"/>
          <w:szCs w:val="24"/>
        </w:rPr>
        <w:t>³√1018</w:t>
      </w:r>
      <w:r w:rsidR="00203990" w:rsidRPr="00E24FA9">
        <w:rPr>
          <w:rFonts w:eastAsiaTheme="minorEastAsia" w:cstheme="minorHAnsi"/>
          <w:sz w:val="24"/>
          <w:szCs w:val="24"/>
        </w:rPr>
        <w:t> </w:t>
      </w:r>
      <w:r w:rsidRPr="00E24FA9">
        <w:rPr>
          <w:rFonts w:eastAsiaTheme="minorEastAsia" w:cstheme="minorHAnsi"/>
          <w:sz w:val="24"/>
          <w:szCs w:val="24"/>
        </w:rPr>
        <w:t xml:space="preserve"> = (1018</w:t>
      </w:r>
      <w:proofErr w:type="gramStart"/>
      <w:r w:rsidRPr="00E24FA9">
        <w:rPr>
          <w:rFonts w:eastAsiaTheme="minorEastAsia" w:cstheme="minorHAnsi"/>
          <w:sz w:val="24"/>
          <w:szCs w:val="24"/>
        </w:rPr>
        <w:t>)⅓</w:t>
      </w:r>
      <w:proofErr w:type="gramEnd"/>
      <w:r w:rsidRPr="00E24FA9">
        <w:rPr>
          <w:rFonts w:eastAsiaTheme="minorEastAsia" w:cstheme="minorHAnsi"/>
          <w:sz w:val="24"/>
          <w:szCs w:val="24"/>
        </w:rPr>
        <w:t xml:space="preserve"> = (1000x</w:t>
      </w:r>
      <w:r w:rsidR="00175B85" w:rsidRPr="00E24FA9">
        <w:rPr>
          <w:rFonts w:eastAsiaTheme="minorEastAsia" w:cstheme="minorHAnsi"/>
          <w:sz w:val="24"/>
          <w:szCs w:val="24"/>
        </w:rPr>
        <w:t xml:space="preserve">1,018)⅓ = 10(1+0,018)⅓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≈</m:t>
        </m:r>
      </m:oMath>
      <w:r w:rsidR="00175B85" w:rsidRPr="00E24FA9">
        <w:rPr>
          <w:rFonts w:eastAsiaTheme="minorEastAsia" w:cstheme="minorHAnsi"/>
          <w:sz w:val="24"/>
          <w:szCs w:val="24"/>
        </w:rPr>
        <w:t xml:space="preserve"> 10(1+⅓x0,018) 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≈</m:t>
        </m:r>
      </m:oMath>
      <w:r w:rsidR="00175B85" w:rsidRPr="00E24FA9">
        <w:rPr>
          <w:rFonts w:eastAsiaTheme="minorEastAsia" w:cstheme="minorHAnsi"/>
          <w:sz w:val="24"/>
          <w:szCs w:val="24"/>
        </w:rPr>
        <w:t xml:space="preserve"> 10(1+0,006)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≈</m:t>
        </m:r>
      </m:oMath>
      <w:r w:rsidR="00175B85" w:rsidRPr="00E24FA9">
        <w:rPr>
          <w:rFonts w:eastAsiaTheme="minorEastAsia" w:cstheme="minorHAnsi"/>
          <w:sz w:val="24"/>
          <w:szCs w:val="24"/>
        </w:rPr>
        <w:t xml:space="preserve"> 10x1,006 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≈</m:t>
        </m:r>
      </m:oMath>
      <w:r w:rsidR="00175B85" w:rsidRPr="00E24FA9">
        <w:rPr>
          <w:rFonts w:eastAsiaTheme="minorEastAsia" w:cstheme="minorHAnsi"/>
          <w:sz w:val="24"/>
          <w:szCs w:val="24"/>
        </w:rPr>
        <w:t xml:space="preserve"> </w:t>
      </w:r>
      <w:r w:rsidR="00213C80" w:rsidRPr="00E24FA9">
        <w:rPr>
          <w:rFonts w:eastAsiaTheme="minorEastAsia" w:cstheme="minorHAnsi"/>
          <w:sz w:val="24"/>
          <w:szCs w:val="24"/>
        </w:rPr>
        <w:t xml:space="preserve">        </w:t>
      </w:r>
      <w:r w:rsidR="00175B85" w:rsidRPr="00A25EE6">
        <w:rPr>
          <w:rFonts w:eastAsiaTheme="minorEastAsia" w:cstheme="minorHAnsi"/>
          <w:b/>
          <w:bCs/>
          <w:sz w:val="24"/>
          <w:szCs w:val="24"/>
        </w:rPr>
        <w:t>10,06</w:t>
      </w:r>
    </w:p>
    <w:p w:rsidR="00175B85" w:rsidRPr="00E24FA9" w:rsidRDefault="00175B85" w:rsidP="00175B85">
      <w:pPr>
        <w:pStyle w:val="Paragraphedeliste"/>
        <w:rPr>
          <w:rFonts w:eastAsiaTheme="minorEastAsia" w:cstheme="minorHAnsi"/>
          <w:sz w:val="24"/>
          <w:szCs w:val="24"/>
        </w:rPr>
      </w:pPr>
      <w:r w:rsidRPr="00E24FA9">
        <w:rPr>
          <w:rFonts w:eastAsiaTheme="minorEastAsia" w:cstheme="minorHAnsi"/>
          <w:sz w:val="24"/>
          <w:szCs w:val="24"/>
        </w:rPr>
        <w:t xml:space="preserve">La valeur précise = </w:t>
      </w:r>
      <w:r w:rsidR="00A25EE6">
        <w:rPr>
          <w:rFonts w:eastAsiaTheme="minorEastAsia" w:cstheme="minorHAnsi"/>
          <w:sz w:val="24"/>
          <w:szCs w:val="24"/>
        </w:rPr>
        <w:t xml:space="preserve"> </w:t>
      </w:r>
      <w:r w:rsidR="00CB07DD" w:rsidRPr="00A25EE6">
        <w:rPr>
          <w:rFonts w:eastAsiaTheme="minorEastAsia" w:cstheme="minorHAnsi"/>
          <w:b/>
          <w:bCs/>
          <w:sz w:val="24"/>
          <w:szCs w:val="24"/>
        </w:rPr>
        <w:t>10,0596</w:t>
      </w:r>
    </w:p>
    <w:p w:rsidR="00213C80" w:rsidRPr="00E24FA9" w:rsidRDefault="00213C80" w:rsidP="00175B85">
      <w:pPr>
        <w:pStyle w:val="Paragraphedeliste"/>
        <w:rPr>
          <w:rFonts w:eastAsiaTheme="minorEastAsia" w:cstheme="minorHAnsi"/>
          <w:sz w:val="24"/>
          <w:szCs w:val="24"/>
        </w:rPr>
      </w:pPr>
      <w:r w:rsidRPr="00E24FA9">
        <w:rPr>
          <w:rFonts w:eastAsiaTheme="minorEastAsia" w:cstheme="minorHAnsi"/>
          <w:sz w:val="24"/>
          <w:szCs w:val="24"/>
        </w:rPr>
        <w:t xml:space="preserve">Dans cet exemple, nous avons :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Ɛ</m:t>
        </m:r>
      </m:oMath>
      <w:r w:rsidRPr="00E24FA9">
        <w:rPr>
          <w:rFonts w:eastAsiaTheme="minorEastAsia" w:cstheme="minorHAnsi"/>
          <w:sz w:val="24"/>
          <w:szCs w:val="24"/>
        </w:rPr>
        <w:t>=0,018  et  n=⅓</w:t>
      </w:r>
    </w:p>
    <w:p w:rsidR="00213C80" w:rsidRPr="00E24FA9" w:rsidRDefault="00213C80" w:rsidP="00917417">
      <w:pPr>
        <w:pStyle w:val="Paragraphedeliste"/>
        <w:rPr>
          <w:rFonts w:eastAsiaTheme="minorEastAsia" w:cstheme="minorHAnsi"/>
          <w:sz w:val="24"/>
          <w:szCs w:val="24"/>
        </w:rPr>
      </w:pPr>
      <w:r w:rsidRPr="00E24FA9">
        <w:rPr>
          <w:rFonts w:eastAsiaTheme="minorEastAsia" w:cstheme="minorHAnsi"/>
          <w:sz w:val="24"/>
          <w:szCs w:val="24"/>
        </w:rPr>
        <w:lastRenderedPageBreak/>
        <w:t>On constate que l</w:t>
      </w:r>
      <w:r w:rsidR="00917417">
        <w:rPr>
          <w:rFonts w:eastAsiaTheme="minorEastAsia" w:cstheme="minorHAnsi"/>
          <w:sz w:val="24"/>
          <w:szCs w:val="24"/>
        </w:rPr>
        <w:t xml:space="preserve">e résultat </w:t>
      </w:r>
      <w:r w:rsidRPr="00E24FA9">
        <w:rPr>
          <w:rFonts w:eastAsiaTheme="minorEastAsia" w:cstheme="minorHAnsi"/>
          <w:sz w:val="24"/>
          <w:szCs w:val="24"/>
        </w:rPr>
        <w:t xml:space="preserve">de notre calcul </w:t>
      </w:r>
      <w:r w:rsidR="00917417">
        <w:rPr>
          <w:rFonts w:eastAsiaTheme="minorEastAsia" w:cstheme="minorHAnsi"/>
          <w:sz w:val="24"/>
          <w:szCs w:val="24"/>
        </w:rPr>
        <w:t xml:space="preserve">approché </w:t>
      </w:r>
      <w:r w:rsidRPr="00E24FA9">
        <w:rPr>
          <w:rFonts w:eastAsiaTheme="minorEastAsia" w:cstheme="minorHAnsi"/>
          <w:sz w:val="24"/>
          <w:szCs w:val="24"/>
        </w:rPr>
        <w:t xml:space="preserve">est très </w:t>
      </w:r>
      <w:proofErr w:type="spellStart"/>
      <w:r w:rsidRPr="00E24FA9">
        <w:rPr>
          <w:rFonts w:eastAsiaTheme="minorEastAsia" w:cstheme="minorHAnsi"/>
          <w:sz w:val="24"/>
          <w:szCs w:val="24"/>
        </w:rPr>
        <w:t>très</w:t>
      </w:r>
      <w:proofErr w:type="spellEnd"/>
      <w:r w:rsidRPr="00E24FA9">
        <w:rPr>
          <w:rFonts w:eastAsiaTheme="minorEastAsia" w:cstheme="minorHAnsi"/>
          <w:sz w:val="24"/>
          <w:szCs w:val="24"/>
        </w:rPr>
        <w:t xml:space="preserve"> proche de la valeur exacte.</w:t>
      </w:r>
      <w:r w:rsidR="00A25EE6">
        <w:rPr>
          <w:rFonts w:eastAsiaTheme="minorEastAsia" w:cstheme="minorHAnsi"/>
          <w:sz w:val="24"/>
          <w:szCs w:val="24"/>
        </w:rPr>
        <w:t xml:space="preserve"> C’est toujours le cas quand on choisit la valeur </w:t>
      </w:r>
      <w:proofErr w:type="gramStart"/>
      <w:r w:rsidR="00A25EE6">
        <w:rPr>
          <w:rFonts w:eastAsiaTheme="minorEastAsia" w:cstheme="minorHAnsi"/>
          <w:sz w:val="24"/>
          <w:szCs w:val="24"/>
        </w:rPr>
        <w:t xml:space="preserve">de 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Ɛ</m:t>
        </m:r>
      </m:oMath>
      <w:r w:rsidR="00A25EE6">
        <w:rPr>
          <w:rFonts w:eastAsiaTheme="minorEastAsia" w:cstheme="minorHAnsi"/>
          <w:sz w:val="24"/>
          <w:szCs w:val="24"/>
        </w:rPr>
        <w:t xml:space="preserve"> aussi</w:t>
      </w:r>
      <w:proofErr w:type="gramEnd"/>
      <w:r w:rsidR="00A25EE6">
        <w:rPr>
          <w:rFonts w:eastAsiaTheme="minorEastAsia" w:cstheme="minorHAnsi"/>
          <w:sz w:val="24"/>
          <w:szCs w:val="24"/>
        </w:rPr>
        <w:t xml:space="preserve"> faible que possible par rapport à 1.</w:t>
      </w:r>
    </w:p>
    <w:p w:rsidR="00213C80" w:rsidRPr="00203990" w:rsidRDefault="00213C80" w:rsidP="00213C80">
      <w:pPr>
        <w:pStyle w:val="Paragraphedeliste"/>
        <w:rPr>
          <w:rFonts w:eastAsiaTheme="minorEastAsia" w:cstheme="minorHAnsi"/>
          <w:b/>
          <w:bCs/>
          <w:sz w:val="24"/>
          <w:szCs w:val="24"/>
        </w:rPr>
      </w:pPr>
      <w:r w:rsidRPr="00E24FA9">
        <w:rPr>
          <w:rFonts w:eastAsiaTheme="minorEastAsia" w:cstheme="minorHAnsi"/>
          <w:sz w:val="24"/>
          <w:szCs w:val="24"/>
        </w:rPr>
        <w:t>N.B : Faites bien attention à l’endroit où l’on commence l’approximation, c’est là où on commence à utiliser le signe « 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≈</m:t>
        </m:r>
      </m:oMath>
      <w:r w:rsidRPr="00E24FA9">
        <w:rPr>
          <w:rFonts w:eastAsiaTheme="minorEastAsia" w:cstheme="minorHAnsi"/>
          <w:sz w:val="24"/>
          <w:szCs w:val="24"/>
        </w:rPr>
        <w:t> », et c’est irréversible !</w:t>
      </w:r>
    </w:p>
    <w:p w:rsidR="00011B09" w:rsidRDefault="00011B09" w:rsidP="00FB5007">
      <w:pPr>
        <w:rPr>
          <w:rFonts w:eastAsiaTheme="minorEastAsia" w:cstheme="minorHAnsi"/>
          <w:sz w:val="24"/>
          <w:szCs w:val="24"/>
        </w:rPr>
      </w:pPr>
    </w:p>
    <w:p w:rsidR="00917417" w:rsidRPr="00917417" w:rsidRDefault="00B824DB" w:rsidP="00917417">
      <w:pPr>
        <w:pStyle w:val="Paragraphedeliste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917417">
        <w:rPr>
          <w:rFonts w:eastAsiaTheme="minorEastAsia" w:cstheme="minorHAnsi"/>
          <w:sz w:val="24"/>
          <w:szCs w:val="24"/>
        </w:rPr>
        <w:t>2020/1962 = 2x1010 / 2x981 = 2(1000x1</w:t>
      </w:r>
      <w:proofErr w:type="gramStart"/>
      <w:r w:rsidRPr="00917417">
        <w:rPr>
          <w:rFonts w:eastAsiaTheme="minorEastAsia" w:cstheme="minorHAnsi"/>
          <w:sz w:val="24"/>
          <w:szCs w:val="24"/>
        </w:rPr>
        <w:t>,010</w:t>
      </w:r>
      <w:proofErr w:type="gramEnd"/>
      <w:r w:rsidRPr="00917417">
        <w:rPr>
          <w:rFonts w:eastAsiaTheme="minorEastAsia" w:cstheme="minorHAnsi"/>
          <w:sz w:val="24"/>
          <w:szCs w:val="24"/>
        </w:rPr>
        <w:t>) / 2</w:t>
      </w:r>
      <w:r w:rsidR="008875E9" w:rsidRPr="00917417">
        <w:rPr>
          <w:rFonts w:eastAsiaTheme="minorEastAsia" w:cstheme="minorHAnsi"/>
          <w:sz w:val="24"/>
          <w:szCs w:val="24"/>
        </w:rPr>
        <w:t xml:space="preserve">(1000x0,981) = </w:t>
      </w:r>
      <w:r w:rsidR="00917417" w:rsidRPr="00917417">
        <w:rPr>
          <w:rFonts w:eastAsiaTheme="minorEastAsia" w:cstheme="minorHAnsi"/>
          <w:sz w:val="24"/>
          <w:szCs w:val="24"/>
        </w:rPr>
        <w:t xml:space="preserve">                      </w:t>
      </w:r>
    </w:p>
    <w:p w:rsidR="00917417" w:rsidRDefault="00917417" w:rsidP="00917417">
      <w:pPr>
        <w:pStyle w:val="Paragraphedeliste"/>
        <w:rPr>
          <w:rFonts w:eastAsiaTheme="minorEastAsia" w:cstheme="minorHAnsi"/>
          <w:sz w:val="24"/>
          <w:szCs w:val="24"/>
        </w:rPr>
      </w:pPr>
    </w:p>
    <w:p w:rsidR="00917417" w:rsidRDefault="008875E9" w:rsidP="00917417">
      <w:pPr>
        <w:pStyle w:val="Paragraphedeliste"/>
        <w:rPr>
          <w:rFonts w:eastAsiaTheme="minorEastAsia" w:cstheme="minorHAnsi"/>
          <w:sz w:val="24"/>
          <w:szCs w:val="24"/>
        </w:rPr>
      </w:pPr>
      <w:r w:rsidRPr="00917417">
        <w:rPr>
          <w:rFonts w:eastAsiaTheme="minorEastAsia" w:cstheme="minorHAnsi"/>
          <w:sz w:val="24"/>
          <w:szCs w:val="24"/>
        </w:rPr>
        <w:t>(1+0,010) / (1-</w:t>
      </w:r>
      <w:r>
        <w:rPr>
          <w:rFonts w:eastAsiaTheme="minorEastAsia" w:cstheme="minorHAnsi"/>
          <w:sz w:val="24"/>
          <w:szCs w:val="24"/>
        </w:rPr>
        <w:t>0,019)</w:t>
      </w:r>
      <w:r w:rsidR="00FB5007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 xml:space="preserve">= </w:t>
      </w:r>
      <w:r w:rsidR="00B824DB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>(1+0,010) x (1-0,019</w:t>
      </w:r>
      <w:proofErr w:type="gramStart"/>
      <w:r>
        <w:rPr>
          <w:rFonts w:eastAsiaTheme="minorEastAsia" w:cstheme="minorHAnsi"/>
          <w:sz w:val="24"/>
          <w:szCs w:val="24"/>
        </w:rPr>
        <w:t>)¯</w:t>
      </w:r>
      <w:proofErr w:type="gramEnd"/>
      <w:r>
        <w:rPr>
          <w:rFonts w:eastAsiaTheme="minorEastAsia" w:cstheme="minorHAnsi"/>
          <w:sz w:val="24"/>
          <w:szCs w:val="24"/>
        </w:rPr>
        <w:t xml:space="preserve">¹ 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≈</m:t>
        </m:r>
      </m:oMath>
      <w:r>
        <w:rPr>
          <w:rFonts w:eastAsiaTheme="minorEastAsia" w:cstheme="minorHAnsi"/>
          <w:sz w:val="24"/>
          <w:szCs w:val="24"/>
        </w:rPr>
        <w:t xml:space="preserve"> (1+0,010) x (1- (-1)x0,019)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 xml:space="preserve"> ≈</m:t>
        </m:r>
      </m:oMath>
      <w:r>
        <w:rPr>
          <w:rFonts w:eastAsiaTheme="minorEastAsia" w:cstheme="minorHAnsi"/>
          <w:sz w:val="24"/>
          <w:szCs w:val="24"/>
        </w:rPr>
        <w:t xml:space="preserve"> </w:t>
      </w:r>
    </w:p>
    <w:p w:rsidR="00917417" w:rsidRDefault="00917417" w:rsidP="00917417">
      <w:pPr>
        <w:pStyle w:val="Paragraphedeliste"/>
        <w:rPr>
          <w:rFonts w:eastAsiaTheme="minorEastAsia" w:cstheme="minorHAnsi"/>
          <w:sz w:val="24"/>
          <w:szCs w:val="24"/>
        </w:rPr>
      </w:pPr>
    </w:p>
    <w:p w:rsidR="00FB5007" w:rsidRDefault="008875E9" w:rsidP="00917417">
      <w:pPr>
        <w:pStyle w:val="Paragraphedeliste"/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(1+0,010) x </w:t>
      </w:r>
      <w:r w:rsidR="00FB5007">
        <w:rPr>
          <w:rFonts w:eastAsiaTheme="minorEastAsia" w:cstheme="minorHAnsi"/>
          <w:sz w:val="24"/>
          <w:szCs w:val="24"/>
        </w:rPr>
        <w:t>(1+</w:t>
      </w:r>
      <w:r>
        <w:rPr>
          <w:rFonts w:eastAsiaTheme="minorEastAsia" w:cstheme="minorHAnsi"/>
          <w:sz w:val="24"/>
          <w:szCs w:val="24"/>
        </w:rPr>
        <w:t>0,019)</w:t>
      </w:r>
      <w:r w:rsidR="00FB5007">
        <w:rPr>
          <w:rFonts w:eastAsiaTheme="minorEastAsia" w:cstheme="minorHAnsi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 xml:space="preserve">≈ </m:t>
        </m:r>
      </m:oMath>
      <w:r w:rsidR="00FB5007">
        <w:rPr>
          <w:rFonts w:eastAsiaTheme="minorEastAsia" w:cstheme="minorHAnsi"/>
          <w:sz w:val="24"/>
          <w:szCs w:val="24"/>
        </w:rPr>
        <w:t xml:space="preserve"> (1+0,010+0,019)</w:t>
      </w:r>
      <m:oMath>
        <m:r>
          <m:rPr>
            <m:sty m:val="b"/>
          </m:rPr>
          <w:rPr>
            <w:rFonts w:ascii="Cambria Math" w:eastAsiaTheme="minorEastAsia" w:hAnsi="Cambria Math" w:cstheme="minorHAnsi"/>
            <w:sz w:val="24"/>
            <w:szCs w:val="24"/>
          </w:rPr>
          <m:t xml:space="preserve"> ≈</m:t>
        </m:r>
      </m:oMath>
      <w:r w:rsidR="00FB5007" w:rsidRPr="00FB5007">
        <w:rPr>
          <w:rFonts w:eastAsiaTheme="minorEastAsia" w:cstheme="minorHAnsi"/>
          <w:b/>
          <w:bCs/>
          <w:sz w:val="24"/>
          <w:szCs w:val="24"/>
        </w:rPr>
        <w:t xml:space="preserve"> 1,029  =  1,02956</w:t>
      </w:r>
    </w:p>
    <w:p w:rsidR="00FB5007" w:rsidRDefault="00FB5007" w:rsidP="00FB5007">
      <w:pPr>
        <w:ind w:left="360"/>
        <w:rPr>
          <w:rFonts w:eastAsiaTheme="minorEastAsia" w:cstheme="minorHAnsi"/>
          <w:b/>
          <w:bCs/>
          <w:sz w:val="24"/>
          <w:szCs w:val="24"/>
        </w:rPr>
      </w:pPr>
    </w:p>
    <w:p w:rsidR="00FB5007" w:rsidRPr="00023A09" w:rsidRDefault="00FB5007" w:rsidP="00FB5007">
      <w:pPr>
        <w:ind w:left="360"/>
        <w:rPr>
          <w:rFonts w:eastAsiaTheme="minorEastAsia" w:cstheme="minorHAnsi"/>
          <w:sz w:val="24"/>
          <w:szCs w:val="24"/>
        </w:rPr>
      </w:pPr>
      <w:r w:rsidRPr="00023A09">
        <w:rPr>
          <w:rFonts w:eastAsiaTheme="minorEastAsia" w:cstheme="minorHAnsi"/>
          <w:sz w:val="24"/>
          <w:szCs w:val="24"/>
        </w:rPr>
        <w:t>N.B : Nous avons appliqué la formule d’approximation plus générale :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FB5007" w:rsidRPr="00023A09" w:rsidRDefault="00161FEF" w:rsidP="009A3FA9">
      <w:pPr>
        <w:ind w:left="360"/>
        <w:rPr>
          <w:rFonts w:eastAsiaTheme="minorEastAsia" w:cstheme="minorHAnsi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Ɛ₁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Ɛ₂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Ɛ₃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x…x 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Ɛn</m:t>
                  </m:r>
                </m:e>
              </m:d>
            </m:e>
            <m:sup/>
          </m:sSup>
          <m:r>
            <m:rPr>
              <m:sty m:val="p"/>
            </m:rPr>
            <w:rPr>
              <w:rFonts w:ascii="Cambria Math" w:eastAsiaTheme="minorEastAsia" w:hAnsi="Cambria Math" w:cstheme="minorHAnsi"/>
              <w:sz w:val="24"/>
              <w:szCs w:val="24"/>
            </w:rPr>
            <m:t>≈</m:t>
          </m:r>
          <m:r>
            <w:rPr>
              <w:rFonts w:ascii="Cambria Math" w:hAnsi="Cambria Math"/>
              <w:sz w:val="24"/>
              <w:szCs w:val="24"/>
            </w:rPr>
            <m:t xml:space="preserve"> 1+</m:t>
          </m:r>
          <m:sSup>
            <m:sSupPr>
              <m:ctrlPr>
                <w:rPr>
                  <w:rFonts w:ascii="Cambria Math" w:eastAsiaTheme="minorEastAsia" w:hAnsi="Cambria Math" w:cstheme="minorHAnsi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Ɛ₁</m:t>
              </m:r>
            </m:e>
            <m:sup/>
          </m:sSup>
          <m:r>
            <m:rPr>
              <m:sty m:val="p"/>
            </m:rPr>
            <w:rPr>
              <w:rFonts w:ascii="Cambria Math" w:eastAsiaTheme="minorEastAsia" w:hAnsi="Cambria Math" w:cstheme="minorHAnsi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theme="minorHAnsi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Ɛ₂</m:t>
              </m:r>
            </m:e>
            <m:sup/>
          </m:sSup>
          <m:r>
            <m:rPr>
              <m:sty m:val="p"/>
            </m:rPr>
            <w:rPr>
              <w:rFonts w:ascii="Cambria Math" w:eastAsiaTheme="minorEastAsia" w:hAnsi="Cambria Math" w:cstheme="minorHAnsi"/>
              <w:sz w:val="24"/>
              <w:szCs w:val="24"/>
            </w:rPr>
            <m:t>-Ɛ₃+…+Ɛn</m:t>
          </m:r>
        </m:oMath>
      </m:oMathPara>
    </w:p>
    <w:p w:rsidR="00FB5007" w:rsidRPr="00FB5007" w:rsidRDefault="00023A09" w:rsidP="00023A09">
      <w:pPr>
        <w:ind w:left="360"/>
        <w:rPr>
          <w:rFonts w:eastAsiaTheme="minorEastAsia" w:cstheme="minorHAnsi"/>
          <w:b/>
          <w:bCs/>
          <w:sz w:val="24"/>
          <w:szCs w:val="24"/>
        </w:rPr>
      </w:pPr>
      <w:r w:rsidRPr="00023A09">
        <w:rPr>
          <w:rFonts w:eastAsiaTheme="minorEastAsia" w:cstheme="minorHAnsi"/>
          <w:sz w:val="24"/>
          <w:szCs w:val="24"/>
        </w:rPr>
        <w:t xml:space="preserve">Tous </w:t>
      </w:r>
      <w:proofErr w:type="gramStart"/>
      <w:r w:rsidRPr="00023A09">
        <w:rPr>
          <w:rFonts w:eastAsiaTheme="minorEastAsia" w:cstheme="minorHAnsi"/>
          <w:sz w:val="24"/>
          <w:szCs w:val="24"/>
        </w:rPr>
        <w:t xml:space="preserve">les </w:t>
      </w:r>
      <m:oMath>
        <w:proofErr w:type="gramEnd"/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Ɛ étant très inférieurs à 1</m:t>
        </m:r>
      </m:oMath>
      <w:r w:rsidRPr="00023A09">
        <w:rPr>
          <w:rFonts w:eastAsiaTheme="minorEastAsia" w:cstheme="minorHAnsi"/>
          <w:sz w:val="24"/>
          <w:szCs w:val="24"/>
        </w:rPr>
        <w:t>.</w:t>
      </w:r>
    </w:p>
    <w:p w:rsidR="00DD00BF" w:rsidRDefault="00990ED6" w:rsidP="00DD00BF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</w:t>
      </w:r>
    </w:p>
    <w:p w:rsidR="00917417" w:rsidRDefault="00B712AD" w:rsidP="00210D96">
      <w:pPr>
        <w:pStyle w:val="Paragraphedeliste"/>
        <w:numPr>
          <w:ilvl w:val="0"/>
          <w:numId w:val="3"/>
        </w:numPr>
        <w:rPr>
          <w:rFonts w:eastAsiaTheme="minorEastAsia" w:cstheme="minorHAnsi"/>
          <w:sz w:val="24"/>
          <w:szCs w:val="24"/>
        </w:rPr>
      </w:pPr>
      <w:r w:rsidRPr="00210D96">
        <w:rPr>
          <w:rFonts w:eastAsiaTheme="minorEastAsia" w:cstheme="minorHAnsi"/>
          <w:sz w:val="24"/>
          <w:szCs w:val="24"/>
        </w:rPr>
        <w:t>√1954  = (1954)½ = (1000</w:t>
      </w:r>
      <w:r w:rsidR="008E4F0C" w:rsidRPr="00210D96">
        <w:rPr>
          <w:rFonts w:eastAsiaTheme="minorEastAsia" w:cstheme="minorHAnsi"/>
          <w:sz w:val="24"/>
          <w:szCs w:val="24"/>
        </w:rPr>
        <w:t>0</w:t>
      </w:r>
      <w:r w:rsidRPr="00210D96">
        <w:rPr>
          <w:rFonts w:eastAsiaTheme="minorEastAsia" w:cstheme="minorHAnsi"/>
          <w:sz w:val="24"/>
          <w:szCs w:val="24"/>
        </w:rPr>
        <w:t>x</w:t>
      </w:r>
      <w:r w:rsidR="008E4F0C" w:rsidRPr="00210D96">
        <w:rPr>
          <w:rFonts w:eastAsiaTheme="minorEastAsia" w:cstheme="minorHAnsi"/>
          <w:sz w:val="24"/>
          <w:szCs w:val="24"/>
        </w:rPr>
        <w:t>0</w:t>
      </w:r>
      <w:proofErr w:type="gramStart"/>
      <w:r w:rsidR="008E4F0C" w:rsidRPr="00210D96">
        <w:rPr>
          <w:rFonts w:eastAsiaTheme="minorEastAsia" w:cstheme="minorHAnsi"/>
          <w:sz w:val="24"/>
          <w:szCs w:val="24"/>
        </w:rPr>
        <w:t>,1954</w:t>
      </w:r>
      <w:proofErr w:type="gramEnd"/>
      <w:r w:rsidRPr="00210D96">
        <w:rPr>
          <w:rFonts w:eastAsiaTheme="minorEastAsia" w:cstheme="minorHAnsi"/>
          <w:sz w:val="24"/>
          <w:szCs w:val="24"/>
        </w:rPr>
        <w:t>)½ = 10</w:t>
      </w:r>
      <w:r w:rsidR="008E4F0C" w:rsidRPr="00210D96">
        <w:rPr>
          <w:rFonts w:eastAsiaTheme="minorEastAsia" w:cstheme="minorHAnsi"/>
          <w:sz w:val="24"/>
          <w:szCs w:val="24"/>
        </w:rPr>
        <w:t>0(</w:t>
      </w:r>
      <w:r w:rsidRPr="00210D96">
        <w:rPr>
          <w:rFonts w:eastAsiaTheme="minorEastAsia" w:cstheme="minorHAnsi"/>
          <w:sz w:val="24"/>
          <w:szCs w:val="24"/>
        </w:rPr>
        <w:t>0,</w:t>
      </w:r>
      <w:r w:rsidR="008E4F0C" w:rsidRPr="00210D96">
        <w:rPr>
          <w:rFonts w:eastAsiaTheme="minorEastAsia" w:cstheme="minorHAnsi"/>
          <w:sz w:val="24"/>
          <w:szCs w:val="24"/>
        </w:rPr>
        <w:t>1954</w:t>
      </w:r>
      <w:r w:rsidRPr="00210D96">
        <w:rPr>
          <w:rFonts w:eastAsiaTheme="minorEastAsia" w:cstheme="minorHAnsi"/>
          <w:sz w:val="24"/>
          <w:szCs w:val="24"/>
        </w:rPr>
        <w:t>)½</w:t>
      </w:r>
      <w:r w:rsidR="008E4F0C" w:rsidRPr="00210D96">
        <w:rPr>
          <w:rFonts w:eastAsiaTheme="minorEastAsia" w:cstheme="minorHAnsi"/>
          <w:sz w:val="24"/>
          <w:szCs w:val="24"/>
        </w:rPr>
        <w:t xml:space="preserve"> = 100(1-0,</w:t>
      </w:r>
      <w:r w:rsidRPr="00210D96">
        <w:rPr>
          <w:rFonts w:eastAsiaTheme="minorEastAsia" w:cstheme="minorHAnsi"/>
          <w:sz w:val="24"/>
          <w:szCs w:val="24"/>
        </w:rPr>
        <w:t>8</w:t>
      </w:r>
      <w:r w:rsidR="008E4F0C" w:rsidRPr="00210D96">
        <w:rPr>
          <w:rFonts w:eastAsiaTheme="minorEastAsia" w:cstheme="minorHAnsi"/>
          <w:sz w:val="24"/>
          <w:szCs w:val="24"/>
        </w:rPr>
        <w:t>046</w:t>
      </w:r>
      <w:r w:rsidRPr="00210D96">
        <w:rPr>
          <w:rFonts w:eastAsiaTheme="minorEastAsia" w:cstheme="minorHAnsi"/>
          <w:sz w:val="24"/>
          <w:szCs w:val="24"/>
        </w:rPr>
        <w:t>)</w:t>
      </w:r>
      <w:r w:rsidR="008E4F0C" w:rsidRPr="00210D96">
        <w:rPr>
          <w:rFonts w:eastAsiaTheme="minorEastAsia" w:cstheme="minorHAnsi"/>
          <w:sz w:val="24"/>
          <w:szCs w:val="24"/>
        </w:rPr>
        <w:t>½</w:t>
      </w:r>
    </w:p>
    <w:p w:rsidR="00917417" w:rsidRDefault="00917417" w:rsidP="00917417">
      <w:pPr>
        <w:pStyle w:val="Paragraphedeliste"/>
        <w:rPr>
          <w:rFonts w:eastAsiaTheme="minorEastAsia" w:cstheme="minorHAnsi"/>
          <w:sz w:val="24"/>
          <w:szCs w:val="24"/>
        </w:rPr>
      </w:pPr>
    </w:p>
    <w:p w:rsidR="00B712AD" w:rsidRPr="008E4F0C" w:rsidRDefault="00B712AD" w:rsidP="00917417">
      <w:pPr>
        <w:pStyle w:val="Paragraphedeliste"/>
        <w:rPr>
          <w:rFonts w:eastAsiaTheme="minorEastAsia" w:cstheme="minorHAnsi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≈</m:t>
        </m:r>
      </m:oMath>
      <w:r w:rsidRPr="00210D96">
        <w:rPr>
          <w:rFonts w:eastAsiaTheme="minorEastAsia" w:cstheme="minorHAnsi"/>
          <w:sz w:val="24"/>
          <w:szCs w:val="24"/>
        </w:rPr>
        <w:t xml:space="preserve"> </w:t>
      </w:r>
      <w:r w:rsidRPr="008E4F0C">
        <w:rPr>
          <w:rFonts w:eastAsiaTheme="minorEastAsia" w:cstheme="minorHAnsi"/>
          <w:sz w:val="24"/>
          <w:szCs w:val="24"/>
        </w:rPr>
        <w:t>10</w:t>
      </w:r>
      <w:r w:rsidR="008E4F0C" w:rsidRPr="008E4F0C">
        <w:rPr>
          <w:rFonts w:eastAsiaTheme="minorEastAsia" w:cstheme="minorHAnsi"/>
          <w:sz w:val="24"/>
          <w:szCs w:val="24"/>
        </w:rPr>
        <w:t>0(1-½x0</w:t>
      </w:r>
      <w:proofErr w:type="gramStart"/>
      <w:r w:rsidR="008E4F0C" w:rsidRPr="008E4F0C">
        <w:rPr>
          <w:rFonts w:eastAsiaTheme="minorEastAsia" w:cstheme="minorHAnsi"/>
          <w:sz w:val="24"/>
          <w:szCs w:val="24"/>
        </w:rPr>
        <w:t>,804</w:t>
      </w:r>
      <w:r w:rsidRPr="008E4F0C">
        <w:rPr>
          <w:rFonts w:eastAsiaTheme="minorEastAsia" w:cstheme="minorHAnsi"/>
          <w:sz w:val="24"/>
          <w:szCs w:val="24"/>
        </w:rPr>
        <w:t>6</w:t>
      </w:r>
      <w:proofErr w:type="gramEnd"/>
      <w:r w:rsidRPr="008E4F0C">
        <w:rPr>
          <w:rFonts w:eastAsiaTheme="minorEastAsia" w:cstheme="minorHAnsi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≈</m:t>
        </m:r>
      </m:oMath>
      <w:r w:rsidRPr="008E4F0C">
        <w:rPr>
          <w:rFonts w:eastAsiaTheme="minorEastAsia" w:cstheme="minorHAnsi"/>
          <w:sz w:val="24"/>
          <w:szCs w:val="24"/>
        </w:rPr>
        <w:t xml:space="preserve"> 10</w:t>
      </w:r>
      <w:r w:rsidR="008E4F0C">
        <w:rPr>
          <w:rFonts w:eastAsiaTheme="minorEastAsia" w:cstheme="minorHAnsi"/>
          <w:sz w:val="24"/>
          <w:szCs w:val="24"/>
        </w:rPr>
        <w:t>0(</w:t>
      </w:r>
      <w:r w:rsidRPr="008E4F0C">
        <w:rPr>
          <w:rFonts w:eastAsiaTheme="minorEastAsia" w:cstheme="minorHAnsi"/>
          <w:sz w:val="24"/>
          <w:szCs w:val="24"/>
        </w:rPr>
        <w:t>1</w:t>
      </w:r>
      <w:r w:rsidR="008E4F0C">
        <w:rPr>
          <w:rFonts w:eastAsiaTheme="minorEastAsia" w:cstheme="minorHAnsi"/>
          <w:sz w:val="24"/>
          <w:szCs w:val="24"/>
        </w:rPr>
        <w:t>-0</w:t>
      </w:r>
      <w:r w:rsidRPr="008E4F0C">
        <w:rPr>
          <w:rFonts w:eastAsiaTheme="minorEastAsia" w:cstheme="minorHAnsi"/>
          <w:sz w:val="24"/>
          <w:szCs w:val="24"/>
        </w:rPr>
        <w:t>,</w:t>
      </w:r>
      <w:r w:rsidR="008E4F0C">
        <w:rPr>
          <w:rFonts w:eastAsiaTheme="minorEastAsia" w:cstheme="minorHAnsi"/>
          <w:sz w:val="24"/>
          <w:szCs w:val="24"/>
        </w:rPr>
        <w:t>4</w:t>
      </w:r>
      <w:r w:rsidRPr="008E4F0C">
        <w:rPr>
          <w:rFonts w:eastAsiaTheme="minorEastAsia" w:cstheme="minorHAnsi"/>
          <w:sz w:val="24"/>
          <w:szCs w:val="24"/>
        </w:rPr>
        <w:t>0</w:t>
      </w:r>
      <w:r w:rsidR="008E4F0C">
        <w:rPr>
          <w:rFonts w:eastAsiaTheme="minorEastAsia" w:cstheme="minorHAnsi"/>
          <w:sz w:val="24"/>
          <w:szCs w:val="24"/>
        </w:rPr>
        <w:t>23)</w:t>
      </w:r>
      <w:r w:rsidRPr="008E4F0C">
        <w:rPr>
          <w:rFonts w:eastAsiaTheme="minorEastAsia" w:cstheme="minorHAnsi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≈</m:t>
        </m:r>
      </m:oMath>
      <w:r w:rsidRPr="008E4F0C">
        <w:rPr>
          <w:rFonts w:eastAsiaTheme="minorEastAsia" w:cstheme="minorHAnsi"/>
          <w:sz w:val="24"/>
          <w:szCs w:val="24"/>
        </w:rPr>
        <w:t xml:space="preserve">  </w:t>
      </w:r>
      <w:r w:rsidR="008E4F0C">
        <w:rPr>
          <w:rFonts w:eastAsiaTheme="minorEastAsia" w:cstheme="minorHAnsi"/>
          <w:sz w:val="24"/>
          <w:szCs w:val="24"/>
        </w:rPr>
        <w:t xml:space="preserve">100x0,5977 </w:t>
      </w:r>
      <w:r w:rsidRPr="008E4F0C">
        <w:rPr>
          <w:rFonts w:eastAsiaTheme="minorEastAsia" w:cstheme="minorHAnsi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≈</m:t>
        </m:r>
      </m:oMath>
      <w:r w:rsidRPr="008E4F0C">
        <w:rPr>
          <w:rFonts w:eastAsiaTheme="minorEastAsia" w:cstheme="minorHAnsi"/>
          <w:sz w:val="24"/>
          <w:szCs w:val="24"/>
        </w:rPr>
        <w:t xml:space="preserve">   </w:t>
      </w:r>
      <w:r w:rsidR="008E4F0C">
        <w:rPr>
          <w:rFonts w:eastAsiaTheme="minorEastAsia" w:cstheme="minorHAnsi"/>
          <w:b/>
          <w:bCs/>
          <w:sz w:val="24"/>
          <w:szCs w:val="24"/>
        </w:rPr>
        <w:t>59</w:t>
      </w:r>
      <w:r w:rsidRPr="008E4F0C">
        <w:rPr>
          <w:rFonts w:eastAsiaTheme="minorEastAsia" w:cstheme="minorHAnsi"/>
          <w:b/>
          <w:bCs/>
          <w:sz w:val="24"/>
          <w:szCs w:val="24"/>
        </w:rPr>
        <w:t>,</w:t>
      </w:r>
      <w:r w:rsidR="008E4F0C">
        <w:rPr>
          <w:rFonts w:eastAsiaTheme="minorEastAsia" w:cstheme="minorHAnsi"/>
          <w:b/>
          <w:bCs/>
          <w:sz w:val="24"/>
          <w:szCs w:val="24"/>
        </w:rPr>
        <w:t>77</w:t>
      </w:r>
    </w:p>
    <w:p w:rsidR="00DD00BF" w:rsidRDefault="008E4F0C" w:rsidP="00177780">
      <w:pPr>
        <w:pStyle w:val="Paragraphedeliste"/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                                                  </w:t>
      </w:r>
      <w:r w:rsidR="00917417">
        <w:rPr>
          <w:rFonts w:eastAsiaTheme="minorEastAsia" w:cstheme="minorHAnsi"/>
          <w:sz w:val="24"/>
          <w:szCs w:val="24"/>
        </w:rPr>
        <w:t xml:space="preserve">    </w:t>
      </w:r>
      <w:r>
        <w:rPr>
          <w:rFonts w:eastAsiaTheme="minorEastAsia" w:cstheme="minorHAnsi"/>
          <w:sz w:val="24"/>
          <w:szCs w:val="24"/>
        </w:rPr>
        <w:t xml:space="preserve">      </w:t>
      </w:r>
      <w:r w:rsidR="00B712AD" w:rsidRPr="00E24FA9">
        <w:rPr>
          <w:rFonts w:eastAsiaTheme="minorEastAsia" w:cstheme="minorHAnsi"/>
          <w:sz w:val="24"/>
          <w:szCs w:val="24"/>
        </w:rPr>
        <w:t xml:space="preserve">La valeur précise = </w:t>
      </w:r>
      <w:r>
        <w:rPr>
          <w:rFonts w:eastAsiaTheme="minorEastAsia" w:cstheme="minorHAnsi"/>
          <w:sz w:val="24"/>
          <w:szCs w:val="24"/>
        </w:rPr>
        <w:t xml:space="preserve"> </w:t>
      </w:r>
      <w:r w:rsidR="00B712AD">
        <w:rPr>
          <w:rFonts w:eastAsiaTheme="minorEastAsia" w:cstheme="minorHAnsi"/>
          <w:sz w:val="24"/>
          <w:szCs w:val="24"/>
        </w:rPr>
        <w:t xml:space="preserve"> </w:t>
      </w:r>
      <w:r w:rsidR="00177780">
        <w:rPr>
          <w:rFonts w:eastAsiaTheme="minorEastAsia" w:cstheme="minorHAnsi"/>
          <w:b/>
          <w:bCs/>
          <w:sz w:val="24"/>
          <w:szCs w:val="24"/>
        </w:rPr>
        <w:t>44</w:t>
      </w:r>
      <w:r w:rsidR="00B712AD" w:rsidRPr="00A25EE6">
        <w:rPr>
          <w:rFonts w:eastAsiaTheme="minorEastAsia" w:cstheme="minorHAnsi"/>
          <w:b/>
          <w:bCs/>
          <w:sz w:val="24"/>
          <w:szCs w:val="24"/>
        </w:rPr>
        <w:t>,</w:t>
      </w:r>
      <w:r w:rsidR="00177780">
        <w:rPr>
          <w:rFonts w:eastAsiaTheme="minorEastAsia" w:cstheme="minorHAnsi"/>
          <w:b/>
          <w:bCs/>
          <w:sz w:val="24"/>
          <w:szCs w:val="24"/>
        </w:rPr>
        <w:t>2</w:t>
      </w:r>
      <w:r w:rsidR="00B712AD" w:rsidRPr="00A25EE6">
        <w:rPr>
          <w:rFonts w:eastAsiaTheme="minorEastAsia" w:cstheme="minorHAnsi"/>
          <w:b/>
          <w:bCs/>
          <w:sz w:val="24"/>
          <w:szCs w:val="24"/>
        </w:rPr>
        <w:t>0</w:t>
      </w:r>
    </w:p>
    <w:p w:rsidR="00177780" w:rsidRDefault="00177780" w:rsidP="00177780">
      <w:pPr>
        <w:pStyle w:val="Paragraphedeliste"/>
        <w:rPr>
          <w:rFonts w:eastAsiaTheme="minorEastAsia" w:cstheme="minorHAnsi"/>
          <w:b/>
          <w:bCs/>
          <w:sz w:val="24"/>
          <w:szCs w:val="24"/>
        </w:rPr>
      </w:pPr>
    </w:p>
    <w:p w:rsidR="00177780" w:rsidRPr="00177780" w:rsidRDefault="00177780" w:rsidP="00177780">
      <w:pPr>
        <w:pStyle w:val="Paragraphedeliste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b/>
          <w:bCs/>
          <w:sz w:val="24"/>
          <w:szCs w:val="24"/>
        </w:rPr>
        <w:t xml:space="preserve">N.B : </w:t>
      </w:r>
      <w:r w:rsidRPr="00177780">
        <w:rPr>
          <w:rFonts w:eastAsiaTheme="minorEastAsia" w:cstheme="minorHAnsi"/>
          <w:sz w:val="24"/>
          <w:szCs w:val="24"/>
        </w:rPr>
        <w:t xml:space="preserve">Vous avez certainement remarqué le grand écart entre les deux valeurs !    Ceci est dû à la valeur choisie pour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Ɛ</m:t>
        </m:r>
      </m:oMath>
      <w:r w:rsidRPr="00177780">
        <w:rPr>
          <w:rFonts w:eastAsiaTheme="minorEastAsia" w:cstheme="minorHAnsi"/>
          <w:sz w:val="24"/>
          <w:szCs w:val="24"/>
        </w:rPr>
        <w:t xml:space="preserve"> = 0,8046  qui était assez proche de 1, et non très petite devant le 1.</w:t>
      </w:r>
    </w:p>
    <w:p w:rsidR="00177780" w:rsidRPr="00177780" w:rsidRDefault="00177780" w:rsidP="00177780">
      <w:pPr>
        <w:pStyle w:val="Paragraphedeliste"/>
        <w:rPr>
          <w:rFonts w:eastAsiaTheme="minorEastAsia" w:cstheme="minorHAnsi"/>
          <w:sz w:val="24"/>
          <w:szCs w:val="24"/>
        </w:rPr>
      </w:pPr>
      <w:r w:rsidRPr="00177780">
        <w:rPr>
          <w:rFonts w:eastAsiaTheme="minorEastAsia" w:cstheme="minorHAnsi"/>
          <w:sz w:val="24"/>
          <w:szCs w:val="24"/>
        </w:rPr>
        <w:t>On vous suggère de choisir une autre valeur pour avoir un résultat plus proche de la valeur exacte … à vos cervelles !</w:t>
      </w:r>
    </w:p>
    <w:p w:rsidR="00DD00BF" w:rsidRPr="009C70C8" w:rsidRDefault="00DD00BF" w:rsidP="005C65A1">
      <w:pPr>
        <w:rPr>
          <w:sz w:val="24"/>
          <w:szCs w:val="24"/>
        </w:rPr>
      </w:pPr>
    </w:p>
    <w:sectPr w:rsidR="00DD00BF" w:rsidRPr="009C70C8" w:rsidSect="00E81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3BA"/>
    <w:multiLevelType w:val="hybridMultilevel"/>
    <w:tmpl w:val="713EE30C"/>
    <w:lvl w:ilvl="0" w:tplc="040C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F383F"/>
    <w:multiLevelType w:val="hybridMultilevel"/>
    <w:tmpl w:val="05A838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A325A"/>
    <w:multiLevelType w:val="hybridMultilevel"/>
    <w:tmpl w:val="05A838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D373A"/>
    <w:rsid w:val="000025C8"/>
    <w:rsid w:val="00011B09"/>
    <w:rsid w:val="00023A09"/>
    <w:rsid w:val="00030CFC"/>
    <w:rsid w:val="00161FEF"/>
    <w:rsid w:val="00175B85"/>
    <w:rsid w:val="00177780"/>
    <w:rsid w:val="00203990"/>
    <w:rsid w:val="00210D96"/>
    <w:rsid w:val="00213C80"/>
    <w:rsid w:val="002273AA"/>
    <w:rsid w:val="002D373A"/>
    <w:rsid w:val="0033150A"/>
    <w:rsid w:val="0037213D"/>
    <w:rsid w:val="005C65A1"/>
    <w:rsid w:val="008875E9"/>
    <w:rsid w:val="008B7279"/>
    <w:rsid w:val="008E4F0C"/>
    <w:rsid w:val="00917417"/>
    <w:rsid w:val="00990ED6"/>
    <w:rsid w:val="009A3FA9"/>
    <w:rsid w:val="009C70C8"/>
    <w:rsid w:val="00A25EE6"/>
    <w:rsid w:val="00AF49B9"/>
    <w:rsid w:val="00B21B56"/>
    <w:rsid w:val="00B712AD"/>
    <w:rsid w:val="00B824DB"/>
    <w:rsid w:val="00CB07DD"/>
    <w:rsid w:val="00CD09A0"/>
    <w:rsid w:val="00DD00BF"/>
    <w:rsid w:val="00E24FA9"/>
    <w:rsid w:val="00E8132C"/>
    <w:rsid w:val="00FB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65A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399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3150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Abderrazak DJENIDI</dc:creator>
  <cp:keywords/>
  <dc:description/>
  <cp:lastModifiedBy>Abderrazak DJENIDI</cp:lastModifiedBy>
  <cp:revision>19</cp:revision>
  <dcterms:created xsi:type="dcterms:W3CDTF">2020-06-08T17:03:00Z</dcterms:created>
  <dcterms:modified xsi:type="dcterms:W3CDTF">2020-06-09T14:52:00Z</dcterms:modified>
</cp:coreProperties>
</file>