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5C" w:rsidRPr="007A6C7C" w:rsidRDefault="00954100" w:rsidP="00EE2E5C">
      <w:pPr>
        <w:pStyle w:val="Paragraphedeliste"/>
        <w:bidi/>
        <w:ind w:left="-2" w:firstLine="567"/>
        <w:jc w:val="center"/>
        <w:rPr>
          <w:rFonts w:ascii="Traditional Arabic" w:hAnsi="Traditional Arabic" w:cs="Traditional Arabic"/>
          <w:b/>
          <w:bCs/>
          <w:sz w:val="44"/>
          <w:szCs w:val="44"/>
          <w:rtl/>
          <w:lang w:bidi="ar-DZ"/>
        </w:rPr>
      </w:pPr>
      <w:r>
        <w:rPr>
          <w:rFonts w:ascii="Traditional Arabic" w:hAnsi="Traditional Arabic" w:cs="Traditional Arabic"/>
          <w:b/>
          <w:bCs/>
          <w:sz w:val="44"/>
          <w:szCs w:val="44"/>
          <w:rtl/>
          <w:lang w:bidi="ar-DZ"/>
        </w:rPr>
        <w:t>المحاضرة الثالثة</w:t>
      </w:r>
      <w:r>
        <w:rPr>
          <w:rFonts w:ascii="Traditional Arabic" w:hAnsi="Traditional Arabic" w:cs="Traditional Arabic"/>
          <w:b/>
          <w:bCs/>
          <w:sz w:val="44"/>
          <w:szCs w:val="44"/>
          <w:lang w:val="en-US" w:bidi="ar-DZ"/>
        </w:rPr>
        <w:t>:</w:t>
      </w:r>
      <w:r w:rsidR="00EE2E5C" w:rsidRPr="007A6C7C">
        <w:rPr>
          <w:rFonts w:ascii="Traditional Arabic" w:hAnsi="Traditional Arabic" w:cs="Traditional Arabic"/>
          <w:b/>
          <w:bCs/>
          <w:sz w:val="44"/>
          <w:szCs w:val="44"/>
          <w:rtl/>
          <w:lang w:bidi="ar-DZ"/>
        </w:rPr>
        <w:t xml:space="preserve"> الشعر الحر في الجزائر </w:t>
      </w:r>
    </w:p>
    <w:p w:rsidR="00EE2E5C" w:rsidRPr="00E46D54" w:rsidRDefault="00EE2E5C" w:rsidP="00EE2E5C">
      <w:pPr>
        <w:pStyle w:val="Paragraphedeliste"/>
        <w:bidi/>
        <w:ind w:left="-2" w:firstLine="567"/>
        <w:jc w:val="both"/>
        <w:rPr>
          <w:rFonts w:cs="Traditional Arabic"/>
          <w:b/>
          <w:bCs/>
          <w:sz w:val="36"/>
          <w:szCs w:val="36"/>
          <w:rtl/>
          <w:lang w:bidi="ar-DZ"/>
        </w:rPr>
      </w:pPr>
      <w:r w:rsidRPr="00E46D54">
        <w:rPr>
          <w:rFonts w:cs="Traditional Arabic" w:hint="cs"/>
          <w:sz w:val="36"/>
          <w:szCs w:val="36"/>
          <w:rtl/>
          <w:lang w:bidi="ar-DZ"/>
        </w:rPr>
        <w:t>لقد تميزت</w:t>
      </w:r>
      <w:r w:rsidRPr="00E46D54">
        <w:rPr>
          <w:rFonts w:cs="Traditional Arabic" w:hint="cs"/>
          <w:b/>
          <w:bCs/>
          <w:sz w:val="36"/>
          <w:szCs w:val="36"/>
          <w:rtl/>
          <w:lang w:bidi="ar-DZ"/>
        </w:rPr>
        <w:t xml:space="preserve"> </w:t>
      </w:r>
      <w:r w:rsidRPr="00E46D54">
        <w:rPr>
          <w:rFonts w:cs="Traditional Arabic" w:hint="cs"/>
          <w:sz w:val="36"/>
          <w:szCs w:val="36"/>
          <w:rtl/>
          <w:lang w:bidi="ar-DZ"/>
        </w:rPr>
        <w:t>المرحلة التي سبقت عام 1954م بالحفاظ على الشعر التقليدي ذي الشطرين</w:t>
      </w:r>
      <w:r w:rsidR="00307C03">
        <w:rPr>
          <w:rFonts w:cs="Traditional Arabic" w:hint="cs"/>
          <w:sz w:val="36"/>
          <w:szCs w:val="36"/>
          <w:rtl/>
          <w:lang w:bidi="ar-DZ"/>
        </w:rPr>
        <w:t>،</w:t>
      </w:r>
      <w:r w:rsidRPr="00E46D54">
        <w:rPr>
          <w:rFonts w:cs="Traditional Arabic" w:hint="cs"/>
          <w:sz w:val="36"/>
          <w:szCs w:val="36"/>
          <w:rtl/>
          <w:lang w:bidi="ar-DZ"/>
        </w:rPr>
        <w:t xml:space="preserve"> على الرغم من التطور الذي طرأ على الشعر الجزائري بعد الحرب العالمية الثانية</w:t>
      </w:r>
      <w:r w:rsidR="00307C03">
        <w:rPr>
          <w:rFonts w:cs="Traditional Arabic" w:hint="cs"/>
          <w:sz w:val="36"/>
          <w:szCs w:val="36"/>
          <w:rtl/>
          <w:lang w:bidi="ar-DZ"/>
        </w:rPr>
        <w:t>،</w:t>
      </w:r>
      <w:r w:rsidRPr="00E46D54">
        <w:rPr>
          <w:rFonts w:cs="Traditional Arabic" w:hint="cs"/>
          <w:sz w:val="36"/>
          <w:szCs w:val="36"/>
          <w:rtl/>
          <w:lang w:bidi="ar-DZ"/>
        </w:rPr>
        <w:t xml:space="preserve"> من خلال الاتجاه نحو الرومانسية الذي مثله الشاعر "رمضان حمود" و أضرابه من الشعراء الجزائريين</w:t>
      </w:r>
      <w:r w:rsidR="008A551A">
        <w:rPr>
          <w:rFonts w:cs="Traditional Arabic" w:hint="cs"/>
          <w:sz w:val="36"/>
          <w:szCs w:val="36"/>
          <w:rtl/>
          <w:lang w:bidi="ar-DZ"/>
        </w:rPr>
        <w:t>،</w:t>
      </w:r>
      <w:r w:rsidRPr="00E46D54">
        <w:rPr>
          <w:rFonts w:cs="Traditional Arabic" w:hint="cs"/>
          <w:sz w:val="36"/>
          <w:szCs w:val="36"/>
          <w:rtl/>
          <w:lang w:bidi="ar-DZ"/>
        </w:rPr>
        <w:t xml:space="preserve"> الذين دعوا إلى التجديد على مستوى الشكل و على مستوى المضمون.</w:t>
      </w:r>
    </w:p>
    <w:p w:rsidR="00EE2E5C" w:rsidRDefault="00EE2E5C" w:rsidP="00EE2E5C">
      <w:pPr>
        <w:pStyle w:val="Paragraphedeliste"/>
        <w:bidi/>
        <w:ind w:left="-2" w:firstLine="567"/>
        <w:jc w:val="both"/>
        <w:rPr>
          <w:rFonts w:cs="Traditional Arabic"/>
          <w:sz w:val="36"/>
          <w:szCs w:val="36"/>
          <w:rtl/>
          <w:lang w:bidi="ar-DZ"/>
        </w:rPr>
      </w:pPr>
      <w:r>
        <w:rPr>
          <w:rFonts w:cs="Traditional Arabic" w:hint="cs"/>
          <w:sz w:val="36"/>
          <w:szCs w:val="36"/>
          <w:rtl/>
          <w:lang w:bidi="ar-DZ"/>
        </w:rPr>
        <w:t xml:space="preserve">و يتفق أغلب الباحثين على أن "أبا القاسم سعد الله" حاز قصب السبق في كتابة النموذج الأول من الشعر الحر في الجزائر متمثلا في قصيدته "طريقي"التي نشرت في جريدة البصائر العدد 311 في 25 مارس 1955م، ثم بعد ذلك نشر الشاعر "أحمد الغوالمي" أول قصيدة حرة له بعد شهر تقريبا عنوانها: "أنين و رجيع" نشرت أيضا في جريدة البصائر العدد 315 في 22 أفريل 1955م. </w:t>
      </w:r>
    </w:p>
    <w:p w:rsidR="00EE2E5C" w:rsidRPr="009C0683" w:rsidRDefault="00EE2E5C" w:rsidP="00EE2E5C">
      <w:pPr>
        <w:pStyle w:val="Paragraphedeliste"/>
        <w:bidi/>
        <w:ind w:left="-2" w:firstLine="567"/>
        <w:jc w:val="both"/>
        <w:rPr>
          <w:rFonts w:cs="Traditional Arabic"/>
          <w:sz w:val="36"/>
          <w:szCs w:val="36"/>
          <w:rtl/>
          <w:lang w:bidi="ar-DZ"/>
        </w:rPr>
      </w:pPr>
      <w:r>
        <w:rPr>
          <w:rFonts w:cs="Traditional Arabic" w:hint="cs"/>
          <w:sz w:val="36"/>
          <w:szCs w:val="36"/>
          <w:rtl/>
          <w:lang w:bidi="ar-DZ"/>
        </w:rPr>
        <w:t xml:space="preserve">و هذه القصيدة التي كتبها "أبو القاسم سعد الله" يقول في مطلعها الشاعر: </w:t>
      </w:r>
    </w:p>
    <w:p w:rsidR="00EE2E5C" w:rsidRDefault="00EE2E5C" w:rsidP="00EE2E5C">
      <w:pPr>
        <w:pStyle w:val="Paragraphedeliste"/>
        <w:bidi/>
        <w:ind w:left="-2" w:firstLine="567"/>
        <w:jc w:val="center"/>
        <w:rPr>
          <w:rFonts w:cs="Traditional Arabic"/>
          <w:sz w:val="36"/>
          <w:szCs w:val="36"/>
          <w:rtl/>
          <w:lang w:bidi="ar-DZ"/>
        </w:rPr>
      </w:pPr>
      <w:r w:rsidRPr="00F52042">
        <w:rPr>
          <w:rFonts w:cs="Traditional Arabic" w:hint="cs"/>
          <w:sz w:val="36"/>
          <w:szCs w:val="36"/>
          <w:rtl/>
          <w:lang w:bidi="ar-DZ"/>
        </w:rPr>
        <w:t>يا رفيقي</w:t>
      </w:r>
    </w:p>
    <w:p w:rsidR="00EE2E5C" w:rsidRDefault="00EE2E5C" w:rsidP="00EE2E5C">
      <w:pPr>
        <w:pStyle w:val="Paragraphedeliste"/>
        <w:bidi/>
        <w:ind w:left="-2" w:firstLine="567"/>
        <w:jc w:val="center"/>
        <w:rPr>
          <w:rFonts w:cs="Traditional Arabic"/>
          <w:sz w:val="36"/>
          <w:szCs w:val="36"/>
          <w:rtl/>
          <w:lang w:bidi="ar-DZ"/>
        </w:rPr>
      </w:pPr>
      <w:r>
        <w:rPr>
          <w:rFonts w:cs="Traditional Arabic" w:hint="cs"/>
          <w:sz w:val="36"/>
          <w:szCs w:val="36"/>
          <w:rtl/>
          <w:lang w:bidi="ar-DZ"/>
        </w:rPr>
        <w:t>لا تلمني عن مروقي</w:t>
      </w:r>
    </w:p>
    <w:p w:rsidR="00EE2E5C" w:rsidRDefault="00EE2E5C" w:rsidP="00EE2E5C">
      <w:pPr>
        <w:pStyle w:val="Paragraphedeliste"/>
        <w:bidi/>
        <w:ind w:left="-2" w:firstLine="567"/>
        <w:jc w:val="center"/>
        <w:rPr>
          <w:rFonts w:cs="Traditional Arabic"/>
          <w:sz w:val="36"/>
          <w:szCs w:val="36"/>
          <w:rtl/>
          <w:lang w:bidi="ar-DZ"/>
        </w:rPr>
      </w:pPr>
      <w:r>
        <w:rPr>
          <w:rFonts w:cs="Traditional Arabic" w:hint="cs"/>
          <w:sz w:val="36"/>
          <w:szCs w:val="36"/>
          <w:rtl/>
          <w:lang w:bidi="ar-DZ"/>
        </w:rPr>
        <w:t>فقد اخترت طريقي</w:t>
      </w:r>
      <w:r>
        <w:rPr>
          <w:rFonts w:cs="Traditional Arabic"/>
          <w:sz w:val="36"/>
          <w:szCs w:val="36"/>
          <w:lang w:bidi="ar-DZ"/>
        </w:rPr>
        <w:t>!</w:t>
      </w:r>
    </w:p>
    <w:p w:rsidR="00EE2E5C" w:rsidRDefault="00EE2E5C" w:rsidP="00EE2E5C">
      <w:pPr>
        <w:pStyle w:val="Paragraphedeliste"/>
        <w:bidi/>
        <w:ind w:left="-2" w:firstLine="567"/>
        <w:jc w:val="center"/>
        <w:rPr>
          <w:rFonts w:cs="Traditional Arabic"/>
          <w:sz w:val="36"/>
          <w:szCs w:val="36"/>
          <w:rtl/>
          <w:lang w:bidi="ar-DZ"/>
        </w:rPr>
      </w:pPr>
      <w:r>
        <w:rPr>
          <w:rFonts w:cs="Traditional Arabic" w:hint="cs"/>
          <w:sz w:val="36"/>
          <w:szCs w:val="36"/>
          <w:rtl/>
          <w:lang w:bidi="ar-DZ"/>
        </w:rPr>
        <w:t>و طريقي كالحياة</w:t>
      </w:r>
    </w:p>
    <w:p w:rsidR="00EE2E5C" w:rsidRDefault="00EE2E5C" w:rsidP="00EE2E5C">
      <w:pPr>
        <w:pStyle w:val="Paragraphedeliste"/>
        <w:bidi/>
        <w:ind w:left="-2" w:firstLine="567"/>
        <w:jc w:val="center"/>
        <w:rPr>
          <w:rFonts w:cs="Traditional Arabic"/>
          <w:sz w:val="36"/>
          <w:szCs w:val="36"/>
          <w:rtl/>
          <w:lang w:bidi="ar-DZ"/>
        </w:rPr>
      </w:pPr>
      <w:r>
        <w:rPr>
          <w:rFonts w:cs="Traditional Arabic" w:hint="cs"/>
          <w:sz w:val="36"/>
          <w:szCs w:val="36"/>
          <w:rtl/>
          <w:lang w:bidi="ar-DZ"/>
        </w:rPr>
        <w:t>شائك الأهداف مجهول السمات</w:t>
      </w:r>
    </w:p>
    <w:p w:rsidR="00EE2E5C" w:rsidRDefault="00EE2E5C" w:rsidP="00EE2E5C">
      <w:pPr>
        <w:pStyle w:val="Paragraphedeliste"/>
        <w:bidi/>
        <w:ind w:left="-2" w:firstLine="567"/>
        <w:jc w:val="center"/>
        <w:rPr>
          <w:rFonts w:cs="Traditional Arabic"/>
          <w:sz w:val="36"/>
          <w:szCs w:val="36"/>
          <w:rtl/>
          <w:lang w:bidi="ar-DZ"/>
        </w:rPr>
      </w:pPr>
      <w:r>
        <w:rPr>
          <w:rFonts w:cs="Traditional Arabic" w:hint="cs"/>
          <w:sz w:val="36"/>
          <w:szCs w:val="36"/>
          <w:rtl/>
          <w:lang w:bidi="ar-DZ"/>
        </w:rPr>
        <w:t>عاصف التيار وحشي النضال</w:t>
      </w:r>
    </w:p>
    <w:p w:rsidR="00EE2E5C" w:rsidRDefault="00EE2E5C" w:rsidP="00EE2E5C">
      <w:pPr>
        <w:pStyle w:val="Paragraphedeliste"/>
        <w:bidi/>
        <w:ind w:left="-2" w:firstLine="567"/>
        <w:jc w:val="center"/>
        <w:rPr>
          <w:rFonts w:cs="Traditional Arabic"/>
          <w:sz w:val="36"/>
          <w:szCs w:val="36"/>
          <w:rtl/>
          <w:lang w:bidi="ar-DZ"/>
        </w:rPr>
      </w:pPr>
      <w:r>
        <w:rPr>
          <w:rFonts w:cs="Traditional Arabic" w:hint="cs"/>
          <w:sz w:val="36"/>
          <w:szCs w:val="36"/>
          <w:rtl/>
          <w:lang w:bidi="ar-DZ"/>
        </w:rPr>
        <w:t>صاخب الأنات عربيد الخيال</w:t>
      </w:r>
    </w:p>
    <w:p w:rsidR="00EE2E5C" w:rsidRDefault="00EE2E5C" w:rsidP="00EE2E5C">
      <w:pPr>
        <w:pStyle w:val="Paragraphedeliste"/>
        <w:bidi/>
        <w:ind w:left="-2" w:firstLine="567"/>
        <w:jc w:val="center"/>
        <w:rPr>
          <w:rFonts w:cs="Traditional Arabic"/>
          <w:sz w:val="36"/>
          <w:szCs w:val="36"/>
          <w:rtl/>
          <w:lang w:bidi="ar-DZ"/>
        </w:rPr>
      </w:pPr>
      <w:r>
        <w:rPr>
          <w:rFonts w:cs="Traditional Arabic" w:hint="cs"/>
          <w:sz w:val="36"/>
          <w:szCs w:val="36"/>
          <w:rtl/>
          <w:lang w:bidi="ar-DZ"/>
        </w:rPr>
        <w:t>كل ما فيه جراحات تسيل</w:t>
      </w:r>
    </w:p>
    <w:p w:rsidR="00EE2E5C" w:rsidRDefault="00EE2E5C" w:rsidP="00EE2E5C">
      <w:pPr>
        <w:pStyle w:val="Paragraphedeliste"/>
        <w:bidi/>
        <w:ind w:left="-2" w:firstLine="567"/>
        <w:jc w:val="center"/>
        <w:rPr>
          <w:rFonts w:cs="Traditional Arabic"/>
          <w:sz w:val="36"/>
          <w:szCs w:val="36"/>
          <w:rtl/>
          <w:lang w:bidi="ar-DZ"/>
        </w:rPr>
      </w:pPr>
      <w:r>
        <w:rPr>
          <w:rFonts w:cs="Traditional Arabic" w:hint="cs"/>
          <w:sz w:val="36"/>
          <w:szCs w:val="36"/>
          <w:rtl/>
          <w:lang w:bidi="ar-DZ"/>
        </w:rPr>
        <w:t>و ظلام و شكاوى و وحول</w:t>
      </w:r>
    </w:p>
    <w:p w:rsidR="00EE2E5C" w:rsidRDefault="00EE2E5C" w:rsidP="00EE2E5C">
      <w:pPr>
        <w:pStyle w:val="Paragraphedeliste"/>
        <w:bidi/>
        <w:ind w:left="-2" w:firstLine="567"/>
        <w:jc w:val="center"/>
        <w:rPr>
          <w:rFonts w:cs="Traditional Arabic"/>
          <w:sz w:val="36"/>
          <w:szCs w:val="36"/>
          <w:rtl/>
          <w:lang w:bidi="ar-DZ"/>
        </w:rPr>
      </w:pPr>
      <w:r>
        <w:rPr>
          <w:rFonts w:cs="Traditional Arabic" w:hint="cs"/>
          <w:sz w:val="36"/>
          <w:szCs w:val="36"/>
          <w:rtl/>
          <w:lang w:bidi="ar-DZ"/>
        </w:rPr>
        <w:t>تتراءى كطيوف</w:t>
      </w:r>
    </w:p>
    <w:p w:rsidR="00EE2E5C" w:rsidRDefault="00EE2E5C" w:rsidP="00EE2E5C">
      <w:pPr>
        <w:pStyle w:val="Paragraphedeliste"/>
        <w:bidi/>
        <w:ind w:left="-2" w:firstLine="567"/>
        <w:jc w:val="center"/>
        <w:rPr>
          <w:rFonts w:cs="Traditional Arabic"/>
          <w:sz w:val="36"/>
          <w:szCs w:val="36"/>
          <w:rtl/>
          <w:lang w:bidi="ar-DZ"/>
        </w:rPr>
      </w:pPr>
      <w:r>
        <w:rPr>
          <w:rFonts w:cs="Traditional Arabic" w:hint="cs"/>
          <w:sz w:val="36"/>
          <w:szCs w:val="36"/>
          <w:rtl/>
          <w:lang w:bidi="ar-DZ"/>
        </w:rPr>
        <w:t xml:space="preserve">من حتوف </w:t>
      </w:r>
    </w:p>
    <w:p w:rsidR="00EE2E5C" w:rsidRDefault="00EE2E5C" w:rsidP="00EE2E5C">
      <w:pPr>
        <w:pStyle w:val="Paragraphedeliste"/>
        <w:bidi/>
        <w:ind w:left="-2" w:firstLine="567"/>
        <w:jc w:val="center"/>
        <w:rPr>
          <w:rFonts w:cs="Traditional Arabic"/>
          <w:sz w:val="36"/>
          <w:szCs w:val="36"/>
          <w:rtl/>
          <w:lang w:bidi="ar-DZ"/>
        </w:rPr>
      </w:pPr>
      <w:r>
        <w:rPr>
          <w:rFonts w:cs="Traditional Arabic" w:hint="cs"/>
          <w:sz w:val="36"/>
          <w:szCs w:val="36"/>
          <w:rtl/>
          <w:lang w:bidi="ar-DZ"/>
        </w:rPr>
        <w:lastRenderedPageBreak/>
        <w:t>في طريقي</w:t>
      </w:r>
    </w:p>
    <w:p w:rsidR="00EE2E5C" w:rsidRDefault="00EE2E5C" w:rsidP="00EE2E5C">
      <w:pPr>
        <w:pStyle w:val="Paragraphedeliste"/>
        <w:bidi/>
        <w:ind w:left="-2" w:firstLine="567"/>
        <w:jc w:val="center"/>
        <w:rPr>
          <w:rFonts w:cs="Traditional Arabic"/>
          <w:sz w:val="36"/>
          <w:szCs w:val="36"/>
          <w:rtl/>
          <w:lang w:bidi="ar-DZ"/>
        </w:rPr>
      </w:pPr>
      <w:r>
        <w:rPr>
          <w:rFonts w:cs="Traditional Arabic" w:hint="cs"/>
          <w:sz w:val="36"/>
          <w:szCs w:val="36"/>
          <w:rtl/>
          <w:lang w:bidi="ar-DZ"/>
        </w:rPr>
        <w:t>يا رفيقي</w:t>
      </w:r>
    </w:p>
    <w:p w:rsidR="00EE2E5C" w:rsidRDefault="00EE2E5C" w:rsidP="00EE2E5C">
      <w:pPr>
        <w:pStyle w:val="Paragraphedeliste"/>
        <w:tabs>
          <w:tab w:val="left" w:pos="4818"/>
        </w:tabs>
        <w:bidi/>
        <w:ind w:left="-2" w:firstLine="567"/>
        <w:jc w:val="both"/>
        <w:rPr>
          <w:rFonts w:cs="Traditional Arabic"/>
          <w:sz w:val="36"/>
          <w:szCs w:val="36"/>
          <w:rtl/>
          <w:lang w:bidi="ar-DZ"/>
        </w:rPr>
      </w:pPr>
      <w:r>
        <w:rPr>
          <w:rFonts w:cs="Traditional Arabic" w:hint="cs"/>
          <w:sz w:val="36"/>
          <w:szCs w:val="36"/>
          <w:rtl/>
          <w:lang w:bidi="ar-DZ"/>
        </w:rPr>
        <w:t>و إذا كانت هذه المحاولة الجريئة في المرحلة الأولى من تطور هذا الشعر (مرحلة الثورة)  و التي قدمها الشاعر "أبو القاسم سعد الله" قد حالفها التوفيق في تجديد الإشكالية الموسيقية للقصيدة و بنيتها التعبيرية، فإن محاولات شعراء آخرين في هذه المرحلة نفسها اتسمت بالتذبذب و التردد، و كانت أقرب إلى الشعر العمودي منها إلى الشعر الحر، منها محاولات "محمد الأخضر عبد القادر السائحي" و "الطاهر بوشوشي" و "الغوالمي" و "أبو القاسم خمار"، و "محمد الصالح باوية" و "عبد الرحمان الزناقي" و "عبد السلام الحبيب الجزائري"، بالإضافة إلى محاولات "أحمد عروة" في الشعر الحر.</w:t>
      </w:r>
    </w:p>
    <w:p w:rsidR="00EE2E5C" w:rsidRDefault="00EE2E5C" w:rsidP="00EE2E5C">
      <w:pPr>
        <w:pStyle w:val="Paragraphedeliste"/>
        <w:tabs>
          <w:tab w:val="left" w:pos="4818"/>
        </w:tabs>
        <w:bidi/>
        <w:ind w:left="-2" w:firstLine="567"/>
        <w:jc w:val="both"/>
        <w:rPr>
          <w:rFonts w:cs="Traditional Arabic"/>
          <w:sz w:val="36"/>
          <w:szCs w:val="36"/>
          <w:rtl/>
          <w:lang w:bidi="ar-DZ"/>
        </w:rPr>
      </w:pPr>
      <w:r>
        <w:rPr>
          <w:rFonts w:cs="Traditional Arabic" w:hint="cs"/>
          <w:sz w:val="36"/>
          <w:szCs w:val="36"/>
          <w:rtl/>
          <w:lang w:bidi="ar-DZ"/>
        </w:rPr>
        <w:t>و لعل الملمح البارز في مرحلة الريادة هذه أن الشعراء استطاعوا أن يطعموا - كما يرى شلتاغ عبود - الشعر الجزائري بلون جديد بعد أن ظل لفترة طويلة محافظا على شكله العروضي القديم، غير أنه في هذه الفترة لم تتضح أدوات الشعراء الفنية مع هذا الشكل الجديد و بقي لهم فضل الريادة و فضل السبق.</w:t>
      </w:r>
    </w:p>
    <w:p w:rsidR="00EE2E5C" w:rsidRDefault="00EE2E5C" w:rsidP="00EE2E5C">
      <w:pPr>
        <w:pStyle w:val="Paragraphedeliste"/>
        <w:tabs>
          <w:tab w:val="left" w:pos="4818"/>
        </w:tabs>
        <w:bidi/>
        <w:ind w:left="-2" w:firstLine="567"/>
        <w:jc w:val="both"/>
        <w:rPr>
          <w:rFonts w:cs="Traditional Arabic"/>
          <w:sz w:val="36"/>
          <w:szCs w:val="36"/>
          <w:rtl/>
          <w:lang w:bidi="ar-DZ"/>
        </w:rPr>
      </w:pPr>
      <w:r>
        <w:rPr>
          <w:rFonts w:cs="Traditional Arabic" w:hint="cs"/>
          <w:sz w:val="36"/>
          <w:szCs w:val="36"/>
          <w:rtl/>
          <w:lang w:bidi="ar-DZ"/>
        </w:rPr>
        <w:t xml:space="preserve">أما المرحلة التي تلت، و </w:t>
      </w:r>
      <w:r w:rsidR="00307C03">
        <w:rPr>
          <w:rFonts w:cs="Traditional Arabic" w:hint="cs"/>
          <w:sz w:val="36"/>
          <w:szCs w:val="36"/>
          <w:rtl/>
          <w:lang w:bidi="ar-DZ"/>
        </w:rPr>
        <w:t xml:space="preserve">هي مرحلة ما بعد "الاستقلال"، فقد عرف الشعر الجزائري في  بدايتها </w:t>
      </w:r>
      <w:r>
        <w:rPr>
          <w:rFonts w:cs="Traditional Arabic" w:hint="cs"/>
          <w:sz w:val="36"/>
          <w:szCs w:val="36"/>
          <w:rtl/>
          <w:lang w:bidi="ar-DZ"/>
        </w:rPr>
        <w:t>ركودا و انسحاب كثير من الشعراء عن كتابة الشعر عموما، فأبو القاسم سعد الله انصرف إلى البحث العلمي منذ 1961م، و انقطع "محمد الصالح باوية" مدة من الزمن عن الشعر متفرغا لدراسة الطب في "يوغسلافيا"، غير أن بعض الشعراء استمر يكتب الشعر، مثل "أبي القاسم خمار" و "محمد الأخضر السائحي" و "عبد الرحمان الزناقي"، و كانوا يراوحون بين القصيدة العمودية و القصيدة الحرة"، لكن بعض الشعراء تخلى عن كتابة الشعر الحر بعد المحاولات الأولى، مثل "أحمد الغوالمي" الذي لم يتوان بعد ذلك عن مهاجمة الشعر الحر بسخرية لاذعة في مجلة "النصر" في مقال له بعنوان "رشحات على الشعر الحافي الخالي من الأوزان و القوافي".</w:t>
      </w:r>
    </w:p>
    <w:p w:rsidR="00EE2E5C" w:rsidRDefault="00EE2E5C" w:rsidP="00EE2E5C">
      <w:pPr>
        <w:pStyle w:val="Paragraphedeliste"/>
        <w:tabs>
          <w:tab w:val="left" w:pos="4818"/>
        </w:tabs>
        <w:bidi/>
        <w:ind w:left="-2" w:firstLine="567"/>
        <w:jc w:val="both"/>
        <w:rPr>
          <w:rFonts w:cs="Traditional Arabic"/>
          <w:sz w:val="36"/>
          <w:szCs w:val="36"/>
          <w:rtl/>
          <w:lang w:bidi="ar-DZ"/>
        </w:rPr>
      </w:pPr>
      <w:r>
        <w:rPr>
          <w:rFonts w:cs="Traditional Arabic" w:hint="cs"/>
          <w:sz w:val="36"/>
          <w:szCs w:val="36"/>
          <w:rtl/>
          <w:lang w:bidi="ar-DZ"/>
        </w:rPr>
        <w:lastRenderedPageBreak/>
        <w:t xml:space="preserve">و بعد مرحلة بداية الاستقلال عاد الشاعر "محمد الصالح باوية" بعد انقطاع دام عشر سنوات (1959م -1969م) إلى كتابة الشعر، فكتب قصائد حرة نشرها في ديوانه "أغنيات نضالية"، و في هذه الفترة تطور الشعر الحر عند بعض الشعراء الآخرين كـ"أبي القاسم خمار" و "محمد الأخضر السائحي".  </w:t>
      </w:r>
    </w:p>
    <w:p w:rsidR="00232AA9" w:rsidRDefault="00232AA9">
      <w:pPr>
        <w:rPr>
          <w:lang w:bidi="ar-DZ"/>
        </w:rPr>
      </w:pPr>
    </w:p>
    <w:sectPr w:rsidR="00232AA9" w:rsidSect="00A300E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F03" w:rsidRDefault="00821F03" w:rsidP="00EE2E5C">
      <w:pPr>
        <w:spacing w:after="0" w:line="240" w:lineRule="auto"/>
      </w:pPr>
      <w:r>
        <w:separator/>
      </w:r>
    </w:p>
  </w:endnote>
  <w:endnote w:type="continuationSeparator" w:id="1">
    <w:p w:rsidR="00821F03" w:rsidRDefault="00821F03" w:rsidP="00EE2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F03" w:rsidRDefault="00821F03" w:rsidP="00EE2E5C">
      <w:pPr>
        <w:spacing w:after="0" w:line="240" w:lineRule="auto"/>
      </w:pPr>
      <w:r>
        <w:separator/>
      </w:r>
    </w:p>
  </w:footnote>
  <w:footnote w:type="continuationSeparator" w:id="1">
    <w:p w:rsidR="00821F03" w:rsidRDefault="00821F03" w:rsidP="00EE2E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EE2E5C"/>
    <w:rsid w:val="00092C43"/>
    <w:rsid w:val="00232AA9"/>
    <w:rsid w:val="00307C03"/>
    <w:rsid w:val="00487B7B"/>
    <w:rsid w:val="0074503B"/>
    <w:rsid w:val="007A6C7C"/>
    <w:rsid w:val="00821F03"/>
    <w:rsid w:val="0085595A"/>
    <w:rsid w:val="008A551A"/>
    <w:rsid w:val="00954100"/>
    <w:rsid w:val="00A300EB"/>
    <w:rsid w:val="00D86D71"/>
    <w:rsid w:val="00E84EF4"/>
    <w:rsid w:val="00EE2E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EB"/>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2E5C"/>
    <w:pPr>
      <w:bidi w:val="0"/>
      <w:ind w:left="720"/>
      <w:contextualSpacing/>
    </w:pPr>
    <w:rPr>
      <w:lang w:val="fr-FR" w:eastAsia="fr-FR"/>
    </w:rPr>
  </w:style>
  <w:style w:type="paragraph" w:styleId="Notedebasdepage">
    <w:name w:val="footnote text"/>
    <w:basedOn w:val="Normal"/>
    <w:link w:val="NotedebasdepageCar"/>
    <w:uiPriority w:val="99"/>
    <w:semiHidden/>
    <w:unhideWhenUsed/>
    <w:rsid w:val="00EE2E5C"/>
    <w:pPr>
      <w:bidi w:val="0"/>
      <w:spacing w:after="0" w:line="240" w:lineRule="auto"/>
    </w:pPr>
    <w:rPr>
      <w:sz w:val="20"/>
      <w:szCs w:val="20"/>
      <w:lang w:val="fr-FR" w:eastAsia="fr-FR"/>
    </w:rPr>
  </w:style>
  <w:style w:type="character" w:customStyle="1" w:styleId="NotedebasdepageCar">
    <w:name w:val="Note de bas de page Car"/>
    <w:basedOn w:val="Policepardfaut"/>
    <w:link w:val="Notedebasdepage"/>
    <w:uiPriority w:val="99"/>
    <w:semiHidden/>
    <w:rsid w:val="00EE2E5C"/>
    <w:rPr>
      <w:sz w:val="20"/>
      <w:szCs w:val="20"/>
      <w:lang w:val="fr-FR" w:eastAsia="fr-FR"/>
    </w:rPr>
  </w:style>
  <w:style w:type="character" w:styleId="Appelnotedebasdep">
    <w:name w:val="footnote reference"/>
    <w:basedOn w:val="Policepardfaut"/>
    <w:uiPriority w:val="99"/>
    <w:semiHidden/>
    <w:unhideWhenUsed/>
    <w:rsid w:val="00EE2E5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421</Words>
  <Characters>2321</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adib</cp:lastModifiedBy>
  <cp:revision>7</cp:revision>
  <cp:lastPrinted>2021-04-26T17:04:00Z</cp:lastPrinted>
  <dcterms:created xsi:type="dcterms:W3CDTF">2020-03-31T17:27:00Z</dcterms:created>
  <dcterms:modified xsi:type="dcterms:W3CDTF">2021-05-03T00:10:00Z</dcterms:modified>
</cp:coreProperties>
</file>