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42" w:rsidRPr="00253FD7" w:rsidRDefault="00253FD7" w:rsidP="004D0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FD7">
        <w:rPr>
          <w:rFonts w:ascii="Times New Roman" w:hAnsi="Times New Roman" w:cs="Times New Roman"/>
          <w:b/>
          <w:bCs/>
          <w:sz w:val="28"/>
          <w:szCs w:val="28"/>
        </w:rPr>
        <w:t>Méthode horizontale pour le dénombrement des micro-organismes — Technique par comptage des colonies à 30 °C</w:t>
      </w:r>
      <w:r w:rsidR="004D0783">
        <w:rPr>
          <w:rFonts w:ascii="Times New Roman" w:hAnsi="Times New Roman" w:cs="Times New Roman"/>
          <w:b/>
          <w:bCs/>
          <w:sz w:val="28"/>
          <w:szCs w:val="28"/>
        </w:rPr>
        <w:t xml:space="preserve">  « </w:t>
      </w:r>
      <w:r w:rsidR="004D0783" w:rsidRPr="004D0783">
        <w:rPr>
          <w:rFonts w:ascii="Times New Roman" w:hAnsi="Times New Roman" w:cs="Times New Roman"/>
          <w:b/>
          <w:bCs/>
          <w:sz w:val="28"/>
          <w:szCs w:val="28"/>
        </w:rPr>
        <w:t>ISO</w:t>
      </w:r>
      <w:r w:rsidR="004D0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0783" w:rsidRPr="004D0783">
        <w:rPr>
          <w:rFonts w:ascii="Times New Roman" w:hAnsi="Times New Roman" w:cs="Times New Roman"/>
          <w:b/>
          <w:bCs/>
          <w:sz w:val="28"/>
          <w:szCs w:val="28"/>
        </w:rPr>
        <w:t>4833</w:t>
      </w:r>
      <w:r w:rsidR="004D0783">
        <w:rPr>
          <w:rFonts w:ascii="Times New Roman" w:hAnsi="Times New Roman" w:cs="Times New Roman"/>
          <w:b/>
          <w:bCs/>
          <w:sz w:val="28"/>
          <w:szCs w:val="28"/>
        </w:rPr>
        <w:t> »</w:t>
      </w:r>
    </w:p>
    <w:p w:rsid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ED" w:rsidRP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AED">
        <w:rPr>
          <w:rFonts w:ascii="Times New Roman" w:hAnsi="Times New Roman" w:cs="Times New Roman"/>
          <w:b/>
          <w:bCs/>
          <w:sz w:val="24"/>
          <w:szCs w:val="24"/>
        </w:rPr>
        <w:t>1. Domaine d'application</w:t>
      </w:r>
    </w:p>
    <w:p w:rsidR="00253FD7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ED">
        <w:rPr>
          <w:rFonts w:ascii="Times New Roman" w:hAnsi="Times New Roman" w:cs="Times New Roman"/>
          <w:sz w:val="24"/>
          <w:szCs w:val="24"/>
        </w:rPr>
        <w:t>La présente Norme internationale spécifie une méthode horizontale pour le dénombrement des microorganismes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ED">
        <w:rPr>
          <w:rFonts w:ascii="Times New Roman" w:hAnsi="Times New Roman" w:cs="Times New Roman"/>
          <w:sz w:val="24"/>
          <w:szCs w:val="24"/>
        </w:rPr>
        <w:t>par comptage des colonies obtenues en milieu solide après incubation en aérobiose à 30 °C.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ED">
        <w:rPr>
          <w:rFonts w:ascii="Times New Roman" w:hAnsi="Times New Roman" w:cs="Times New Roman"/>
          <w:sz w:val="24"/>
          <w:szCs w:val="24"/>
        </w:rPr>
        <w:t>dehors des limitations exposées en introduction, la présente Norme internationale est applicable aux produits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ED">
        <w:rPr>
          <w:rFonts w:ascii="Times New Roman" w:hAnsi="Times New Roman" w:cs="Times New Roman"/>
          <w:sz w:val="24"/>
          <w:szCs w:val="24"/>
        </w:rPr>
        <w:t>destinés à la consommation humaine ou à l’alimentation animale.</w:t>
      </w:r>
    </w:p>
    <w:p w:rsid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ED" w:rsidRP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AED">
        <w:rPr>
          <w:rFonts w:ascii="Times New Roman" w:hAnsi="Times New Roman" w:cs="Times New Roman"/>
          <w:b/>
          <w:bCs/>
          <w:sz w:val="24"/>
          <w:szCs w:val="24"/>
        </w:rPr>
        <w:t>2. Termes et définitions</w:t>
      </w:r>
    </w:p>
    <w:p w:rsid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ED">
        <w:rPr>
          <w:rFonts w:ascii="Times New Roman" w:hAnsi="Times New Roman" w:cs="Times New Roman"/>
          <w:sz w:val="24"/>
          <w:szCs w:val="24"/>
        </w:rPr>
        <w:t>Micro-organisme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627AED">
        <w:rPr>
          <w:rFonts w:ascii="Times New Roman" w:hAnsi="Times New Roman" w:cs="Times New Roman"/>
          <w:sz w:val="24"/>
          <w:szCs w:val="24"/>
        </w:rPr>
        <w:t>bactéries, levures ou moisissures formant des colonie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27AED">
        <w:rPr>
          <w:rFonts w:ascii="Times New Roman" w:hAnsi="Times New Roman" w:cs="Times New Roman"/>
          <w:sz w:val="24"/>
          <w:szCs w:val="24"/>
        </w:rPr>
        <w:t xml:space="preserve"> dénombrables, se développant dans les conditions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ED">
        <w:rPr>
          <w:rFonts w:ascii="Times New Roman" w:hAnsi="Times New Roman" w:cs="Times New Roman"/>
          <w:sz w:val="24"/>
          <w:szCs w:val="24"/>
        </w:rPr>
        <w:t xml:space="preserve">spécifiées dans la présente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27AED">
        <w:rPr>
          <w:rFonts w:ascii="Times New Roman" w:hAnsi="Times New Roman" w:cs="Times New Roman"/>
          <w:sz w:val="24"/>
          <w:szCs w:val="24"/>
        </w:rPr>
        <w:t>orme internationale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ED" w:rsidRP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AED">
        <w:rPr>
          <w:rFonts w:ascii="Times New Roman" w:hAnsi="Times New Roman" w:cs="Times New Roman"/>
          <w:b/>
          <w:bCs/>
          <w:sz w:val="24"/>
          <w:szCs w:val="24"/>
        </w:rPr>
        <w:t>3. Principe</w:t>
      </w:r>
    </w:p>
    <w:p w:rsidR="00627AED" w:rsidRDefault="003B7CD6" w:rsidP="00627AE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D6">
        <w:rPr>
          <w:rFonts w:ascii="Times New Roman" w:hAnsi="Times New Roman" w:cs="Times New Roman"/>
          <w:b/>
          <w:bCs/>
          <w:sz w:val="24"/>
          <w:szCs w:val="24"/>
        </w:rPr>
        <w:t>ISO 4833 (1)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7AED" w:rsidRPr="00627AED">
        <w:rPr>
          <w:rFonts w:ascii="Times New Roman" w:hAnsi="Times New Roman" w:cs="Times New Roman"/>
          <w:sz w:val="24"/>
          <w:szCs w:val="24"/>
        </w:rPr>
        <w:t xml:space="preserve">Ensemencement en profondeur d’un milieu de culture défini, coulé dans deux boîtes de </w:t>
      </w:r>
      <w:proofErr w:type="spellStart"/>
      <w:r w:rsidR="00627AED" w:rsidRPr="00627AED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627AED" w:rsidRPr="00627AED">
        <w:rPr>
          <w:rFonts w:ascii="Times New Roman" w:hAnsi="Times New Roman" w:cs="Times New Roman"/>
          <w:sz w:val="24"/>
          <w:szCs w:val="24"/>
        </w:rPr>
        <w:t>, avec une quantité déterminée de l’échantillon pour essai si le produit à examiner est liquide, ou avec une quantité déterminée de suspension mère dans le cas d’autres produits.</w:t>
      </w:r>
      <w:r w:rsidR="00627AED">
        <w:rPr>
          <w:rFonts w:ascii="Times New Roman" w:hAnsi="Times New Roman" w:cs="Times New Roman"/>
          <w:sz w:val="24"/>
          <w:szCs w:val="24"/>
        </w:rPr>
        <w:t xml:space="preserve"> </w:t>
      </w:r>
      <w:r w:rsidR="00627AED" w:rsidRPr="00627AED">
        <w:rPr>
          <w:rFonts w:ascii="Times New Roman" w:hAnsi="Times New Roman" w:cs="Times New Roman"/>
          <w:sz w:val="24"/>
          <w:szCs w:val="24"/>
        </w:rPr>
        <w:t xml:space="preserve">Préparation d’autres paires de boîtes de </w:t>
      </w:r>
      <w:proofErr w:type="spellStart"/>
      <w:r w:rsidR="00627AED" w:rsidRPr="00627AED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627AED" w:rsidRPr="00627AED">
        <w:rPr>
          <w:rFonts w:ascii="Times New Roman" w:hAnsi="Times New Roman" w:cs="Times New Roman"/>
          <w:sz w:val="24"/>
          <w:szCs w:val="24"/>
        </w:rPr>
        <w:t>, dans les mêmes conditions, à partir de dilutions décimales de l’échantillon pour essai ou de la suspension mère.</w:t>
      </w:r>
    </w:p>
    <w:p w:rsidR="002025B2" w:rsidRPr="00627AED" w:rsidRDefault="003B7CD6" w:rsidP="002025B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D6">
        <w:rPr>
          <w:rFonts w:ascii="Times New Roman" w:hAnsi="Times New Roman" w:cs="Times New Roman"/>
          <w:b/>
          <w:bCs/>
          <w:sz w:val="24"/>
          <w:szCs w:val="24"/>
        </w:rPr>
        <w:t>ISO 4833 (2)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5B2" w:rsidRPr="00627AED">
        <w:rPr>
          <w:rFonts w:ascii="Times New Roman" w:hAnsi="Times New Roman" w:cs="Times New Roman"/>
          <w:sz w:val="24"/>
          <w:szCs w:val="24"/>
        </w:rPr>
        <w:t>Ensemencement</w:t>
      </w:r>
      <w:r w:rsidR="002025B2" w:rsidRPr="002025B2">
        <w:rPr>
          <w:rFonts w:ascii="Times New Roman" w:hAnsi="Times New Roman" w:cs="Times New Roman"/>
          <w:sz w:val="24"/>
          <w:szCs w:val="24"/>
        </w:rPr>
        <w:t xml:space="preserve"> </w:t>
      </w:r>
      <w:r w:rsidR="002025B2">
        <w:rPr>
          <w:rFonts w:ascii="Times New Roman" w:hAnsi="Times New Roman" w:cs="Times New Roman"/>
          <w:sz w:val="24"/>
          <w:szCs w:val="24"/>
        </w:rPr>
        <w:t>en surface d’u</w:t>
      </w:r>
      <w:r w:rsidR="002025B2" w:rsidRPr="002025B2">
        <w:rPr>
          <w:rFonts w:ascii="Times New Roman" w:hAnsi="Times New Roman" w:cs="Times New Roman"/>
          <w:sz w:val="24"/>
          <w:szCs w:val="24"/>
        </w:rPr>
        <w:t xml:space="preserve">ne quantité </w:t>
      </w:r>
      <w:r w:rsidR="002025B2" w:rsidRPr="00627AED">
        <w:rPr>
          <w:rFonts w:ascii="Times New Roman" w:hAnsi="Times New Roman" w:cs="Times New Roman"/>
          <w:sz w:val="24"/>
          <w:szCs w:val="24"/>
        </w:rPr>
        <w:t>déterminée</w:t>
      </w:r>
      <w:r w:rsidR="002025B2" w:rsidRPr="002025B2">
        <w:rPr>
          <w:rFonts w:ascii="Times New Roman" w:hAnsi="Times New Roman" w:cs="Times New Roman"/>
          <w:sz w:val="24"/>
          <w:szCs w:val="24"/>
        </w:rPr>
        <w:t xml:space="preserve"> de l'échantillon </w:t>
      </w:r>
      <w:r w:rsidR="002025B2">
        <w:rPr>
          <w:rFonts w:ascii="Times New Roman" w:hAnsi="Times New Roman" w:cs="Times New Roman"/>
          <w:sz w:val="24"/>
          <w:szCs w:val="24"/>
        </w:rPr>
        <w:t xml:space="preserve">pour </w:t>
      </w:r>
      <w:r w:rsidR="002025B2" w:rsidRPr="002025B2">
        <w:rPr>
          <w:rFonts w:ascii="Times New Roman" w:hAnsi="Times New Roman" w:cs="Times New Roman"/>
          <w:sz w:val="24"/>
          <w:szCs w:val="24"/>
        </w:rPr>
        <w:t xml:space="preserve">essai, ou une quantité déterminée </w:t>
      </w:r>
      <w:r w:rsidR="002025B2" w:rsidRPr="00627AED">
        <w:rPr>
          <w:rFonts w:ascii="Times New Roman" w:hAnsi="Times New Roman" w:cs="Times New Roman"/>
          <w:sz w:val="24"/>
          <w:szCs w:val="24"/>
        </w:rPr>
        <w:t>de suspension mèr</w:t>
      </w:r>
      <w:r w:rsidR="002025B2">
        <w:rPr>
          <w:rFonts w:ascii="Times New Roman" w:hAnsi="Times New Roman" w:cs="Times New Roman"/>
          <w:sz w:val="24"/>
          <w:szCs w:val="24"/>
        </w:rPr>
        <w:t>e dans le cas d’autres produits</w:t>
      </w:r>
      <w:r w:rsidR="002025B2" w:rsidRPr="002025B2">
        <w:rPr>
          <w:rFonts w:ascii="Times New Roman" w:hAnsi="Times New Roman" w:cs="Times New Roman"/>
          <w:sz w:val="24"/>
          <w:szCs w:val="24"/>
        </w:rPr>
        <w:t xml:space="preserve"> sur un milieu de culture </w:t>
      </w:r>
      <w:r w:rsidR="002025B2">
        <w:rPr>
          <w:rFonts w:ascii="Times New Roman" w:hAnsi="Times New Roman" w:cs="Times New Roman"/>
          <w:sz w:val="24"/>
          <w:szCs w:val="24"/>
        </w:rPr>
        <w:t xml:space="preserve">gélosé </w:t>
      </w:r>
      <w:r w:rsidR="002025B2" w:rsidRPr="002025B2">
        <w:rPr>
          <w:rFonts w:ascii="Times New Roman" w:hAnsi="Times New Roman" w:cs="Times New Roman"/>
          <w:sz w:val="24"/>
          <w:szCs w:val="24"/>
        </w:rPr>
        <w:t>contenu dans des boîtes de Pétri.</w:t>
      </w:r>
    </w:p>
    <w:p w:rsidR="00627AED" w:rsidRPr="00627AED" w:rsidRDefault="00627AED" w:rsidP="00627AE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ED">
        <w:rPr>
          <w:rFonts w:ascii="Times New Roman" w:hAnsi="Times New Roman" w:cs="Times New Roman"/>
          <w:sz w:val="24"/>
          <w:szCs w:val="24"/>
        </w:rPr>
        <w:t>Incubation en aérobiose des boîtes à 30 °C, pendant 72 h.</w:t>
      </w:r>
    </w:p>
    <w:p w:rsidR="00627AED" w:rsidRPr="00627AED" w:rsidRDefault="00627AED" w:rsidP="00627AE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ED">
        <w:rPr>
          <w:rFonts w:ascii="Times New Roman" w:hAnsi="Times New Roman" w:cs="Times New Roman"/>
          <w:sz w:val="24"/>
          <w:szCs w:val="24"/>
        </w:rPr>
        <w:t xml:space="preserve">Calcul du nombre de micro-organismes par millilitre ou par gramme d’échantillon, à partir du nombre de colonies obtenues dans les boîtes de </w:t>
      </w:r>
      <w:proofErr w:type="spellStart"/>
      <w:r w:rsidRPr="00627AED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627AED">
        <w:rPr>
          <w:rFonts w:ascii="Times New Roman" w:hAnsi="Times New Roman" w:cs="Times New Roman"/>
          <w:sz w:val="24"/>
          <w:szCs w:val="24"/>
        </w:rPr>
        <w:t xml:space="preserve"> choisies</w:t>
      </w:r>
      <w:r w:rsidR="00294E98">
        <w:rPr>
          <w:rFonts w:ascii="Times New Roman" w:hAnsi="Times New Roman" w:cs="Times New Roman"/>
          <w:sz w:val="24"/>
          <w:szCs w:val="24"/>
        </w:rPr>
        <w:t xml:space="preserve"> (moins de 300 colonies).</w:t>
      </w:r>
    </w:p>
    <w:p w:rsidR="00627AED" w:rsidRDefault="00627AED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5BC" w:rsidRPr="00167A43" w:rsidRDefault="00D325BC" w:rsidP="00D325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A43">
        <w:rPr>
          <w:rFonts w:ascii="Times New Roman" w:hAnsi="Times New Roman" w:cs="Times New Roman"/>
          <w:b/>
          <w:bCs/>
          <w:sz w:val="24"/>
          <w:szCs w:val="24"/>
        </w:rPr>
        <w:t>4. Milieux de culture et diluants</w:t>
      </w:r>
    </w:p>
    <w:p w:rsidR="00167A43" w:rsidRDefault="00D325BC" w:rsidP="00D325B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BC">
        <w:rPr>
          <w:rFonts w:ascii="Times New Roman" w:hAnsi="Times New Roman" w:cs="Times New Roman"/>
          <w:sz w:val="24"/>
          <w:szCs w:val="24"/>
        </w:rPr>
        <w:t>Diluants</w:t>
      </w:r>
      <w:r w:rsidR="00167A43">
        <w:rPr>
          <w:rFonts w:ascii="Times New Roman" w:hAnsi="Times New Roman" w:cs="Times New Roman"/>
          <w:sz w:val="24"/>
          <w:szCs w:val="24"/>
        </w:rPr>
        <w:t xml:space="preserve"> </w:t>
      </w:r>
      <w:r w:rsidR="00167A43">
        <w:rPr>
          <w:rFonts w:ascii="Times New Roman" w:hAnsi="Times New Roman" w:cs="Times New Roman"/>
          <w:b/>
          <w:bCs/>
          <w:sz w:val="24"/>
          <w:szCs w:val="24"/>
        </w:rPr>
        <w:t>« </w:t>
      </w:r>
      <w:r w:rsidR="00167A43" w:rsidRPr="009507CE">
        <w:rPr>
          <w:rFonts w:ascii="Times New Roman" w:hAnsi="Times New Roman" w:cs="Times New Roman"/>
          <w:sz w:val="24"/>
          <w:szCs w:val="24"/>
        </w:rPr>
        <w:t>ISO 6887</w:t>
      </w:r>
      <w:r w:rsidR="00167A43">
        <w:rPr>
          <w:rFonts w:ascii="Times New Roman" w:hAnsi="Times New Roman" w:cs="Times New Roman"/>
          <w:sz w:val="24"/>
          <w:szCs w:val="24"/>
        </w:rPr>
        <w:t> » :</w:t>
      </w:r>
    </w:p>
    <w:p w:rsidR="00167A43" w:rsidRDefault="00167A43" w:rsidP="00167A4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A43">
        <w:rPr>
          <w:rFonts w:ascii="Times New Roman" w:hAnsi="Times New Roman" w:cs="Times New Roman"/>
          <w:sz w:val="24"/>
          <w:szCs w:val="24"/>
        </w:rPr>
        <w:t>Solution de peptone-sel</w:t>
      </w:r>
      <w:r>
        <w:rPr>
          <w:rFonts w:ascii="Times New Roman" w:hAnsi="Times New Roman" w:cs="Times New Roman"/>
          <w:sz w:val="24"/>
          <w:szCs w:val="24"/>
        </w:rPr>
        <w:t xml:space="preserve"> : composée de : </w:t>
      </w:r>
      <w:proofErr w:type="spellStart"/>
      <w:r w:rsidRPr="00167A43">
        <w:rPr>
          <w:rFonts w:ascii="Times New Roman" w:hAnsi="Times New Roman" w:cs="Times New Roman"/>
          <w:sz w:val="24"/>
          <w:szCs w:val="24"/>
        </w:rPr>
        <w:t>Digestat</w:t>
      </w:r>
      <w:proofErr w:type="spellEnd"/>
      <w:r w:rsidRPr="00167A43">
        <w:rPr>
          <w:rFonts w:ascii="Times New Roman" w:hAnsi="Times New Roman" w:cs="Times New Roman"/>
          <w:sz w:val="24"/>
          <w:szCs w:val="24"/>
        </w:rPr>
        <w:t xml:space="preserve"> enzymatique de caséine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7A43">
        <w:rPr>
          <w:rFonts w:ascii="Times New Roman" w:hAnsi="Times New Roman" w:cs="Times New Roman"/>
          <w:sz w:val="24"/>
          <w:szCs w:val="24"/>
        </w:rPr>
        <w:t>1,0 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67A43">
        <w:rPr>
          <w:rFonts w:ascii="Times New Roman" w:hAnsi="Times New Roman" w:cs="Times New Roman"/>
          <w:sz w:val="24"/>
          <w:szCs w:val="24"/>
        </w:rPr>
        <w:t xml:space="preserve">Chlorure de sodium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7A43">
        <w:rPr>
          <w:rFonts w:ascii="Times New Roman" w:hAnsi="Times New Roman" w:cs="Times New Roman"/>
          <w:sz w:val="24"/>
          <w:szCs w:val="24"/>
        </w:rPr>
        <w:t>8,5 g</w:t>
      </w:r>
      <w:r>
        <w:rPr>
          <w:rFonts w:ascii="Times New Roman" w:hAnsi="Times New Roman" w:cs="Times New Roman"/>
          <w:sz w:val="24"/>
          <w:szCs w:val="24"/>
        </w:rPr>
        <w:t>), Eau (1</w:t>
      </w:r>
      <w:r w:rsidRPr="00167A43">
        <w:rPr>
          <w:rFonts w:ascii="Times New Roman" w:hAnsi="Times New Roman" w:cs="Times New Roman"/>
          <w:sz w:val="24"/>
          <w:szCs w:val="24"/>
        </w:rPr>
        <w:t>000 ml</w:t>
      </w:r>
      <w:r>
        <w:rPr>
          <w:rFonts w:ascii="Times New Roman" w:hAnsi="Times New Roman" w:cs="Times New Roman"/>
          <w:sz w:val="24"/>
          <w:szCs w:val="24"/>
        </w:rPr>
        <w:t>) ;</w:t>
      </w:r>
      <w:r w:rsidR="00EC13EF">
        <w:rPr>
          <w:rFonts w:ascii="Times New Roman" w:hAnsi="Times New Roman" w:cs="Times New Roman"/>
          <w:sz w:val="24"/>
          <w:szCs w:val="24"/>
        </w:rPr>
        <w:t xml:space="preserve"> </w:t>
      </w:r>
      <w:r w:rsidR="00EC13EF" w:rsidRPr="00EC13EF">
        <w:rPr>
          <w:rFonts w:ascii="Times New Roman" w:hAnsi="Times New Roman" w:cs="Times New Roman"/>
          <w:b/>
          <w:bCs/>
          <w:sz w:val="24"/>
          <w:szCs w:val="24"/>
          <w:u w:val="single"/>
        </w:rPr>
        <w:t>ou</w:t>
      </w:r>
    </w:p>
    <w:p w:rsidR="00167A43" w:rsidRPr="00167A43" w:rsidRDefault="00167A43" w:rsidP="00167A4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67A43">
        <w:rPr>
          <w:rFonts w:ascii="Times New Roman" w:hAnsi="Times New Roman" w:cs="Times New Roman"/>
          <w:sz w:val="24"/>
          <w:szCs w:val="24"/>
        </w:rPr>
        <w:t xml:space="preserve">Eau </w:t>
      </w:r>
      <w:proofErr w:type="spellStart"/>
      <w:r w:rsidRPr="00167A43">
        <w:rPr>
          <w:rFonts w:ascii="Times New Roman" w:hAnsi="Times New Roman" w:cs="Times New Roman"/>
          <w:sz w:val="24"/>
          <w:szCs w:val="24"/>
        </w:rPr>
        <w:t>peptonée</w:t>
      </w:r>
      <w:proofErr w:type="spellEnd"/>
      <w:r w:rsidRPr="00167A43">
        <w:rPr>
          <w:rFonts w:ascii="Times New Roman" w:hAnsi="Times New Roman" w:cs="Times New Roman"/>
          <w:sz w:val="24"/>
          <w:szCs w:val="24"/>
        </w:rPr>
        <w:t xml:space="preserve"> tamponnée</w:t>
      </w:r>
      <w:r>
        <w:rPr>
          <w:rFonts w:ascii="Times New Roman" w:hAnsi="Times New Roman" w:cs="Times New Roman"/>
          <w:sz w:val="24"/>
          <w:szCs w:val="24"/>
        </w:rPr>
        <w:t xml:space="preserve"> : composée de : </w:t>
      </w:r>
      <w:proofErr w:type="spellStart"/>
      <w:r w:rsidRPr="00167A43">
        <w:rPr>
          <w:rFonts w:ascii="Times New Roman" w:hAnsi="Times New Roman" w:cs="Times New Roman"/>
          <w:sz w:val="24"/>
          <w:szCs w:val="24"/>
        </w:rPr>
        <w:t>Digesta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enzymatique de tissus animaux (</w:t>
      </w:r>
      <w:r w:rsidRPr="00167A43">
        <w:rPr>
          <w:rFonts w:ascii="Times New Roman" w:hAnsi="Times New Roman" w:cs="Times New Roman"/>
          <w:sz w:val="24"/>
          <w:szCs w:val="24"/>
        </w:rPr>
        <w:t>10,0 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67A43">
        <w:rPr>
          <w:rFonts w:ascii="Times New Roman" w:hAnsi="Times New Roman" w:cs="Times New Roman"/>
          <w:sz w:val="24"/>
          <w:szCs w:val="24"/>
        </w:rPr>
        <w:t>Chlorure de sodium (</w:t>
      </w:r>
      <w:proofErr w:type="spellStart"/>
      <w:r w:rsidRPr="00167A4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67A4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7A43">
        <w:rPr>
          <w:rFonts w:ascii="Times New Roman" w:hAnsi="Times New Roman" w:cs="Times New Roman"/>
          <w:sz w:val="24"/>
          <w:szCs w:val="24"/>
        </w:rPr>
        <w:t>5,0 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Hydrogénophosphate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disodique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43">
        <w:rPr>
          <w:rFonts w:ascii="Times New Roman" w:hAnsi="Times New Roman" w:cs="Times New Roman"/>
          <w:sz w:val="24"/>
          <w:szCs w:val="24"/>
        </w:rPr>
        <w:t>dodécahydraté</w:t>
      </w:r>
      <w:proofErr w:type="spellEnd"/>
      <w:r w:rsidRPr="0016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7A43">
        <w:rPr>
          <w:rFonts w:ascii="Times New Roman" w:hAnsi="Times New Roman" w:cs="Times New Roman"/>
          <w:sz w:val="24"/>
          <w:szCs w:val="24"/>
        </w:rPr>
        <w:t>9,0 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7A43">
        <w:rPr>
          <w:rFonts w:ascii="Times New Roman" w:hAnsi="Times New Roman" w:cs="Times New Roman"/>
          <w:sz w:val="24"/>
          <w:szCs w:val="24"/>
        </w:rPr>
        <w:t>Dihydrogénophosphate</w:t>
      </w:r>
      <w:proofErr w:type="spellEnd"/>
      <w:r w:rsidRPr="00167A43">
        <w:rPr>
          <w:rFonts w:ascii="Times New Roman" w:hAnsi="Times New Roman" w:cs="Times New Roman"/>
          <w:sz w:val="24"/>
          <w:szCs w:val="24"/>
        </w:rPr>
        <w:t xml:space="preserve"> de potassium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7A43">
        <w:rPr>
          <w:rFonts w:ascii="Times New Roman" w:hAnsi="Times New Roman" w:cs="Times New Roman"/>
          <w:sz w:val="24"/>
          <w:szCs w:val="24"/>
        </w:rPr>
        <w:t>1,5 g</w:t>
      </w:r>
      <w:r>
        <w:rPr>
          <w:rFonts w:ascii="Times New Roman" w:hAnsi="Times New Roman" w:cs="Times New Roman"/>
          <w:sz w:val="24"/>
          <w:szCs w:val="24"/>
        </w:rPr>
        <w:t>), Eau (1</w:t>
      </w:r>
      <w:r w:rsidRPr="00167A43">
        <w:rPr>
          <w:rFonts w:ascii="Times New Roman" w:hAnsi="Times New Roman" w:cs="Times New Roman"/>
          <w:sz w:val="24"/>
          <w:szCs w:val="24"/>
        </w:rPr>
        <w:t>000 ml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10CC" w:rsidRDefault="00D325BC" w:rsidP="00A65CC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BC">
        <w:rPr>
          <w:rFonts w:ascii="Times New Roman" w:hAnsi="Times New Roman" w:cs="Times New Roman"/>
          <w:sz w:val="24"/>
          <w:szCs w:val="24"/>
        </w:rPr>
        <w:t>Gélose pour dénombrement (PCA)</w:t>
      </w:r>
      <w:r w:rsidR="004351DD">
        <w:rPr>
          <w:rFonts w:ascii="Times New Roman" w:hAnsi="Times New Roman" w:cs="Times New Roman"/>
          <w:sz w:val="24"/>
          <w:szCs w:val="24"/>
        </w:rPr>
        <w:t> : sa c</w:t>
      </w:r>
      <w:r w:rsidRPr="004351DD">
        <w:rPr>
          <w:rFonts w:ascii="Times New Roman" w:hAnsi="Times New Roman" w:cs="Times New Roman"/>
          <w:sz w:val="24"/>
          <w:szCs w:val="24"/>
        </w:rPr>
        <w:t>omposition</w:t>
      </w:r>
      <w:r w:rsidR="004351DD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Pr="004351DD">
        <w:rPr>
          <w:rFonts w:ascii="Times New Roman" w:hAnsi="Times New Roman" w:cs="Times New Roman"/>
          <w:sz w:val="24"/>
          <w:szCs w:val="24"/>
        </w:rPr>
        <w:t>Digestat</w:t>
      </w:r>
      <w:proofErr w:type="spellEnd"/>
      <w:r w:rsidRPr="004351DD">
        <w:rPr>
          <w:rFonts w:ascii="Times New Roman" w:hAnsi="Times New Roman" w:cs="Times New Roman"/>
          <w:sz w:val="24"/>
          <w:szCs w:val="24"/>
        </w:rPr>
        <w:t xml:space="preserve"> enzymatique de caséine </w:t>
      </w:r>
      <w:r w:rsidR="004351DD">
        <w:rPr>
          <w:rFonts w:ascii="Times New Roman" w:hAnsi="Times New Roman" w:cs="Times New Roman"/>
          <w:sz w:val="24"/>
          <w:szCs w:val="24"/>
        </w:rPr>
        <w:t>(</w:t>
      </w:r>
      <w:r w:rsidRPr="004351DD">
        <w:rPr>
          <w:rFonts w:ascii="Times New Roman" w:hAnsi="Times New Roman" w:cs="Times New Roman"/>
          <w:sz w:val="24"/>
          <w:szCs w:val="24"/>
        </w:rPr>
        <w:t>5,0 g</w:t>
      </w:r>
      <w:r w:rsidR="004351DD">
        <w:rPr>
          <w:rFonts w:ascii="Times New Roman" w:hAnsi="Times New Roman" w:cs="Times New Roman"/>
          <w:sz w:val="24"/>
          <w:szCs w:val="24"/>
        </w:rPr>
        <w:t xml:space="preserve">), </w:t>
      </w:r>
      <w:r w:rsidR="00A65CC8">
        <w:rPr>
          <w:rFonts w:ascii="Times New Roman" w:hAnsi="Times New Roman" w:cs="Times New Roman"/>
          <w:sz w:val="24"/>
          <w:szCs w:val="24"/>
        </w:rPr>
        <w:t>e</w:t>
      </w:r>
      <w:r w:rsidRPr="004351DD">
        <w:rPr>
          <w:rFonts w:ascii="Times New Roman" w:hAnsi="Times New Roman" w:cs="Times New Roman"/>
          <w:sz w:val="24"/>
          <w:szCs w:val="24"/>
        </w:rPr>
        <w:t xml:space="preserve">xtrait de levure </w:t>
      </w:r>
      <w:r w:rsidR="004351DD">
        <w:rPr>
          <w:rFonts w:ascii="Times New Roman" w:hAnsi="Times New Roman" w:cs="Times New Roman"/>
          <w:sz w:val="24"/>
          <w:szCs w:val="24"/>
        </w:rPr>
        <w:t>(</w:t>
      </w:r>
      <w:r w:rsidRPr="004351DD">
        <w:rPr>
          <w:rFonts w:ascii="Times New Roman" w:hAnsi="Times New Roman" w:cs="Times New Roman"/>
          <w:sz w:val="24"/>
          <w:szCs w:val="24"/>
        </w:rPr>
        <w:t>2,5 g</w:t>
      </w:r>
      <w:r w:rsidR="004351DD">
        <w:rPr>
          <w:rFonts w:ascii="Times New Roman" w:hAnsi="Times New Roman" w:cs="Times New Roman"/>
          <w:sz w:val="24"/>
          <w:szCs w:val="24"/>
        </w:rPr>
        <w:t xml:space="preserve">), </w:t>
      </w:r>
      <w:r w:rsidR="00A65CC8">
        <w:rPr>
          <w:rFonts w:ascii="Times New Roman" w:hAnsi="Times New Roman" w:cs="Times New Roman"/>
          <w:sz w:val="24"/>
          <w:szCs w:val="24"/>
        </w:rPr>
        <w:t>g</w:t>
      </w:r>
      <w:r w:rsidRPr="004351DD">
        <w:rPr>
          <w:rFonts w:ascii="Times New Roman" w:hAnsi="Times New Roman" w:cs="Times New Roman"/>
          <w:sz w:val="24"/>
          <w:szCs w:val="24"/>
        </w:rPr>
        <w:t xml:space="preserve">lucose anhydre </w:t>
      </w:r>
      <w:r w:rsidR="004351DD">
        <w:rPr>
          <w:rFonts w:ascii="Times New Roman" w:hAnsi="Times New Roman" w:cs="Times New Roman"/>
          <w:sz w:val="24"/>
          <w:szCs w:val="24"/>
        </w:rPr>
        <w:t>(</w:t>
      </w:r>
      <w:r w:rsidRPr="004351DD">
        <w:rPr>
          <w:rFonts w:ascii="Times New Roman" w:hAnsi="Times New Roman" w:cs="Times New Roman"/>
          <w:sz w:val="24"/>
          <w:szCs w:val="24"/>
        </w:rPr>
        <w:t>1,0 g</w:t>
      </w:r>
      <w:r w:rsidR="004351DD">
        <w:rPr>
          <w:rFonts w:ascii="Times New Roman" w:hAnsi="Times New Roman" w:cs="Times New Roman"/>
          <w:sz w:val="24"/>
          <w:szCs w:val="24"/>
        </w:rPr>
        <w:t xml:space="preserve">), </w:t>
      </w:r>
      <w:r w:rsidR="00A65CC8">
        <w:rPr>
          <w:rFonts w:ascii="Times New Roman" w:hAnsi="Times New Roman" w:cs="Times New Roman"/>
          <w:sz w:val="24"/>
          <w:szCs w:val="24"/>
        </w:rPr>
        <w:t>a</w:t>
      </w:r>
      <w:r w:rsidR="004351DD">
        <w:rPr>
          <w:rFonts w:ascii="Times New Roman" w:hAnsi="Times New Roman" w:cs="Times New Roman"/>
          <w:sz w:val="24"/>
          <w:szCs w:val="24"/>
        </w:rPr>
        <w:t>gar (</w:t>
      </w:r>
      <w:r w:rsidRPr="004351DD">
        <w:rPr>
          <w:rFonts w:ascii="Times New Roman" w:hAnsi="Times New Roman" w:cs="Times New Roman"/>
          <w:sz w:val="24"/>
          <w:szCs w:val="24"/>
        </w:rPr>
        <w:t>9 g</w:t>
      </w:r>
      <w:r w:rsidR="004351DD">
        <w:rPr>
          <w:rFonts w:ascii="Times New Roman" w:hAnsi="Times New Roman" w:cs="Times New Roman"/>
          <w:sz w:val="24"/>
          <w:szCs w:val="24"/>
        </w:rPr>
        <w:t xml:space="preserve"> à 18 </w:t>
      </w:r>
      <w:r w:rsidRPr="004351DD">
        <w:rPr>
          <w:rFonts w:ascii="Times New Roman" w:hAnsi="Times New Roman" w:cs="Times New Roman"/>
          <w:sz w:val="24"/>
          <w:szCs w:val="24"/>
        </w:rPr>
        <w:t>g</w:t>
      </w:r>
      <w:r w:rsidR="004351DD">
        <w:rPr>
          <w:rFonts w:ascii="Times New Roman" w:hAnsi="Times New Roman" w:cs="Times New Roman"/>
          <w:sz w:val="24"/>
          <w:szCs w:val="24"/>
        </w:rPr>
        <w:t xml:space="preserve">), </w:t>
      </w:r>
      <w:r w:rsidRPr="004351DD">
        <w:rPr>
          <w:rFonts w:ascii="Times New Roman" w:hAnsi="Times New Roman" w:cs="Times New Roman"/>
          <w:sz w:val="24"/>
          <w:szCs w:val="24"/>
        </w:rPr>
        <w:t xml:space="preserve">Eau </w:t>
      </w:r>
      <w:r w:rsidR="004351DD">
        <w:rPr>
          <w:rFonts w:ascii="Times New Roman" w:hAnsi="Times New Roman" w:cs="Times New Roman"/>
          <w:sz w:val="24"/>
          <w:szCs w:val="24"/>
        </w:rPr>
        <w:t>(</w:t>
      </w:r>
      <w:r w:rsidR="00305D50">
        <w:rPr>
          <w:rFonts w:ascii="Times New Roman" w:hAnsi="Times New Roman" w:cs="Times New Roman"/>
          <w:sz w:val="24"/>
          <w:szCs w:val="24"/>
        </w:rPr>
        <w:t>1</w:t>
      </w:r>
      <w:r w:rsidRPr="004351DD">
        <w:rPr>
          <w:rFonts w:ascii="Times New Roman" w:hAnsi="Times New Roman" w:cs="Times New Roman"/>
          <w:sz w:val="24"/>
          <w:szCs w:val="24"/>
        </w:rPr>
        <w:t>000 ml</w:t>
      </w:r>
      <w:r w:rsidR="004351DD">
        <w:rPr>
          <w:rFonts w:ascii="Times New Roman" w:hAnsi="Times New Roman" w:cs="Times New Roman"/>
          <w:sz w:val="24"/>
          <w:szCs w:val="24"/>
        </w:rPr>
        <w:t>).</w:t>
      </w:r>
    </w:p>
    <w:p w:rsidR="007410CC" w:rsidRDefault="007410CC" w:rsidP="007410CC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10CC" w:rsidRPr="00167A43" w:rsidRDefault="007410CC" w:rsidP="007410CC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A43">
        <w:rPr>
          <w:rFonts w:ascii="Times New Roman" w:hAnsi="Times New Roman" w:cs="Times New Roman"/>
          <w:b/>
          <w:bCs/>
          <w:sz w:val="24"/>
          <w:szCs w:val="24"/>
        </w:rPr>
        <w:t>5. Appareillage et verrerie</w:t>
      </w:r>
    </w:p>
    <w:p w:rsidR="007410CC" w:rsidRPr="007410CC" w:rsidRDefault="007410CC" w:rsidP="007410C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>Appareils pour la stérilisation en chaleur sèche (four) ou en chaleur humide (autoclave)</w:t>
      </w:r>
    </w:p>
    <w:p w:rsidR="007410CC" w:rsidRPr="007410CC" w:rsidRDefault="007410CC" w:rsidP="007410C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>Étuve, réglable à 30 °C ± 1 °C.</w:t>
      </w:r>
    </w:p>
    <w:p w:rsidR="007410CC" w:rsidRPr="007410CC" w:rsidRDefault="007410CC" w:rsidP="007410C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 xml:space="preserve">Boîtes de </w:t>
      </w:r>
      <w:proofErr w:type="spellStart"/>
      <w:r w:rsidRPr="007410CC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7410CC">
        <w:rPr>
          <w:rFonts w:ascii="Times New Roman" w:hAnsi="Times New Roman" w:cs="Times New Roman"/>
          <w:sz w:val="24"/>
          <w:szCs w:val="24"/>
        </w:rPr>
        <w:t>, en verre ou en plastique, de 90 mm à 100 mm de diamètre.</w:t>
      </w:r>
    </w:p>
    <w:p w:rsidR="007410CC" w:rsidRPr="007410CC" w:rsidRDefault="007410CC" w:rsidP="00C34EC5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>Pipettes, de 1 ml</w:t>
      </w:r>
      <w:r w:rsidR="00C34EC5">
        <w:rPr>
          <w:rFonts w:ascii="Times New Roman" w:hAnsi="Times New Roman" w:cs="Times New Roman"/>
          <w:sz w:val="24"/>
          <w:szCs w:val="24"/>
        </w:rPr>
        <w:t xml:space="preserve"> et 0.1 ml</w:t>
      </w:r>
      <w:r w:rsidRPr="007410CC">
        <w:rPr>
          <w:rFonts w:ascii="Times New Roman" w:hAnsi="Times New Roman" w:cs="Times New Roman"/>
          <w:sz w:val="24"/>
          <w:szCs w:val="24"/>
        </w:rPr>
        <w:t>.</w:t>
      </w:r>
    </w:p>
    <w:p w:rsidR="007410CC" w:rsidRPr="007410CC" w:rsidRDefault="007410CC" w:rsidP="007410C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>Bain d’eau, réglable à une température comprise entre 44 °C et 47 °C.</w:t>
      </w:r>
    </w:p>
    <w:p w:rsidR="007410CC" w:rsidRPr="007410CC" w:rsidRDefault="007410CC" w:rsidP="007410C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>Appareil de comptage de colonies, constitué par exemple d’une base éclairée avec un fond noir,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0CC">
        <w:rPr>
          <w:rFonts w:ascii="Times New Roman" w:hAnsi="Times New Roman" w:cs="Times New Roman"/>
          <w:sz w:val="24"/>
          <w:szCs w:val="24"/>
        </w:rPr>
        <w:t>muni d'une lentille grossissante de grossissement approprié d'environ × 1,5 et d’un compteur numérique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0CC">
        <w:rPr>
          <w:rFonts w:ascii="Times New Roman" w:hAnsi="Times New Roman" w:cs="Times New Roman"/>
          <w:sz w:val="24"/>
          <w:szCs w:val="24"/>
        </w:rPr>
        <w:t>mécanique ou électronique.</w:t>
      </w:r>
    </w:p>
    <w:p w:rsidR="007410CC" w:rsidRDefault="007410CC" w:rsidP="007410C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>Tubes à essais ou fioles, de capacité appropriée et ne dépassant pas 500 ml.</w:t>
      </w:r>
    </w:p>
    <w:p w:rsidR="00052AC5" w:rsidRDefault="00052AC5" w:rsidP="00052AC5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AC5" w:rsidRPr="00052AC5" w:rsidRDefault="00052AC5" w:rsidP="00052AC5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AC5">
        <w:rPr>
          <w:rFonts w:ascii="Times New Roman" w:hAnsi="Times New Roman" w:cs="Times New Roman"/>
          <w:b/>
          <w:bCs/>
          <w:sz w:val="24"/>
          <w:szCs w:val="24"/>
        </w:rPr>
        <w:t>6. Échantillonnage</w:t>
      </w:r>
    </w:p>
    <w:p w:rsidR="00052AC5" w:rsidRDefault="00052AC5" w:rsidP="00052AC5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2AC5">
        <w:rPr>
          <w:rFonts w:ascii="Times New Roman" w:hAnsi="Times New Roman" w:cs="Times New Roman"/>
          <w:sz w:val="24"/>
          <w:szCs w:val="24"/>
        </w:rPr>
        <w:t>Il est important que le laboratoire reçoive un échantillo</w:t>
      </w:r>
      <w:r>
        <w:rPr>
          <w:rFonts w:ascii="Times New Roman" w:hAnsi="Times New Roman" w:cs="Times New Roman"/>
          <w:sz w:val="24"/>
          <w:szCs w:val="24"/>
        </w:rPr>
        <w:t xml:space="preserve">n réellement représentatif, non </w:t>
      </w:r>
      <w:r w:rsidRPr="00052AC5">
        <w:rPr>
          <w:rFonts w:ascii="Times New Roman" w:hAnsi="Times New Roman" w:cs="Times New Roman"/>
          <w:sz w:val="24"/>
          <w:szCs w:val="24"/>
        </w:rPr>
        <w:t>endommagé ou modifié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AC5">
        <w:rPr>
          <w:rFonts w:ascii="Times New Roman" w:hAnsi="Times New Roman" w:cs="Times New Roman"/>
          <w:sz w:val="24"/>
          <w:szCs w:val="24"/>
        </w:rPr>
        <w:t>pendant le transport ou le stockage.</w:t>
      </w:r>
    </w:p>
    <w:p w:rsidR="00052AC5" w:rsidRDefault="00052AC5" w:rsidP="00052AC5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AC5" w:rsidRPr="009507CE" w:rsidRDefault="009507CE" w:rsidP="00052AC5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CE">
        <w:rPr>
          <w:rFonts w:ascii="Times New Roman" w:hAnsi="Times New Roman" w:cs="Times New Roman"/>
          <w:b/>
          <w:bCs/>
          <w:sz w:val="24"/>
          <w:szCs w:val="24"/>
        </w:rPr>
        <w:t>7. Préparation de l'échantillon pour essai</w:t>
      </w:r>
    </w:p>
    <w:p w:rsidR="004F23DE" w:rsidRPr="004F23DE" w:rsidRDefault="004F23DE" w:rsidP="004F23D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DE">
        <w:rPr>
          <w:rFonts w:ascii="Times New Roman" w:hAnsi="Times New Roman" w:cs="Times New Roman"/>
          <w:sz w:val="24"/>
          <w:szCs w:val="24"/>
        </w:rPr>
        <w:t>Les échantillons doivent être manipulés de façon à éviter tout risque de contamination. Pour cela,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E">
        <w:rPr>
          <w:rFonts w:ascii="Times New Roman" w:hAnsi="Times New Roman" w:cs="Times New Roman"/>
          <w:sz w:val="24"/>
          <w:szCs w:val="24"/>
        </w:rPr>
        <w:t>les précautions suivantes doivent être prises:</w:t>
      </w:r>
    </w:p>
    <w:p w:rsidR="004F23DE" w:rsidRPr="004F23DE" w:rsidRDefault="004F23DE" w:rsidP="004F23D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DE">
        <w:rPr>
          <w:rFonts w:ascii="Times New Roman" w:hAnsi="Times New Roman" w:cs="Times New Roman"/>
          <w:sz w:val="24"/>
          <w:szCs w:val="24"/>
        </w:rPr>
        <w:t>- dans le cas où l´on ne travaille pas sous hotte de sécuri</w:t>
      </w:r>
      <w:r>
        <w:rPr>
          <w:rFonts w:ascii="Times New Roman" w:hAnsi="Times New Roman" w:cs="Times New Roman"/>
          <w:sz w:val="24"/>
          <w:szCs w:val="24"/>
        </w:rPr>
        <w:t xml:space="preserve">té, prélever la prise d´essai à </w:t>
      </w:r>
      <w:r w:rsidRPr="004F23DE">
        <w:rPr>
          <w:rFonts w:ascii="Times New Roman" w:hAnsi="Times New Roman" w:cs="Times New Roman"/>
          <w:sz w:val="24"/>
          <w:szCs w:val="24"/>
        </w:rPr>
        <w:t>proximité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E">
        <w:rPr>
          <w:rFonts w:ascii="Times New Roman" w:hAnsi="Times New Roman" w:cs="Times New Roman"/>
          <w:sz w:val="24"/>
          <w:szCs w:val="24"/>
        </w:rPr>
        <w:t>d´une flamme;</w:t>
      </w:r>
    </w:p>
    <w:p w:rsidR="004F23DE" w:rsidRPr="004F23DE" w:rsidRDefault="004F23DE" w:rsidP="004F23D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DE">
        <w:rPr>
          <w:rFonts w:ascii="Times New Roman" w:hAnsi="Times New Roman" w:cs="Times New Roman"/>
          <w:sz w:val="24"/>
          <w:szCs w:val="24"/>
        </w:rPr>
        <w:t>- pour un produit placé dans un emballage, nettoyer la partie extérieure qui sera ouverte 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E">
        <w:rPr>
          <w:rFonts w:ascii="Times New Roman" w:hAnsi="Times New Roman" w:cs="Times New Roman"/>
          <w:sz w:val="24"/>
          <w:szCs w:val="24"/>
        </w:rPr>
        <w:t>de l´éthanol à 70 %; flamber si possible;</w:t>
      </w:r>
    </w:p>
    <w:p w:rsidR="009507CE" w:rsidRDefault="004F23DE" w:rsidP="004F23D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DE">
        <w:rPr>
          <w:rFonts w:ascii="Times New Roman" w:hAnsi="Times New Roman" w:cs="Times New Roman"/>
          <w:sz w:val="24"/>
          <w:szCs w:val="24"/>
        </w:rPr>
        <w:t>- tout instrument servant à ouvrir un emballage (ouvre-boîtes, paire de ciseaux, etc.) doit 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E">
        <w:rPr>
          <w:rFonts w:ascii="Times New Roman" w:hAnsi="Times New Roman" w:cs="Times New Roman"/>
          <w:sz w:val="24"/>
          <w:szCs w:val="24"/>
        </w:rPr>
        <w:t>stérile;</w:t>
      </w:r>
    </w:p>
    <w:p w:rsidR="004F23DE" w:rsidRPr="004F23DE" w:rsidRDefault="004F23DE" w:rsidP="004F23D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DE">
        <w:rPr>
          <w:rFonts w:ascii="Times New Roman" w:hAnsi="Times New Roman" w:cs="Times New Roman"/>
          <w:sz w:val="24"/>
          <w:szCs w:val="24"/>
        </w:rPr>
        <w:t>- tout instrument servant à prélever l´échantillon (spatule, pince, pipette, etc.) doit être stérile;</w:t>
      </w:r>
    </w:p>
    <w:p w:rsidR="004F23DE" w:rsidRDefault="004F23DE" w:rsidP="00D855D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3DE">
        <w:rPr>
          <w:rFonts w:ascii="Times New Roman" w:hAnsi="Times New Roman" w:cs="Times New Roman"/>
          <w:sz w:val="24"/>
          <w:szCs w:val="24"/>
        </w:rPr>
        <w:lastRenderedPageBreak/>
        <w:t>- reporter soigneusement la référence de l´échantillon de laboratoire sur les récipients,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DE">
        <w:rPr>
          <w:rFonts w:ascii="Times New Roman" w:hAnsi="Times New Roman" w:cs="Times New Roman"/>
          <w:sz w:val="24"/>
          <w:szCs w:val="24"/>
        </w:rPr>
        <w:t>sachets en ma</w:t>
      </w:r>
      <w:r>
        <w:rPr>
          <w:rFonts w:ascii="Times New Roman" w:hAnsi="Times New Roman" w:cs="Times New Roman"/>
          <w:sz w:val="24"/>
          <w:szCs w:val="24"/>
        </w:rPr>
        <w:t xml:space="preserve">tière plastique, etc. </w:t>
      </w:r>
      <w:r w:rsidRPr="004F23DE">
        <w:rPr>
          <w:rFonts w:ascii="Times New Roman" w:hAnsi="Times New Roman" w:cs="Times New Roman"/>
          <w:sz w:val="24"/>
          <w:szCs w:val="24"/>
        </w:rPr>
        <w:t>renfermant l´échantillon pour essai.</w:t>
      </w:r>
    </w:p>
    <w:p w:rsidR="008E5F1B" w:rsidRDefault="008E5F1B" w:rsidP="00D855D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7CE" w:rsidRPr="009507CE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CE">
        <w:rPr>
          <w:rFonts w:ascii="Times New Roman" w:hAnsi="Times New Roman" w:cs="Times New Roman"/>
          <w:b/>
          <w:bCs/>
          <w:sz w:val="24"/>
          <w:szCs w:val="24"/>
        </w:rPr>
        <w:t>8. Mode opératoire</w:t>
      </w:r>
    </w:p>
    <w:p w:rsidR="00167A43" w:rsidRDefault="009507CE" w:rsidP="00167A43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b/>
          <w:bCs/>
          <w:sz w:val="24"/>
          <w:szCs w:val="24"/>
        </w:rPr>
        <w:t>8.1. Prise d’essai, suspension mère et dilutions</w:t>
      </w:r>
      <w:r w:rsidR="00167A43">
        <w:rPr>
          <w:rFonts w:ascii="Times New Roman" w:hAnsi="Times New Roman" w:cs="Times New Roman"/>
          <w:b/>
          <w:bCs/>
          <w:sz w:val="24"/>
          <w:szCs w:val="24"/>
        </w:rPr>
        <w:t xml:space="preserve"> « </w:t>
      </w:r>
      <w:r w:rsidRPr="009507CE">
        <w:rPr>
          <w:rFonts w:ascii="Times New Roman" w:hAnsi="Times New Roman" w:cs="Times New Roman"/>
          <w:sz w:val="24"/>
          <w:szCs w:val="24"/>
        </w:rPr>
        <w:t>ISO 6887</w:t>
      </w:r>
      <w:r w:rsidR="00167A43">
        <w:rPr>
          <w:rFonts w:ascii="Times New Roman" w:hAnsi="Times New Roman" w:cs="Times New Roman"/>
          <w:sz w:val="24"/>
          <w:szCs w:val="24"/>
        </w:rPr>
        <w:t> » :</w:t>
      </w:r>
    </w:p>
    <w:p w:rsidR="006E5DF2" w:rsidRPr="006E5DF2" w:rsidRDefault="00EC13EF" w:rsidP="006E5DF2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EF">
        <w:rPr>
          <w:rFonts w:ascii="Times New Roman" w:hAnsi="Times New Roman" w:cs="Times New Roman"/>
          <w:sz w:val="24"/>
          <w:szCs w:val="24"/>
        </w:rPr>
        <w:t>Dans un bol ou dans un sac en plastique stériles, peser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3EF">
        <w:rPr>
          <w:rFonts w:ascii="Times New Roman" w:hAnsi="Times New Roman" w:cs="Times New Roman"/>
          <w:sz w:val="24"/>
          <w:szCs w:val="24"/>
        </w:rPr>
        <w:t>une masse m g,</w:t>
      </w:r>
      <w:r>
        <w:rPr>
          <w:rFonts w:ascii="Times New Roman" w:hAnsi="Times New Roman" w:cs="Times New Roman"/>
          <w:sz w:val="24"/>
          <w:szCs w:val="24"/>
        </w:rPr>
        <w:t xml:space="preserve"> ou mesurer </w:t>
      </w:r>
      <w:r w:rsidRPr="00EC13EF">
        <w:rPr>
          <w:rFonts w:ascii="Times New Roman" w:hAnsi="Times New Roman" w:cs="Times New Roman"/>
          <w:sz w:val="24"/>
          <w:szCs w:val="24"/>
        </w:rPr>
        <w:t>un volume V ml (au minimum 10 g ou 10 ml, sauf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3EF">
        <w:rPr>
          <w:rFonts w:ascii="Times New Roman" w:hAnsi="Times New Roman" w:cs="Times New Roman"/>
          <w:sz w:val="24"/>
          <w:szCs w:val="24"/>
        </w:rPr>
        <w:t>spécification contraire) représentatifs de l'échantill</w:t>
      </w:r>
      <w:r>
        <w:rPr>
          <w:rFonts w:ascii="Times New Roman" w:hAnsi="Times New Roman" w:cs="Times New Roman"/>
          <w:sz w:val="24"/>
          <w:szCs w:val="24"/>
        </w:rPr>
        <w:t>on pour essai</w:t>
      </w:r>
      <w:r w:rsidR="00A62A90">
        <w:rPr>
          <w:rFonts w:ascii="Times New Roman" w:hAnsi="Times New Roman" w:cs="Times New Roman"/>
          <w:sz w:val="24"/>
          <w:szCs w:val="24"/>
        </w:rPr>
        <w:t xml:space="preserve"> (Prise d’essai)</w:t>
      </w:r>
      <w:r w:rsidRPr="00EC13EF">
        <w:rPr>
          <w:rFonts w:ascii="Times New Roman" w:hAnsi="Times New Roman" w:cs="Times New Roman"/>
          <w:sz w:val="24"/>
          <w:szCs w:val="24"/>
        </w:rPr>
        <w:t>.</w:t>
      </w:r>
      <w:r w:rsidR="006E5DF2">
        <w:rPr>
          <w:rFonts w:ascii="Times New Roman" w:hAnsi="Times New Roman" w:cs="Times New Roman"/>
          <w:sz w:val="24"/>
          <w:szCs w:val="24"/>
        </w:rPr>
        <w:t xml:space="preserve"> </w:t>
      </w:r>
      <w:r w:rsidRPr="006E5DF2">
        <w:rPr>
          <w:rFonts w:ascii="Times New Roman" w:hAnsi="Times New Roman" w:cs="Times New Roman"/>
          <w:sz w:val="24"/>
          <w:szCs w:val="24"/>
        </w:rPr>
        <w:t>Ajouter une quantité de diluant égale à 9 x m g ou 9 x V ml. Cette quantité peut être mesurée de préférence en masse ou en volume.</w:t>
      </w:r>
      <w:r w:rsidR="006E5DF2">
        <w:rPr>
          <w:rFonts w:ascii="Times New Roman" w:hAnsi="Times New Roman" w:cs="Times New Roman"/>
          <w:sz w:val="24"/>
          <w:szCs w:val="24"/>
        </w:rPr>
        <w:t xml:space="preserve"> </w:t>
      </w:r>
      <w:r w:rsidR="006E5DF2" w:rsidRPr="006E5DF2">
        <w:rPr>
          <w:rFonts w:ascii="Times New Roman" w:hAnsi="Times New Roman" w:cs="Times New Roman"/>
          <w:sz w:val="24"/>
          <w:szCs w:val="24"/>
        </w:rPr>
        <w:t>Pour éviter d'endommager les micro-organismes par de brusques changements de température, la température du diluant doit être proche de la température ambiante.</w:t>
      </w:r>
    </w:p>
    <w:p w:rsidR="009712C0" w:rsidRDefault="006E5DF2" w:rsidP="009712C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F2">
        <w:rPr>
          <w:rFonts w:ascii="Times New Roman" w:hAnsi="Times New Roman" w:cs="Times New Roman"/>
          <w:sz w:val="24"/>
          <w:szCs w:val="24"/>
        </w:rPr>
        <w:t>Homogénéiser le mélange</w:t>
      </w:r>
      <w:r w:rsidR="00A62A90">
        <w:rPr>
          <w:rFonts w:ascii="Times New Roman" w:hAnsi="Times New Roman" w:cs="Times New Roman"/>
          <w:sz w:val="24"/>
          <w:szCs w:val="24"/>
        </w:rPr>
        <w:t xml:space="preserve"> (prise d’essai et diluant)</w:t>
      </w:r>
      <w:r w:rsidR="009712C0">
        <w:rPr>
          <w:rFonts w:ascii="Times New Roman" w:hAnsi="Times New Roman" w:cs="Times New Roman"/>
          <w:sz w:val="24"/>
          <w:szCs w:val="24"/>
        </w:rPr>
        <w:t xml:space="preserve"> par l’utilisation d’un </w:t>
      </w:r>
      <w:r w:rsidR="009712C0" w:rsidRPr="009712C0">
        <w:rPr>
          <w:rFonts w:ascii="Times New Roman" w:hAnsi="Times New Roman" w:cs="Times New Roman"/>
          <w:sz w:val="24"/>
          <w:szCs w:val="24"/>
        </w:rPr>
        <w:t>homogénéisateur de type péristaltique avec des sacs stériles en plastique et comportant</w:t>
      </w:r>
      <w:r w:rsidR="009712C0">
        <w:rPr>
          <w:rFonts w:ascii="Times New Roman" w:hAnsi="Times New Roman" w:cs="Times New Roman"/>
          <w:sz w:val="24"/>
          <w:szCs w:val="24"/>
        </w:rPr>
        <w:t xml:space="preserve"> </w:t>
      </w:r>
      <w:r w:rsidR="009712C0" w:rsidRPr="009712C0">
        <w:rPr>
          <w:rFonts w:ascii="Times New Roman" w:hAnsi="Times New Roman" w:cs="Times New Roman"/>
          <w:sz w:val="24"/>
          <w:szCs w:val="24"/>
        </w:rPr>
        <w:t>éventuellement un vari</w:t>
      </w:r>
      <w:r w:rsidR="009712C0">
        <w:rPr>
          <w:rFonts w:ascii="Times New Roman" w:hAnsi="Times New Roman" w:cs="Times New Roman"/>
          <w:sz w:val="24"/>
          <w:szCs w:val="24"/>
        </w:rPr>
        <w:t>ateur de vitesse et un minuteur (</w:t>
      </w:r>
      <w:r w:rsidR="009712C0" w:rsidRPr="009712C0">
        <w:rPr>
          <w:rFonts w:ascii="Times New Roman" w:hAnsi="Times New Roman" w:cs="Times New Roman"/>
          <w:sz w:val="24"/>
          <w:szCs w:val="24"/>
        </w:rPr>
        <w:t>1 min à 2 min</w:t>
      </w:r>
      <w:r w:rsidR="009712C0">
        <w:rPr>
          <w:rFonts w:ascii="Times New Roman" w:hAnsi="Times New Roman" w:cs="Times New Roman"/>
          <w:sz w:val="24"/>
          <w:szCs w:val="24"/>
        </w:rPr>
        <w:t>)</w:t>
      </w:r>
      <w:r w:rsidRPr="00971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DF2" w:rsidRPr="009712C0" w:rsidRDefault="006E5DF2" w:rsidP="009712C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C0">
        <w:rPr>
          <w:rFonts w:ascii="Times New Roman" w:hAnsi="Times New Roman" w:cs="Times New Roman"/>
          <w:sz w:val="24"/>
          <w:szCs w:val="24"/>
        </w:rPr>
        <w:t>Si nécessaire, laisser les grosses particules se déposer durant 15 min au maximum.</w:t>
      </w:r>
    </w:p>
    <w:p w:rsidR="006E5DF2" w:rsidRPr="006E5DF2" w:rsidRDefault="006E5DF2" w:rsidP="006E5DF2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F2">
        <w:rPr>
          <w:rFonts w:ascii="Times New Roman" w:hAnsi="Times New Roman" w:cs="Times New Roman"/>
          <w:sz w:val="24"/>
          <w:szCs w:val="24"/>
        </w:rPr>
        <w:t>Transvaser, à l'aide d'une pipette stérile 1 ml de la suspension mère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DF2">
        <w:rPr>
          <w:rFonts w:ascii="Times New Roman" w:hAnsi="Times New Roman" w:cs="Times New Roman"/>
          <w:sz w:val="24"/>
          <w:szCs w:val="24"/>
        </w:rPr>
        <w:t>dans un tube contenant 9 ml de diluant stérile à la température appropriée.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DF2">
        <w:rPr>
          <w:rFonts w:ascii="Times New Roman" w:hAnsi="Times New Roman" w:cs="Times New Roman"/>
          <w:sz w:val="24"/>
          <w:szCs w:val="24"/>
        </w:rPr>
        <w:t>Pour une précision optimale, ne pas introduire la pipette dans la suspension mère de plus de 1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DF2">
        <w:rPr>
          <w:rFonts w:ascii="Times New Roman" w:hAnsi="Times New Roman" w:cs="Times New Roman"/>
          <w:sz w:val="24"/>
          <w:szCs w:val="24"/>
        </w:rPr>
        <w:t>Éviter tout contact entre la pipette contenant l'inoculum et le diluant stérile.</w:t>
      </w:r>
    </w:p>
    <w:p w:rsidR="006E5DF2" w:rsidRPr="006E5DF2" w:rsidRDefault="006E5DF2" w:rsidP="006E5DF2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F2">
        <w:rPr>
          <w:rFonts w:ascii="Times New Roman" w:hAnsi="Times New Roman" w:cs="Times New Roman"/>
          <w:sz w:val="24"/>
          <w:szCs w:val="24"/>
        </w:rPr>
        <w:t>Mélanger soigneusement la prise d'essai et le diluant, en utilisant de préféren</w:t>
      </w:r>
      <w:r>
        <w:rPr>
          <w:rFonts w:ascii="Times New Roman" w:hAnsi="Times New Roman" w:cs="Times New Roman"/>
          <w:sz w:val="24"/>
          <w:szCs w:val="24"/>
        </w:rPr>
        <w:t xml:space="preserve">ce un agitateur mécanique </w:t>
      </w:r>
      <w:r w:rsidRPr="006E5DF2">
        <w:rPr>
          <w:rFonts w:ascii="Times New Roman" w:hAnsi="Times New Roman" w:cs="Times New Roman"/>
          <w:sz w:val="24"/>
          <w:szCs w:val="24"/>
        </w:rPr>
        <w:t>pendant 5 s à 10 s, pour obtenir la dilution 10</w:t>
      </w:r>
      <w:r w:rsidRPr="006E5DF2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6E5DF2">
        <w:rPr>
          <w:rFonts w:ascii="Times New Roman" w:hAnsi="Times New Roman" w:cs="Times New Roman"/>
          <w:sz w:val="24"/>
          <w:szCs w:val="24"/>
        </w:rPr>
        <w:t>.</w:t>
      </w:r>
    </w:p>
    <w:p w:rsidR="006E5DF2" w:rsidRPr="006E5DF2" w:rsidRDefault="006E5DF2" w:rsidP="006E5DF2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F2">
        <w:rPr>
          <w:rFonts w:ascii="Times New Roman" w:hAnsi="Times New Roman" w:cs="Times New Roman"/>
          <w:sz w:val="24"/>
          <w:szCs w:val="24"/>
        </w:rPr>
        <w:t>Si nécessaire, répéter ces opérations sur la dilution 10</w:t>
      </w:r>
      <w:r w:rsidRPr="006E5DF2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6E5DF2">
        <w:rPr>
          <w:rFonts w:ascii="Times New Roman" w:hAnsi="Times New Roman" w:cs="Times New Roman"/>
          <w:sz w:val="24"/>
          <w:szCs w:val="24"/>
        </w:rPr>
        <w:t xml:space="preserve"> et les dilutions décimales suivantes en utilisant à chaque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DF2">
        <w:rPr>
          <w:rFonts w:ascii="Times New Roman" w:hAnsi="Times New Roman" w:cs="Times New Roman"/>
          <w:sz w:val="24"/>
          <w:szCs w:val="24"/>
        </w:rPr>
        <w:t>dilution une nouvelle pipette stérile afin d'obtenir les dilutions 10</w:t>
      </w:r>
      <w:r w:rsidRPr="006E5DF2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6E5DF2">
        <w:rPr>
          <w:rFonts w:ascii="Times New Roman" w:hAnsi="Times New Roman" w:cs="Times New Roman"/>
          <w:sz w:val="24"/>
          <w:szCs w:val="24"/>
        </w:rPr>
        <w:t>, 10</w:t>
      </w:r>
      <w:r w:rsidRPr="006E5DF2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Pr="006E5DF2">
        <w:rPr>
          <w:rFonts w:ascii="Times New Roman" w:hAnsi="Times New Roman" w:cs="Times New Roman"/>
          <w:sz w:val="24"/>
          <w:szCs w:val="24"/>
        </w:rPr>
        <w:t>, etc., jusqu'à obtention du nombre</w:t>
      </w:r>
      <w:r>
        <w:rPr>
          <w:rFonts w:ascii="Times New Roman" w:hAnsi="Times New Roman" w:cs="Times New Roman"/>
          <w:sz w:val="24"/>
          <w:szCs w:val="24"/>
        </w:rPr>
        <w:t xml:space="preserve"> approprié de micro-organismes.</w:t>
      </w:r>
    </w:p>
    <w:p w:rsidR="00EC13EF" w:rsidRPr="00EC13EF" w:rsidRDefault="00EC13EF" w:rsidP="00EC13EF">
      <w:pPr>
        <w:pStyle w:val="Paragraphedeliste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CE" w:rsidRDefault="009507CE" w:rsidP="00EC13EF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3EF">
        <w:rPr>
          <w:rFonts w:ascii="Times New Roman" w:hAnsi="Times New Roman" w:cs="Times New Roman"/>
          <w:b/>
          <w:bCs/>
          <w:sz w:val="24"/>
          <w:szCs w:val="24"/>
        </w:rPr>
        <w:t>8.2. Ensemencement et incubation</w:t>
      </w:r>
    </w:p>
    <w:p w:rsidR="00C81252" w:rsidRPr="00EC13EF" w:rsidRDefault="00C81252" w:rsidP="00C81252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8.2.1. </w:t>
      </w:r>
      <w:r w:rsidRPr="00EC13EF">
        <w:rPr>
          <w:rFonts w:ascii="Times New Roman" w:hAnsi="Times New Roman" w:cs="Times New Roman"/>
          <w:b/>
          <w:bCs/>
          <w:sz w:val="24"/>
          <w:szCs w:val="24"/>
        </w:rPr>
        <w:t>Ensemencement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dans la masse (ensemencement en profondeur)</w:t>
      </w:r>
    </w:p>
    <w:p w:rsidR="009507CE" w:rsidRDefault="009507CE" w:rsidP="009507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 xml:space="preserve">Prendre deux boîtes de </w:t>
      </w:r>
      <w:proofErr w:type="spellStart"/>
      <w:r w:rsidRPr="009507CE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9507CE">
        <w:rPr>
          <w:rFonts w:ascii="Times New Roman" w:hAnsi="Times New Roman" w:cs="Times New Roman"/>
          <w:sz w:val="24"/>
          <w:szCs w:val="24"/>
        </w:rPr>
        <w:t xml:space="preserve"> stériles. À l’aide d’une pipette stérile, transférer,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chacune des boîtes, 1 ml de l’échantillon pour essai si le produit est liquide, ou 1 ml de la suspension mère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dans le cas d’autres produits (dilution à 10</w:t>
      </w:r>
      <w:r w:rsidRPr="009507CE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9507CE">
        <w:rPr>
          <w:rFonts w:ascii="Times New Roman" w:hAnsi="Times New Roman" w:cs="Times New Roman"/>
          <w:sz w:val="24"/>
          <w:szCs w:val="24"/>
        </w:rPr>
        <w:t>).</w:t>
      </w:r>
    </w:p>
    <w:p w:rsidR="009507CE" w:rsidRPr="009507CE" w:rsidRDefault="009507CE" w:rsidP="009507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Prendre deux autre</w:t>
      </w:r>
      <w:r>
        <w:rPr>
          <w:rFonts w:ascii="Times New Roman" w:hAnsi="Times New Roman" w:cs="Times New Roman"/>
          <w:sz w:val="24"/>
          <w:szCs w:val="24"/>
        </w:rPr>
        <w:t xml:space="preserve">s boîtes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stériles</w:t>
      </w:r>
      <w:r w:rsidRPr="009507CE">
        <w:rPr>
          <w:rFonts w:ascii="Times New Roman" w:hAnsi="Times New Roman" w:cs="Times New Roman"/>
          <w:sz w:val="24"/>
          <w:szCs w:val="24"/>
        </w:rPr>
        <w:t>. À l’aide d’un</w:t>
      </w:r>
      <w:r>
        <w:rPr>
          <w:rFonts w:ascii="Times New Roman" w:hAnsi="Times New Roman" w:cs="Times New Roman"/>
          <w:sz w:val="24"/>
          <w:szCs w:val="24"/>
        </w:rPr>
        <w:t>e nouvelle pipette stérile</w:t>
      </w:r>
      <w:r w:rsidRPr="00950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transférer, dans chacune des boîtes, 1 ml de la première dilution décimale (10</w:t>
      </w:r>
      <w:r w:rsidRPr="00187B5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9507CE">
        <w:rPr>
          <w:rFonts w:ascii="Times New Roman" w:hAnsi="Times New Roman" w:cs="Times New Roman"/>
          <w:sz w:val="24"/>
          <w:szCs w:val="24"/>
        </w:rPr>
        <w:t xml:space="preserve">) de </w:t>
      </w:r>
      <w:r w:rsidRPr="009507CE">
        <w:rPr>
          <w:rFonts w:ascii="Times New Roman" w:hAnsi="Times New Roman" w:cs="Times New Roman"/>
          <w:sz w:val="24"/>
          <w:szCs w:val="24"/>
        </w:rPr>
        <w:lastRenderedPageBreak/>
        <w:t>l’échantillon pour essai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(si le produit est liquide) ou 1 ml de la première dilution décimale (10</w:t>
      </w:r>
      <w:r w:rsidRPr="00187B58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9507CE">
        <w:rPr>
          <w:rFonts w:ascii="Times New Roman" w:hAnsi="Times New Roman" w:cs="Times New Roman"/>
          <w:sz w:val="24"/>
          <w:szCs w:val="24"/>
        </w:rPr>
        <w:t>) de la suspension mère (dans le 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d’autres produits).</w:t>
      </w:r>
    </w:p>
    <w:p w:rsidR="009507CE" w:rsidRPr="009507CE" w:rsidRDefault="009507CE" w:rsidP="009507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Recommencer, si nécessaire, ces opérations avec les dilutions suivantes, à l’aide d’une nouvelle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pipette stérile, pour chaque dilution décimale.</w:t>
      </w:r>
    </w:p>
    <w:p w:rsidR="009507CE" w:rsidRPr="009507CE" w:rsidRDefault="009507CE" w:rsidP="009507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Si approprié et si possible, sélectionner les dilutions critiques (au moins deux dilutions décimales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 xml:space="preserve">successives) afin d'ensemencer des boîtes de </w:t>
      </w:r>
      <w:proofErr w:type="spellStart"/>
      <w:r w:rsidRPr="009507CE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9507CE">
        <w:rPr>
          <w:rFonts w:ascii="Times New Roman" w:hAnsi="Times New Roman" w:cs="Times New Roman"/>
          <w:sz w:val="24"/>
          <w:szCs w:val="24"/>
        </w:rPr>
        <w:t xml:space="preserve"> sur lesquelles croîtront entre 15 et 300 colonies par boîte.</w:t>
      </w:r>
    </w:p>
    <w:p w:rsidR="009507CE" w:rsidRPr="009507CE" w:rsidRDefault="009507CE" w:rsidP="009507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 xml:space="preserve">Couler, dans chaque boîte de </w:t>
      </w:r>
      <w:proofErr w:type="spellStart"/>
      <w:r w:rsidRPr="009507CE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9507CE">
        <w:rPr>
          <w:rFonts w:ascii="Times New Roman" w:hAnsi="Times New Roman" w:cs="Times New Roman"/>
          <w:sz w:val="24"/>
          <w:szCs w:val="24"/>
        </w:rPr>
        <w:t>, environ 12 ml à 15 ml de l</w:t>
      </w:r>
      <w:r w:rsidR="00187B58">
        <w:rPr>
          <w:rFonts w:ascii="Times New Roman" w:hAnsi="Times New Roman" w:cs="Times New Roman"/>
          <w:sz w:val="24"/>
          <w:szCs w:val="24"/>
        </w:rPr>
        <w:t>a gélose pour dénombrement</w:t>
      </w:r>
      <w:r w:rsidRPr="00950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entre 44 °C et 47 °C. Le temps qui s’écoule entre la fin de la préparation de la suspension mère (ou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dilution 10</w:t>
      </w:r>
      <w:r w:rsidRPr="00187B5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9507CE">
        <w:rPr>
          <w:rFonts w:ascii="Times New Roman" w:hAnsi="Times New Roman" w:cs="Times New Roman"/>
          <w:sz w:val="24"/>
          <w:szCs w:val="24"/>
        </w:rPr>
        <w:t xml:space="preserve"> dans le cas d’un produit liquide) et le moment où les dilutions sont coulées sur le milieu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B58">
        <w:rPr>
          <w:rFonts w:ascii="Times New Roman" w:hAnsi="Times New Roman" w:cs="Times New Roman"/>
          <w:sz w:val="24"/>
          <w:szCs w:val="24"/>
        </w:rPr>
        <w:t xml:space="preserve">culture </w:t>
      </w:r>
      <w:r w:rsidRPr="009507CE">
        <w:rPr>
          <w:rFonts w:ascii="Times New Roman" w:hAnsi="Times New Roman" w:cs="Times New Roman"/>
          <w:sz w:val="24"/>
          <w:szCs w:val="24"/>
        </w:rPr>
        <w:t>ne doit pas dépasser 45 min.</w:t>
      </w:r>
    </w:p>
    <w:p w:rsidR="009507CE" w:rsidRPr="001A77AA" w:rsidRDefault="009507CE" w:rsidP="001A77A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 xml:space="preserve">Mélanger soigneusement l’inoculum au milieu de culture en faisant tourner les boîtes de </w:t>
      </w:r>
      <w:proofErr w:type="spellStart"/>
      <w:r w:rsidRPr="009507CE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9507CE">
        <w:rPr>
          <w:rFonts w:ascii="Times New Roman" w:hAnsi="Times New Roman" w:cs="Times New Roman"/>
          <w:sz w:val="24"/>
          <w:szCs w:val="24"/>
        </w:rPr>
        <w:t xml:space="preserve"> </w:t>
      </w:r>
      <w:r w:rsidR="001A77AA" w:rsidRPr="001A77AA">
        <w:rPr>
          <w:rFonts w:ascii="Times New Roman" w:hAnsi="Times New Roman" w:cs="Times New Roman"/>
          <w:sz w:val="24"/>
          <w:szCs w:val="24"/>
        </w:rPr>
        <w:t>de façon à obtenir une répartition homogène des</w:t>
      </w:r>
      <w:r w:rsidR="001A77AA">
        <w:rPr>
          <w:rFonts w:ascii="Times New Roman" w:hAnsi="Times New Roman" w:cs="Times New Roman"/>
          <w:sz w:val="24"/>
          <w:szCs w:val="24"/>
        </w:rPr>
        <w:t xml:space="preserve"> </w:t>
      </w:r>
      <w:r w:rsidR="001A77AA" w:rsidRPr="001A77AA">
        <w:rPr>
          <w:rFonts w:ascii="Times New Roman" w:hAnsi="Times New Roman" w:cs="Times New Roman"/>
          <w:sz w:val="24"/>
          <w:szCs w:val="24"/>
        </w:rPr>
        <w:t>microorganismes dans la masse du milieu</w:t>
      </w:r>
      <w:r w:rsidR="001A77AA">
        <w:rPr>
          <w:rFonts w:ascii="Times New Roman" w:hAnsi="Times New Roman" w:cs="Times New Roman"/>
          <w:sz w:val="24"/>
          <w:szCs w:val="24"/>
        </w:rPr>
        <w:t xml:space="preserve">, </w:t>
      </w:r>
      <w:r w:rsidRPr="001A77AA">
        <w:rPr>
          <w:rFonts w:ascii="Times New Roman" w:hAnsi="Times New Roman" w:cs="Times New Roman"/>
          <w:sz w:val="24"/>
          <w:szCs w:val="24"/>
        </w:rPr>
        <w:t xml:space="preserve">laisser le mélange se solidifier en posant les boîtes de </w:t>
      </w:r>
      <w:proofErr w:type="spellStart"/>
      <w:r w:rsidRPr="001A77AA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sur une surface fraîche et horizontale</w:t>
      </w:r>
      <w:r w:rsidR="001A77AA" w:rsidRPr="001A77AA">
        <w:t xml:space="preserve"> </w:t>
      </w:r>
      <w:r w:rsidR="001A77AA" w:rsidRPr="001A77AA">
        <w:rPr>
          <w:rFonts w:ascii="Times New Roman" w:hAnsi="Times New Roman" w:cs="Times New Roman"/>
          <w:sz w:val="24"/>
          <w:szCs w:val="24"/>
        </w:rPr>
        <w:t>(le temps de solidification de la gélose ne doit pas dépasser 10 min).</w:t>
      </w:r>
    </w:p>
    <w:p w:rsidR="009507CE" w:rsidRDefault="009507CE" w:rsidP="009507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Après solidification complète et uniquement dans le cas où il est suspecté que le produit à examiner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contient des micro-organismes dont les colonies envahissent la surface du milieu</w:t>
      </w:r>
      <w:r w:rsidR="00EC4343">
        <w:rPr>
          <w:rFonts w:ascii="Times New Roman" w:hAnsi="Times New Roman" w:cs="Times New Roman"/>
          <w:sz w:val="24"/>
          <w:szCs w:val="24"/>
        </w:rPr>
        <w:t xml:space="preserve"> </w:t>
      </w:r>
      <w:r w:rsidR="00EC4343" w:rsidRPr="00EC4343">
        <w:rPr>
          <w:rFonts w:ascii="Times New Roman" w:hAnsi="Times New Roman" w:cs="Times New Roman"/>
          <w:sz w:val="24"/>
          <w:szCs w:val="24"/>
        </w:rPr>
        <w:t xml:space="preserve">(par exemple </w:t>
      </w:r>
      <w:proofErr w:type="spellStart"/>
      <w:r w:rsidR="00EC4343" w:rsidRPr="002125A1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="00EC4343" w:rsidRPr="00EC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343" w:rsidRPr="00EC4343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EC4343" w:rsidRPr="00EC4343">
        <w:rPr>
          <w:rFonts w:ascii="Times New Roman" w:hAnsi="Times New Roman" w:cs="Times New Roman"/>
          <w:sz w:val="24"/>
          <w:szCs w:val="24"/>
        </w:rPr>
        <w:t>.)</w:t>
      </w:r>
      <w:r w:rsidRPr="009507CE">
        <w:rPr>
          <w:rFonts w:ascii="Times New Roman" w:hAnsi="Times New Roman" w:cs="Times New Roman"/>
          <w:sz w:val="24"/>
          <w:szCs w:val="24"/>
        </w:rPr>
        <w:t>, couler à la surface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 xml:space="preserve">milieu ensemencé environ 4 </w:t>
      </w:r>
      <w:r w:rsidR="00187B58">
        <w:rPr>
          <w:rFonts w:ascii="Times New Roman" w:hAnsi="Times New Roman" w:cs="Times New Roman"/>
          <w:sz w:val="24"/>
          <w:szCs w:val="24"/>
        </w:rPr>
        <w:t>ml du milieu double couche</w:t>
      </w:r>
      <w:r w:rsidRPr="009507CE">
        <w:rPr>
          <w:rFonts w:ascii="Times New Roman" w:hAnsi="Times New Roman" w:cs="Times New Roman"/>
          <w:sz w:val="24"/>
          <w:szCs w:val="24"/>
        </w:rPr>
        <w:t>, entre 44 °C et 47 °C. Laisser se solidifier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comme décrit ci-dessus.</w:t>
      </w:r>
    </w:p>
    <w:p w:rsidR="00847FEB" w:rsidRPr="00847FEB" w:rsidRDefault="00847FEB" w:rsidP="00847FEB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Retourner les boîtes ainsi préparé</w:t>
      </w:r>
      <w:r>
        <w:rPr>
          <w:rFonts w:ascii="Times New Roman" w:hAnsi="Times New Roman" w:cs="Times New Roman"/>
          <w:sz w:val="24"/>
          <w:szCs w:val="24"/>
        </w:rPr>
        <w:t xml:space="preserve">es et les placer à l’étuve </w:t>
      </w:r>
      <w:r w:rsidRPr="009507CE">
        <w:rPr>
          <w:rFonts w:ascii="Times New Roman" w:hAnsi="Times New Roman" w:cs="Times New Roman"/>
          <w:sz w:val="24"/>
          <w:szCs w:val="24"/>
        </w:rPr>
        <w:t xml:space="preserve"> à 30 °C ± 1 °C pendant 72 h ± 3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Ne pas empiler plus de 6 boîtes. Les piles de boîtes doivent être séparées les unes des autres, ainsi que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parois et du haut de l'étuve.</w:t>
      </w:r>
    </w:p>
    <w:p w:rsidR="00DC4BB1" w:rsidRPr="009507CE" w:rsidRDefault="00DC4BB1" w:rsidP="00DC4BB1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252" w:rsidRDefault="00C81252" w:rsidP="00DC4BB1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BB1">
        <w:rPr>
          <w:rFonts w:ascii="Times New Roman" w:hAnsi="Times New Roman" w:cs="Times New Roman"/>
          <w:b/>
          <w:bCs/>
          <w:sz w:val="24"/>
          <w:szCs w:val="24"/>
        </w:rPr>
        <w:t>8.2.2. Ensemen</w:t>
      </w:r>
      <w:r w:rsidR="00DC4BB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C4BB1">
        <w:rPr>
          <w:rFonts w:ascii="Times New Roman" w:hAnsi="Times New Roman" w:cs="Times New Roman"/>
          <w:b/>
          <w:bCs/>
          <w:sz w:val="24"/>
          <w:szCs w:val="24"/>
        </w:rPr>
        <w:t>ement en surface</w:t>
      </w:r>
    </w:p>
    <w:p w:rsidR="00793BD0" w:rsidRDefault="00B523E4" w:rsidP="00793BD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d’abord</w:t>
      </w:r>
      <w:r w:rsidR="00793BD0">
        <w:rPr>
          <w:rFonts w:ascii="Times New Roman" w:hAnsi="Times New Roman" w:cs="Times New Roman"/>
          <w:sz w:val="24"/>
          <w:szCs w:val="24"/>
        </w:rPr>
        <w:t>, il faut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D0">
        <w:rPr>
          <w:rFonts w:ascii="Times New Roman" w:hAnsi="Times New Roman" w:cs="Times New Roman"/>
          <w:sz w:val="24"/>
          <w:szCs w:val="24"/>
        </w:rPr>
        <w:t>c</w:t>
      </w:r>
      <w:r w:rsidR="00DC4BB1" w:rsidRPr="00DC4BB1">
        <w:rPr>
          <w:rFonts w:ascii="Times New Roman" w:hAnsi="Times New Roman" w:cs="Times New Roman"/>
          <w:sz w:val="24"/>
          <w:szCs w:val="24"/>
        </w:rPr>
        <w:t xml:space="preserve">ouler le milieu de culture gélosé en surfusion dans les boîtes de </w:t>
      </w:r>
      <w:proofErr w:type="spellStart"/>
      <w:r w:rsidR="00DC4BB1" w:rsidRPr="00DC4BB1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DC4BB1" w:rsidRPr="00DC4BB1">
        <w:rPr>
          <w:rFonts w:ascii="Times New Roman" w:hAnsi="Times New Roman" w:cs="Times New Roman"/>
          <w:sz w:val="24"/>
          <w:szCs w:val="24"/>
        </w:rPr>
        <w:t xml:space="preserve"> de façon à obtenir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BB1" w:rsidRPr="00DC4BB1">
        <w:rPr>
          <w:rFonts w:ascii="Times New Roman" w:hAnsi="Times New Roman" w:cs="Times New Roman"/>
          <w:sz w:val="24"/>
          <w:szCs w:val="24"/>
        </w:rPr>
        <w:t>épaisseur d´au moins 2 mm (par exemple pour des boîtes de 90 mm de diamètre, au moins 12 ml</w:t>
      </w:r>
      <w:r w:rsidR="00793BD0">
        <w:rPr>
          <w:rFonts w:ascii="Times New Roman" w:hAnsi="Times New Roman" w:cs="Times New Roman"/>
          <w:sz w:val="24"/>
          <w:szCs w:val="24"/>
        </w:rPr>
        <w:t xml:space="preserve"> </w:t>
      </w:r>
      <w:r w:rsidR="00DC4BB1" w:rsidRPr="00DC4BB1">
        <w:rPr>
          <w:rFonts w:ascii="Times New Roman" w:hAnsi="Times New Roman" w:cs="Times New Roman"/>
          <w:sz w:val="24"/>
          <w:szCs w:val="24"/>
        </w:rPr>
        <w:t xml:space="preserve">de gélose sont normalement nécessaire). </w:t>
      </w:r>
    </w:p>
    <w:p w:rsidR="00DC4BB1" w:rsidRDefault="00DC4BB1" w:rsidP="00793BD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1">
        <w:rPr>
          <w:rFonts w:ascii="Times New Roman" w:hAnsi="Times New Roman" w:cs="Times New Roman"/>
          <w:sz w:val="24"/>
          <w:szCs w:val="24"/>
        </w:rPr>
        <w:t>Laisser refroidir et solidifier le milieu gélosé en posant</w:t>
      </w:r>
      <w:r w:rsidR="00793BD0">
        <w:rPr>
          <w:rFonts w:ascii="Times New Roman" w:hAnsi="Times New Roman" w:cs="Times New Roman"/>
          <w:sz w:val="24"/>
          <w:szCs w:val="24"/>
        </w:rPr>
        <w:t xml:space="preserve"> </w:t>
      </w:r>
      <w:r w:rsidRPr="00DC4BB1">
        <w:rPr>
          <w:rFonts w:ascii="Times New Roman" w:hAnsi="Times New Roman" w:cs="Times New Roman"/>
          <w:sz w:val="24"/>
          <w:szCs w:val="24"/>
        </w:rPr>
        <w:t xml:space="preserve">les boîtes de </w:t>
      </w:r>
      <w:proofErr w:type="spellStart"/>
      <w:r w:rsidRPr="00DC4BB1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DC4BB1">
        <w:rPr>
          <w:rFonts w:ascii="Times New Roman" w:hAnsi="Times New Roman" w:cs="Times New Roman"/>
          <w:sz w:val="24"/>
          <w:szCs w:val="24"/>
        </w:rPr>
        <w:t xml:space="preserve"> sur une surface fraîche et horizontale.</w:t>
      </w:r>
    </w:p>
    <w:p w:rsidR="00DC4BB1" w:rsidRDefault="00DC4BB1" w:rsidP="00793BD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1">
        <w:rPr>
          <w:rFonts w:ascii="Times New Roman" w:hAnsi="Times New Roman" w:cs="Times New Roman"/>
          <w:sz w:val="24"/>
          <w:szCs w:val="24"/>
        </w:rPr>
        <w:lastRenderedPageBreak/>
        <w:t>Déposer l´inoculum</w:t>
      </w:r>
      <w:r w:rsidR="00123960">
        <w:rPr>
          <w:rFonts w:ascii="Times New Roman" w:hAnsi="Times New Roman" w:cs="Times New Roman"/>
          <w:sz w:val="24"/>
          <w:szCs w:val="24"/>
        </w:rPr>
        <w:t xml:space="preserve"> (0.1 ml)</w:t>
      </w:r>
      <w:r w:rsidRPr="00DC4BB1">
        <w:rPr>
          <w:rFonts w:ascii="Times New Roman" w:hAnsi="Times New Roman" w:cs="Times New Roman"/>
          <w:sz w:val="24"/>
          <w:szCs w:val="24"/>
        </w:rPr>
        <w:t xml:space="preserve"> au centre de la boîte de </w:t>
      </w:r>
      <w:proofErr w:type="spellStart"/>
      <w:r w:rsidRPr="00DC4BB1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DC4BB1">
        <w:rPr>
          <w:rFonts w:ascii="Times New Roman" w:hAnsi="Times New Roman" w:cs="Times New Roman"/>
          <w:sz w:val="24"/>
          <w:szCs w:val="24"/>
        </w:rPr>
        <w:t xml:space="preserve"> identifiée, sur le milieu de culture gélosé. L´étaler de façon uniforme et le plus rapidement possible à la surface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D0">
        <w:rPr>
          <w:rFonts w:ascii="Times New Roman" w:hAnsi="Times New Roman" w:cs="Times New Roman"/>
          <w:sz w:val="24"/>
          <w:szCs w:val="24"/>
        </w:rPr>
        <w:t xml:space="preserve">milieu à l´aide d´un </w:t>
      </w:r>
      <w:proofErr w:type="spellStart"/>
      <w:r w:rsidRPr="00DC4BB1">
        <w:rPr>
          <w:rFonts w:ascii="Times New Roman" w:hAnsi="Times New Roman" w:cs="Times New Roman"/>
          <w:sz w:val="24"/>
          <w:szCs w:val="24"/>
        </w:rPr>
        <w:t>étaleur</w:t>
      </w:r>
      <w:proofErr w:type="spellEnd"/>
      <w:r w:rsidRPr="00DC4BB1">
        <w:rPr>
          <w:rFonts w:ascii="Times New Roman" w:hAnsi="Times New Roman" w:cs="Times New Roman"/>
          <w:sz w:val="24"/>
          <w:szCs w:val="24"/>
        </w:rPr>
        <w:t xml:space="preserve"> stérile en verre ou en matière plastique</w:t>
      </w:r>
      <w:r w:rsidR="00541DF0">
        <w:rPr>
          <w:rFonts w:ascii="Times New Roman" w:hAnsi="Times New Roman" w:cs="Times New Roman"/>
          <w:sz w:val="24"/>
          <w:szCs w:val="24"/>
        </w:rPr>
        <w:t>,</w:t>
      </w:r>
      <w:r w:rsidRPr="00DC4BB1">
        <w:rPr>
          <w:rFonts w:ascii="Times New Roman" w:hAnsi="Times New Roman" w:cs="Times New Roman"/>
          <w:sz w:val="24"/>
          <w:szCs w:val="24"/>
        </w:rPr>
        <w:t xml:space="preserve"> jusqu´à ce qu´il ne reste plus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B1">
        <w:rPr>
          <w:rFonts w:ascii="Times New Roman" w:hAnsi="Times New Roman" w:cs="Times New Roman"/>
          <w:sz w:val="24"/>
          <w:szCs w:val="24"/>
        </w:rPr>
        <w:t>liquide visible à la surface du milieu</w:t>
      </w:r>
      <w:r w:rsidR="00541DF0">
        <w:rPr>
          <w:rFonts w:ascii="Times New Roman" w:hAnsi="Times New Roman" w:cs="Times New Roman"/>
          <w:sz w:val="24"/>
          <w:szCs w:val="24"/>
        </w:rPr>
        <w:t>, en</w:t>
      </w:r>
      <w:r w:rsidR="00541DF0" w:rsidRPr="00541DF0">
        <w:rPr>
          <w:rFonts w:ascii="Times New Roman" w:hAnsi="Times New Roman" w:cs="Times New Roman"/>
          <w:sz w:val="24"/>
          <w:szCs w:val="24"/>
        </w:rPr>
        <w:t xml:space="preserve"> </w:t>
      </w:r>
      <w:r w:rsidR="00541DF0" w:rsidRPr="00581B0F">
        <w:rPr>
          <w:rFonts w:ascii="Times New Roman" w:hAnsi="Times New Roman" w:cs="Times New Roman"/>
          <w:sz w:val="24"/>
          <w:szCs w:val="24"/>
        </w:rPr>
        <w:t xml:space="preserve">essayant de ne pas toucher les côtés </w:t>
      </w:r>
      <w:r w:rsidR="00541DF0">
        <w:rPr>
          <w:rFonts w:ascii="Times New Roman" w:hAnsi="Times New Roman" w:cs="Times New Roman"/>
          <w:sz w:val="24"/>
          <w:szCs w:val="24"/>
        </w:rPr>
        <w:t xml:space="preserve">de la boite de </w:t>
      </w:r>
      <w:proofErr w:type="spellStart"/>
      <w:r w:rsidR="00541DF0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DC4BB1">
        <w:rPr>
          <w:rFonts w:ascii="Times New Roman" w:hAnsi="Times New Roman" w:cs="Times New Roman"/>
          <w:sz w:val="24"/>
          <w:szCs w:val="24"/>
        </w:rPr>
        <w:t>.</w:t>
      </w:r>
    </w:p>
    <w:p w:rsidR="009507CE" w:rsidRPr="00847FEB" w:rsidRDefault="009507CE" w:rsidP="00847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CE" w:rsidRPr="009507CE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CE">
        <w:rPr>
          <w:rFonts w:ascii="Times New Roman" w:hAnsi="Times New Roman" w:cs="Times New Roman"/>
          <w:b/>
          <w:bCs/>
          <w:sz w:val="24"/>
          <w:szCs w:val="24"/>
        </w:rPr>
        <w:t>8.3. Comptage des colonies</w:t>
      </w:r>
    </w:p>
    <w:p w:rsidR="009507CE" w:rsidRPr="009507CE" w:rsidRDefault="009507CE" w:rsidP="00187B58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Après la périod</w:t>
      </w:r>
      <w:r w:rsidR="00187B58">
        <w:rPr>
          <w:rFonts w:ascii="Times New Roman" w:hAnsi="Times New Roman" w:cs="Times New Roman"/>
          <w:sz w:val="24"/>
          <w:szCs w:val="24"/>
        </w:rPr>
        <w:t>e d’incubation spécifiée</w:t>
      </w:r>
      <w:r w:rsidRPr="009507CE">
        <w:rPr>
          <w:rFonts w:ascii="Times New Roman" w:hAnsi="Times New Roman" w:cs="Times New Roman"/>
          <w:sz w:val="24"/>
          <w:szCs w:val="24"/>
        </w:rPr>
        <w:t>, procéder, à l’aide</w:t>
      </w:r>
      <w:r w:rsidR="00187B58">
        <w:rPr>
          <w:rFonts w:ascii="Times New Roman" w:hAnsi="Times New Roman" w:cs="Times New Roman"/>
          <w:sz w:val="24"/>
          <w:szCs w:val="24"/>
        </w:rPr>
        <w:t xml:space="preserve"> de l’appareil de comptage</w:t>
      </w:r>
      <w:r w:rsidRPr="009507CE">
        <w:rPr>
          <w:rFonts w:ascii="Times New Roman" w:hAnsi="Times New Roman" w:cs="Times New Roman"/>
          <w:sz w:val="24"/>
          <w:szCs w:val="24"/>
        </w:rPr>
        <w:t>, 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comptage des colonies si nécessaire. Examiner chaque boîte en lumière tamisée. Il est important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d'inclure dans le comptage les colonies en tête d'épingle. Mais il est essentiel que l'opérateur évite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confondre les particules non dissoutes ou précipitées avec des colonies en tête d'épingle. Examiner 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attention les éléments douteux, en utilisant un fort grossissement si nécessaire, afin de distinguer les colonies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des particules étrangères.</w:t>
      </w:r>
    </w:p>
    <w:p w:rsidR="009507CE" w:rsidRDefault="009507CE" w:rsidP="009507C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Les colonies envahissantes doivent être comptées comme une seule colonie. Si moins d'un quart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la boîte est envahi par de telles colonies, compter les colonies de la partie de la boîte non envahie et calculer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le nombre de colonies correspondant à la boîte entière. Si plus d'un quart de la boîte est envahi, ne pas tenir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7CE">
        <w:rPr>
          <w:rFonts w:ascii="Times New Roman" w:hAnsi="Times New Roman" w:cs="Times New Roman"/>
          <w:sz w:val="24"/>
          <w:szCs w:val="24"/>
        </w:rPr>
        <w:t>compte de la boîte.</w:t>
      </w:r>
    </w:p>
    <w:p w:rsidR="009507CE" w:rsidRPr="009507CE" w:rsidRDefault="009507CE" w:rsidP="009507CE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CE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CE">
        <w:rPr>
          <w:rFonts w:ascii="Times New Roman" w:hAnsi="Times New Roman" w:cs="Times New Roman"/>
          <w:b/>
          <w:bCs/>
          <w:sz w:val="24"/>
          <w:szCs w:val="24"/>
        </w:rPr>
        <w:t>9. Expression des résultats</w:t>
      </w:r>
    </w:p>
    <w:p w:rsidR="009257A4" w:rsidRPr="009507CE" w:rsidRDefault="009257A4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7CE" w:rsidRPr="00760777" w:rsidRDefault="009507CE" w:rsidP="00760777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CE">
        <w:rPr>
          <w:rFonts w:ascii="Times New Roman" w:hAnsi="Times New Roman" w:cs="Times New Roman"/>
          <w:b/>
          <w:bCs/>
          <w:sz w:val="24"/>
          <w:szCs w:val="24"/>
        </w:rPr>
        <w:t>9.1 Mode de calcul</w:t>
      </w:r>
      <w:r w:rsidR="00760777">
        <w:rPr>
          <w:rFonts w:ascii="Times New Roman" w:hAnsi="Times New Roman" w:cs="Times New Roman"/>
          <w:b/>
          <w:bCs/>
          <w:sz w:val="24"/>
          <w:szCs w:val="24"/>
        </w:rPr>
        <w:t xml:space="preserve">  « </w:t>
      </w:r>
      <w:r w:rsidRPr="009507CE">
        <w:rPr>
          <w:rFonts w:ascii="Times New Roman" w:hAnsi="Times New Roman" w:cs="Times New Roman"/>
          <w:sz w:val="24"/>
          <w:szCs w:val="24"/>
        </w:rPr>
        <w:t>ISO 7218:1996</w:t>
      </w:r>
      <w:r w:rsidR="00760777">
        <w:rPr>
          <w:rFonts w:ascii="Times New Roman" w:hAnsi="Times New Roman" w:cs="Times New Roman"/>
          <w:sz w:val="24"/>
          <w:szCs w:val="24"/>
        </w:rPr>
        <w:t> »</w:t>
      </w:r>
    </w:p>
    <w:p w:rsidR="00DB184D" w:rsidRPr="00DB184D" w:rsidRDefault="00DB184D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84D">
        <w:rPr>
          <w:rFonts w:ascii="Times New Roman" w:hAnsi="Times New Roman" w:cs="Times New Roman"/>
          <w:sz w:val="24"/>
          <w:szCs w:val="24"/>
        </w:rPr>
        <w:t>Pour qu´un résultat soit valable, on estime en général qu´il est nécessaire de compter les colonies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sur au moins une boîte contenant au minimum 15 colonies.</w:t>
      </w:r>
    </w:p>
    <w:p w:rsidR="00DB184D" w:rsidRPr="00DB184D" w:rsidRDefault="00DB184D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84D">
        <w:rPr>
          <w:rFonts w:ascii="Times New Roman" w:hAnsi="Times New Roman" w:cs="Times New Roman"/>
          <w:sz w:val="24"/>
          <w:szCs w:val="24"/>
        </w:rPr>
        <w:t>Calculer le nombre N de microorganismes présents dans l´échantillon pour essai, en tant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moyenne pondérée à partir de deux dilutions successives, à l´aide de la formule:</w:t>
      </w:r>
    </w:p>
    <w:p w:rsidR="00DB184D" w:rsidRDefault="00FF6412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42BC">
        <w:rPr>
          <w:rFonts w:ascii="Times New Roman" w:hAnsi="Times New Roman" w:cs="Times New Roman"/>
          <w:sz w:val="24"/>
          <w:szCs w:val="24"/>
        </w:rPr>
        <w:t>∑ C</w:t>
      </w:r>
    </w:p>
    <w:p w:rsidR="00DB184D" w:rsidRDefault="00DB184D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</w:t>
      </w:r>
      <w:r w:rsidR="00FF6412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DB184D" w:rsidRDefault="00FF6412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2BC">
        <w:rPr>
          <w:rFonts w:ascii="Times New Roman" w:hAnsi="Times New Roman" w:cs="Times New Roman"/>
          <w:sz w:val="24"/>
          <w:szCs w:val="24"/>
        </w:rPr>
        <w:t>V (n</w:t>
      </w:r>
      <w:r w:rsidR="000B42BC" w:rsidRPr="00BE61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B42BC">
        <w:rPr>
          <w:rFonts w:ascii="Times New Roman" w:hAnsi="Times New Roman" w:cs="Times New Roman"/>
          <w:sz w:val="24"/>
          <w:szCs w:val="24"/>
        </w:rPr>
        <w:t xml:space="preserve"> + 0.1 n</w:t>
      </w:r>
      <w:r w:rsidR="000B42BC" w:rsidRPr="00BE61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d</w:t>
      </w:r>
    </w:p>
    <w:p w:rsidR="00DB184D" w:rsidRPr="00DB184D" w:rsidRDefault="0080335B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B184D" w:rsidRPr="00DB184D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DB184D" w:rsidRPr="00DB184D" w:rsidRDefault="00813B6C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∑ C : </w:t>
      </w:r>
      <w:r w:rsidR="00DB184D" w:rsidRPr="00DB184D">
        <w:rPr>
          <w:rFonts w:ascii="Times New Roman" w:hAnsi="Times New Roman" w:cs="Times New Roman"/>
          <w:sz w:val="24"/>
          <w:szCs w:val="24"/>
        </w:rPr>
        <w:t>est la somme des colonies comptées sur toutes les boîtes retenues de deux dilutions</w:t>
      </w:r>
      <w:r w:rsidR="00DB184D">
        <w:rPr>
          <w:rFonts w:ascii="Times New Roman" w:hAnsi="Times New Roman" w:cs="Times New Roman"/>
          <w:sz w:val="24"/>
          <w:szCs w:val="24"/>
        </w:rPr>
        <w:t xml:space="preserve"> </w:t>
      </w:r>
      <w:r w:rsidR="00DB184D" w:rsidRPr="00DB184D">
        <w:rPr>
          <w:rFonts w:ascii="Times New Roman" w:hAnsi="Times New Roman" w:cs="Times New Roman"/>
          <w:sz w:val="24"/>
          <w:szCs w:val="24"/>
        </w:rPr>
        <w:t>successives et dont au moins une contient 15 colonies;</w:t>
      </w:r>
    </w:p>
    <w:p w:rsidR="00DB184D" w:rsidRPr="00DB184D" w:rsidRDefault="00813B6C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84D" w:rsidRPr="00DB18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B184D" w:rsidRPr="00DB184D">
        <w:rPr>
          <w:rFonts w:ascii="Times New Roman" w:hAnsi="Times New Roman" w:cs="Times New Roman"/>
          <w:sz w:val="24"/>
          <w:szCs w:val="24"/>
        </w:rPr>
        <w:t xml:space="preserve"> est le volume de l´inoculum appliqué à chaque boîte, en millilitres;</w:t>
      </w:r>
    </w:p>
    <w:p w:rsidR="00DB184D" w:rsidRPr="00DB184D" w:rsidRDefault="00813B6C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84D" w:rsidRPr="00DB184D">
        <w:rPr>
          <w:rFonts w:ascii="Times New Roman" w:hAnsi="Times New Roman" w:cs="Times New Roman"/>
          <w:sz w:val="24"/>
          <w:szCs w:val="24"/>
        </w:rPr>
        <w:t>n</w:t>
      </w:r>
      <w:r w:rsidR="00DB184D" w:rsidRPr="00BE61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184D" w:rsidRPr="00DB184D"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 w:rsidR="00DB184D" w:rsidRPr="00DB184D">
        <w:rPr>
          <w:rFonts w:ascii="Times New Roman" w:hAnsi="Times New Roman" w:cs="Times New Roman"/>
          <w:sz w:val="24"/>
          <w:szCs w:val="24"/>
        </w:rPr>
        <w:t xml:space="preserve"> le nombre des boîtes retenues à la première dilution;</w:t>
      </w:r>
    </w:p>
    <w:p w:rsidR="00DB184D" w:rsidRPr="00DB184D" w:rsidRDefault="00813B6C" w:rsidP="00813B6C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184D" w:rsidRPr="00DB184D">
        <w:rPr>
          <w:rFonts w:ascii="Times New Roman" w:hAnsi="Times New Roman" w:cs="Times New Roman"/>
          <w:sz w:val="24"/>
          <w:szCs w:val="24"/>
        </w:rPr>
        <w:t>n</w:t>
      </w:r>
      <w:r w:rsidR="00DB184D" w:rsidRPr="00BE61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DB184D" w:rsidRPr="00DB184D">
        <w:rPr>
          <w:rFonts w:ascii="Times New Roman" w:hAnsi="Times New Roman" w:cs="Times New Roman"/>
          <w:sz w:val="24"/>
          <w:szCs w:val="24"/>
        </w:rPr>
        <w:t>est le nombre des boîtes retenues à la seconde dilution;</w:t>
      </w:r>
    </w:p>
    <w:p w:rsidR="00DB184D" w:rsidRPr="00DB184D" w:rsidRDefault="00813B6C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84D" w:rsidRPr="00DB18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B184D" w:rsidRPr="00DB184D">
        <w:rPr>
          <w:rFonts w:ascii="Times New Roman" w:hAnsi="Times New Roman" w:cs="Times New Roman"/>
          <w:sz w:val="24"/>
          <w:szCs w:val="24"/>
        </w:rPr>
        <w:t xml:space="preserve"> est le taux de dilution correspondant à la première dilution retenue.</w:t>
      </w:r>
    </w:p>
    <w:p w:rsidR="00DB184D" w:rsidRPr="00DB184D" w:rsidRDefault="00DB184D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84D">
        <w:rPr>
          <w:rFonts w:ascii="Times New Roman" w:hAnsi="Times New Roman" w:cs="Times New Roman"/>
          <w:sz w:val="24"/>
          <w:szCs w:val="24"/>
        </w:rPr>
        <w:t>Arrondir les résultats calculés à deux chiffres significatifs. Pour cela, si le dernier chiffre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inférieur à 5, le chiffre précédant n´est pas modifié; si le dernier chiffre est supérieur ou égal à 5,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chiffre précédant est augmenté d´une unité. Procéder de proche en proche jusqu´à ce que l´on 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deux chiffres significatifs.</w:t>
      </w:r>
    </w:p>
    <w:p w:rsidR="009257A4" w:rsidRDefault="00DB184D" w:rsidP="00DB184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84D">
        <w:rPr>
          <w:rFonts w:ascii="Times New Roman" w:hAnsi="Times New Roman" w:cs="Times New Roman"/>
          <w:sz w:val="24"/>
          <w:szCs w:val="24"/>
        </w:rPr>
        <w:t>Retenir comme résultat le nombre de microorganismes par millilitre (produits liquides) ou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gramme (autres produits), exprimé par un nombre compris entre 1,0 et 9,9 multiplié par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puissance appropriée de 10.</w:t>
      </w:r>
    </w:p>
    <w:p w:rsidR="000A5842" w:rsidRDefault="008713D4" w:rsidP="00ED1D7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Exemple : </w:t>
      </w:r>
    </w:p>
    <w:p w:rsidR="000A5842" w:rsidRDefault="000A5842" w:rsidP="00ED1D7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5842" w:rsidRDefault="000A5842" w:rsidP="00ED1D7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3008822" cy="491706"/>
            <wp:effectExtent l="19050" t="0" r="1078" b="0"/>
            <wp:wrapTight wrapText="bothSides">
              <wp:wrapPolygon edited="0">
                <wp:start x="-137" y="0"/>
                <wp:lineTo x="-137" y="20921"/>
                <wp:lineTo x="21608" y="20921"/>
                <wp:lineTo x="21608" y="0"/>
                <wp:lineTo x="-13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22" cy="49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842" w:rsidRDefault="000A5842" w:rsidP="00ED1D7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184D" w:rsidRDefault="008713D4" w:rsidP="00ED1D7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</w:t>
      </w:r>
      <w:r w:rsidR="005A371D">
        <w:rPr>
          <w:rFonts w:ascii="Times New Roman" w:hAnsi="Times New Roman" w:cs="Times New Roman"/>
          <w:sz w:val="24"/>
          <w:szCs w:val="24"/>
        </w:rPr>
        <w:t>19182</w:t>
      </w:r>
      <w:r w:rsidR="00ED1D7D">
        <w:rPr>
          <w:rFonts w:ascii="Times New Roman" w:hAnsi="Times New Roman" w:cs="Times New Roman"/>
          <w:sz w:val="24"/>
          <w:szCs w:val="24"/>
        </w:rPr>
        <w:t xml:space="preserve"> : </w:t>
      </w:r>
      <w:r w:rsidR="00ED1D7D" w:rsidRPr="00ED1D7D">
        <w:rPr>
          <w:rFonts w:ascii="Times New Roman" w:hAnsi="Times New Roman" w:cs="Times New Roman"/>
          <w:sz w:val="24"/>
          <w:szCs w:val="24"/>
        </w:rPr>
        <w:t xml:space="preserve">En arrondissant le résultat tel que prescrit ci-dessus, le résultat est 19 000 ou 1,9 </w:t>
      </w:r>
      <w:r w:rsidR="00ED1D7D">
        <w:rPr>
          <w:rFonts w:ascii="Times New Roman" w:hAnsi="Times New Roman" w:cs="Times New Roman"/>
          <w:sz w:val="24"/>
          <w:szCs w:val="24"/>
        </w:rPr>
        <w:t>x</w:t>
      </w:r>
      <w:r w:rsidR="00ED1D7D" w:rsidRPr="00ED1D7D">
        <w:rPr>
          <w:rFonts w:ascii="Times New Roman" w:hAnsi="Times New Roman" w:cs="Times New Roman"/>
          <w:sz w:val="24"/>
          <w:szCs w:val="24"/>
        </w:rPr>
        <w:t xml:space="preserve"> 10</w:t>
      </w:r>
      <w:r w:rsidR="00ED1D7D" w:rsidRPr="00ED1D7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D1D7D">
        <w:rPr>
          <w:rFonts w:ascii="Times New Roman" w:hAnsi="Times New Roman" w:cs="Times New Roman"/>
          <w:sz w:val="24"/>
          <w:szCs w:val="24"/>
        </w:rPr>
        <w:t xml:space="preserve"> </w:t>
      </w:r>
      <w:r w:rsidR="00ED1D7D" w:rsidRPr="00ED1D7D">
        <w:rPr>
          <w:rFonts w:ascii="Times New Roman" w:hAnsi="Times New Roman" w:cs="Times New Roman"/>
          <w:sz w:val="24"/>
          <w:szCs w:val="24"/>
        </w:rPr>
        <w:t>microorganismes par gramme de produit.</w:t>
      </w:r>
    </w:p>
    <w:p w:rsidR="00A67087" w:rsidRDefault="00A67087" w:rsidP="00ED1D7D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7CE" w:rsidRPr="009507CE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CE">
        <w:rPr>
          <w:rFonts w:ascii="Times New Roman" w:hAnsi="Times New Roman" w:cs="Times New Roman"/>
          <w:b/>
          <w:bCs/>
          <w:sz w:val="24"/>
          <w:szCs w:val="24"/>
        </w:rPr>
        <w:t>9.2. Interprétation des résultats</w:t>
      </w:r>
    </w:p>
    <w:p w:rsidR="009507CE" w:rsidRPr="003F3F05" w:rsidRDefault="003F3F05" w:rsidP="003F3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05">
        <w:rPr>
          <w:rFonts w:ascii="Times New Roman" w:hAnsi="Times New Roman" w:cs="Times New Roman"/>
          <w:sz w:val="24"/>
          <w:szCs w:val="24"/>
        </w:rPr>
        <w:t xml:space="preserve">Arrêté interministériel du 2 </w:t>
      </w:r>
      <w:proofErr w:type="spellStart"/>
      <w:r w:rsidRPr="003F3F05">
        <w:rPr>
          <w:rFonts w:ascii="Times New Roman" w:hAnsi="Times New Roman" w:cs="Times New Roman"/>
          <w:sz w:val="24"/>
          <w:szCs w:val="24"/>
        </w:rPr>
        <w:t>Moharram</w:t>
      </w:r>
      <w:proofErr w:type="spellEnd"/>
      <w:r w:rsidRPr="003F3F05">
        <w:rPr>
          <w:rFonts w:ascii="Times New Roman" w:hAnsi="Times New Roman" w:cs="Times New Roman"/>
          <w:sz w:val="24"/>
          <w:szCs w:val="24"/>
        </w:rPr>
        <w:t xml:space="preserve"> 1438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F05">
        <w:rPr>
          <w:rFonts w:ascii="Times New Roman" w:hAnsi="Times New Roman" w:cs="Times New Roman"/>
          <w:sz w:val="24"/>
          <w:szCs w:val="24"/>
        </w:rPr>
        <w:t>correspondant au 4 octobre 2016 fixant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F05">
        <w:rPr>
          <w:rFonts w:ascii="Times New Roman" w:hAnsi="Times New Roman" w:cs="Times New Roman"/>
          <w:sz w:val="24"/>
          <w:szCs w:val="24"/>
        </w:rPr>
        <w:t>critères microbiologiques des denrées</w:t>
      </w:r>
      <w:r w:rsidRPr="003F3F05">
        <w:rPr>
          <w:rFonts w:ascii="Times New Roman" w:hAnsi="Times New Roman" w:cs="Times New Roman"/>
          <w:sz w:val="24"/>
          <w:szCs w:val="24"/>
        </w:rPr>
        <w:t xml:space="preserve"> </w:t>
      </w:r>
      <w:r w:rsidRPr="003F3F05">
        <w:rPr>
          <w:rFonts w:ascii="Times New Roman" w:hAnsi="Times New Roman" w:cs="Times New Roman"/>
          <w:sz w:val="24"/>
          <w:szCs w:val="24"/>
        </w:rPr>
        <w:t>alimentaires</w:t>
      </w:r>
    </w:p>
    <w:p w:rsidR="009507CE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7CE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7CE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7CE" w:rsidRPr="007410CC" w:rsidRDefault="009507CE" w:rsidP="009507CE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950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D7" w:rsidRDefault="00253FD7" w:rsidP="00627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3FD7" w:rsidSect="00A1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EB2"/>
    <w:multiLevelType w:val="hybridMultilevel"/>
    <w:tmpl w:val="84EC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455A"/>
    <w:multiLevelType w:val="hybridMultilevel"/>
    <w:tmpl w:val="EDB4CA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F082D"/>
    <w:multiLevelType w:val="hybridMultilevel"/>
    <w:tmpl w:val="0C683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97472"/>
    <w:multiLevelType w:val="hybridMultilevel"/>
    <w:tmpl w:val="323EC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30A3D"/>
    <w:multiLevelType w:val="hybridMultilevel"/>
    <w:tmpl w:val="40821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D1499"/>
    <w:multiLevelType w:val="hybridMultilevel"/>
    <w:tmpl w:val="6C184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86D84"/>
    <w:multiLevelType w:val="hybridMultilevel"/>
    <w:tmpl w:val="11D2E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B58B3"/>
    <w:rsid w:val="00052AC5"/>
    <w:rsid w:val="000A5842"/>
    <w:rsid w:val="000A62A2"/>
    <w:rsid w:val="000B2A47"/>
    <w:rsid w:val="000B42BC"/>
    <w:rsid w:val="00123960"/>
    <w:rsid w:val="001367AF"/>
    <w:rsid w:val="0013701C"/>
    <w:rsid w:val="00167A43"/>
    <w:rsid w:val="00187B58"/>
    <w:rsid w:val="001A77AA"/>
    <w:rsid w:val="002025B2"/>
    <w:rsid w:val="002125A1"/>
    <w:rsid w:val="00212718"/>
    <w:rsid w:val="00253FD7"/>
    <w:rsid w:val="00294E98"/>
    <w:rsid w:val="002B58B3"/>
    <w:rsid w:val="00305D50"/>
    <w:rsid w:val="0037358F"/>
    <w:rsid w:val="003B7CD6"/>
    <w:rsid w:val="003F3F05"/>
    <w:rsid w:val="004351DD"/>
    <w:rsid w:val="00452BC7"/>
    <w:rsid w:val="004819CE"/>
    <w:rsid w:val="004D0783"/>
    <w:rsid w:val="004F23DE"/>
    <w:rsid w:val="00541DF0"/>
    <w:rsid w:val="0056154E"/>
    <w:rsid w:val="005A371D"/>
    <w:rsid w:val="005E0383"/>
    <w:rsid w:val="00613ECC"/>
    <w:rsid w:val="00627AED"/>
    <w:rsid w:val="006E5DF2"/>
    <w:rsid w:val="006F6390"/>
    <w:rsid w:val="007410CC"/>
    <w:rsid w:val="00760777"/>
    <w:rsid w:val="00793BD0"/>
    <w:rsid w:val="0080335B"/>
    <w:rsid w:val="008059F2"/>
    <w:rsid w:val="00813B6C"/>
    <w:rsid w:val="00847FEB"/>
    <w:rsid w:val="008713D4"/>
    <w:rsid w:val="008E5F1B"/>
    <w:rsid w:val="009257A4"/>
    <w:rsid w:val="009507CE"/>
    <w:rsid w:val="009712C0"/>
    <w:rsid w:val="00A17242"/>
    <w:rsid w:val="00A62A90"/>
    <w:rsid w:val="00A65CC8"/>
    <w:rsid w:val="00A67087"/>
    <w:rsid w:val="00B32692"/>
    <w:rsid w:val="00B523E4"/>
    <w:rsid w:val="00BE61BE"/>
    <w:rsid w:val="00C34EC5"/>
    <w:rsid w:val="00C81252"/>
    <w:rsid w:val="00D325BC"/>
    <w:rsid w:val="00D855DE"/>
    <w:rsid w:val="00DB184D"/>
    <w:rsid w:val="00DC4BB1"/>
    <w:rsid w:val="00E316C6"/>
    <w:rsid w:val="00EC13EF"/>
    <w:rsid w:val="00EC4343"/>
    <w:rsid w:val="00ED1D7D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A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5FAB6F-30EC-47B0-BB15-16A4A92D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CHERBOUL</cp:lastModifiedBy>
  <cp:revision>62</cp:revision>
  <dcterms:created xsi:type="dcterms:W3CDTF">2016-10-18T10:42:00Z</dcterms:created>
  <dcterms:modified xsi:type="dcterms:W3CDTF">2017-12-10T07:11:00Z</dcterms:modified>
</cp:coreProperties>
</file>