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5D4" w:rsidRDefault="00C44223" w:rsidP="00BB1796">
      <w:pPr>
        <w:pStyle w:val="Paragraphedeliste"/>
        <w:numPr>
          <w:ilvl w:val="0"/>
          <w:numId w:val="1"/>
        </w:numPr>
        <w:bidi w:val="0"/>
        <w:rPr>
          <w:rFonts w:ascii="Times New Roman" w:hAnsi="Times New Roman" w:cs="Times New Roman"/>
          <w:sz w:val="24"/>
          <w:szCs w:val="24"/>
          <w:lang w:bidi="ar-DZ"/>
        </w:rPr>
      </w:pPr>
      <w:r>
        <w:rPr>
          <w:rFonts w:ascii="Times New Roman" w:hAnsi="Times New Roman" w:cs="Times New Roman"/>
          <w:sz w:val="24"/>
          <w:szCs w:val="24"/>
          <w:lang w:bidi="ar-DZ"/>
        </w:rPr>
        <w:t>Deux méthodes</w:t>
      </w:r>
      <w:r w:rsidR="004E105A" w:rsidRPr="004E105A">
        <w:rPr>
          <w:rFonts w:ascii="Times New Roman" w:hAnsi="Times New Roman" w:cs="Times New Roman"/>
          <w:sz w:val="24"/>
          <w:szCs w:val="24"/>
          <w:lang w:bidi="ar-DZ"/>
        </w:rPr>
        <w:t xml:space="preserve"> </w:t>
      </w:r>
      <w:r w:rsidR="00BB1796">
        <w:rPr>
          <w:rFonts w:ascii="Times New Roman" w:hAnsi="Times New Roman" w:cs="Times New Roman"/>
          <w:sz w:val="24"/>
          <w:szCs w:val="24"/>
          <w:lang w:bidi="ar-DZ"/>
        </w:rPr>
        <w:t>sont utilisées pour le</w:t>
      </w:r>
      <w:r>
        <w:rPr>
          <w:rFonts w:ascii="Times New Roman" w:hAnsi="Times New Roman" w:cs="Times New Roman"/>
          <w:sz w:val="24"/>
          <w:szCs w:val="24"/>
          <w:lang w:bidi="ar-DZ"/>
        </w:rPr>
        <w:t xml:space="preserve"> </w:t>
      </w:r>
      <w:r w:rsidRPr="004E105A">
        <w:rPr>
          <w:rFonts w:ascii="Times New Roman" w:hAnsi="Times New Roman" w:cs="Times New Roman"/>
          <w:sz w:val="24"/>
          <w:szCs w:val="24"/>
        </w:rPr>
        <w:t>dénombrement des microorganismes</w:t>
      </w:r>
      <w:r>
        <w:rPr>
          <w:rFonts w:ascii="Times New Roman" w:hAnsi="Times New Roman" w:cs="Times New Roman"/>
          <w:sz w:val="24"/>
          <w:szCs w:val="24"/>
          <w:lang w:bidi="ar-DZ"/>
        </w:rPr>
        <w:t xml:space="preserve"> : </w:t>
      </w:r>
      <w:r w:rsidR="004E105A" w:rsidRPr="004E105A">
        <w:rPr>
          <w:rFonts w:ascii="Times New Roman" w:hAnsi="Times New Roman" w:cs="Times New Roman"/>
          <w:sz w:val="24"/>
          <w:szCs w:val="24"/>
          <w:lang w:bidi="ar-DZ"/>
        </w:rPr>
        <w:t xml:space="preserve">horizontale </w:t>
      </w:r>
      <w:r>
        <w:rPr>
          <w:rFonts w:ascii="Times New Roman" w:hAnsi="Times New Roman" w:cs="Times New Roman"/>
          <w:sz w:val="24"/>
          <w:szCs w:val="24"/>
          <w:lang w:bidi="ar-DZ"/>
        </w:rPr>
        <w:t xml:space="preserve">et verticale, </w:t>
      </w:r>
      <w:proofErr w:type="gramStart"/>
      <w:r w:rsidR="004E105A">
        <w:rPr>
          <w:rFonts w:ascii="Times New Roman" w:hAnsi="Times New Roman" w:cs="Times New Roman"/>
          <w:sz w:val="24"/>
          <w:szCs w:val="24"/>
          <w:lang w:bidi="ar-DZ"/>
        </w:rPr>
        <w:t>expliquer</w:t>
      </w:r>
      <w:proofErr w:type="gramEnd"/>
      <w:r w:rsidR="004E105A">
        <w:rPr>
          <w:rFonts w:ascii="Times New Roman" w:hAnsi="Times New Roman" w:cs="Times New Roman"/>
          <w:sz w:val="24"/>
          <w:szCs w:val="24"/>
          <w:lang w:bidi="ar-DZ"/>
        </w:rPr>
        <w:t>.</w:t>
      </w:r>
    </w:p>
    <w:p w:rsidR="00B42A9D" w:rsidRDefault="00B42A9D" w:rsidP="00B42A9D">
      <w:pPr>
        <w:pStyle w:val="Paragraphedeliste"/>
        <w:numPr>
          <w:ilvl w:val="0"/>
          <w:numId w:val="1"/>
        </w:numPr>
        <w:bidi w:val="0"/>
        <w:rPr>
          <w:rFonts w:ascii="Times New Roman" w:hAnsi="Times New Roman" w:cs="Times New Roman"/>
          <w:sz w:val="24"/>
          <w:szCs w:val="24"/>
          <w:lang w:bidi="ar-DZ"/>
        </w:rPr>
      </w:pPr>
      <w:r>
        <w:rPr>
          <w:rFonts w:ascii="Times New Roman" w:hAnsi="Times New Roman" w:cs="Times New Roman"/>
          <w:sz w:val="24"/>
          <w:szCs w:val="24"/>
          <w:lang w:bidi="ar-DZ"/>
        </w:rPr>
        <w:t>Si on prélève 520 grammes de viande hachée d’une boucherie, puis on pèse 10 grammes et on les met dans 90 ml de diluant. Quelle est la dénomination des : 520 gr, 10 gr et le mélange préparé ?</w:t>
      </w:r>
    </w:p>
    <w:p w:rsidR="00B42A9D" w:rsidRDefault="00B42A9D" w:rsidP="00B42A9D">
      <w:pPr>
        <w:pStyle w:val="Paragraphedeliste"/>
        <w:numPr>
          <w:ilvl w:val="0"/>
          <w:numId w:val="1"/>
        </w:numPr>
        <w:bidi w:val="0"/>
        <w:rPr>
          <w:rFonts w:ascii="Times New Roman" w:hAnsi="Times New Roman" w:cs="Times New Roman"/>
          <w:sz w:val="24"/>
          <w:szCs w:val="24"/>
          <w:lang w:bidi="ar-DZ"/>
        </w:rPr>
      </w:pPr>
      <w:r>
        <w:rPr>
          <w:rFonts w:ascii="Times New Roman" w:hAnsi="Times New Roman" w:cs="Times New Roman"/>
          <w:sz w:val="24"/>
          <w:szCs w:val="24"/>
          <w:lang w:bidi="ar-DZ"/>
        </w:rPr>
        <w:t>Quel est le taux de dilution de la prise d’essai et la solution mère ?</w:t>
      </w:r>
    </w:p>
    <w:p w:rsidR="00B42A9D" w:rsidRDefault="00B42A9D" w:rsidP="00B42A9D">
      <w:pPr>
        <w:pStyle w:val="Paragraphedeliste"/>
        <w:numPr>
          <w:ilvl w:val="0"/>
          <w:numId w:val="1"/>
        </w:numPr>
        <w:bidi w:val="0"/>
        <w:rPr>
          <w:rFonts w:ascii="Times New Roman" w:hAnsi="Times New Roman" w:cs="Times New Roman"/>
          <w:sz w:val="24"/>
          <w:szCs w:val="24"/>
          <w:lang w:bidi="ar-DZ"/>
        </w:rPr>
      </w:pPr>
      <w:r>
        <w:rPr>
          <w:rFonts w:ascii="Times New Roman" w:hAnsi="Times New Roman" w:cs="Times New Roman"/>
          <w:sz w:val="24"/>
          <w:szCs w:val="24"/>
          <w:lang w:bidi="ar-DZ"/>
        </w:rPr>
        <w:t>Après homogénéisation de la prise d’essai et le diluant, on attend 15 minutes jusqu’à la prise d’un millilitre pour préparer les dilutions décimales, pourquoi et pourquoi pas plus de 15 mn ?</w:t>
      </w:r>
    </w:p>
    <w:p w:rsidR="00B42A9D" w:rsidRDefault="002A60E6" w:rsidP="002A60E6">
      <w:pPr>
        <w:pStyle w:val="Paragraphedeliste"/>
        <w:numPr>
          <w:ilvl w:val="0"/>
          <w:numId w:val="1"/>
        </w:numPr>
        <w:bidi w:val="0"/>
        <w:rPr>
          <w:rFonts w:ascii="Times New Roman" w:hAnsi="Times New Roman" w:cs="Times New Roman"/>
          <w:sz w:val="24"/>
          <w:szCs w:val="24"/>
          <w:lang w:bidi="ar-DZ"/>
        </w:rPr>
      </w:pPr>
      <w:r>
        <w:rPr>
          <w:rFonts w:ascii="Times New Roman" w:hAnsi="Times New Roman" w:cs="Times New Roman"/>
          <w:sz w:val="24"/>
          <w:szCs w:val="24"/>
          <w:lang w:bidi="ar-DZ"/>
        </w:rPr>
        <w:t>Pourquoi il</w:t>
      </w:r>
      <w:r w:rsidR="00B42A9D">
        <w:rPr>
          <w:rFonts w:ascii="Times New Roman" w:hAnsi="Times New Roman" w:cs="Times New Roman"/>
          <w:sz w:val="24"/>
          <w:szCs w:val="24"/>
          <w:lang w:bidi="ar-DZ"/>
        </w:rPr>
        <w:t xml:space="preserve"> </w:t>
      </w:r>
      <w:r w:rsidRPr="006E5DF2">
        <w:rPr>
          <w:rFonts w:ascii="Times New Roman" w:hAnsi="Times New Roman" w:cs="Times New Roman"/>
          <w:sz w:val="24"/>
          <w:szCs w:val="24"/>
        </w:rPr>
        <w:t>ne</w:t>
      </w:r>
      <w:r>
        <w:rPr>
          <w:rFonts w:ascii="Times New Roman" w:hAnsi="Times New Roman" w:cs="Times New Roman"/>
          <w:sz w:val="24"/>
          <w:szCs w:val="24"/>
        </w:rPr>
        <w:t xml:space="preserve"> faut</w:t>
      </w:r>
      <w:r w:rsidRPr="006E5DF2">
        <w:rPr>
          <w:rFonts w:ascii="Times New Roman" w:hAnsi="Times New Roman" w:cs="Times New Roman"/>
          <w:sz w:val="24"/>
          <w:szCs w:val="24"/>
        </w:rPr>
        <w:t xml:space="preserve"> pas introduire la pipette dans la suspension mère de plus de 1 cm</w:t>
      </w:r>
      <w:r>
        <w:rPr>
          <w:rFonts w:ascii="Times New Roman" w:hAnsi="Times New Roman" w:cs="Times New Roman"/>
          <w:sz w:val="24"/>
          <w:szCs w:val="24"/>
        </w:rPr>
        <w:t> ?</w:t>
      </w:r>
    </w:p>
    <w:p w:rsidR="002A60E6" w:rsidRDefault="002A60E6" w:rsidP="002A60E6">
      <w:pPr>
        <w:pStyle w:val="Paragraphedeliste"/>
        <w:numPr>
          <w:ilvl w:val="0"/>
          <w:numId w:val="1"/>
        </w:numPr>
        <w:bidi w:val="0"/>
        <w:rPr>
          <w:rFonts w:ascii="Times New Roman" w:hAnsi="Times New Roman" w:cs="Times New Roman"/>
          <w:sz w:val="24"/>
          <w:szCs w:val="24"/>
          <w:lang w:bidi="ar-DZ"/>
        </w:rPr>
      </w:pPr>
      <w:r>
        <w:rPr>
          <w:rFonts w:ascii="Times New Roman" w:hAnsi="Times New Roman" w:cs="Times New Roman"/>
          <w:sz w:val="24"/>
          <w:szCs w:val="24"/>
          <w:lang w:bidi="ar-DZ"/>
        </w:rPr>
        <w:t>Quelle est la durée de l’h</w:t>
      </w:r>
      <w:r w:rsidRPr="006E5DF2">
        <w:rPr>
          <w:rFonts w:ascii="Times New Roman" w:hAnsi="Times New Roman" w:cs="Times New Roman"/>
          <w:sz w:val="24"/>
          <w:szCs w:val="24"/>
        </w:rPr>
        <w:t>omogénéis</w:t>
      </w:r>
      <w:r>
        <w:rPr>
          <w:rFonts w:ascii="Times New Roman" w:hAnsi="Times New Roman" w:cs="Times New Roman"/>
          <w:sz w:val="24"/>
          <w:szCs w:val="24"/>
        </w:rPr>
        <w:t>ation : prise d’essai et diluant?</w:t>
      </w:r>
    </w:p>
    <w:p w:rsidR="002A60E6" w:rsidRDefault="002A60E6" w:rsidP="002A60E6">
      <w:pPr>
        <w:pStyle w:val="Paragraphedeliste"/>
        <w:numPr>
          <w:ilvl w:val="0"/>
          <w:numId w:val="1"/>
        </w:numPr>
        <w:bidi w:val="0"/>
        <w:rPr>
          <w:rFonts w:ascii="Times New Roman" w:hAnsi="Times New Roman" w:cs="Times New Roman"/>
          <w:sz w:val="24"/>
          <w:szCs w:val="24"/>
          <w:lang w:bidi="ar-DZ"/>
        </w:rPr>
      </w:pPr>
      <w:r w:rsidRPr="002A60E6">
        <w:rPr>
          <w:rFonts w:ascii="Times New Roman" w:hAnsi="Times New Roman" w:cs="Times New Roman"/>
          <w:sz w:val="24"/>
          <w:szCs w:val="24"/>
          <w:lang w:bidi="ar-DZ"/>
        </w:rPr>
        <w:t>Pour</w:t>
      </w:r>
      <w:r>
        <w:rPr>
          <w:rFonts w:ascii="Times New Roman" w:hAnsi="Times New Roman" w:cs="Times New Roman"/>
          <w:sz w:val="24"/>
          <w:szCs w:val="24"/>
          <w:lang w:bidi="ar-DZ"/>
        </w:rPr>
        <w:t xml:space="preserve">quoi </w:t>
      </w:r>
      <w:r w:rsidRPr="002A60E6">
        <w:rPr>
          <w:rFonts w:ascii="Times New Roman" w:hAnsi="Times New Roman" w:cs="Times New Roman"/>
          <w:sz w:val="24"/>
          <w:szCs w:val="24"/>
          <w:lang w:bidi="ar-DZ"/>
        </w:rPr>
        <w:t>la température du diluant doit être proche de la température ambiante</w:t>
      </w:r>
      <w:r>
        <w:rPr>
          <w:rFonts w:ascii="Times New Roman" w:hAnsi="Times New Roman" w:cs="Times New Roman"/>
          <w:sz w:val="24"/>
          <w:szCs w:val="24"/>
          <w:lang w:bidi="ar-DZ"/>
        </w:rPr>
        <w:t> ?</w:t>
      </w:r>
    </w:p>
    <w:p w:rsidR="002A60E6" w:rsidRDefault="002A60E6" w:rsidP="002A60E6">
      <w:pPr>
        <w:pStyle w:val="Paragraphedeliste"/>
        <w:numPr>
          <w:ilvl w:val="0"/>
          <w:numId w:val="1"/>
        </w:numPr>
        <w:bidi w:val="0"/>
        <w:rPr>
          <w:rFonts w:ascii="Times New Roman" w:hAnsi="Times New Roman" w:cs="Times New Roman"/>
          <w:sz w:val="24"/>
          <w:szCs w:val="24"/>
          <w:lang w:bidi="ar-DZ"/>
        </w:rPr>
      </w:pPr>
    </w:p>
    <w:p w:rsidR="004E105A" w:rsidRDefault="004E105A" w:rsidP="004E105A">
      <w:pPr>
        <w:pStyle w:val="Paragraphedeliste"/>
        <w:numPr>
          <w:ilvl w:val="0"/>
          <w:numId w:val="1"/>
        </w:numPr>
        <w:bidi w:val="0"/>
        <w:rPr>
          <w:rFonts w:ascii="Times New Roman" w:hAnsi="Times New Roman" w:cs="Times New Roman"/>
          <w:sz w:val="24"/>
          <w:szCs w:val="24"/>
          <w:lang w:bidi="ar-DZ"/>
        </w:rPr>
      </w:pPr>
      <w:r>
        <w:rPr>
          <w:rFonts w:ascii="Times New Roman" w:hAnsi="Times New Roman" w:cs="Times New Roman"/>
          <w:sz w:val="24"/>
          <w:szCs w:val="24"/>
          <w:lang w:bidi="ar-DZ"/>
        </w:rPr>
        <w:t>Flore totale : d</w:t>
      </w:r>
      <w:r w:rsidRPr="004E105A">
        <w:rPr>
          <w:rFonts w:ascii="Times New Roman" w:hAnsi="Times New Roman" w:cs="Times New Roman"/>
          <w:sz w:val="24"/>
          <w:szCs w:val="24"/>
          <w:lang w:bidi="ar-DZ"/>
        </w:rPr>
        <w:t xml:space="preserve">énombrement des microorganismes par comptage des colonies obtenues en milieu </w:t>
      </w:r>
      <w:r>
        <w:rPr>
          <w:rFonts w:ascii="Times New Roman" w:hAnsi="Times New Roman" w:cs="Times New Roman"/>
          <w:sz w:val="24"/>
          <w:szCs w:val="24"/>
          <w:lang w:bidi="ar-DZ"/>
        </w:rPr>
        <w:t>(</w:t>
      </w:r>
      <w:r w:rsidRPr="004E105A">
        <w:rPr>
          <w:rFonts w:ascii="Times New Roman" w:hAnsi="Times New Roman" w:cs="Times New Roman"/>
          <w:sz w:val="24"/>
          <w:szCs w:val="24"/>
          <w:lang w:bidi="ar-DZ"/>
        </w:rPr>
        <w:t>solide</w:t>
      </w:r>
      <w:r>
        <w:rPr>
          <w:rFonts w:ascii="Times New Roman" w:hAnsi="Times New Roman" w:cs="Times New Roman"/>
          <w:sz w:val="24"/>
          <w:szCs w:val="24"/>
          <w:lang w:bidi="ar-DZ"/>
        </w:rPr>
        <w:t xml:space="preserve"> ou liquide?)</w:t>
      </w:r>
      <w:r w:rsidRPr="004E105A">
        <w:rPr>
          <w:rFonts w:ascii="Times New Roman" w:hAnsi="Times New Roman" w:cs="Times New Roman"/>
          <w:sz w:val="24"/>
          <w:szCs w:val="24"/>
          <w:lang w:bidi="ar-DZ"/>
        </w:rPr>
        <w:t xml:space="preserve"> après incubation en </w:t>
      </w:r>
      <w:r>
        <w:rPr>
          <w:rFonts w:ascii="Times New Roman" w:hAnsi="Times New Roman" w:cs="Times New Roman"/>
          <w:sz w:val="24"/>
          <w:szCs w:val="24"/>
          <w:lang w:bidi="ar-DZ"/>
        </w:rPr>
        <w:t>(</w:t>
      </w:r>
      <w:r w:rsidRPr="004E105A">
        <w:rPr>
          <w:rFonts w:ascii="Times New Roman" w:hAnsi="Times New Roman" w:cs="Times New Roman"/>
          <w:sz w:val="24"/>
          <w:szCs w:val="24"/>
          <w:lang w:bidi="ar-DZ"/>
        </w:rPr>
        <w:t>aérobiose</w:t>
      </w:r>
      <w:r>
        <w:rPr>
          <w:rFonts w:ascii="Times New Roman" w:hAnsi="Times New Roman" w:cs="Times New Roman"/>
          <w:sz w:val="24"/>
          <w:szCs w:val="24"/>
          <w:lang w:bidi="ar-DZ"/>
        </w:rPr>
        <w:t xml:space="preserve"> ou anaérobiose?)</w:t>
      </w:r>
      <w:r w:rsidRPr="004E105A">
        <w:rPr>
          <w:rFonts w:ascii="Times New Roman" w:hAnsi="Times New Roman" w:cs="Times New Roman"/>
          <w:sz w:val="24"/>
          <w:szCs w:val="24"/>
          <w:lang w:bidi="ar-DZ"/>
        </w:rPr>
        <w:t xml:space="preserve"> à </w:t>
      </w:r>
      <w:r>
        <w:rPr>
          <w:rFonts w:ascii="Times New Roman" w:hAnsi="Times New Roman" w:cs="Times New Roman"/>
          <w:sz w:val="24"/>
          <w:szCs w:val="24"/>
          <w:lang w:bidi="ar-DZ"/>
        </w:rPr>
        <w:t>(</w:t>
      </w:r>
      <w:r w:rsidRPr="004E105A">
        <w:rPr>
          <w:rFonts w:ascii="Times New Roman" w:hAnsi="Times New Roman" w:cs="Times New Roman"/>
          <w:sz w:val="24"/>
          <w:szCs w:val="24"/>
          <w:lang w:bidi="ar-DZ"/>
        </w:rPr>
        <w:t>30</w:t>
      </w:r>
      <w:r>
        <w:rPr>
          <w:rFonts w:ascii="Times New Roman" w:hAnsi="Times New Roman" w:cs="Times New Roman"/>
          <w:sz w:val="24"/>
          <w:szCs w:val="24"/>
          <w:lang w:bidi="ar-DZ"/>
        </w:rPr>
        <w:t xml:space="preserve"> ou 37 ou 45</w:t>
      </w:r>
      <w:r w:rsidRPr="004E105A">
        <w:rPr>
          <w:rFonts w:ascii="Times New Roman" w:hAnsi="Times New Roman" w:cs="Times New Roman"/>
          <w:sz w:val="24"/>
          <w:szCs w:val="24"/>
          <w:lang w:bidi="ar-DZ"/>
        </w:rPr>
        <w:t xml:space="preserve"> °C</w:t>
      </w:r>
      <w:r>
        <w:rPr>
          <w:rFonts w:ascii="Times New Roman" w:hAnsi="Times New Roman" w:cs="Times New Roman"/>
          <w:sz w:val="24"/>
          <w:szCs w:val="24"/>
          <w:lang w:bidi="ar-DZ"/>
        </w:rPr>
        <w:t>?)</w:t>
      </w:r>
      <w:r w:rsidR="00B60213" w:rsidRPr="00B60213">
        <w:rPr>
          <w:rFonts w:ascii="Times New Roman" w:hAnsi="Times New Roman" w:cs="Times New Roman"/>
          <w:sz w:val="24"/>
          <w:szCs w:val="24"/>
        </w:rPr>
        <w:t xml:space="preserve"> </w:t>
      </w:r>
      <w:r w:rsidR="00B60213" w:rsidRPr="00627AED">
        <w:rPr>
          <w:rFonts w:ascii="Times New Roman" w:hAnsi="Times New Roman" w:cs="Times New Roman"/>
          <w:sz w:val="24"/>
          <w:szCs w:val="24"/>
        </w:rPr>
        <w:t xml:space="preserve">pendant </w:t>
      </w:r>
      <w:r w:rsidR="00B60213">
        <w:rPr>
          <w:rFonts w:ascii="Times New Roman" w:hAnsi="Times New Roman" w:cs="Times New Roman"/>
          <w:sz w:val="24"/>
          <w:szCs w:val="24"/>
        </w:rPr>
        <w:t xml:space="preserve">(24 ou 48 ou </w:t>
      </w:r>
      <w:r w:rsidR="00B60213" w:rsidRPr="00627AED">
        <w:rPr>
          <w:rFonts w:ascii="Times New Roman" w:hAnsi="Times New Roman" w:cs="Times New Roman"/>
          <w:sz w:val="24"/>
          <w:szCs w:val="24"/>
        </w:rPr>
        <w:t>72 h</w:t>
      </w:r>
      <w:r w:rsidR="00B60213">
        <w:rPr>
          <w:rFonts w:ascii="Times New Roman" w:hAnsi="Times New Roman" w:cs="Times New Roman"/>
          <w:sz w:val="24"/>
          <w:szCs w:val="24"/>
        </w:rPr>
        <w:t>?</w:t>
      </w:r>
      <w:r w:rsidR="00B60213">
        <w:rPr>
          <w:rFonts w:ascii="Times New Roman" w:hAnsi="Times New Roman" w:cs="Times New Roman"/>
          <w:sz w:val="24"/>
          <w:szCs w:val="24"/>
          <w:lang w:bidi="ar-DZ"/>
        </w:rPr>
        <w:t>)</w:t>
      </w:r>
      <w:r>
        <w:rPr>
          <w:rFonts w:ascii="Times New Roman" w:hAnsi="Times New Roman" w:cs="Times New Roman"/>
          <w:sz w:val="24"/>
          <w:szCs w:val="24"/>
          <w:lang w:bidi="ar-DZ"/>
        </w:rPr>
        <w:t>.</w:t>
      </w:r>
    </w:p>
    <w:p w:rsidR="00AE0877" w:rsidRDefault="00464594" w:rsidP="00AE0877">
      <w:pPr>
        <w:pStyle w:val="Paragraphedeliste"/>
        <w:numPr>
          <w:ilvl w:val="0"/>
          <w:numId w:val="1"/>
        </w:numPr>
        <w:bidi w:val="0"/>
        <w:rPr>
          <w:rFonts w:ascii="Times New Roman" w:hAnsi="Times New Roman" w:cs="Times New Roman"/>
          <w:sz w:val="24"/>
          <w:szCs w:val="24"/>
          <w:lang w:bidi="ar-DZ"/>
        </w:rPr>
      </w:pPr>
      <w:r>
        <w:rPr>
          <w:rFonts w:ascii="Times New Roman" w:hAnsi="Times New Roman" w:cs="Times New Roman"/>
          <w:sz w:val="24"/>
          <w:szCs w:val="24"/>
        </w:rPr>
        <w:t>Pourquoi on ajoute à</w:t>
      </w:r>
      <w:r w:rsidRPr="00464594">
        <w:rPr>
          <w:rFonts w:ascii="Times New Roman" w:hAnsi="Times New Roman" w:cs="Times New Roman"/>
          <w:sz w:val="24"/>
          <w:szCs w:val="24"/>
        </w:rPr>
        <w:t xml:space="preserve"> </w:t>
      </w:r>
      <w:r>
        <w:rPr>
          <w:rFonts w:ascii="Times New Roman" w:hAnsi="Times New Roman" w:cs="Times New Roman"/>
          <w:sz w:val="24"/>
          <w:szCs w:val="24"/>
        </w:rPr>
        <w:t>la s</w:t>
      </w:r>
      <w:r w:rsidRPr="00167A43">
        <w:rPr>
          <w:rFonts w:ascii="Times New Roman" w:hAnsi="Times New Roman" w:cs="Times New Roman"/>
          <w:sz w:val="24"/>
          <w:szCs w:val="24"/>
        </w:rPr>
        <w:t>olution de peptone-sel</w:t>
      </w:r>
      <w:r>
        <w:rPr>
          <w:rFonts w:ascii="Times New Roman" w:hAnsi="Times New Roman" w:cs="Times New Roman"/>
          <w:sz w:val="24"/>
          <w:szCs w:val="24"/>
        </w:rPr>
        <w:t xml:space="preserve"> </w:t>
      </w:r>
      <w:r w:rsidR="00AE0877">
        <w:rPr>
          <w:rFonts w:ascii="Times New Roman" w:hAnsi="Times New Roman" w:cs="Times New Roman"/>
          <w:sz w:val="24"/>
          <w:szCs w:val="24"/>
        </w:rPr>
        <w:t>ou</w:t>
      </w:r>
      <w:r w:rsidRPr="00464594">
        <w:rPr>
          <w:rFonts w:ascii="Times New Roman" w:hAnsi="Times New Roman" w:cs="Times New Roman"/>
          <w:sz w:val="24"/>
          <w:szCs w:val="24"/>
        </w:rPr>
        <w:t xml:space="preserve"> </w:t>
      </w:r>
      <w:r>
        <w:rPr>
          <w:rFonts w:ascii="Times New Roman" w:hAnsi="Times New Roman" w:cs="Times New Roman"/>
          <w:sz w:val="24"/>
          <w:szCs w:val="24"/>
        </w:rPr>
        <w:t>l'e</w:t>
      </w:r>
      <w:r w:rsidRPr="00167A43">
        <w:rPr>
          <w:rFonts w:ascii="Times New Roman" w:hAnsi="Times New Roman" w:cs="Times New Roman"/>
          <w:sz w:val="24"/>
          <w:szCs w:val="24"/>
        </w:rPr>
        <w:t xml:space="preserve">au </w:t>
      </w:r>
      <w:proofErr w:type="spellStart"/>
      <w:r w:rsidRPr="00167A43">
        <w:rPr>
          <w:rFonts w:ascii="Times New Roman" w:hAnsi="Times New Roman" w:cs="Times New Roman"/>
          <w:sz w:val="24"/>
          <w:szCs w:val="24"/>
        </w:rPr>
        <w:t>peptonée</w:t>
      </w:r>
      <w:proofErr w:type="spellEnd"/>
      <w:r w:rsidRPr="00167A43">
        <w:rPr>
          <w:rFonts w:ascii="Times New Roman" w:hAnsi="Times New Roman" w:cs="Times New Roman"/>
          <w:sz w:val="24"/>
          <w:szCs w:val="24"/>
        </w:rPr>
        <w:t xml:space="preserve"> tamponnée</w:t>
      </w:r>
      <w:r w:rsidR="00AE0877">
        <w:rPr>
          <w:rFonts w:ascii="Times New Roman" w:hAnsi="Times New Roman" w:cs="Times New Roman"/>
          <w:sz w:val="24"/>
          <w:szCs w:val="24"/>
        </w:rPr>
        <w:t>,</w:t>
      </w:r>
      <w:r>
        <w:rPr>
          <w:rFonts w:ascii="Times New Roman" w:hAnsi="Times New Roman" w:cs="Times New Roman"/>
          <w:sz w:val="24"/>
          <w:szCs w:val="24"/>
        </w:rPr>
        <w:t xml:space="preserve"> le c</w:t>
      </w:r>
      <w:r w:rsidRPr="00167A43">
        <w:rPr>
          <w:rFonts w:ascii="Times New Roman" w:hAnsi="Times New Roman" w:cs="Times New Roman"/>
          <w:sz w:val="24"/>
          <w:szCs w:val="24"/>
        </w:rPr>
        <w:t>hlorure de sodium</w:t>
      </w:r>
      <w:r w:rsidR="007D77EC">
        <w:rPr>
          <w:rFonts w:ascii="Times New Roman" w:hAnsi="Times New Roman" w:cs="Times New Roman"/>
          <w:sz w:val="24"/>
          <w:szCs w:val="24"/>
          <w:lang w:bidi="ar-DZ"/>
        </w:rPr>
        <w:t xml:space="preserve"> et le </w:t>
      </w:r>
      <w:proofErr w:type="spellStart"/>
      <w:r w:rsidR="007D77EC">
        <w:rPr>
          <w:rFonts w:ascii="Times New Roman" w:hAnsi="Times New Roman" w:cs="Times New Roman"/>
          <w:sz w:val="24"/>
          <w:szCs w:val="24"/>
          <w:lang w:bidi="ar-DZ"/>
        </w:rPr>
        <w:t>d</w:t>
      </w:r>
      <w:r w:rsidR="007D77EC" w:rsidRPr="00167A43">
        <w:rPr>
          <w:rFonts w:ascii="Times New Roman" w:hAnsi="Times New Roman" w:cs="Times New Roman"/>
          <w:sz w:val="24"/>
          <w:szCs w:val="24"/>
        </w:rPr>
        <w:t>igestat</w:t>
      </w:r>
      <w:proofErr w:type="spellEnd"/>
      <w:r w:rsidR="007D77EC" w:rsidRPr="00167A43">
        <w:rPr>
          <w:rFonts w:ascii="Times New Roman" w:hAnsi="Times New Roman" w:cs="Times New Roman"/>
          <w:sz w:val="24"/>
          <w:szCs w:val="24"/>
        </w:rPr>
        <w:t xml:space="preserve"> enzymatique de caséine</w:t>
      </w:r>
      <w:r w:rsidR="007D77EC">
        <w:rPr>
          <w:rFonts w:ascii="Times New Roman" w:hAnsi="Times New Roman" w:cs="Times New Roman"/>
          <w:sz w:val="24"/>
          <w:szCs w:val="24"/>
        </w:rPr>
        <w:t>?</w:t>
      </w:r>
      <w:r w:rsidR="007D77EC" w:rsidRPr="00167A43">
        <w:rPr>
          <w:rFonts w:ascii="Times New Roman" w:hAnsi="Times New Roman" w:cs="Times New Roman"/>
          <w:sz w:val="24"/>
          <w:szCs w:val="24"/>
        </w:rPr>
        <w:t xml:space="preserve"> </w:t>
      </w:r>
    </w:p>
    <w:p w:rsidR="00464594" w:rsidRDefault="00B663D7" w:rsidP="00AE0877">
      <w:pPr>
        <w:pStyle w:val="Paragraphedeliste"/>
        <w:numPr>
          <w:ilvl w:val="0"/>
          <w:numId w:val="1"/>
        </w:numPr>
        <w:bidi w:val="0"/>
        <w:rPr>
          <w:rFonts w:ascii="Times New Roman" w:hAnsi="Times New Roman" w:cs="Times New Roman"/>
          <w:sz w:val="24"/>
          <w:szCs w:val="24"/>
          <w:lang w:bidi="ar-DZ"/>
        </w:rPr>
      </w:pPr>
      <w:r>
        <w:rPr>
          <w:rFonts w:ascii="Times New Roman" w:hAnsi="Times New Roman" w:cs="Times New Roman"/>
          <w:sz w:val="24"/>
          <w:szCs w:val="24"/>
        </w:rPr>
        <w:t>On mélange</w:t>
      </w:r>
      <w:r w:rsidRPr="006E5DF2">
        <w:rPr>
          <w:rFonts w:ascii="Times New Roman" w:hAnsi="Times New Roman" w:cs="Times New Roman"/>
          <w:sz w:val="24"/>
          <w:szCs w:val="24"/>
        </w:rPr>
        <w:t xml:space="preserve"> soigneusement la prise d'essai et le diluant, en utilisant de préféren</w:t>
      </w:r>
      <w:r>
        <w:rPr>
          <w:rFonts w:ascii="Times New Roman" w:hAnsi="Times New Roman" w:cs="Times New Roman"/>
          <w:sz w:val="24"/>
          <w:szCs w:val="24"/>
        </w:rPr>
        <w:t xml:space="preserve">ce un agitateur mécanique </w:t>
      </w:r>
      <w:r w:rsidRPr="006E5DF2">
        <w:rPr>
          <w:rFonts w:ascii="Times New Roman" w:hAnsi="Times New Roman" w:cs="Times New Roman"/>
          <w:sz w:val="24"/>
          <w:szCs w:val="24"/>
        </w:rPr>
        <w:t>pendant 5 s à 10 s,</w:t>
      </w:r>
      <w:r>
        <w:rPr>
          <w:rFonts w:ascii="Times New Roman" w:hAnsi="Times New Roman" w:cs="Times New Roman"/>
          <w:sz w:val="24"/>
          <w:szCs w:val="24"/>
          <w:lang w:bidi="ar-DZ"/>
        </w:rPr>
        <w:t xml:space="preserve"> pour quoi il ne faut pas dépasser cette durée?</w:t>
      </w:r>
    </w:p>
    <w:p w:rsidR="00AE0877" w:rsidRDefault="004E217F" w:rsidP="004E217F">
      <w:pPr>
        <w:pStyle w:val="Paragraphedeliste"/>
        <w:numPr>
          <w:ilvl w:val="0"/>
          <w:numId w:val="1"/>
        </w:numPr>
        <w:bidi w:val="0"/>
        <w:rPr>
          <w:rFonts w:ascii="Times New Roman" w:hAnsi="Times New Roman" w:cs="Times New Roman"/>
          <w:sz w:val="24"/>
          <w:szCs w:val="24"/>
        </w:rPr>
      </w:pPr>
      <w:r>
        <w:rPr>
          <w:rFonts w:ascii="Times New Roman" w:hAnsi="Times New Roman" w:cs="Times New Roman"/>
          <w:sz w:val="24"/>
          <w:szCs w:val="24"/>
        </w:rPr>
        <w:t>On coule</w:t>
      </w:r>
      <w:r w:rsidRPr="009507CE">
        <w:rPr>
          <w:rFonts w:ascii="Times New Roman" w:hAnsi="Times New Roman" w:cs="Times New Roman"/>
          <w:sz w:val="24"/>
          <w:szCs w:val="24"/>
        </w:rPr>
        <w:t xml:space="preserve"> dans chaque boîte de </w:t>
      </w:r>
      <w:proofErr w:type="spellStart"/>
      <w:r w:rsidRPr="009507CE">
        <w:rPr>
          <w:rFonts w:ascii="Times New Roman" w:hAnsi="Times New Roman" w:cs="Times New Roman"/>
          <w:sz w:val="24"/>
          <w:szCs w:val="24"/>
        </w:rPr>
        <w:t>Petri</w:t>
      </w:r>
      <w:proofErr w:type="spellEnd"/>
      <w:r w:rsidRPr="009507CE">
        <w:rPr>
          <w:rFonts w:ascii="Times New Roman" w:hAnsi="Times New Roman" w:cs="Times New Roman"/>
          <w:sz w:val="24"/>
          <w:szCs w:val="24"/>
        </w:rPr>
        <w:t>, environ 12 ml à 15 ml de l</w:t>
      </w:r>
      <w:r>
        <w:rPr>
          <w:rFonts w:ascii="Times New Roman" w:hAnsi="Times New Roman" w:cs="Times New Roman"/>
          <w:sz w:val="24"/>
          <w:szCs w:val="24"/>
        </w:rPr>
        <w:t xml:space="preserve">a gélose à une température </w:t>
      </w:r>
      <w:r w:rsidRPr="009507CE">
        <w:rPr>
          <w:rFonts w:ascii="Times New Roman" w:hAnsi="Times New Roman" w:cs="Times New Roman"/>
          <w:sz w:val="24"/>
          <w:szCs w:val="24"/>
        </w:rPr>
        <w:t>entre 44 °C et 47 °C</w:t>
      </w:r>
      <w:r>
        <w:rPr>
          <w:rFonts w:ascii="Times New Roman" w:hAnsi="Times New Roman" w:cs="Times New Roman"/>
          <w:sz w:val="24"/>
          <w:szCs w:val="24"/>
        </w:rPr>
        <w:t>, pourquoi, il ne faut pas dépasser 47°C</w:t>
      </w:r>
      <w:r w:rsidR="00387340">
        <w:rPr>
          <w:rFonts w:ascii="Times New Roman" w:hAnsi="Times New Roman" w:cs="Times New Roman"/>
          <w:sz w:val="24"/>
          <w:szCs w:val="24"/>
        </w:rPr>
        <w:t xml:space="preserve"> lors d’un ensemencement en profondeur</w:t>
      </w:r>
      <w:r>
        <w:rPr>
          <w:rFonts w:ascii="Times New Roman" w:hAnsi="Times New Roman" w:cs="Times New Roman"/>
          <w:sz w:val="24"/>
          <w:szCs w:val="24"/>
        </w:rPr>
        <w:t>?</w:t>
      </w:r>
    </w:p>
    <w:p w:rsidR="004E217F" w:rsidRPr="009507CE" w:rsidRDefault="004E217F" w:rsidP="00AE0877">
      <w:pPr>
        <w:pStyle w:val="Paragraphedeliste"/>
        <w:numPr>
          <w:ilvl w:val="0"/>
          <w:numId w:val="1"/>
        </w:numPr>
        <w:bidi w:val="0"/>
        <w:rPr>
          <w:rFonts w:ascii="Times New Roman" w:hAnsi="Times New Roman" w:cs="Times New Roman"/>
          <w:sz w:val="24"/>
          <w:szCs w:val="24"/>
        </w:rPr>
      </w:pPr>
      <w:r w:rsidRPr="009507CE">
        <w:rPr>
          <w:rFonts w:ascii="Times New Roman" w:hAnsi="Times New Roman" w:cs="Times New Roman"/>
          <w:sz w:val="24"/>
          <w:szCs w:val="24"/>
        </w:rPr>
        <w:t xml:space="preserve"> Le temps qui s’écoule entre la fin de la préparation de la suspension mère</w:t>
      </w:r>
      <w:r>
        <w:rPr>
          <w:rFonts w:ascii="Times New Roman" w:hAnsi="Times New Roman" w:cs="Times New Roman"/>
          <w:sz w:val="24"/>
          <w:szCs w:val="24"/>
        </w:rPr>
        <w:t xml:space="preserve"> </w:t>
      </w:r>
      <w:r w:rsidRPr="009507CE">
        <w:rPr>
          <w:rFonts w:ascii="Times New Roman" w:hAnsi="Times New Roman" w:cs="Times New Roman"/>
          <w:sz w:val="24"/>
          <w:szCs w:val="24"/>
        </w:rPr>
        <w:t>et le moment où les dilutions sont coulées sur le milieu de</w:t>
      </w:r>
      <w:r>
        <w:rPr>
          <w:rFonts w:ascii="Times New Roman" w:hAnsi="Times New Roman" w:cs="Times New Roman"/>
          <w:sz w:val="24"/>
          <w:szCs w:val="24"/>
        </w:rPr>
        <w:t xml:space="preserve"> culture </w:t>
      </w:r>
      <w:r w:rsidRPr="009507CE">
        <w:rPr>
          <w:rFonts w:ascii="Times New Roman" w:hAnsi="Times New Roman" w:cs="Times New Roman"/>
          <w:sz w:val="24"/>
          <w:szCs w:val="24"/>
        </w:rPr>
        <w:t>ne doit pas dépasser 45 min</w:t>
      </w:r>
      <w:r>
        <w:rPr>
          <w:rFonts w:ascii="Times New Roman" w:hAnsi="Times New Roman" w:cs="Times New Roman"/>
          <w:sz w:val="24"/>
          <w:szCs w:val="24"/>
        </w:rPr>
        <w:t>, pourquoi?</w:t>
      </w:r>
    </w:p>
    <w:p w:rsidR="00AE0877" w:rsidRDefault="00AC5AC4" w:rsidP="00AC5AC4">
      <w:pPr>
        <w:pStyle w:val="Paragraphedeliste"/>
        <w:numPr>
          <w:ilvl w:val="0"/>
          <w:numId w:val="1"/>
        </w:numPr>
        <w:bidi w:val="0"/>
        <w:rPr>
          <w:rFonts w:ascii="Times New Roman" w:hAnsi="Times New Roman" w:cs="Times New Roman"/>
          <w:sz w:val="24"/>
          <w:szCs w:val="24"/>
          <w:lang w:bidi="ar-DZ"/>
        </w:rPr>
      </w:pPr>
      <w:r>
        <w:rPr>
          <w:rFonts w:ascii="Times New Roman" w:hAnsi="Times New Roman" w:cs="Times New Roman"/>
          <w:sz w:val="24"/>
          <w:szCs w:val="24"/>
        </w:rPr>
        <w:t xml:space="preserve">Qu'est ce qu'on doit faire </w:t>
      </w:r>
      <w:r w:rsidRPr="009507CE">
        <w:rPr>
          <w:rFonts w:ascii="Times New Roman" w:hAnsi="Times New Roman" w:cs="Times New Roman"/>
          <w:sz w:val="24"/>
          <w:szCs w:val="24"/>
        </w:rPr>
        <w:t>dans le cas où il est suspecté que le produit à examiner</w:t>
      </w:r>
      <w:r>
        <w:rPr>
          <w:rFonts w:ascii="Times New Roman" w:hAnsi="Times New Roman" w:cs="Times New Roman"/>
          <w:sz w:val="24"/>
          <w:szCs w:val="24"/>
        </w:rPr>
        <w:t xml:space="preserve"> </w:t>
      </w:r>
      <w:r w:rsidRPr="009507CE">
        <w:rPr>
          <w:rFonts w:ascii="Times New Roman" w:hAnsi="Times New Roman" w:cs="Times New Roman"/>
          <w:sz w:val="24"/>
          <w:szCs w:val="24"/>
        </w:rPr>
        <w:t>contient des micro-organismes dont les colonies envahissent la surface du milieu</w:t>
      </w:r>
      <w:r>
        <w:rPr>
          <w:rFonts w:ascii="Times New Roman" w:hAnsi="Times New Roman" w:cs="Times New Roman"/>
          <w:sz w:val="24"/>
          <w:szCs w:val="24"/>
        </w:rPr>
        <w:t xml:space="preserve"> </w:t>
      </w:r>
      <w:r w:rsidRPr="00EC4343">
        <w:rPr>
          <w:rFonts w:ascii="Times New Roman" w:hAnsi="Times New Roman" w:cs="Times New Roman"/>
          <w:sz w:val="24"/>
          <w:szCs w:val="24"/>
        </w:rPr>
        <w:t xml:space="preserve">(par exemple </w:t>
      </w:r>
      <w:proofErr w:type="spellStart"/>
      <w:r w:rsidRPr="002125A1">
        <w:rPr>
          <w:rFonts w:ascii="Times New Roman" w:hAnsi="Times New Roman" w:cs="Times New Roman"/>
          <w:i/>
          <w:iCs/>
          <w:sz w:val="24"/>
          <w:szCs w:val="24"/>
        </w:rPr>
        <w:t>Proteus</w:t>
      </w:r>
      <w:proofErr w:type="spellEnd"/>
      <w:r w:rsidRPr="00EC4343">
        <w:rPr>
          <w:rFonts w:ascii="Times New Roman" w:hAnsi="Times New Roman" w:cs="Times New Roman"/>
          <w:sz w:val="24"/>
          <w:szCs w:val="24"/>
        </w:rPr>
        <w:t xml:space="preserve"> </w:t>
      </w:r>
      <w:proofErr w:type="spellStart"/>
      <w:r w:rsidRPr="00EC4343">
        <w:rPr>
          <w:rFonts w:ascii="Times New Roman" w:hAnsi="Times New Roman" w:cs="Times New Roman"/>
          <w:sz w:val="24"/>
          <w:szCs w:val="24"/>
        </w:rPr>
        <w:t>spp</w:t>
      </w:r>
      <w:proofErr w:type="spellEnd"/>
      <w:r w:rsidRPr="00EC4343">
        <w:rPr>
          <w:rFonts w:ascii="Times New Roman" w:hAnsi="Times New Roman" w:cs="Times New Roman"/>
          <w:sz w:val="24"/>
          <w:szCs w:val="24"/>
        </w:rPr>
        <w:t>.)</w:t>
      </w:r>
      <w:r>
        <w:rPr>
          <w:rFonts w:ascii="Times New Roman" w:hAnsi="Times New Roman" w:cs="Times New Roman"/>
          <w:sz w:val="24"/>
          <w:szCs w:val="24"/>
          <w:lang w:bidi="ar-DZ"/>
        </w:rPr>
        <w:t>.</w:t>
      </w:r>
      <w:r w:rsidRPr="00AC5AC4">
        <w:rPr>
          <w:rFonts w:ascii="Times New Roman" w:hAnsi="Times New Roman" w:cs="Times New Roman"/>
          <w:sz w:val="24"/>
          <w:szCs w:val="24"/>
        </w:rPr>
        <w:t xml:space="preserve"> </w:t>
      </w:r>
    </w:p>
    <w:p w:rsidR="00AE0877" w:rsidRDefault="00AC5AC4" w:rsidP="007235D5">
      <w:pPr>
        <w:pStyle w:val="Paragraphedeliste"/>
        <w:numPr>
          <w:ilvl w:val="0"/>
          <w:numId w:val="1"/>
        </w:numPr>
        <w:bidi w:val="0"/>
        <w:rPr>
          <w:rFonts w:ascii="Times New Roman" w:hAnsi="Times New Roman" w:cs="Times New Roman"/>
          <w:sz w:val="24"/>
          <w:szCs w:val="24"/>
          <w:lang w:bidi="ar-DZ"/>
        </w:rPr>
      </w:pPr>
      <w:r>
        <w:rPr>
          <w:rFonts w:ascii="Times New Roman" w:hAnsi="Times New Roman" w:cs="Times New Roman"/>
          <w:sz w:val="24"/>
          <w:szCs w:val="24"/>
        </w:rPr>
        <w:t>Pourquoi il faut r</w:t>
      </w:r>
      <w:r w:rsidRPr="009507CE">
        <w:rPr>
          <w:rFonts w:ascii="Times New Roman" w:hAnsi="Times New Roman" w:cs="Times New Roman"/>
          <w:sz w:val="24"/>
          <w:szCs w:val="24"/>
        </w:rPr>
        <w:t>etourner les boîtes ainsi préparé</w:t>
      </w:r>
      <w:r>
        <w:rPr>
          <w:rFonts w:ascii="Times New Roman" w:hAnsi="Times New Roman" w:cs="Times New Roman"/>
          <w:sz w:val="24"/>
          <w:szCs w:val="24"/>
        </w:rPr>
        <w:t xml:space="preserve">es quand on les place </w:t>
      </w:r>
      <w:r w:rsidR="00AE0877">
        <w:rPr>
          <w:rFonts w:ascii="Times New Roman" w:hAnsi="Times New Roman" w:cs="Times New Roman"/>
          <w:sz w:val="24"/>
          <w:szCs w:val="24"/>
        </w:rPr>
        <w:t>dans</w:t>
      </w:r>
      <w:r>
        <w:rPr>
          <w:rFonts w:ascii="Times New Roman" w:hAnsi="Times New Roman" w:cs="Times New Roman"/>
          <w:sz w:val="24"/>
          <w:szCs w:val="24"/>
        </w:rPr>
        <w:t xml:space="preserve"> l’étuve</w:t>
      </w:r>
      <w:r w:rsidR="007235D5">
        <w:rPr>
          <w:rFonts w:ascii="Times New Roman" w:hAnsi="Times New Roman" w:cs="Times New Roman"/>
          <w:sz w:val="24"/>
          <w:szCs w:val="24"/>
        </w:rPr>
        <w:t> ? Est ce qu’il existe une solution pour éviter de retourner les boites ?</w:t>
      </w:r>
    </w:p>
    <w:p w:rsidR="00464594" w:rsidRDefault="00AC5AC4" w:rsidP="00AE0877">
      <w:pPr>
        <w:pStyle w:val="Paragraphedeliste"/>
        <w:numPr>
          <w:ilvl w:val="0"/>
          <w:numId w:val="1"/>
        </w:numPr>
        <w:bidi w:val="0"/>
        <w:rPr>
          <w:rFonts w:ascii="Times New Roman" w:hAnsi="Times New Roman" w:cs="Times New Roman"/>
          <w:sz w:val="24"/>
          <w:szCs w:val="24"/>
          <w:lang w:bidi="ar-DZ"/>
        </w:rPr>
      </w:pPr>
      <w:r>
        <w:rPr>
          <w:rFonts w:ascii="Times New Roman" w:hAnsi="Times New Roman" w:cs="Times New Roman"/>
          <w:sz w:val="24"/>
          <w:szCs w:val="24"/>
        </w:rPr>
        <w:t xml:space="preserve"> </w:t>
      </w:r>
      <w:r w:rsidRPr="009507CE">
        <w:rPr>
          <w:rFonts w:ascii="Times New Roman" w:hAnsi="Times New Roman" w:cs="Times New Roman"/>
          <w:sz w:val="24"/>
          <w:szCs w:val="24"/>
        </w:rPr>
        <w:t xml:space="preserve"> </w:t>
      </w:r>
      <w:r w:rsidR="00AE0877">
        <w:rPr>
          <w:rFonts w:ascii="Times New Roman" w:hAnsi="Times New Roman" w:cs="Times New Roman"/>
          <w:sz w:val="24"/>
          <w:szCs w:val="24"/>
        </w:rPr>
        <w:t>P</w:t>
      </w:r>
      <w:r>
        <w:rPr>
          <w:rFonts w:ascii="Times New Roman" w:hAnsi="Times New Roman" w:cs="Times New Roman"/>
          <w:sz w:val="24"/>
          <w:szCs w:val="24"/>
        </w:rPr>
        <w:t>ourquoi il ne faut</w:t>
      </w:r>
      <w:r w:rsidRPr="009507CE">
        <w:rPr>
          <w:rFonts w:ascii="Times New Roman" w:hAnsi="Times New Roman" w:cs="Times New Roman"/>
          <w:sz w:val="24"/>
          <w:szCs w:val="24"/>
        </w:rPr>
        <w:t xml:space="preserve"> pas empiler plus de 6 boîtes</w:t>
      </w:r>
      <w:r w:rsidR="00AE0877">
        <w:rPr>
          <w:rFonts w:ascii="Times New Roman" w:hAnsi="Times New Roman" w:cs="Times New Roman"/>
          <w:sz w:val="24"/>
          <w:szCs w:val="24"/>
        </w:rPr>
        <w:t xml:space="preserve"> de pétri dans l’étuve</w:t>
      </w:r>
      <w:r>
        <w:rPr>
          <w:rFonts w:ascii="Times New Roman" w:hAnsi="Times New Roman" w:cs="Times New Roman"/>
          <w:sz w:val="24"/>
          <w:szCs w:val="24"/>
        </w:rPr>
        <w:t>?</w:t>
      </w:r>
    </w:p>
    <w:p w:rsidR="00AC5AC4" w:rsidRDefault="00AC5AC4" w:rsidP="00AC5AC4">
      <w:pPr>
        <w:pStyle w:val="Paragraphedeliste"/>
        <w:numPr>
          <w:ilvl w:val="0"/>
          <w:numId w:val="1"/>
        </w:numPr>
        <w:bidi w:val="0"/>
        <w:rPr>
          <w:rFonts w:ascii="Times New Roman" w:hAnsi="Times New Roman" w:cs="Times New Roman"/>
          <w:sz w:val="24"/>
          <w:szCs w:val="24"/>
          <w:lang w:bidi="ar-DZ"/>
        </w:rPr>
      </w:pPr>
      <w:r>
        <w:rPr>
          <w:rFonts w:ascii="Times New Roman" w:hAnsi="Times New Roman" w:cs="Times New Roman"/>
          <w:sz w:val="24"/>
          <w:szCs w:val="24"/>
          <w:lang w:bidi="ar-DZ"/>
        </w:rPr>
        <w:t xml:space="preserve">Lors d'un ensemencement en surface, on </w:t>
      </w:r>
      <w:r w:rsidRPr="00DC4BB1">
        <w:rPr>
          <w:rFonts w:ascii="Times New Roman" w:hAnsi="Times New Roman" w:cs="Times New Roman"/>
          <w:sz w:val="24"/>
          <w:szCs w:val="24"/>
        </w:rPr>
        <w:t>étal</w:t>
      </w:r>
      <w:r>
        <w:rPr>
          <w:rFonts w:ascii="Times New Roman" w:hAnsi="Times New Roman" w:cs="Times New Roman"/>
          <w:sz w:val="24"/>
          <w:szCs w:val="24"/>
        </w:rPr>
        <w:t>e</w:t>
      </w:r>
      <w:r w:rsidRPr="00DC4BB1">
        <w:rPr>
          <w:rFonts w:ascii="Times New Roman" w:hAnsi="Times New Roman" w:cs="Times New Roman"/>
          <w:sz w:val="24"/>
          <w:szCs w:val="24"/>
        </w:rPr>
        <w:t xml:space="preserve"> de façon uniforme et le plus rapidement possible à la surface du</w:t>
      </w:r>
      <w:r>
        <w:rPr>
          <w:rFonts w:ascii="Times New Roman" w:hAnsi="Times New Roman" w:cs="Times New Roman"/>
          <w:sz w:val="24"/>
          <w:szCs w:val="24"/>
        </w:rPr>
        <w:t xml:space="preserve"> milieu à l´aide d´un </w:t>
      </w:r>
      <w:proofErr w:type="spellStart"/>
      <w:r w:rsidRPr="00DC4BB1">
        <w:rPr>
          <w:rFonts w:ascii="Times New Roman" w:hAnsi="Times New Roman" w:cs="Times New Roman"/>
          <w:sz w:val="24"/>
          <w:szCs w:val="24"/>
        </w:rPr>
        <w:t>étaleur</w:t>
      </w:r>
      <w:proofErr w:type="spellEnd"/>
      <w:r w:rsidRPr="00DC4BB1">
        <w:rPr>
          <w:rFonts w:ascii="Times New Roman" w:hAnsi="Times New Roman" w:cs="Times New Roman"/>
          <w:sz w:val="24"/>
          <w:szCs w:val="24"/>
        </w:rPr>
        <w:t xml:space="preserve"> stérile</w:t>
      </w:r>
      <w:r w:rsidRPr="00AC5AC4">
        <w:rPr>
          <w:rFonts w:ascii="Times New Roman" w:hAnsi="Times New Roman" w:cs="Times New Roman"/>
          <w:sz w:val="24"/>
          <w:szCs w:val="24"/>
        </w:rPr>
        <w:t xml:space="preserve"> </w:t>
      </w:r>
      <w:r>
        <w:rPr>
          <w:rFonts w:ascii="Times New Roman" w:hAnsi="Times New Roman" w:cs="Times New Roman"/>
          <w:sz w:val="24"/>
          <w:szCs w:val="24"/>
        </w:rPr>
        <w:t>en</w:t>
      </w:r>
      <w:r w:rsidRPr="00541DF0">
        <w:rPr>
          <w:rFonts w:ascii="Times New Roman" w:hAnsi="Times New Roman" w:cs="Times New Roman"/>
          <w:sz w:val="24"/>
          <w:szCs w:val="24"/>
        </w:rPr>
        <w:t xml:space="preserve"> </w:t>
      </w:r>
      <w:r w:rsidRPr="00581B0F">
        <w:rPr>
          <w:rFonts w:ascii="Times New Roman" w:hAnsi="Times New Roman" w:cs="Times New Roman"/>
          <w:sz w:val="24"/>
          <w:szCs w:val="24"/>
        </w:rPr>
        <w:t xml:space="preserve">essayant de ne pas toucher les côtés </w:t>
      </w:r>
      <w:r>
        <w:rPr>
          <w:rFonts w:ascii="Times New Roman" w:hAnsi="Times New Roman" w:cs="Times New Roman"/>
          <w:sz w:val="24"/>
          <w:szCs w:val="24"/>
        </w:rPr>
        <w:t xml:space="preserve">de la boite de </w:t>
      </w:r>
      <w:proofErr w:type="spellStart"/>
      <w:r>
        <w:rPr>
          <w:rFonts w:ascii="Times New Roman" w:hAnsi="Times New Roman" w:cs="Times New Roman"/>
          <w:sz w:val="24"/>
          <w:szCs w:val="24"/>
        </w:rPr>
        <w:t>Petri</w:t>
      </w:r>
      <w:proofErr w:type="spellEnd"/>
      <w:r>
        <w:rPr>
          <w:rFonts w:ascii="Times New Roman" w:hAnsi="Times New Roman" w:cs="Times New Roman"/>
          <w:sz w:val="24"/>
          <w:szCs w:val="24"/>
          <w:lang w:bidi="ar-DZ"/>
        </w:rPr>
        <w:t>, pourquoi?</w:t>
      </w:r>
    </w:p>
    <w:p w:rsidR="002A60E6" w:rsidRDefault="002A60E6" w:rsidP="002A60E6">
      <w:pPr>
        <w:pStyle w:val="Paragraphedeliste"/>
        <w:numPr>
          <w:ilvl w:val="0"/>
          <w:numId w:val="1"/>
        </w:numPr>
        <w:bidi w:val="0"/>
        <w:rPr>
          <w:rFonts w:ascii="Times New Roman" w:hAnsi="Times New Roman" w:cs="Times New Roman"/>
          <w:sz w:val="24"/>
          <w:szCs w:val="24"/>
          <w:lang w:bidi="ar-DZ"/>
        </w:rPr>
      </w:pPr>
      <w:r>
        <w:rPr>
          <w:rFonts w:ascii="Times New Roman" w:hAnsi="Times New Roman" w:cs="Times New Roman"/>
          <w:sz w:val="24"/>
          <w:szCs w:val="24"/>
          <w:lang w:bidi="ar-DZ"/>
        </w:rPr>
        <w:t xml:space="preserve">Après ensemencement en surface, pourquoi </w:t>
      </w:r>
      <w:r w:rsidR="006F65D7">
        <w:rPr>
          <w:rFonts w:ascii="Times New Roman" w:hAnsi="Times New Roman" w:cs="Times New Roman"/>
          <w:sz w:val="24"/>
          <w:szCs w:val="24"/>
          <w:lang w:bidi="ar-DZ"/>
        </w:rPr>
        <w:t>on ne retourne</w:t>
      </w:r>
      <w:r>
        <w:rPr>
          <w:rFonts w:ascii="Times New Roman" w:hAnsi="Times New Roman" w:cs="Times New Roman"/>
          <w:sz w:val="24"/>
          <w:szCs w:val="24"/>
          <w:lang w:bidi="ar-DZ"/>
        </w:rPr>
        <w:t xml:space="preserve"> pas les boites immédiatement ?</w:t>
      </w:r>
      <w:r w:rsidR="006F65D7">
        <w:rPr>
          <w:rFonts w:ascii="Times New Roman" w:hAnsi="Times New Roman" w:cs="Times New Roman"/>
          <w:sz w:val="24"/>
          <w:szCs w:val="24"/>
          <w:lang w:bidi="ar-DZ"/>
        </w:rPr>
        <w:t xml:space="preserve"> Qu’est ce qu’on doit faire ?</w:t>
      </w:r>
    </w:p>
    <w:p w:rsidR="00AC5AC4" w:rsidRDefault="00B6624F" w:rsidP="00AC5AC4">
      <w:pPr>
        <w:pStyle w:val="Paragraphedeliste"/>
        <w:numPr>
          <w:ilvl w:val="0"/>
          <w:numId w:val="1"/>
        </w:numPr>
        <w:bidi w:val="0"/>
        <w:rPr>
          <w:rFonts w:ascii="Times New Roman" w:hAnsi="Times New Roman" w:cs="Times New Roman"/>
          <w:sz w:val="24"/>
          <w:szCs w:val="24"/>
          <w:lang w:bidi="ar-DZ"/>
        </w:rPr>
      </w:pPr>
      <w:r>
        <w:rPr>
          <w:rFonts w:ascii="Times New Roman" w:hAnsi="Times New Roman" w:cs="Times New Roman"/>
          <w:sz w:val="24"/>
          <w:szCs w:val="24"/>
          <w:lang w:bidi="ar-DZ"/>
        </w:rPr>
        <w:t>Expliquer</w:t>
      </w:r>
      <w:r w:rsidR="00AC5AC4">
        <w:rPr>
          <w:rFonts w:ascii="Times New Roman" w:hAnsi="Times New Roman" w:cs="Times New Roman"/>
          <w:sz w:val="24"/>
          <w:szCs w:val="24"/>
          <w:lang w:bidi="ar-DZ"/>
        </w:rPr>
        <w:t xml:space="preserve"> cette formule :</w:t>
      </w:r>
    </w:p>
    <w:p w:rsidR="00B5399B" w:rsidRDefault="00B5399B" w:rsidP="00B5399B">
      <w:pPr>
        <w:bidi w:val="0"/>
        <w:rPr>
          <w:rFonts w:ascii="Times New Roman" w:hAnsi="Times New Roman" w:cs="Times New Roman"/>
          <w:sz w:val="24"/>
          <w:szCs w:val="24"/>
          <w:lang w:bidi="ar-DZ"/>
        </w:rPr>
      </w:pPr>
    </w:p>
    <w:p w:rsidR="00B5399B" w:rsidRDefault="00B5399B" w:rsidP="00B5399B">
      <w:pPr>
        <w:pStyle w:val="Paragraphedeliste"/>
        <w:bidi w:val="0"/>
        <w:ind w:left="0"/>
        <w:rPr>
          <w:rFonts w:ascii="Times New Roman" w:hAnsi="Times New Roman" w:cs="Times New Roman"/>
          <w:sz w:val="24"/>
          <w:szCs w:val="24"/>
        </w:rPr>
      </w:pPr>
      <w:r>
        <w:rPr>
          <w:rFonts w:ascii="Times New Roman" w:hAnsi="Times New Roman" w:cs="Times New Roman"/>
          <w:sz w:val="24"/>
          <w:szCs w:val="24"/>
        </w:rPr>
        <w:t xml:space="preserve">                 ∑ C</w:t>
      </w:r>
    </w:p>
    <w:p w:rsidR="00B5399B" w:rsidRDefault="00B5399B" w:rsidP="00B5399B">
      <w:pPr>
        <w:pStyle w:val="Paragraphedeliste"/>
        <w:bidi w:val="0"/>
        <w:ind w:left="0"/>
        <w:rPr>
          <w:rFonts w:ascii="Times New Roman" w:hAnsi="Times New Roman" w:cs="Times New Roman"/>
          <w:sz w:val="24"/>
          <w:szCs w:val="24"/>
          <w:rtl/>
          <w:lang w:bidi="ar-DZ"/>
        </w:rPr>
      </w:pPr>
      <w:r>
        <w:rPr>
          <w:rFonts w:ascii="Times New Roman" w:hAnsi="Times New Roman" w:cs="Times New Roman"/>
          <w:sz w:val="24"/>
          <w:szCs w:val="24"/>
        </w:rPr>
        <w:t>N = ------------------------</w:t>
      </w:r>
    </w:p>
    <w:p w:rsidR="00B5399B" w:rsidRDefault="00B5399B" w:rsidP="00B5399B">
      <w:pPr>
        <w:pStyle w:val="Paragraphedeliste"/>
        <w:bidi w:val="0"/>
        <w:ind w:left="0"/>
        <w:rPr>
          <w:rFonts w:ascii="Times New Roman" w:hAnsi="Times New Roman" w:cs="Times New Roman"/>
          <w:sz w:val="24"/>
          <w:szCs w:val="24"/>
        </w:rPr>
      </w:pPr>
      <w:r>
        <w:rPr>
          <w:rFonts w:ascii="Times New Roman" w:hAnsi="Times New Roman" w:cs="Times New Roman"/>
          <w:sz w:val="24"/>
          <w:szCs w:val="24"/>
        </w:rPr>
        <w:t xml:space="preserve">          V (n</w:t>
      </w:r>
      <w:r w:rsidRPr="00BE61BE">
        <w:rPr>
          <w:rFonts w:ascii="Times New Roman" w:hAnsi="Times New Roman" w:cs="Times New Roman"/>
          <w:sz w:val="24"/>
          <w:szCs w:val="24"/>
          <w:vertAlign w:val="subscript"/>
        </w:rPr>
        <w:t>1</w:t>
      </w:r>
      <w:r>
        <w:rPr>
          <w:rFonts w:ascii="Times New Roman" w:hAnsi="Times New Roman" w:cs="Times New Roman"/>
          <w:sz w:val="24"/>
          <w:szCs w:val="24"/>
        </w:rPr>
        <w:t xml:space="preserve"> + 0.1 n</w:t>
      </w:r>
      <w:r w:rsidRPr="00BE61BE">
        <w:rPr>
          <w:rFonts w:ascii="Times New Roman" w:hAnsi="Times New Roman" w:cs="Times New Roman"/>
          <w:sz w:val="24"/>
          <w:szCs w:val="24"/>
          <w:vertAlign w:val="subscript"/>
        </w:rPr>
        <w:t>2</w:t>
      </w:r>
      <w:r>
        <w:rPr>
          <w:rFonts w:ascii="Times New Roman" w:hAnsi="Times New Roman" w:cs="Times New Roman"/>
          <w:sz w:val="24"/>
          <w:szCs w:val="24"/>
        </w:rPr>
        <w:t>) d</w:t>
      </w:r>
    </w:p>
    <w:p w:rsidR="00B5399B" w:rsidRDefault="00B5399B" w:rsidP="00B5399B">
      <w:pPr>
        <w:pStyle w:val="Paragraphedeliste"/>
        <w:bidi w:val="0"/>
        <w:ind w:left="0"/>
        <w:rPr>
          <w:rFonts w:ascii="Times New Roman" w:hAnsi="Times New Roman" w:cs="Times New Roman"/>
          <w:sz w:val="24"/>
          <w:szCs w:val="24"/>
        </w:rPr>
      </w:pPr>
      <w:r>
        <w:rPr>
          <w:rFonts w:ascii="Times New Roman" w:hAnsi="Times New Roman" w:cs="Times New Roman"/>
          <w:sz w:val="24"/>
          <w:szCs w:val="24"/>
        </w:rPr>
        <w:t>Supposons que N= 352432, N=48603, arrondir ces chiffres.</w:t>
      </w:r>
    </w:p>
    <w:p w:rsidR="00B5399B" w:rsidRPr="00B5399B" w:rsidRDefault="00B5399B" w:rsidP="00B5399B">
      <w:pPr>
        <w:bidi w:val="0"/>
        <w:rPr>
          <w:rFonts w:ascii="Times New Roman" w:hAnsi="Times New Roman" w:cs="Times New Roman"/>
          <w:sz w:val="24"/>
          <w:szCs w:val="24"/>
          <w:lang w:bidi="ar-DZ"/>
        </w:rPr>
      </w:pPr>
    </w:p>
    <w:p w:rsidR="00B479F5" w:rsidRDefault="00B5399B" w:rsidP="00B479F5">
      <w:pPr>
        <w:pStyle w:val="Paragraphedeliste"/>
        <w:numPr>
          <w:ilvl w:val="0"/>
          <w:numId w:val="1"/>
        </w:numPr>
        <w:bidi w:val="0"/>
        <w:rPr>
          <w:rFonts w:ascii="Times New Roman" w:hAnsi="Times New Roman" w:cs="Times New Roman"/>
          <w:sz w:val="24"/>
          <w:szCs w:val="24"/>
          <w:lang w:bidi="ar-DZ"/>
        </w:rPr>
      </w:pPr>
      <w:r>
        <w:rPr>
          <w:rFonts w:ascii="Times New Roman" w:hAnsi="Times New Roman" w:cs="Times New Roman"/>
          <w:sz w:val="24"/>
          <w:szCs w:val="24"/>
          <w:lang w:bidi="ar-DZ"/>
        </w:rPr>
        <w:t>Pourquoi on cherche uniquement les s</w:t>
      </w:r>
      <w:r w:rsidRPr="00B5399B">
        <w:rPr>
          <w:rFonts w:ascii="Times New Roman" w:hAnsi="Times New Roman" w:cs="Times New Roman"/>
          <w:sz w:val="24"/>
          <w:szCs w:val="24"/>
          <w:lang w:bidi="ar-DZ"/>
        </w:rPr>
        <w:t xml:space="preserve">taphylocoques à </w:t>
      </w:r>
      <w:proofErr w:type="spellStart"/>
      <w:r w:rsidRPr="00B5399B">
        <w:rPr>
          <w:rFonts w:ascii="Times New Roman" w:hAnsi="Times New Roman" w:cs="Times New Roman"/>
          <w:sz w:val="24"/>
          <w:szCs w:val="24"/>
          <w:lang w:bidi="ar-DZ"/>
        </w:rPr>
        <w:t>coagulase</w:t>
      </w:r>
      <w:proofErr w:type="spellEnd"/>
      <w:r w:rsidRPr="00B5399B">
        <w:rPr>
          <w:rFonts w:ascii="Times New Roman" w:hAnsi="Times New Roman" w:cs="Times New Roman"/>
          <w:sz w:val="24"/>
          <w:szCs w:val="24"/>
          <w:lang w:bidi="ar-DZ"/>
        </w:rPr>
        <w:t xml:space="preserve"> positive</w:t>
      </w:r>
      <w:r w:rsidR="00B479F5">
        <w:rPr>
          <w:rFonts w:ascii="Times New Roman" w:hAnsi="Times New Roman" w:cs="Times New Roman"/>
          <w:sz w:val="24"/>
          <w:szCs w:val="24"/>
          <w:lang w:bidi="ar-DZ"/>
        </w:rPr>
        <w:t xml:space="preserve"> et quelle est l'espèce la plus importante? </w:t>
      </w:r>
      <w:r w:rsidR="00B479F5" w:rsidRPr="00B479F5">
        <w:rPr>
          <w:rFonts w:ascii="Times New Roman" w:hAnsi="Times New Roman" w:cs="Times New Roman"/>
          <w:sz w:val="24"/>
          <w:szCs w:val="24"/>
          <w:lang w:bidi="ar-DZ"/>
        </w:rPr>
        <w:t xml:space="preserve">Lors du dénombrement des staphylocoques à </w:t>
      </w:r>
      <w:proofErr w:type="spellStart"/>
      <w:r w:rsidR="00B479F5" w:rsidRPr="00B479F5">
        <w:rPr>
          <w:rFonts w:ascii="Times New Roman" w:hAnsi="Times New Roman" w:cs="Times New Roman"/>
          <w:sz w:val="24"/>
          <w:szCs w:val="24"/>
          <w:lang w:bidi="ar-DZ"/>
        </w:rPr>
        <w:t>coagulase</w:t>
      </w:r>
      <w:proofErr w:type="spellEnd"/>
      <w:r w:rsidR="00B479F5" w:rsidRPr="00B479F5">
        <w:rPr>
          <w:rFonts w:ascii="Times New Roman" w:hAnsi="Times New Roman" w:cs="Times New Roman"/>
          <w:sz w:val="24"/>
          <w:szCs w:val="24"/>
          <w:lang w:bidi="ar-DZ"/>
        </w:rPr>
        <w:t xml:space="preserve"> positive, l'</w:t>
      </w:r>
      <w:r w:rsidR="00B479F5" w:rsidRPr="00B479F5">
        <w:rPr>
          <w:rFonts w:ascii="Times New Roman" w:hAnsi="Times New Roman" w:cs="Times New Roman"/>
          <w:sz w:val="24"/>
          <w:szCs w:val="24"/>
        </w:rPr>
        <w:t xml:space="preserve">incubation des boîtes est à (30°C ou 35°C ou 37°C ou 44.7°C?)  en (aérobiose ou </w:t>
      </w:r>
      <w:proofErr w:type="spellStart"/>
      <w:r w:rsidR="00B479F5" w:rsidRPr="00B479F5">
        <w:rPr>
          <w:rFonts w:ascii="Times New Roman" w:hAnsi="Times New Roman" w:cs="Times New Roman"/>
          <w:sz w:val="24"/>
          <w:szCs w:val="24"/>
        </w:rPr>
        <w:t>anérobiose</w:t>
      </w:r>
      <w:proofErr w:type="spellEnd"/>
      <w:r w:rsidR="00B479F5" w:rsidRPr="00B479F5">
        <w:rPr>
          <w:rFonts w:ascii="Times New Roman" w:hAnsi="Times New Roman" w:cs="Times New Roman"/>
          <w:sz w:val="24"/>
          <w:szCs w:val="24"/>
        </w:rPr>
        <w:t xml:space="preserve">?) et une </w:t>
      </w:r>
      <w:proofErr w:type="spellStart"/>
      <w:r w:rsidR="00B479F5" w:rsidRPr="00B479F5">
        <w:rPr>
          <w:rFonts w:ascii="Times New Roman" w:hAnsi="Times New Roman" w:cs="Times New Roman"/>
          <w:sz w:val="24"/>
          <w:szCs w:val="24"/>
        </w:rPr>
        <w:t>examination</w:t>
      </w:r>
      <w:proofErr w:type="spellEnd"/>
      <w:r w:rsidR="00B479F5" w:rsidRPr="00B479F5">
        <w:rPr>
          <w:rFonts w:ascii="Times New Roman" w:hAnsi="Times New Roman" w:cs="Times New Roman"/>
          <w:sz w:val="24"/>
          <w:szCs w:val="24"/>
        </w:rPr>
        <w:t xml:space="preserve"> après: 24 h et 48 h ou 48 h et 72 h ou 72 h et 96 h?).</w:t>
      </w:r>
    </w:p>
    <w:p w:rsidR="00B479F5" w:rsidRDefault="00BA7EA8" w:rsidP="00BA7EA8">
      <w:pPr>
        <w:pStyle w:val="Paragraphedeliste"/>
        <w:numPr>
          <w:ilvl w:val="0"/>
          <w:numId w:val="1"/>
        </w:numPr>
        <w:bidi w:val="0"/>
        <w:rPr>
          <w:rFonts w:ascii="Times New Roman" w:hAnsi="Times New Roman" w:cs="Times New Roman"/>
          <w:sz w:val="24"/>
          <w:szCs w:val="24"/>
          <w:lang w:bidi="ar-DZ"/>
        </w:rPr>
      </w:pPr>
      <w:r>
        <w:rPr>
          <w:rFonts w:ascii="Times New Roman" w:hAnsi="Times New Roman" w:cs="Times New Roman"/>
          <w:sz w:val="24"/>
          <w:szCs w:val="24"/>
        </w:rPr>
        <w:t xml:space="preserve">Quelle est la gélose utilisée pour le </w:t>
      </w:r>
      <w:r w:rsidRPr="00B479F5">
        <w:rPr>
          <w:rFonts w:ascii="Times New Roman" w:hAnsi="Times New Roman" w:cs="Times New Roman"/>
          <w:sz w:val="24"/>
          <w:szCs w:val="24"/>
          <w:lang w:bidi="ar-DZ"/>
        </w:rPr>
        <w:t xml:space="preserve">dénombrement des staphylocoques à </w:t>
      </w:r>
      <w:proofErr w:type="spellStart"/>
      <w:r w:rsidRPr="00B479F5">
        <w:rPr>
          <w:rFonts w:ascii="Times New Roman" w:hAnsi="Times New Roman" w:cs="Times New Roman"/>
          <w:sz w:val="24"/>
          <w:szCs w:val="24"/>
          <w:lang w:bidi="ar-DZ"/>
        </w:rPr>
        <w:t>coagulase</w:t>
      </w:r>
      <w:proofErr w:type="spellEnd"/>
      <w:r w:rsidRPr="00B479F5">
        <w:rPr>
          <w:rFonts w:ascii="Times New Roman" w:hAnsi="Times New Roman" w:cs="Times New Roman"/>
          <w:sz w:val="24"/>
          <w:szCs w:val="24"/>
          <w:lang w:bidi="ar-DZ"/>
        </w:rPr>
        <w:t xml:space="preserve"> positive</w:t>
      </w:r>
      <w:r>
        <w:rPr>
          <w:rFonts w:ascii="Times New Roman" w:hAnsi="Times New Roman" w:cs="Times New Roman"/>
          <w:sz w:val="24"/>
          <w:szCs w:val="24"/>
          <w:lang w:bidi="ar-DZ"/>
        </w:rPr>
        <w:t xml:space="preserve"> et quelle est sa composition générale? </w:t>
      </w:r>
      <w:r w:rsidRPr="00BA7EA8">
        <w:rPr>
          <w:rFonts w:ascii="Times New Roman" w:hAnsi="Times New Roman" w:cs="Times New Roman"/>
          <w:sz w:val="24"/>
          <w:szCs w:val="24"/>
          <w:u w:val="single"/>
          <w:lang w:bidi="ar-DZ"/>
        </w:rPr>
        <w:t>Réponse:</w:t>
      </w:r>
      <w:r>
        <w:rPr>
          <w:rFonts w:ascii="Times New Roman" w:hAnsi="Times New Roman" w:cs="Times New Roman"/>
          <w:sz w:val="24"/>
          <w:szCs w:val="24"/>
          <w:lang w:bidi="ar-DZ"/>
        </w:rPr>
        <w:t xml:space="preserve"> </w:t>
      </w:r>
      <w:r>
        <w:rPr>
          <w:rFonts w:ascii="Times New Roman" w:hAnsi="Times New Roman" w:cs="Times New Roman"/>
          <w:sz w:val="24"/>
          <w:szCs w:val="24"/>
        </w:rPr>
        <w:t xml:space="preserve">Gélose de </w:t>
      </w:r>
      <w:r w:rsidRPr="00B53BA8">
        <w:rPr>
          <w:rFonts w:ascii="Times New Roman" w:hAnsi="Times New Roman" w:cs="Times New Roman"/>
          <w:sz w:val="24"/>
          <w:szCs w:val="24"/>
        </w:rPr>
        <w:t>Baird-Parker</w:t>
      </w:r>
      <w:r>
        <w:rPr>
          <w:rFonts w:ascii="Times New Roman" w:hAnsi="Times New Roman" w:cs="Times New Roman"/>
          <w:sz w:val="24"/>
          <w:szCs w:val="24"/>
        </w:rPr>
        <w:t> ; sa composition:</w:t>
      </w:r>
      <w:proofErr w:type="gramStart"/>
      <w:r>
        <w:rPr>
          <w:rFonts w:ascii="Times New Roman" w:hAnsi="Times New Roman" w:cs="Times New Roman"/>
          <w:sz w:val="24"/>
          <w:szCs w:val="24"/>
        </w:rPr>
        <w:t> </w:t>
      </w:r>
      <w:r>
        <w:rPr>
          <w:rFonts w:ascii="Times New Roman" w:hAnsi="Times New Roman" w:cs="Times New Roman"/>
          <w:sz w:val="24"/>
          <w:szCs w:val="24"/>
          <w:lang w:bidi="ar-DZ"/>
        </w:rPr>
        <w:t xml:space="preserve"> milieu</w:t>
      </w:r>
      <w:proofErr w:type="gramEnd"/>
      <w:r>
        <w:rPr>
          <w:rFonts w:ascii="Times New Roman" w:hAnsi="Times New Roman" w:cs="Times New Roman"/>
          <w:sz w:val="24"/>
          <w:szCs w:val="24"/>
          <w:lang w:bidi="ar-DZ"/>
        </w:rPr>
        <w:t xml:space="preserve"> de base,</w:t>
      </w:r>
      <w:r>
        <w:t xml:space="preserve"> s</w:t>
      </w:r>
      <w:r w:rsidRPr="00BA7EA8">
        <w:rPr>
          <w:rFonts w:ascii="Times New Roman" w:hAnsi="Times New Roman" w:cs="Times New Roman"/>
          <w:sz w:val="24"/>
          <w:szCs w:val="24"/>
          <w:lang w:bidi="ar-DZ"/>
        </w:rPr>
        <w:t>olution d</w:t>
      </w:r>
      <w:r>
        <w:rPr>
          <w:rFonts w:ascii="Times New Roman" w:hAnsi="Times New Roman" w:cs="Times New Roman"/>
          <w:sz w:val="24"/>
          <w:szCs w:val="24"/>
          <w:lang w:bidi="ar-DZ"/>
        </w:rPr>
        <w:t xml:space="preserve">e </w:t>
      </w:r>
      <w:proofErr w:type="spellStart"/>
      <w:r>
        <w:rPr>
          <w:rFonts w:ascii="Times New Roman" w:hAnsi="Times New Roman" w:cs="Times New Roman"/>
          <w:sz w:val="24"/>
          <w:szCs w:val="24"/>
          <w:lang w:bidi="ar-DZ"/>
        </w:rPr>
        <w:t>tellurite</w:t>
      </w:r>
      <w:proofErr w:type="spellEnd"/>
      <w:r>
        <w:rPr>
          <w:rFonts w:ascii="Times New Roman" w:hAnsi="Times New Roman" w:cs="Times New Roman"/>
          <w:sz w:val="24"/>
          <w:szCs w:val="24"/>
          <w:lang w:bidi="ar-DZ"/>
        </w:rPr>
        <w:t xml:space="preserve"> de potassium, émulsion de jaune d’œuf, solution </w:t>
      </w:r>
      <w:proofErr w:type="spellStart"/>
      <w:r>
        <w:rPr>
          <w:rFonts w:ascii="Times New Roman" w:hAnsi="Times New Roman" w:cs="Times New Roman"/>
          <w:sz w:val="24"/>
          <w:szCs w:val="24"/>
          <w:lang w:bidi="ar-DZ"/>
        </w:rPr>
        <w:t>Sulfamezathine</w:t>
      </w:r>
      <w:proofErr w:type="spellEnd"/>
      <w:r>
        <w:rPr>
          <w:rFonts w:ascii="Times New Roman" w:hAnsi="Times New Roman" w:cs="Times New Roman"/>
          <w:sz w:val="24"/>
          <w:szCs w:val="24"/>
          <w:lang w:bidi="ar-DZ"/>
        </w:rPr>
        <w:t>.</w:t>
      </w:r>
    </w:p>
    <w:p w:rsidR="00BA7EA8" w:rsidRDefault="00BA7EA8" w:rsidP="00206F7A">
      <w:pPr>
        <w:pStyle w:val="Paragraphedeliste"/>
        <w:numPr>
          <w:ilvl w:val="0"/>
          <w:numId w:val="1"/>
        </w:numPr>
        <w:bidi w:val="0"/>
        <w:rPr>
          <w:rFonts w:ascii="Times New Roman" w:hAnsi="Times New Roman" w:cs="Times New Roman"/>
          <w:sz w:val="24"/>
          <w:szCs w:val="24"/>
        </w:rPr>
      </w:pPr>
      <w:r>
        <w:rPr>
          <w:rFonts w:ascii="Times New Roman" w:hAnsi="Times New Roman" w:cs="Times New Roman"/>
          <w:sz w:val="24"/>
          <w:szCs w:val="24"/>
          <w:lang w:bidi="ar-DZ"/>
        </w:rPr>
        <w:t xml:space="preserve">Dans </w:t>
      </w:r>
      <w:r>
        <w:rPr>
          <w:rFonts w:ascii="Times New Roman" w:hAnsi="Times New Roman" w:cs="Times New Roman"/>
          <w:sz w:val="24"/>
          <w:szCs w:val="24"/>
        </w:rPr>
        <w:t xml:space="preserve">la gélose de </w:t>
      </w:r>
      <w:r w:rsidRPr="00B53BA8">
        <w:rPr>
          <w:rFonts w:ascii="Times New Roman" w:hAnsi="Times New Roman" w:cs="Times New Roman"/>
          <w:sz w:val="24"/>
          <w:szCs w:val="24"/>
        </w:rPr>
        <w:t>Baird-Parker</w:t>
      </w:r>
      <w:r>
        <w:rPr>
          <w:rFonts w:ascii="Times New Roman" w:hAnsi="Times New Roman" w:cs="Times New Roman"/>
          <w:sz w:val="24"/>
          <w:szCs w:val="24"/>
        </w:rPr>
        <w:t>, quel est le rôle</w:t>
      </w:r>
      <w:r w:rsidRPr="00BA7EA8">
        <w:rPr>
          <w:rFonts w:ascii="Times New Roman" w:hAnsi="Times New Roman" w:cs="Times New Roman"/>
          <w:sz w:val="24"/>
          <w:szCs w:val="24"/>
        </w:rPr>
        <w:t xml:space="preserve"> </w:t>
      </w:r>
      <w:r>
        <w:rPr>
          <w:rFonts w:ascii="Times New Roman" w:hAnsi="Times New Roman" w:cs="Times New Roman"/>
          <w:sz w:val="24"/>
          <w:szCs w:val="24"/>
        </w:rPr>
        <w:t xml:space="preserve">des </w:t>
      </w:r>
      <w:r w:rsidRPr="00426E4E">
        <w:rPr>
          <w:rFonts w:ascii="Times New Roman" w:hAnsi="Times New Roman" w:cs="Times New Roman"/>
          <w:sz w:val="24"/>
          <w:szCs w:val="24"/>
        </w:rPr>
        <w:t>chlorure</w:t>
      </w:r>
      <w:r>
        <w:rPr>
          <w:rFonts w:ascii="Times New Roman" w:hAnsi="Times New Roman" w:cs="Times New Roman"/>
          <w:sz w:val="24"/>
          <w:szCs w:val="24"/>
        </w:rPr>
        <w:t>s</w:t>
      </w:r>
      <w:r w:rsidRPr="00426E4E">
        <w:rPr>
          <w:rFonts w:ascii="Times New Roman" w:hAnsi="Times New Roman" w:cs="Times New Roman"/>
          <w:sz w:val="24"/>
          <w:szCs w:val="24"/>
        </w:rPr>
        <w:t xml:space="preserve"> de lithium</w:t>
      </w:r>
      <w:r>
        <w:rPr>
          <w:rFonts w:ascii="Times New Roman" w:hAnsi="Times New Roman" w:cs="Times New Roman"/>
          <w:sz w:val="24"/>
          <w:szCs w:val="24"/>
        </w:rPr>
        <w:t>, la</w:t>
      </w:r>
      <w:r w:rsidRPr="00BA7EA8">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Pr="00EC62C2">
        <w:rPr>
          <w:rFonts w:ascii="Times New Roman" w:hAnsi="Times New Roman" w:cs="Times New Roman"/>
          <w:sz w:val="24"/>
          <w:szCs w:val="24"/>
        </w:rPr>
        <w:t>ellurite</w:t>
      </w:r>
      <w:proofErr w:type="spellEnd"/>
      <w:r w:rsidRPr="00EC62C2">
        <w:rPr>
          <w:rFonts w:ascii="Times New Roman" w:hAnsi="Times New Roman" w:cs="Times New Roman"/>
          <w:sz w:val="24"/>
          <w:szCs w:val="24"/>
        </w:rPr>
        <w:t xml:space="preserve"> </w:t>
      </w:r>
      <w:r>
        <w:rPr>
          <w:rFonts w:ascii="Times New Roman" w:hAnsi="Times New Roman" w:cs="Times New Roman"/>
          <w:sz w:val="24"/>
          <w:szCs w:val="24"/>
        </w:rPr>
        <w:t>de p</w:t>
      </w:r>
      <w:r w:rsidRPr="00EC62C2">
        <w:rPr>
          <w:rFonts w:ascii="Times New Roman" w:hAnsi="Times New Roman" w:cs="Times New Roman"/>
          <w:sz w:val="24"/>
          <w:szCs w:val="24"/>
        </w:rPr>
        <w:t>otassium</w:t>
      </w:r>
      <w:r w:rsidRPr="00BA7EA8">
        <w:rPr>
          <w:rFonts w:ascii="Times New Roman" w:hAnsi="Times New Roman" w:cs="Times New Roman"/>
          <w:sz w:val="24"/>
          <w:szCs w:val="24"/>
        </w:rPr>
        <w:t>, l'émulsion</w:t>
      </w:r>
      <w:r w:rsidR="00206F7A">
        <w:rPr>
          <w:rFonts w:ascii="Times New Roman" w:hAnsi="Times New Roman" w:cs="Times New Roman"/>
          <w:sz w:val="24"/>
          <w:szCs w:val="24"/>
        </w:rPr>
        <w:t xml:space="preserve"> de jaune d’œuf et la s</w:t>
      </w:r>
      <w:r w:rsidRPr="00206F7A">
        <w:rPr>
          <w:rFonts w:ascii="Times New Roman" w:hAnsi="Times New Roman" w:cs="Times New Roman"/>
          <w:sz w:val="24"/>
          <w:szCs w:val="24"/>
        </w:rPr>
        <w:t xml:space="preserve">olution </w:t>
      </w:r>
      <w:proofErr w:type="spellStart"/>
      <w:r w:rsidRPr="00206F7A">
        <w:rPr>
          <w:rFonts w:ascii="Times New Roman" w:hAnsi="Times New Roman" w:cs="Times New Roman"/>
          <w:sz w:val="24"/>
          <w:szCs w:val="24"/>
        </w:rPr>
        <w:t>Sulfamezathine</w:t>
      </w:r>
      <w:proofErr w:type="spellEnd"/>
      <w:r w:rsidRPr="00206F7A">
        <w:rPr>
          <w:rFonts w:ascii="Times New Roman" w:hAnsi="Times New Roman" w:cs="Times New Roman"/>
          <w:sz w:val="24"/>
          <w:szCs w:val="24"/>
          <w:lang w:bidi="ar-DZ"/>
        </w:rPr>
        <w:t>?</w:t>
      </w:r>
    </w:p>
    <w:p w:rsidR="007A2B66" w:rsidRDefault="00520532" w:rsidP="00910463">
      <w:pPr>
        <w:pStyle w:val="Paragraphedeliste"/>
        <w:numPr>
          <w:ilvl w:val="0"/>
          <w:numId w:val="1"/>
        </w:numPr>
        <w:bidi w:val="0"/>
        <w:rPr>
          <w:rFonts w:ascii="Times New Roman" w:hAnsi="Times New Roman" w:cs="Times New Roman"/>
          <w:sz w:val="24"/>
          <w:szCs w:val="24"/>
        </w:rPr>
      </w:pPr>
      <w:r>
        <w:rPr>
          <w:rFonts w:ascii="Times New Roman" w:hAnsi="Times New Roman" w:cs="Times New Roman"/>
          <w:sz w:val="24"/>
          <w:szCs w:val="24"/>
        </w:rPr>
        <w:t xml:space="preserve">Lors du </w:t>
      </w:r>
      <w:r w:rsidRPr="00B479F5">
        <w:rPr>
          <w:rFonts w:ascii="Times New Roman" w:hAnsi="Times New Roman" w:cs="Times New Roman"/>
          <w:sz w:val="24"/>
          <w:szCs w:val="24"/>
          <w:lang w:bidi="ar-DZ"/>
        </w:rPr>
        <w:t xml:space="preserve">dénombrement des staphylocoques à </w:t>
      </w:r>
      <w:proofErr w:type="spellStart"/>
      <w:r w:rsidRPr="00B479F5">
        <w:rPr>
          <w:rFonts w:ascii="Times New Roman" w:hAnsi="Times New Roman" w:cs="Times New Roman"/>
          <w:sz w:val="24"/>
          <w:szCs w:val="24"/>
          <w:lang w:bidi="ar-DZ"/>
        </w:rPr>
        <w:t>coagulase</w:t>
      </w:r>
      <w:proofErr w:type="spellEnd"/>
      <w:r w:rsidRPr="00B479F5">
        <w:rPr>
          <w:rFonts w:ascii="Times New Roman" w:hAnsi="Times New Roman" w:cs="Times New Roman"/>
          <w:sz w:val="24"/>
          <w:szCs w:val="24"/>
          <w:lang w:bidi="ar-DZ"/>
        </w:rPr>
        <w:t xml:space="preserve"> positive</w:t>
      </w:r>
      <w:r>
        <w:rPr>
          <w:rFonts w:ascii="Times New Roman" w:hAnsi="Times New Roman" w:cs="Times New Roman"/>
          <w:sz w:val="24"/>
          <w:szCs w:val="24"/>
          <w:lang w:bidi="ar-DZ"/>
        </w:rPr>
        <w:t>, on aura l</w:t>
      </w:r>
      <w:r w:rsidRPr="00426E4E">
        <w:rPr>
          <w:rFonts w:ascii="Times New Roman" w:hAnsi="Times New Roman" w:cs="Times New Roman"/>
          <w:sz w:val="24"/>
          <w:szCs w:val="24"/>
        </w:rPr>
        <w:t>'apparition d'une zone de précipi</w:t>
      </w:r>
      <w:r>
        <w:rPr>
          <w:rFonts w:ascii="Times New Roman" w:hAnsi="Times New Roman" w:cs="Times New Roman"/>
          <w:sz w:val="24"/>
          <w:szCs w:val="24"/>
        </w:rPr>
        <w:t>tation opaque autour des colonies, elle est due à quoi?</w:t>
      </w:r>
      <w:r w:rsidR="00910463">
        <w:rPr>
          <w:rFonts w:ascii="Times New Roman" w:hAnsi="Times New Roman" w:cs="Times New Roman"/>
          <w:sz w:val="24"/>
          <w:szCs w:val="24"/>
        </w:rPr>
        <w:t xml:space="preserve"> </w:t>
      </w:r>
    </w:p>
    <w:p w:rsidR="007A2B66" w:rsidRPr="007A2B66" w:rsidRDefault="007A2B66" w:rsidP="007A2B66">
      <w:pPr>
        <w:pStyle w:val="Paragraphedeliste"/>
        <w:numPr>
          <w:ilvl w:val="0"/>
          <w:numId w:val="1"/>
        </w:numPr>
        <w:bidi w:val="0"/>
        <w:rPr>
          <w:rFonts w:ascii="Times New Roman" w:hAnsi="Times New Roman" w:cs="Times New Roman"/>
          <w:sz w:val="24"/>
          <w:szCs w:val="24"/>
        </w:rPr>
      </w:pPr>
      <w:r>
        <w:rPr>
          <w:rFonts w:ascii="Times New Roman" w:hAnsi="Times New Roman" w:cs="Times New Roman"/>
          <w:sz w:val="24"/>
          <w:szCs w:val="24"/>
        </w:rPr>
        <w:t xml:space="preserve">Lors du </w:t>
      </w:r>
      <w:r w:rsidRPr="00B479F5">
        <w:rPr>
          <w:rFonts w:ascii="Times New Roman" w:hAnsi="Times New Roman" w:cs="Times New Roman"/>
          <w:sz w:val="24"/>
          <w:szCs w:val="24"/>
          <w:lang w:bidi="ar-DZ"/>
        </w:rPr>
        <w:t xml:space="preserve">dénombrement des staphylocoques à </w:t>
      </w:r>
      <w:proofErr w:type="spellStart"/>
      <w:r w:rsidRPr="00B479F5">
        <w:rPr>
          <w:rFonts w:ascii="Times New Roman" w:hAnsi="Times New Roman" w:cs="Times New Roman"/>
          <w:sz w:val="24"/>
          <w:szCs w:val="24"/>
          <w:lang w:bidi="ar-DZ"/>
        </w:rPr>
        <w:t>coagulase</w:t>
      </w:r>
      <w:proofErr w:type="spellEnd"/>
      <w:r w:rsidRPr="00B479F5">
        <w:rPr>
          <w:rFonts w:ascii="Times New Roman" w:hAnsi="Times New Roman" w:cs="Times New Roman"/>
          <w:sz w:val="24"/>
          <w:szCs w:val="24"/>
          <w:lang w:bidi="ar-DZ"/>
        </w:rPr>
        <w:t xml:space="preserve"> positive</w:t>
      </w:r>
      <w:r>
        <w:rPr>
          <w:rFonts w:ascii="Times New Roman" w:hAnsi="Times New Roman" w:cs="Times New Roman"/>
          <w:sz w:val="24"/>
          <w:szCs w:val="24"/>
          <w:lang w:bidi="ar-DZ"/>
        </w:rPr>
        <w:t>, on aura l</w:t>
      </w:r>
      <w:r w:rsidRPr="00426E4E">
        <w:rPr>
          <w:rFonts w:ascii="Times New Roman" w:hAnsi="Times New Roman" w:cs="Times New Roman"/>
          <w:sz w:val="24"/>
          <w:szCs w:val="24"/>
        </w:rPr>
        <w:t xml:space="preserve">'apparition d'une zone </w:t>
      </w:r>
      <w:r>
        <w:rPr>
          <w:rFonts w:ascii="Times New Roman" w:hAnsi="Times New Roman" w:cs="Times New Roman"/>
          <w:sz w:val="24"/>
          <w:szCs w:val="24"/>
        </w:rPr>
        <w:t xml:space="preserve">claire autour des colonies, elle est due à quoi? </w:t>
      </w:r>
    </w:p>
    <w:p w:rsidR="00520532" w:rsidRPr="00910463" w:rsidRDefault="00520532" w:rsidP="007A2B66">
      <w:pPr>
        <w:pStyle w:val="Paragraphedeliste"/>
        <w:numPr>
          <w:ilvl w:val="0"/>
          <w:numId w:val="1"/>
        </w:numPr>
        <w:bidi w:val="0"/>
        <w:rPr>
          <w:rFonts w:ascii="Times New Roman" w:hAnsi="Times New Roman" w:cs="Times New Roman"/>
          <w:sz w:val="24"/>
          <w:szCs w:val="24"/>
        </w:rPr>
      </w:pPr>
      <w:r w:rsidRPr="00910463">
        <w:rPr>
          <w:rFonts w:ascii="Times New Roman" w:hAnsi="Times New Roman" w:cs="Times New Roman"/>
          <w:sz w:val="24"/>
          <w:szCs w:val="24"/>
        </w:rPr>
        <w:t xml:space="preserve">Le plasma de lapin a été choisi pour son excellente spécificité vis-à-vis de la </w:t>
      </w:r>
      <w:proofErr w:type="spellStart"/>
      <w:r w:rsidRPr="00910463">
        <w:rPr>
          <w:rFonts w:ascii="Times New Roman" w:hAnsi="Times New Roman" w:cs="Times New Roman"/>
          <w:sz w:val="24"/>
          <w:szCs w:val="24"/>
        </w:rPr>
        <w:t>coagulase</w:t>
      </w:r>
      <w:proofErr w:type="spellEnd"/>
      <w:r w:rsidRPr="00910463">
        <w:rPr>
          <w:rFonts w:ascii="Times New Roman" w:hAnsi="Times New Roman" w:cs="Times New Roman"/>
          <w:sz w:val="24"/>
          <w:szCs w:val="24"/>
        </w:rPr>
        <w:t xml:space="preserve"> staphylococcique et son aptitude à </w:t>
      </w:r>
      <w:r w:rsidR="00910463" w:rsidRPr="00910463">
        <w:rPr>
          <w:rFonts w:ascii="Times New Roman" w:hAnsi="Times New Roman" w:cs="Times New Roman"/>
          <w:sz w:val="24"/>
          <w:szCs w:val="24"/>
        </w:rPr>
        <w:t>produire r</w:t>
      </w:r>
      <w:r w:rsidR="00910463">
        <w:rPr>
          <w:rFonts w:ascii="Times New Roman" w:hAnsi="Times New Roman" w:cs="Times New Roman"/>
          <w:sz w:val="24"/>
          <w:szCs w:val="24"/>
        </w:rPr>
        <w:t>apidement un coagulum, donner la composition de ce coagulum et son origine</w:t>
      </w:r>
      <w:r w:rsidR="00C31BA9">
        <w:rPr>
          <w:rFonts w:ascii="Times New Roman" w:hAnsi="Times New Roman" w:cs="Times New Roman"/>
          <w:sz w:val="24"/>
          <w:szCs w:val="24"/>
        </w:rPr>
        <w:t>.</w:t>
      </w:r>
    </w:p>
    <w:p w:rsidR="003E597E" w:rsidRDefault="003E597E" w:rsidP="003E597E">
      <w:pPr>
        <w:pStyle w:val="Paragraphedeliste"/>
        <w:numPr>
          <w:ilvl w:val="0"/>
          <w:numId w:val="1"/>
        </w:numPr>
        <w:bidi w:val="0"/>
        <w:rPr>
          <w:rFonts w:ascii="Times New Roman" w:hAnsi="Times New Roman" w:cs="Times New Roman"/>
          <w:sz w:val="24"/>
          <w:szCs w:val="24"/>
        </w:rPr>
      </w:pPr>
      <w:r>
        <w:rPr>
          <w:rFonts w:ascii="Times New Roman" w:hAnsi="Times New Roman" w:cs="Times New Roman"/>
          <w:sz w:val="24"/>
          <w:szCs w:val="24"/>
        </w:rPr>
        <w:t xml:space="preserve">Lors du </w:t>
      </w:r>
      <w:r w:rsidRPr="00B479F5">
        <w:rPr>
          <w:rFonts w:ascii="Times New Roman" w:hAnsi="Times New Roman" w:cs="Times New Roman"/>
          <w:sz w:val="24"/>
          <w:szCs w:val="24"/>
          <w:lang w:bidi="ar-DZ"/>
        </w:rPr>
        <w:t xml:space="preserve">dénombrement des staphylocoques à </w:t>
      </w:r>
      <w:proofErr w:type="spellStart"/>
      <w:r w:rsidRPr="00B479F5">
        <w:rPr>
          <w:rFonts w:ascii="Times New Roman" w:hAnsi="Times New Roman" w:cs="Times New Roman"/>
          <w:sz w:val="24"/>
          <w:szCs w:val="24"/>
          <w:lang w:bidi="ar-DZ"/>
        </w:rPr>
        <w:t>coagulase</w:t>
      </w:r>
      <w:proofErr w:type="spellEnd"/>
      <w:r w:rsidRPr="00B479F5">
        <w:rPr>
          <w:rFonts w:ascii="Times New Roman" w:hAnsi="Times New Roman" w:cs="Times New Roman"/>
          <w:sz w:val="24"/>
          <w:szCs w:val="24"/>
          <w:lang w:bidi="ar-DZ"/>
        </w:rPr>
        <w:t xml:space="preserve"> positive</w:t>
      </w:r>
      <w:r>
        <w:rPr>
          <w:rFonts w:ascii="Times New Roman" w:hAnsi="Times New Roman" w:cs="Times New Roman"/>
          <w:sz w:val="24"/>
          <w:szCs w:val="24"/>
        </w:rPr>
        <w:t>, quel est l'aspect des colonies caractéristiques?</w:t>
      </w:r>
    </w:p>
    <w:p w:rsidR="003E597E" w:rsidRDefault="003E597E" w:rsidP="003E597E">
      <w:pPr>
        <w:pStyle w:val="Paragraphedeliste"/>
        <w:numPr>
          <w:ilvl w:val="0"/>
          <w:numId w:val="1"/>
        </w:numPr>
        <w:bidi w:val="0"/>
        <w:rPr>
          <w:rFonts w:ascii="Times New Roman" w:hAnsi="Times New Roman" w:cs="Times New Roman"/>
          <w:sz w:val="24"/>
          <w:szCs w:val="24"/>
        </w:rPr>
      </w:pPr>
      <w:r>
        <w:rPr>
          <w:rFonts w:ascii="Times New Roman" w:hAnsi="Times New Roman" w:cs="Times New Roman"/>
          <w:sz w:val="24"/>
          <w:szCs w:val="24"/>
        </w:rPr>
        <w:t xml:space="preserve"> Lors du </w:t>
      </w:r>
      <w:r w:rsidRPr="00B479F5">
        <w:rPr>
          <w:rFonts w:ascii="Times New Roman" w:hAnsi="Times New Roman" w:cs="Times New Roman"/>
          <w:sz w:val="24"/>
          <w:szCs w:val="24"/>
          <w:lang w:bidi="ar-DZ"/>
        </w:rPr>
        <w:t xml:space="preserve">dénombrement des staphylocoques à </w:t>
      </w:r>
      <w:proofErr w:type="spellStart"/>
      <w:r w:rsidRPr="00B479F5">
        <w:rPr>
          <w:rFonts w:ascii="Times New Roman" w:hAnsi="Times New Roman" w:cs="Times New Roman"/>
          <w:sz w:val="24"/>
          <w:szCs w:val="24"/>
          <w:lang w:bidi="ar-DZ"/>
        </w:rPr>
        <w:t>coagulase</w:t>
      </w:r>
      <w:proofErr w:type="spellEnd"/>
      <w:r w:rsidRPr="00B479F5">
        <w:rPr>
          <w:rFonts w:ascii="Times New Roman" w:hAnsi="Times New Roman" w:cs="Times New Roman"/>
          <w:sz w:val="24"/>
          <w:szCs w:val="24"/>
          <w:lang w:bidi="ar-DZ"/>
        </w:rPr>
        <w:t xml:space="preserve"> positive</w:t>
      </w:r>
      <w:r>
        <w:rPr>
          <w:rFonts w:ascii="Times New Roman" w:hAnsi="Times New Roman" w:cs="Times New Roman"/>
          <w:sz w:val="24"/>
          <w:szCs w:val="24"/>
        </w:rPr>
        <w:t>, quel est l'aspect des colonies non caractéristiques?</w:t>
      </w:r>
    </w:p>
    <w:p w:rsidR="00910463" w:rsidRDefault="00195A32" w:rsidP="00195A32">
      <w:pPr>
        <w:pStyle w:val="Paragraphedeliste"/>
        <w:numPr>
          <w:ilvl w:val="0"/>
          <w:numId w:val="1"/>
        </w:numPr>
        <w:bidi w:val="0"/>
        <w:rPr>
          <w:rFonts w:ascii="Times New Roman" w:hAnsi="Times New Roman" w:cs="Times New Roman"/>
          <w:sz w:val="24"/>
          <w:szCs w:val="24"/>
        </w:rPr>
      </w:pPr>
      <w:r>
        <w:rPr>
          <w:rFonts w:ascii="Times New Roman" w:hAnsi="Times New Roman" w:cs="Times New Roman"/>
          <w:sz w:val="24"/>
          <w:szCs w:val="24"/>
        </w:rPr>
        <w:t xml:space="preserve">Lors du </w:t>
      </w:r>
      <w:r w:rsidRPr="00B479F5">
        <w:rPr>
          <w:rFonts w:ascii="Times New Roman" w:hAnsi="Times New Roman" w:cs="Times New Roman"/>
          <w:sz w:val="24"/>
          <w:szCs w:val="24"/>
          <w:lang w:bidi="ar-DZ"/>
        </w:rPr>
        <w:t xml:space="preserve">dénombrement des staphylocoques à </w:t>
      </w:r>
      <w:proofErr w:type="spellStart"/>
      <w:r w:rsidRPr="00B479F5">
        <w:rPr>
          <w:rFonts w:ascii="Times New Roman" w:hAnsi="Times New Roman" w:cs="Times New Roman"/>
          <w:sz w:val="24"/>
          <w:szCs w:val="24"/>
          <w:lang w:bidi="ar-DZ"/>
        </w:rPr>
        <w:t>coagulase</w:t>
      </w:r>
      <w:proofErr w:type="spellEnd"/>
      <w:r w:rsidRPr="00B479F5">
        <w:rPr>
          <w:rFonts w:ascii="Times New Roman" w:hAnsi="Times New Roman" w:cs="Times New Roman"/>
          <w:sz w:val="24"/>
          <w:szCs w:val="24"/>
          <w:lang w:bidi="ar-DZ"/>
        </w:rPr>
        <w:t xml:space="preserve"> positive</w:t>
      </w:r>
      <w:r>
        <w:rPr>
          <w:rFonts w:ascii="Times New Roman" w:hAnsi="Times New Roman" w:cs="Times New Roman"/>
          <w:sz w:val="24"/>
          <w:szCs w:val="24"/>
        </w:rPr>
        <w:t xml:space="preserve"> et a</w:t>
      </w:r>
      <w:r w:rsidR="003F305B">
        <w:rPr>
          <w:rFonts w:ascii="Times New Roman" w:hAnsi="Times New Roman" w:cs="Times New Roman"/>
          <w:sz w:val="24"/>
          <w:szCs w:val="24"/>
        </w:rPr>
        <w:t>près prélèvement</w:t>
      </w:r>
      <w:r>
        <w:rPr>
          <w:rFonts w:ascii="Times New Roman" w:hAnsi="Times New Roman" w:cs="Times New Roman"/>
          <w:sz w:val="24"/>
          <w:szCs w:val="24"/>
        </w:rPr>
        <w:t xml:space="preserve"> des colonies caractéristiques non</w:t>
      </w:r>
      <w:r w:rsidRPr="00195A32">
        <w:rPr>
          <w:rFonts w:ascii="Times New Roman" w:hAnsi="Times New Roman" w:cs="Times New Roman"/>
          <w:sz w:val="24"/>
          <w:szCs w:val="24"/>
        </w:rPr>
        <w:t xml:space="preserve"> </w:t>
      </w:r>
      <w:r>
        <w:rPr>
          <w:rFonts w:ascii="Times New Roman" w:hAnsi="Times New Roman" w:cs="Times New Roman"/>
          <w:sz w:val="24"/>
          <w:szCs w:val="24"/>
        </w:rPr>
        <w:t>caractéristiques, il faut confirmer</w:t>
      </w:r>
      <w:r w:rsidRPr="00195A32">
        <w:rPr>
          <w:rFonts w:ascii="Times New Roman" w:hAnsi="Times New Roman" w:cs="Times New Roman"/>
          <w:sz w:val="24"/>
          <w:szCs w:val="24"/>
        </w:rPr>
        <w:t xml:space="preserve"> par l’essai de la </w:t>
      </w:r>
      <w:proofErr w:type="spellStart"/>
      <w:r w:rsidRPr="00195A32">
        <w:rPr>
          <w:rFonts w:ascii="Times New Roman" w:hAnsi="Times New Roman" w:cs="Times New Roman"/>
          <w:sz w:val="24"/>
          <w:szCs w:val="24"/>
        </w:rPr>
        <w:t>coagulase</w:t>
      </w:r>
      <w:proofErr w:type="spellEnd"/>
      <w:r>
        <w:rPr>
          <w:rFonts w:ascii="Times New Roman" w:hAnsi="Times New Roman" w:cs="Times New Roman"/>
          <w:sz w:val="24"/>
          <w:szCs w:val="24"/>
        </w:rPr>
        <w:t>, décrire les étapes de la confirmation.</w:t>
      </w:r>
    </w:p>
    <w:p w:rsidR="00A11BD5" w:rsidRDefault="00AB4D74" w:rsidP="00A11BD5">
      <w:pPr>
        <w:pStyle w:val="Paragraphedeliste"/>
        <w:numPr>
          <w:ilvl w:val="0"/>
          <w:numId w:val="1"/>
        </w:numPr>
        <w:bidi w:val="0"/>
        <w:rPr>
          <w:rFonts w:ascii="Times New Roman" w:hAnsi="Times New Roman" w:cs="Times New Roman"/>
          <w:sz w:val="24"/>
          <w:szCs w:val="24"/>
          <w:lang w:bidi="ar-DZ"/>
        </w:rPr>
      </w:pPr>
      <w:r>
        <w:rPr>
          <w:rFonts w:ascii="Times New Roman" w:hAnsi="Times New Roman" w:cs="Times New Roman"/>
          <w:sz w:val="24"/>
          <w:szCs w:val="24"/>
          <w:lang w:bidi="ar-DZ"/>
        </w:rPr>
        <w:t>Expliquer</w:t>
      </w:r>
      <w:r w:rsidR="00A11BD5">
        <w:rPr>
          <w:rFonts w:ascii="Times New Roman" w:hAnsi="Times New Roman" w:cs="Times New Roman"/>
          <w:sz w:val="24"/>
          <w:szCs w:val="24"/>
          <w:lang w:bidi="ar-DZ"/>
        </w:rPr>
        <w:t xml:space="preserve"> cette formule :</w:t>
      </w:r>
    </w:p>
    <w:p w:rsidR="00A11BD5" w:rsidRDefault="00A11BD5" w:rsidP="00A11BD5">
      <w:pPr>
        <w:pStyle w:val="Paragraphedeliste"/>
        <w:bidi w:val="0"/>
        <w:rPr>
          <w:rFonts w:ascii="Times New Roman" w:hAnsi="Times New Roman" w:cs="Times New Roman"/>
          <w:sz w:val="24"/>
          <w:szCs w:val="24"/>
          <w:lang w:bidi="ar-DZ"/>
        </w:rPr>
      </w:pPr>
    </w:p>
    <w:p w:rsidR="00A11BD5" w:rsidRPr="00A11BD5" w:rsidRDefault="00A11BD5" w:rsidP="00A11BD5">
      <w:pPr>
        <w:pStyle w:val="Paragraphedeliste"/>
        <w:bidi w:val="0"/>
        <w:rPr>
          <w:rFonts w:ascii="Times New Roman" w:hAnsi="Times New Roman" w:cs="Times New Roman"/>
          <w:sz w:val="24"/>
          <w:szCs w:val="24"/>
          <w:lang w:eastAsia="fr-FR"/>
        </w:rPr>
      </w:pPr>
      <w:r>
        <w:rPr>
          <w:rFonts w:ascii="Times New Roman" w:hAnsi="Times New Roman" w:cs="Times New Roman"/>
          <w:sz w:val="24"/>
          <w:szCs w:val="24"/>
          <w:lang w:eastAsia="fr-FR"/>
        </w:rPr>
        <w:t xml:space="preserve"> </w:t>
      </w:r>
      <w:r w:rsidRPr="00A11BD5">
        <w:rPr>
          <w:rFonts w:ascii="Times New Roman" w:hAnsi="Times New Roman" w:cs="Times New Roman"/>
          <w:sz w:val="24"/>
          <w:szCs w:val="24"/>
          <w:lang w:eastAsia="fr-FR"/>
        </w:rPr>
        <w:t xml:space="preserve">       </w:t>
      </w:r>
      <w:proofErr w:type="spellStart"/>
      <w:proofErr w:type="gramStart"/>
      <w:r w:rsidRPr="00A11BD5">
        <w:rPr>
          <w:rFonts w:ascii="Times New Roman" w:hAnsi="Times New Roman" w:cs="Times New Roman"/>
          <w:sz w:val="24"/>
          <w:szCs w:val="24"/>
          <w:lang w:eastAsia="fr-FR"/>
        </w:rPr>
        <w:t>b</w:t>
      </w:r>
      <w:r w:rsidRPr="00A11BD5">
        <w:rPr>
          <w:rFonts w:ascii="Times New Roman" w:hAnsi="Times New Roman" w:cs="Times New Roman"/>
          <w:sz w:val="24"/>
          <w:szCs w:val="24"/>
          <w:vertAlign w:val="superscript"/>
          <w:lang w:eastAsia="fr-FR"/>
        </w:rPr>
        <w:t>c</w:t>
      </w:r>
      <w:proofErr w:type="spellEnd"/>
      <w:proofErr w:type="gramEnd"/>
      <w:r w:rsidRPr="00A11BD5">
        <w:rPr>
          <w:rFonts w:ascii="Times New Roman" w:hAnsi="Times New Roman" w:cs="Times New Roman"/>
          <w:sz w:val="24"/>
          <w:szCs w:val="24"/>
          <w:lang w:eastAsia="fr-FR"/>
        </w:rPr>
        <w:t xml:space="preserve">                    </w:t>
      </w:r>
      <w:proofErr w:type="spellStart"/>
      <w:r w:rsidRPr="00A11BD5">
        <w:rPr>
          <w:rFonts w:ascii="Times New Roman" w:hAnsi="Times New Roman" w:cs="Times New Roman"/>
          <w:sz w:val="24"/>
          <w:szCs w:val="24"/>
          <w:lang w:eastAsia="fr-FR"/>
        </w:rPr>
        <w:t>b</w:t>
      </w:r>
      <w:r w:rsidRPr="00A11BD5">
        <w:rPr>
          <w:rFonts w:ascii="Times New Roman" w:hAnsi="Times New Roman" w:cs="Times New Roman"/>
          <w:sz w:val="24"/>
          <w:szCs w:val="24"/>
          <w:vertAlign w:val="superscript"/>
          <w:lang w:eastAsia="fr-FR"/>
        </w:rPr>
        <w:t>nc</w:t>
      </w:r>
      <w:proofErr w:type="spellEnd"/>
    </w:p>
    <w:p w:rsidR="00A11BD5" w:rsidRPr="00A11BD5" w:rsidRDefault="00A11BD5" w:rsidP="00A11BD5">
      <w:pPr>
        <w:pStyle w:val="Paragraphedeliste"/>
        <w:bidi w:val="0"/>
        <w:rPr>
          <w:rFonts w:ascii="Times New Roman" w:hAnsi="Times New Roman" w:cs="Times New Roman"/>
          <w:sz w:val="24"/>
          <w:szCs w:val="24"/>
          <w:lang w:eastAsia="fr-FR"/>
        </w:rPr>
      </w:pPr>
      <w:r w:rsidRPr="00A11BD5">
        <w:rPr>
          <w:rFonts w:ascii="Times New Roman" w:hAnsi="Times New Roman" w:cs="Times New Roman"/>
          <w:sz w:val="24"/>
          <w:szCs w:val="24"/>
          <w:lang w:eastAsia="fr-FR"/>
        </w:rPr>
        <w:t>a =--------- x C</w:t>
      </w:r>
      <w:r w:rsidRPr="00A11BD5">
        <w:rPr>
          <w:rFonts w:ascii="Times New Roman" w:hAnsi="Times New Roman" w:cs="Times New Roman"/>
          <w:sz w:val="24"/>
          <w:szCs w:val="24"/>
          <w:vertAlign w:val="superscript"/>
          <w:lang w:eastAsia="fr-FR"/>
        </w:rPr>
        <w:t>c</w:t>
      </w:r>
      <w:r w:rsidRPr="00A11BD5">
        <w:rPr>
          <w:rFonts w:ascii="Times New Roman" w:hAnsi="Times New Roman" w:cs="Times New Roman"/>
          <w:sz w:val="24"/>
          <w:szCs w:val="24"/>
          <w:lang w:eastAsia="fr-FR"/>
        </w:rPr>
        <w:t xml:space="preserve"> + ---------- x </w:t>
      </w:r>
      <w:proofErr w:type="spellStart"/>
      <w:r w:rsidRPr="00A11BD5">
        <w:rPr>
          <w:rFonts w:ascii="Times New Roman" w:hAnsi="Times New Roman" w:cs="Times New Roman"/>
          <w:sz w:val="24"/>
          <w:szCs w:val="24"/>
          <w:lang w:eastAsia="fr-FR"/>
        </w:rPr>
        <w:t>C</w:t>
      </w:r>
      <w:r w:rsidRPr="00A11BD5">
        <w:rPr>
          <w:rFonts w:ascii="Times New Roman" w:hAnsi="Times New Roman" w:cs="Times New Roman"/>
          <w:sz w:val="24"/>
          <w:szCs w:val="24"/>
          <w:vertAlign w:val="superscript"/>
          <w:lang w:eastAsia="fr-FR"/>
        </w:rPr>
        <w:t>nc</w:t>
      </w:r>
      <w:proofErr w:type="spellEnd"/>
      <w:r w:rsidRPr="00A11BD5">
        <w:rPr>
          <w:rFonts w:ascii="Times New Roman" w:hAnsi="Times New Roman" w:cs="Times New Roman"/>
          <w:sz w:val="24"/>
          <w:szCs w:val="24"/>
          <w:lang w:eastAsia="fr-FR"/>
        </w:rPr>
        <w:t xml:space="preserve">                                             </w:t>
      </w:r>
    </w:p>
    <w:p w:rsidR="00A11BD5" w:rsidRPr="00A11BD5" w:rsidRDefault="00A11BD5" w:rsidP="00A11BD5">
      <w:pPr>
        <w:pStyle w:val="Paragraphedeliste"/>
        <w:bidi w:val="0"/>
        <w:rPr>
          <w:rFonts w:ascii="Times New Roman" w:hAnsi="Times New Roman" w:cs="Times New Roman"/>
          <w:sz w:val="24"/>
          <w:szCs w:val="24"/>
          <w:lang w:eastAsia="fr-FR"/>
        </w:rPr>
      </w:pPr>
      <w:r w:rsidRPr="00A11BD5">
        <w:rPr>
          <w:rFonts w:ascii="Times New Roman" w:hAnsi="Times New Roman" w:cs="Times New Roman"/>
          <w:sz w:val="24"/>
          <w:szCs w:val="24"/>
          <w:lang w:eastAsia="fr-FR"/>
        </w:rPr>
        <w:t xml:space="preserve">         </w:t>
      </w:r>
      <w:proofErr w:type="spellStart"/>
      <w:r w:rsidRPr="00A11BD5">
        <w:rPr>
          <w:rFonts w:ascii="Times New Roman" w:hAnsi="Times New Roman" w:cs="Times New Roman"/>
          <w:sz w:val="24"/>
          <w:szCs w:val="24"/>
          <w:lang w:eastAsia="fr-FR"/>
        </w:rPr>
        <w:t>A</w:t>
      </w:r>
      <w:r w:rsidRPr="00A11BD5">
        <w:rPr>
          <w:rFonts w:ascii="Times New Roman" w:hAnsi="Times New Roman" w:cs="Times New Roman"/>
          <w:sz w:val="24"/>
          <w:szCs w:val="24"/>
          <w:vertAlign w:val="superscript"/>
          <w:lang w:eastAsia="fr-FR"/>
        </w:rPr>
        <w:t>c</w:t>
      </w:r>
      <w:proofErr w:type="spellEnd"/>
      <w:r w:rsidRPr="00A11BD5">
        <w:rPr>
          <w:rFonts w:ascii="Times New Roman" w:hAnsi="Times New Roman" w:cs="Times New Roman"/>
          <w:sz w:val="24"/>
          <w:szCs w:val="24"/>
          <w:lang w:eastAsia="fr-FR"/>
        </w:rPr>
        <w:t xml:space="preserve">                   A</w:t>
      </w:r>
      <w:r w:rsidRPr="00A11BD5">
        <w:rPr>
          <w:rFonts w:ascii="Times New Roman" w:hAnsi="Times New Roman" w:cs="Times New Roman"/>
          <w:sz w:val="24"/>
          <w:szCs w:val="24"/>
          <w:vertAlign w:val="superscript"/>
          <w:lang w:eastAsia="fr-FR"/>
        </w:rPr>
        <w:t>nc</w:t>
      </w:r>
    </w:p>
    <w:p w:rsidR="00A11BD5" w:rsidRDefault="00A11BD5" w:rsidP="00A11BD5">
      <w:pPr>
        <w:bidi w:val="0"/>
        <w:rPr>
          <w:rFonts w:ascii="Times New Roman" w:hAnsi="Times New Roman" w:cs="Times New Roman"/>
          <w:sz w:val="24"/>
          <w:szCs w:val="24"/>
          <w:lang w:bidi="ar-DZ"/>
        </w:rPr>
      </w:pPr>
    </w:p>
    <w:p w:rsidR="00195A32" w:rsidRDefault="00A20640" w:rsidP="00195A32">
      <w:pPr>
        <w:pStyle w:val="Paragraphedeliste"/>
        <w:numPr>
          <w:ilvl w:val="0"/>
          <w:numId w:val="1"/>
        </w:numPr>
        <w:bidi w:val="0"/>
        <w:rPr>
          <w:rFonts w:ascii="Times New Roman" w:hAnsi="Times New Roman" w:cs="Times New Roman"/>
          <w:sz w:val="24"/>
          <w:szCs w:val="24"/>
        </w:rPr>
      </w:pPr>
      <w:r>
        <w:rPr>
          <w:rFonts w:ascii="Times New Roman" w:hAnsi="Times New Roman" w:cs="Times New Roman"/>
          <w:sz w:val="24"/>
          <w:szCs w:val="24"/>
        </w:rPr>
        <w:t xml:space="preserve">Quelles sont les températures d'incubation lors du dénombrement des coliformes totaux et les coliformes </w:t>
      </w:r>
      <w:proofErr w:type="spellStart"/>
      <w:r>
        <w:rPr>
          <w:rFonts w:ascii="Times New Roman" w:hAnsi="Times New Roman" w:cs="Times New Roman"/>
          <w:sz w:val="24"/>
          <w:szCs w:val="24"/>
        </w:rPr>
        <w:t>thermotolérants</w:t>
      </w:r>
      <w:proofErr w:type="spellEnd"/>
      <w:r>
        <w:rPr>
          <w:rFonts w:ascii="Times New Roman" w:hAnsi="Times New Roman" w:cs="Times New Roman"/>
          <w:sz w:val="24"/>
          <w:szCs w:val="24"/>
        </w:rPr>
        <w:t xml:space="preserve"> et quelle est la durée d'incubation? Quel est le nom de la gélose utilisée?</w:t>
      </w:r>
    </w:p>
    <w:p w:rsidR="00A20640" w:rsidRDefault="00A20640" w:rsidP="00A20640">
      <w:pPr>
        <w:pStyle w:val="Paragraphedeliste"/>
        <w:numPr>
          <w:ilvl w:val="0"/>
          <w:numId w:val="1"/>
        </w:numPr>
        <w:bidi w:val="0"/>
        <w:rPr>
          <w:rFonts w:ascii="Times New Roman" w:hAnsi="Times New Roman" w:cs="Times New Roman"/>
          <w:sz w:val="24"/>
          <w:szCs w:val="24"/>
        </w:rPr>
      </w:pPr>
      <w:r>
        <w:rPr>
          <w:rFonts w:ascii="Times New Roman" w:hAnsi="Times New Roman" w:cs="Times New Roman"/>
          <w:sz w:val="24"/>
          <w:szCs w:val="24"/>
        </w:rPr>
        <w:t xml:space="preserve">Lors du dénombrement des coliformes totaux et les coliformes </w:t>
      </w:r>
      <w:proofErr w:type="spellStart"/>
      <w:r>
        <w:rPr>
          <w:rFonts w:ascii="Times New Roman" w:hAnsi="Times New Roman" w:cs="Times New Roman"/>
          <w:sz w:val="24"/>
          <w:szCs w:val="24"/>
        </w:rPr>
        <w:t>thermotolérants</w:t>
      </w:r>
      <w:proofErr w:type="spellEnd"/>
      <w:r>
        <w:rPr>
          <w:rFonts w:ascii="Times New Roman" w:hAnsi="Times New Roman" w:cs="Times New Roman"/>
          <w:sz w:val="24"/>
          <w:szCs w:val="24"/>
        </w:rPr>
        <w:t>, quel est l'aspect des colonies? Quel est le rôle du</w:t>
      </w:r>
      <w:r w:rsidRPr="00A20640">
        <w:rPr>
          <w:rFonts w:ascii="Times New Roman" w:hAnsi="Times New Roman" w:cs="Times New Roman"/>
          <w:sz w:val="24"/>
          <w:szCs w:val="24"/>
        </w:rPr>
        <w:t xml:space="preserve"> </w:t>
      </w:r>
      <w:r w:rsidRPr="00EF0ED4">
        <w:rPr>
          <w:rFonts w:ascii="Times New Roman" w:hAnsi="Times New Roman" w:cs="Times New Roman"/>
          <w:sz w:val="24"/>
          <w:szCs w:val="24"/>
        </w:rPr>
        <w:t>cristal violet et de</w:t>
      </w:r>
      <w:r>
        <w:rPr>
          <w:rFonts w:ascii="Times New Roman" w:hAnsi="Times New Roman" w:cs="Times New Roman"/>
          <w:sz w:val="24"/>
          <w:szCs w:val="24"/>
        </w:rPr>
        <w:t>s</w:t>
      </w:r>
      <w:r w:rsidRPr="00EF0ED4">
        <w:rPr>
          <w:rFonts w:ascii="Times New Roman" w:hAnsi="Times New Roman" w:cs="Times New Roman"/>
          <w:sz w:val="24"/>
          <w:szCs w:val="24"/>
        </w:rPr>
        <w:t xml:space="preserve"> sels biliaires</w:t>
      </w:r>
      <w:r>
        <w:rPr>
          <w:rFonts w:ascii="Times New Roman" w:hAnsi="Times New Roman" w:cs="Times New Roman"/>
          <w:sz w:val="24"/>
          <w:szCs w:val="24"/>
        </w:rPr>
        <w:t xml:space="preserve"> existés dans la gélose VRBL?</w:t>
      </w:r>
    </w:p>
    <w:p w:rsidR="00A20640" w:rsidRDefault="00E670A4" w:rsidP="00A20640">
      <w:pPr>
        <w:pStyle w:val="Paragraphedeliste"/>
        <w:numPr>
          <w:ilvl w:val="0"/>
          <w:numId w:val="1"/>
        </w:numPr>
        <w:bidi w:val="0"/>
        <w:rPr>
          <w:rFonts w:ascii="Times New Roman" w:hAnsi="Times New Roman" w:cs="Times New Roman"/>
          <w:sz w:val="24"/>
          <w:szCs w:val="24"/>
        </w:rPr>
      </w:pPr>
      <w:r>
        <w:rPr>
          <w:rFonts w:ascii="Times New Roman" w:hAnsi="Times New Roman" w:cs="Times New Roman"/>
          <w:sz w:val="24"/>
          <w:szCs w:val="24"/>
        </w:rPr>
        <w:t>Pourquoi l</w:t>
      </w:r>
      <w:r w:rsidR="00A20640">
        <w:rPr>
          <w:rFonts w:ascii="Times New Roman" w:hAnsi="Times New Roman" w:cs="Times New Roman"/>
          <w:sz w:val="24"/>
          <w:szCs w:val="24"/>
        </w:rPr>
        <w:t>es colonies des coliformes présentent un aspect</w:t>
      </w:r>
      <w:r w:rsidR="00A20640" w:rsidRPr="00A20640">
        <w:rPr>
          <w:rFonts w:ascii="Times New Roman" w:hAnsi="Times New Roman" w:cs="Times New Roman"/>
          <w:sz w:val="24"/>
          <w:szCs w:val="24"/>
        </w:rPr>
        <w:t xml:space="preserve"> </w:t>
      </w:r>
      <w:r w:rsidR="00A20640" w:rsidRPr="00707857">
        <w:rPr>
          <w:rFonts w:ascii="Times New Roman" w:hAnsi="Times New Roman" w:cs="Times New Roman"/>
          <w:sz w:val="24"/>
          <w:szCs w:val="24"/>
        </w:rPr>
        <w:t>violacé</w:t>
      </w:r>
      <w:r w:rsidR="00A20640" w:rsidRPr="00A20640">
        <w:rPr>
          <w:rFonts w:ascii="Times-Roman" w:hAnsi="Times-Roman" w:cs="Times-Roman"/>
          <w:sz w:val="24"/>
          <w:szCs w:val="24"/>
        </w:rPr>
        <w:t xml:space="preserve"> </w:t>
      </w:r>
      <w:r w:rsidR="00A20640">
        <w:rPr>
          <w:rFonts w:ascii="Times-Roman" w:hAnsi="Times-Roman" w:cs="Times-Roman"/>
          <w:sz w:val="24"/>
          <w:szCs w:val="24"/>
        </w:rPr>
        <w:t>avec un halo rougeâtre</w:t>
      </w:r>
      <w:r>
        <w:rPr>
          <w:rFonts w:ascii="Times New Roman" w:hAnsi="Times New Roman" w:cs="Times New Roman"/>
          <w:sz w:val="24"/>
          <w:szCs w:val="24"/>
        </w:rPr>
        <w:t>?</w:t>
      </w:r>
    </w:p>
    <w:p w:rsidR="00E670A4" w:rsidRDefault="00E670A4" w:rsidP="00E670A4">
      <w:pPr>
        <w:pStyle w:val="Paragraphedeliste"/>
        <w:numPr>
          <w:ilvl w:val="0"/>
          <w:numId w:val="1"/>
        </w:numPr>
        <w:bidi w:val="0"/>
        <w:rPr>
          <w:rFonts w:ascii="Times New Roman" w:hAnsi="Times New Roman" w:cs="Times New Roman"/>
          <w:sz w:val="24"/>
          <w:szCs w:val="24"/>
        </w:rPr>
      </w:pPr>
      <w:r>
        <w:rPr>
          <w:rFonts w:ascii="Times New Roman" w:hAnsi="Times New Roman" w:cs="Times New Roman"/>
          <w:sz w:val="24"/>
          <w:szCs w:val="24"/>
        </w:rPr>
        <w:t xml:space="preserve">Quelles sont les espèces les plus intéressantes des coliformes totaux et les coliformes </w:t>
      </w:r>
      <w:proofErr w:type="spellStart"/>
      <w:r>
        <w:rPr>
          <w:rFonts w:ascii="Times New Roman" w:hAnsi="Times New Roman" w:cs="Times New Roman"/>
          <w:sz w:val="24"/>
          <w:szCs w:val="24"/>
        </w:rPr>
        <w:t>thermotolérants</w:t>
      </w:r>
      <w:proofErr w:type="spellEnd"/>
      <w:r>
        <w:rPr>
          <w:rFonts w:ascii="Times New Roman" w:hAnsi="Times New Roman" w:cs="Times New Roman"/>
          <w:sz w:val="24"/>
          <w:szCs w:val="24"/>
        </w:rPr>
        <w:t>?</w:t>
      </w:r>
    </w:p>
    <w:p w:rsidR="00A91FBC" w:rsidRDefault="00A91FBC" w:rsidP="00A91FBC">
      <w:pPr>
        <w:pStyle w:val="Paragraphedeliste"/>
        <w:numPr>
          <w:ilvl w:val="0"/>
          <w:numId w:val="1"/>
        </w:numPr>
        <w:bidi w:val="0"/>
        <w:rPr>
          <w:rFonts w:ascii="Times New Roman" w:hAnsi="Times New Roman" w:cs="Times New Roman"/>
          <w:sz w:val="24"/>
          <w:szCs w:val="24"/>
        </w:rPr>
      </w:pPr>
      <w:r>
        <w:rPr>
          <w:rFonts w:ascii="Times New Roman" w:hAnsi="Times New Roman" w:cs="Times New Roman"/>
          <w:sz w:val="24"/>
          <w:szCs w:val="24"/>
        </w:rPr>
        <w:t xml:space="preserve"> Quel est l’aspect des colonies typiques et atypiques ?</w:t>
      </w:r>
    </w:p>
    <w:p w:rsidR="00A91FBC" w:rsidRPr="00A91FBC" w:rsidRDefault="00E670A4" w:rsidP="00A91FBC">
      <w:pPr>
        <w:pStyle w:val="Paragraphedeliste"/>
        <w:numPr>
          <w:ilvl w:val="0"/>
          <w:numId w:val="1"/>
        </w:numPr>
        <w:bidi w:val="0"/>
        <w:rPr>
          <w:rFonts w:ascii="Times New Roman" w:hAnsi="Times New Roman" w:cs="Times New Roman"/>
          <w:sz w:val="24"/>
          <w:szCs w:val="24"/>
        </w:rPr>
      </w:pPr>
      <w:r>
        <w:rPr>
          <w:rFonts w:ascii="Times New Roman" w:hAnsi="Times New Roman" w:cs="Times New Roman"/>
          <w:sz w:val="24"/>
          <w:szCs w:val="24"/>
        </w:rPr>
        <w:lastRenderedPageBreak/>
        <w:t xml:space="preserve">Lors du dénombrement des coliformes totaux et les coliformes </w:t>
      </w:r>
      <w:proofErr w:type="spellStart"/>
      <w:r>
        <w:rPr>
          <w:rFonts w:ascii="Times New Roman" w:hAnsi="Times New Roman" w:cs="Times New Roman"/>
          <w:sz w:val="24"/>
          <w:szCs w:val="24"/>
        </w:rPr>
        <w:t>thermotolérants</w:t>
      </w:r>
      <w:proofErr w:type="spellEnd"/>
      <w:r>
        <w:rPr>
          <w:rFonts w:ascii="Times New Roman" w:hAnsi="Times New Roman" w:cs="Times New Roman"/>
          <w:sz w:val="24"/>
          <w:szCs w:val="24"/>
        </w:rPr>
        <w:t xml:space="preserve">, </w:t>
      </w:r>
      <w:r w:rsidR="00A91FBC">
        <w:rPr>
          <w:rFonts w:ascii="Times New Roman" w:hAnsi="Times New Roman" w:cs="Times New Roman"/>
          <w:sz w:val="24"/>
          <w:szCs w:val="24"/>
        </w:rPr>
        <w:t>comment</w:t>
      </w:r>
      <w:r>
        <w:rPr>
          <w:rFonts w:ascii="Times New Roman" w:hAnsi="Times New Roman" w:cs="Times New Roman"/>
          <w:sz w:val="24"/>
          <w:szCs w:val="24"/>
        </w:rPr>
        <w:t xml:space="preserve"> confirm</w:t>
      </w:r>
      <w:r w:rsidR="00A91FBC">
        <w:rPr>
          <w:rFonts w:ascii="Times New Roman" w:hAnsi="Times New Roman" w:cs="Times New Roman"/>
          <w:sz w:val="24"/>
          <w:szCs w:val="24"/>
        </w:rPr>
        <w:t xml:space="preserve">er </w:t>
      </w:r>
      <w:r w:rsidR="00C144A0">
        <w:rPr>
          <w:rFonts w:ascii="Times New Roman" w:hAnsi="Times New Roman" w:cs="Times New Roman"/>
          <w:sz w:val="24"/>
          <w:szCs w:val="24"/>
        </w:rPr>
        <w:t xml:space="preserve">que </w:t>
      </w:r>
      <w:r w:rsidR="00A91FBC">
        <w:rPr>
          <w:rFonts w:ascii="Times New Roman" w:hAnsi="Times New Roman" w:cs="Times New Roman"/>
          <w:sz w:val="24"/>
          <w:szCs w:val="24"/>
        </w:rPr>
        <w:t>l</w:t>
      </w:r>
      <w:r>
        <w:rPr>
          <w:rFonts w:ascii="Times New Roman" w:hAnsi="Times New Roman" w:cs="Times New Roman"/>
          <w:sz w:val="24"/>
          <w:szCs w:val="24"/>
        </w:rPr>
        <w:t>es colonies atypiques</w:t>
      </w:r>
      <w:r w:rsidR="00C144A0">
        <w:rPr>
          <w:rFonts w:ascii="Times New Roman" w:hAnsi="Times New Roman" w:cs="Times New Roman"/>
          <w:sz w:val="24"/>
          <w:szCs w:val="24"/>
        </w:rPr>
        <w:t xml:space="preserve"> sont des coliformes ?</w:t>
      </w:r>
    </w:p>
    <w:p w:rsidR="00610517" w:rsidRDefault="00610517" w:rsidP="00610517">
      <w:pPr>
        <w:pStyle w:val="Paragraphedeliste"/>
        <w:numPr>
          <w:ilvl w:val="0"/>
          <w:numId w:val="1"/>
        </w:numPr>
        <w:bidi w:val="0"/>
        <w:rPr>
          <w:rFonts w:ascii="Times New Roman" w:hAnsi="Times New Roman" w:cs="Times New Roman"/>
          <w:sz w:val="24"/>
          <w:szCs w:val="24"/>
        </w:rPr>
      </w:pPr>
      <w:r>
        <w:rPr>
          <w:rFonts w:ascii="Times New Roman" w:hAnsi="Times New Roman" w:cs="Times New Roman"/>
          <w:sz w:val="24"/>
          <w:szCs w:val="24"/>
        </w:rPr>
        <w:t xml:space="preserve">Pourquoi on </w:t>
      </w:r>
      <w:r w:rsidRPr="007A0FE6">
        <w:rPr>
          <w:rFonts w:ascii="Times New Roman" w:hAnsi="Times New Roman" w:cs="Times New Roman"/>
          <w:sz w:val="24"/>
          <w:szCs w:val="24"/>
        </w:rPr>
        <w:t>ajout</w:t>
      </w:r>
      <w:r>
        <w:rPr>
          <w:rFonts w:ascii="Times New Roman" w:hAnsi="Times New Roman" w:cs="Times New Roman"/>
          <w:sz w:val="24"/>
          <w:szCs w:val="24"/>
        </w:rPr>
        <w:t>e</w:t>
      </w:r>
      <w:r w:rsidRPr="007A0FE6">
        <w:rPr>
          <w:rFonts w:ascii="Times New Roman" w:hAnsi="Times New Roman" w:cs="Times New Roman"/>
          <w:sz w:val="24"/>
          <w:szCs w:val="24"/>
        </w:rPr>
        <w:t xml:space="preserve"> de Tween et de lécithine à la solution d'humidification</w:t>
      </w:r>
      <w:r>
        <w:rPr>
          <w:rFonts w:ascii="Times New Roman" w:hAnsi="Times New Roman" w:cs="Times New Roman"/>
          <w:sz w:val="24"/>
          <w:szCs w:val="24"/>
        </w:rPr>
        <w:t xml:space="preserve"> lors des prélèvements de surface pour contrôler le nettoyage-désinfection?</w:t>
      </w:r>
    </w:p>
    <w:p w:rsidR="00610517" w:rsidRDefault="00610517" w:rsidP="00610517">
      <w:pPr>
        <w:pStyle w:val="Paragraphedeliste"/>
        <w:numPr>
          <w:ilvl w:val="0"/>
          <w:numId w:val="1"/>
        </w:numPr>
        <w:bidi w:val="0"/>
        <w:rPr>
          <w:rFonts w:ascii="Times New Roman" w:hAnsi="Times New Roman" w:cs="Times New Roman"/>
          <w:sz w:val="24"/>
          <w:szCs w:val="24"/>
        </w:rPr>
      </w:pPr>
      <w:r>
        <w:rPr>
          <w:rFonts w:ascii="Times New Roman" w:hAnsi="Times New Roman" w:cs="Times New Roman"/>
          <w:sz w:val="24"/>
          <w:szCs w:val="24"/>
        </w:rPr>
        <w:t xml:space="preserve">Décrire les étapes de </w:t>
      </w:r>
      <w:r w:rsidRPr="009D32F6">
        <w:rPr>
          <w:rFonts w:ascii="Times New Roman" w:hAnsi="Times New Roman" w:cs="Times New Roman"/>
          <w:sz w:val="24"/>
          <w:szCs w:val="24"/>
        </w:rPr>
        <w:t>la technique de l'écouvillonnage humide d’une surface</w:t>
      </w:r>
      <w:r>
        <w:rPr>
          <w:rFonts w:ascii="Times New Roman" w:hAnsi="Times New Roman" w:cs="Times New Roman"/>
          <w:sz w:val="24"/>
          <w:szCs w:val="24"/>
        </w:rPr>
        <w:t xml:space="preserve"> inerte.</w:t>
      </w:r>
    </w:p>
    <w:p w:rsidR="00065E6D" w:rsidRDefault="00065E6D" w:rsidP="00065E6D">
      <w:pPr>
        <w:bidi w:val="0"/>
        <w:rPr>
          <w:rFonts w:ascii="Times New Roman" w:hAnsi="Times New Roman" w:cs="Times New Roman"/>
          <w:sz w:val="24"/>
          <w:szCs w:val="24"/>
        </w:rPr>
      </w:pPr>
    </w:p>
    <w:p w:rsidR="00065E6D" w:rsidRPr="00065E6D" w:rsidRDefault="00065E6D" w:rsidP="00065E6D">
      <w:pPr>
        <w:bidi w:val="0"/>
        <w:rPr>
          <w:rFonts w:ascii="Times New Roman" w:hAnsi="Times New Roman" w:cs="Times New Roman"/>
          <w:lang w:eastAsia="fr-FR"/>
        </w:rPr>
      </w:pPr>
      <w:r w:rsidRPr="00065E6D">
        <w:rPr>
          <w:rFonts w:ascii="Times New Roman" w:hAnsi="Times New Roman" w:cs="Times New Roman"/>
          <w:lang w:eastAsia="fr-FR"/>
        </w:rPr>
        <w:t>Un plan de 3 classes est caractérisé par n = 5, c = 2, m = 10</w:t>
      </w:r>
      <w:r w:rsidRPr="00065E6D">
        <w:rPr>
          <w:rFonts w:ascii="Times New Roman" w:hAnsi="Times New Roman" w:cs="Times New Roman"/>
          <w:vertAlign w:val="superscript"/>
          <w:lang w:eastAsia="fr-FR"/>
        </w:rPr>
        <w:t>2</w:t>
      </w:r>
      <w:r w:rsidRPr="00065E6D">
        <w:rPr>
          <w:rFonts w:ascii="Times New Roman" w:hAnsi="Times New Roman" w:cs="Times New Roman"/>
          <w:lang w:eastAsia="fr-FR"/>
        </w:rPr>
        <w:t xml:space="preserve"> UFC/g et M = 10</w:t>
      </w:r>
      <w:r w:rsidRPr="00065E6D">
        <w:rPr>
          <w:rFonts w:ascii="Times New Roman" w:hAnsi="Times New Roman" w:cs="Times New Roman"/>
          <w:vertAlign w:val="superscript"/>
          <w:lang w:eastAsia="fr-FR"/>
        </w:rPr>
        <w:t>4</w:t>
      </w:r>
      <w:r w:rsidRPr="00065E6D">
        <w:rPr>
          <w:rFonts w:ascii="Times New Roman" w:hAnsi="Times New Roman" w:cs="Times New Roman"/>
          <w:lang w:eastAsia="fr-FR"/>
        </w:rPr>
        <w:t xml:space="preserve"> UFC/g. Ainsi, cinq unités d'échantillon d’un lot de poissons crus (n = 5) sont analysées pour la recherche des </w:t>
      </w:r>
      <w:proofErr w:type="spellStart"/>
      <w:r w:rsidR="00AE0877">
        <w:rPr>
          <w:rFonts w:ascii="Times New Roman" w:hAnsi="Times New Roman" w:cs="Times New Roman"/>
          <w:i/>
          <w:iCs/>
          <w:lang w:eastAsia="fr-FR"/>
        </w:rPr>
        <w:t>S</w:t>
      </w:r>
      <w:r w:rsidRPr="00065E6D">
        <w:rPr>
          <w:rFonts w:ascii="Times New Roman" w:hAnsi="Times New Roman" w:cs="Times New Roman"/>
          <w:i/>
          <w:iCs/>
          <w:lang w:eastAsia="fr-FR"/>
        </w:rPr>
        <w:t>taphylococcus</w:t>
      </w:r>
      <w:proofErr w:type="spellEnd"/>
      <w:r w:rsidRPr="00065E6D">
        <w:rPr>
          <w:rFonts w:ascii="Times New Roman" w:hAnsi="Times New Roman" w:cs="Times New Roman"/>
          <w:i/>
          <w:iCs/>
          <w:lang w:eastAsia="fr-FR"/>
        </w:rPr>
        <w:t xml:space="preserve"> aureus</w:t>
      </w:r>
      <w:r w:rsidRPr="00065E6D">
        <w:rPr>
          <w:rFonts w:ascii="Times New Roman" w:hAnsi="Times New Roman" w:cs="Times New Roman"/>
          <w:lang w:eastAsia="fr-FR"/>
        </w:rPr>
        <w:t>. L’analyse microbiologique a révélé que : n</w:t>
      </w:r>
      <w:r w:rsidRPr="00065E6D">
        <w:rPr>
          <w:rFonts w:ascii="Times New Roman" w:hAnsi="Times New Roman" w:cs="Times New Roman"/>
          <w:vertAlign w:val="subscript"/>
          <w:lang w:eastAsia="fr-FR"/>
        </w:rPr>
        <w:t>1</w:t>
      </w:r>
      <w:r w:rsidRPr="00065E6D">
        <w:rPr>
          <w:rFonts w:ascii="Times New Roman" w:hAnsi="Times New Roman" w:cs="Times New Roman"/>
          <w:lang w:eastAsia="fr-FR"/>
        </w:rPr>
        <w:t>= 2x10</w:t>
      </w:r>
      <w:r w:rsidRPr="00065E6D">
        <w:rPr>
          <w:rFonts w:ascii="Times New Roman" w:hAnsi="Times New Roman" w:cs="Times New Roman"/>
          <w:vertAlign w:val="superscript"/>
          <w:lang w:eastAsia="fr-FR"/>
        </w:rPr>
        <w:t>2</w:t>
      </w:r>
      <w:r w:rsidRPr="00065E6D">
        <w:rPr>
          <w:rFonts w:ascii="Times New Roman" w:hAnsi="Times New Roman" w:cs="Times New Roman"/>
          <w:lang w:eastAsia="fr-FR"/>
        </w:rPr>
        <w:t xml:space="preserve"> UFC/g, n</w:t>
      </w:r>
      <w:r w:rsidRPr="00065E6D">
        <w:rPr>
          <w:rFonts w:ascii="Times New Roman" w:hAnsi="Times New Roman" w:cs="Times New Roman"/>
          <w:vertAlign w:val="subscript"/>
          <w:lang w:eastAsia="fr-FR"/>
        </w:rPr>
        <w:t>2</w:t>
      </w:r>
      <w:r w:rsidRPr="00065E6D">
        <w:rPr>
          <w:rFonts w:ascii="Times New Roman" w:hAnsi="Times New Roman" w:cs="Times New Roman"/>
          <w:lang w:eastAsia="fr-FR"/>
        </w:rPr>
        <w:t>=4x10</w:t>
      </w:r>
      <w:r w:rsidRPr="00065E6D">
        <w:rPr>
          <w:rFonts w:ascii="Times New Roman" w:hAnsi="Times New Roman" w:cs="Times New Roman"/>
          <w:vertAlign w:val="superscript"/>
          <w:lang w:eastAsia="fr-FR"/>
        </w:rPr>
        <w:t>3</w:t>
      </w:r>
      <w:r w:rsidRPr="00065E6D">
        <w:rPr>
          <w:rFonts w:ascii="Times New Roman" w:hAnsi="Times New Roman" w:cs="Times New Roman"/>
          <w:lang w:eastAsia="fr-FR"/>
        </w:rPr>
        <w:t xml:space="preserve"> UFC/g, n</w:t>
      </w:r>
      <w:r w:rsidRPr="00065E6D">
        <w:rPr>
          <w:rFonts w:ascii="Times New Roman" w:hAnsi="Times New Roman" w:cs="Times New Roman"/>
          <w:vertAlign w:val="subscript"/>
          <w:lang w:eastAsia="fr-FR"/>
        </w:rPr>
        <w:t>3</w:t>
      </w:r>
      <w:r w:rsidRPr="00065E6D">
        <w:rPr>
          <w:rFonts w:ascii="Times New Roman" w:hAnsi="Times New Roman" w:cs="Times New Roman"/>
          <w:lang w:eastAsia="fr-FR"/>
        </w:rPr>
        <w:t>=71 UFC/g, n</w:t>
      </w:r>
      <w:r w:rsidRPr="00065E6D">
        <w:rPr>
          <w:rFonts w:ascii="Times New Roman" w:hAnsi="Times New Roman" w:cs="Times New Roman"/>
          <w:vertAlign w:val="subscript"/>
          <w:lang w:eastAsia="fr-FR"/>
        </w:rPr>
        <w:t>4</w:t>
      </w:r>
      <w:r w:rsidRPr="00065E6D">
        <w:rPr>
          <w:rFonts w:ascii="Times New Roman" w:hAnsi="Times New Roman" w:cs="Times New Roman"/>
          <w:lang w:eastAsia="fr-FR"/>
        </w:rPr>
        <w:t>=2x10</w:t>
      </w:r>
      <w:r w:rsidRPr="00065E6D">
        <w:rPr>
          <w:rFonts w:ascii="Times New Roman" w:hAnsi="Times New Roman" w:cs="Times New Roman"/>
          <w:vertAlign w:val="superscript"/>
          <w:lang w:eastAsia="fr-FR"/>
        </w:rPr>
        <w:t>3</w:t>
      </w:r>
      <w:r w:rsidRPr="00065E6D">
        <w:rPr>
          <w:rFonts w:ascii="Times New Roman" w:hAnsi="Times New Roman" w:cs="Times New Roman"/>
          <w:lang w:eastAsia="fr-FR"/>
        </w:rPr>
        <w:t xml:space="preserve"> UFC/g, n</w:t>
      </w:r>
      <w:r w:rsidRPr="00065E6D">
        <w:rPr>
          <w:rFonts w:ascii="Times New Roman" w:hAnsi="Times New Roman" w:cs="Times New Roman"/>
          <w:vertAlign w:val="subscript"/>
          <w:lang w:eastAsia="fr-FR"/>
        </w:rPr>
        <w:t>5</w:t>
      </w:r>
      <w:r w:rsidRPr="00065E6D">
        <w:rPr>
          <w:rFonts w:ascii="Times New Roman" w:hAnsi="Times New Roman" w:cs="Times New Roman"/>
          <w:lang w:eastAsia="fr-FR"/>
        </w:rPr>
        <w:t>=90 UFC/g,. Est-ce que le lot sera accepté ou rejeté et pourquoi ? (2 points)</w:t>
      </w:r>
    </w:p>
    <w:p w:rsidR="00065E6D" w:rsidRPr="00065E6D" w:rsidRDefault="00065E6D" w:rsidP="00065E6D">
      <w:pPr>
        <w:bidi w:val="0"/>
        <w:rPr>
          <w:rFonts w:ascii="Times New Roman" w:hAnsi="Times New Roman" w:cs="Times New Roman"/>
          <w:u w:val="single"/>
          <w:lang w:eastAsia="fr-FR"/>
        </w:rPr>
      </w:pPr>
      <w:r w:rsidRPr="00065E6D">
        <w:rPr>
          <w:rFonts w:ascii="Times New Roman" w:hAnsi="Times New Roman" w:cs="Times New Roman"/>
          <w:u w:val="single"/>
          <w:lang w:eastAsia="fr-FR"/>
        </w:rPr>
        <w:t>Réponse :</w:t>
      </w:r>
    </w:p>
    <w:p w:rsidR="00065E6D" w:rsidRPr="00065E6D" w:rsidRDefault="00065E6D" w:rsidP="00065E6D">
      <w:pPr>
        <w:bidi w:val="0"/>
        <w:rPr>
          <w:rFonts w:ascii="Times New Roman" w:hAnsi="Times New Roman" w:cs="Times New Roman"/>
          <w:lang w:eastAsia="fr-FR"/>
        </w:rPr>
      </w:pPr>
      <w:r w:rsidRPr="00065E6D">
        <w:rPr>
          <w:rFonts w:ascii="Times New Roman" w:hAnsi="Times New Roman" w:cs="Times New Roman"/>
          <w:lang w:eastAsia="fr-FR"/>
        </w:rPr>
        <w:t>Le lot est rejeté car le nombre d’unités de qualité médiocre (entre m et M : n</w:t>
      </w:r>
      <w:r w:rsidRPr="00065E6D">
        <w:rPr>
          <w:rFonts w:ascii="Times New Roman" w:hAnsi="Times New Roman" w:cs="Times New Roman"/>
          <w:vertAlign w:val="subscript"/>
          <w:lang w:eastAsia="fr-FR"/>
        </w:rPr>
        <w:t>1</w:t>
      </w:r>
      <w:r w:rsidRPr="00065E6D">
        <w:rPr>
          <w:rFonts w:ascii="Times New Roman" w:hAnsi="Times New Roman" w:cs="Times New Roman"/>
          <w:lang w:eastAsia="fr-FR"/>
        </w:rPr>
        <w:t>, n</w:t>
      </w:r>
      <w:r w:rsidRPr="00065E6D">
        <w:rPr>
          <w:rFonts w:ascii="Times New Roman" w:hAnsi="Times New Roman" w:cs="Times New Roman"/>
          <w:vertAlign w:val="subscript"/>
          <w:lang w:eastAsia="fr-FR"/>
        </w:rPr>
        <w:t>2</w:t>
      </w:r>
      <w:r w:rsidRPr="00065E6D">
        <w:rPr>
          <w:rFonts w:ascii="Times New Roman" w:hAnsi="Times New Roman" w:cs="Times New Roman"/>
          <w:lang w:eastAsia="fr-FR"/>
        </w:rPr>
        <w:t xml:space="preserve"> et n</w:t>
      </w:r>
      <w:r w:rsidRPr="00065E6D">
        <w:rPr>
          <w:rFonts w:ascii="Times New Roman" w:hAnsi="Times New Roman" w:cs="Times New Roman"/>
          <w:vertAlign w:val="subscript"/>
          <w:lang w:eastAsia="fr-FR"/>
        </w:rPr>
        <w:t>4</w:t>
      </w:r>
      <w:r w:rsidRPr="00065E6D">
        <w:rPr>
          <w:rFonts w:ascii="Times New Roman" w:hAnsi="Times New Roman" w:cs="Times New Roman"/>
          <w:lang w:eastAsia="fr-FR"/>
        </w:rPr>
        <w:t xml:space="preserve">) est supérieur à « c » qui est égal à 2. </w:t>
      </w:r>
    </w:p>
    <w:p w:rsidR="00065E6D" w:rsidRDefault="00065E6D" w:rsidP="00065E6D">
      <w:pPr>
        <w:bidi w:val="0"/>
        <w:rPr>
          <w:rFonts w:ascii="Times New Roman" w:hAnsi="Times New Roman" w:cs="Times New Roman"/>
          <w:sz w:val="24"/>
          <w:szCs w:val="24"/>
          <w:lang w:eastAsia="fr-FR"/>
        </w:rPr>
      </w:pPr>
    </w:p>
    <w:p w:rsidR="00065E6D" w:rsidRPr="00065E6D" w:rsidRDefault="00065E6D" w:rsidP="00065E6D">
      <w:pPr>
        <w:bidi w:val="0"/>
        <w:rPr>
          <w:rFonts w:ascii="Times New Roman" w:hAnsi="Times New Roman" w:cs="Times New Roman"/>
          <w:sz w:val="24"/>
          <w:szCs w:val="24"/>
          <w:lang w:eastAsia="fr-FR"/>
        </w:rPr>
      </w:pPr>
      <w:r w:rsidRPr="00065E6D">
        <w:rPr>
          <w:rFonts w:ascii="Times New Roman" w:hAnsi="Times New Roman" w:cs="Times New Roman"/>
          <w:sz w:val="24"/>
          <w:szCs w:val="24"/>
          <w:lang w:eastAsia="fr-FR"/>
        </w:rPr>
        <w:t>Un plan de 3 classes est caractérisé par n = 5, c = 2, m = 10</w:t>
      </w:r>
      <w:r w:rsidRPr="00065E6D">
        <w:rPr>
          <w:rFonts w:ascii="Times New Roman" w:hAnsi="Times New Roman" w:cs="Times New Roman"/>
          <w:sz w:val="24"/>
          <w:szCs w:val="24"/>
          <w:vertAlign w:val="superscript"/>
          <w:lang w:eastAsia="fr-FR"/>
        </w:rPr>
        <w:t>2</w:t>
      </w:r>
      <w:r w:rsidRPr="00065E6D">
        <w:rPr>
          <w:rFonts w:ascii="Times New Roman" w:hAnsi="Times New Roman" w:cs="Times New Roman"/>
          <w:sz w:val="24"/>
          <w:szCs w:val="24"/>
          <w:lang w:eastAsia="fr-FR"/>
        </w:rPr>
        <w:t xml:space="preserve"> UFC/g, M = 10</w:t>
      </w:r>
      <w:r w:rsidRPr="00065E6D">
        <w:rPr>
          <w:rFonts w:ascii="Times New Roman" w:hAnsi="Times New Roman" w:cs="Times New Roman"/>
          <w:sz w:val="24"/>
          <w:szCs w:val="24"/>
          <w:vertAlign w:val="superscript"/>
          <w:lang w:eastAsia="fr-FR"/>
        </w:rPr>
        <w:t>4</w:t>
      </w:r>
      <w:r w:rsidRPr="00065E6D">
        <w:rPr>
          <w:rFonts w:ascii="Times New Roman" w:hAnsi="Times New Roman" w:cs="Times New Roman"/>
          <w:sz w:val="24"/>
          <w:szCs w:val="24"/>
          <w:lang w:eastAsia="fr-FR"/>
        </w:rPr>
        <w:t xml:space="preserve"> UFC/g. Ainsi, cinq unités d'échantillon de poissons crus (n = 5) sont analysées pour la recherche des </w:t>
      </w:r>
      <w:proofErr w:type="spellStart"/>
      <w:r w:rsidRPr="00065E6D">
        <w:rPr>
          <w:rFonts w:ascii="Times New Roman" w:hAnsi="Times New Roman" w:cs="Times New Roman"/>
          <w:i/>
          <w:iCs/>
          <w:sz w:val="24"/>
          <w:szCs w:val="24"/>
          <w:lang w:eastAsia="fr-FR"/>
        </w:rPr>
        <w:t>Staphylococcus</w:t>
      </w:r>
      <w:proofErr w:type="spellEnd"/>
      <w:r w:rsidRPr="00065E6D">
        <w:rPr>
          <w:rFonts w:ascii="Times New Roman" w:hAnsi="Times New Roman" w:cs="Times New Roman"/>
          <w:i/>
          <w:iCs/>
          <w:sz w:val="24"/>
          <w:szCs w:val="24"/>
          <w:lang w:eastAsia="fr-FR"/>
        </w:rPr>
        <w:t xml:space="preserve"> aureus</w:t>
      </w:r>
      <w:r w:rsidRPr="00065E6D">
        <w:rPr>
          <w:rFonts w:ascii="Times New Roman" w:hAnsi="Times New Roman" w:cs="Times New Roman"/>
          <w:sz w:val="24"/>
          <w:szCs w:val="24"/>
          <w:lang w:eastAsia="fr-FR"/>
        </w:rPr>
        <w:t>. L’analyse microbiologique a révélé que : n</w:t>
      </w:r>
      <w:r w:rsidRPr="00065E6D">
        <w:rPr>
          <w:rFonts w:ascii="Times New Roman" w:hAnsi="Times New Roman" w:cs="Times New Roman"/>
          <w:sz w:val="24"/>
          <w:szCs w:val="24"/>
          <w:vertAlign w:val="subscript"/>
          <w:lang w:eastAsia="fr-FR"/>
        </w:rPr>
        <w:t>1</w:t>
      </w:r>
      <w:r w:rsidRPr="00065E6D">
        <w:rPr>
          <w:rFonts w:ascii="Times New Roman" w:hAnsi="Times New Roman" w:cs="Times New Roman"/>
          <w:sz w:val="24"/>
          <w:szCs w:val="24"/>
          <w:lang w:eastAsia="fr-FR"/>
        </w:rPr>
        <w:t>= 92 UFC/g, n</w:t>
      </w:r>
      <w:r w:rsidRPr="00065E6D">
        <w:rPr>
          <w:rFonts w:ascii="Times New Roman" w:hAnsi="Times New Roman" w:cs="Times New Roman"/>
          <w:sz w:val="24"/>
          <w:szCs w:val="24"/>
          <w:vertAlign w:val="subscript"/>
          <w:lang w:eastAsia="fr-FR"/>
        </w:rPr>
        <w:t>2</w:t>
      </w:r>
      <w:r w:rsidRPr="00065E6D">
        <w:rPr>
          <w:rFonts w:ascii="Times New Roman" w:hAnsi="Times New Roman" w:cs="Times New Roman"/>
          <w:sz w:val="24"/>
          <w:szCs w:val="24"/>
          <w:lang w:eastAsia="fr-FR"/>
        </w:rPr>
        <w:t>=4x10</w:t>
      </w:r>
      <w:r w:rsidRPr="00065E6D">
        <w:rPr>
          <w:rFonts w:ascii="Times New Roman" w:hAnsi="Times New Roman" w:cs="Times New Roman"/>
          <w:sz w:val="24"/>
          <w:szCs w:val="24"/>
          <w:vertAlign w:val="superscript"/>
          <w:lang w:eastAsia="fr-FR"/>
        </w:rPr>
        <w:t>3</w:t>
      </w:r>
      <w:r w:rsidRPr="00065E6D">
        <w:rPr>
          <w:rFonts w:ascii="Times New Roman" w:hAnsi="Times New Roman" w:cs="Times New Roman"/>
          <w:sz w:val="24"/>
          <w:szCs w:val="24"/>
          <w:lang w:eastAsia="fr-FR"/>
        </w:rPr>
        <w:t xml:space="preserve"> UFC/g, n</w:t>
      </w:r>
      <w:r w:rsidRPr="00065E6D">
        <w:rPr>
          <w:rFonts w:ascii="Times New Roman" w:hAnsi="Times New Roman" w:cs="Times New Roman"/>
          <w:sz w:val="24"/>
          <w:szCs w:val="24"/>
          <w:vertAlign w:val="subscript"/>
          <w:lang w:eastAsia="fr-FR"/>
        </w:rPr>
        <w:t>3</w:t>
      </w:r>
      <w:r w:rsidRPr="00065E6D">
        <w:rPr>
          <w:rFonts w:ascii="Times New Roman" w:hAnsi="Times New Roman" w:cs="Times New Roman"/>
          <w:sz w:val="24"/>
          <w:szCs w:val="24"/>
          <w:lang w:eastAsia="fr-FR"/>
        </w:rPr>
        <w:t>=71 UFC/g, n</w:t>
      </w:r>
      <w:r w:rsidRPr="00065E6D">
        <w:rPr>
          <w:rFonts w:ascii="Times New Roman" w:hAnsi="Times New Roman" w:cs="Times New Roman"/>
          <w:sz w:val="24"/>
          <w:szCs w:val="24"/>
          <w:vertAlign w:val="subscript"/>
          <w:lang w:eastAsia="fr-FR"/>
        </w:rPr>
        <w:t>4</w:t>
      </w:r>
      <w:r w:rsidRPr="00065E6D">
        <w:rPr>
          <w:rFonts w:ascii="Times New Roman" w:hAnsi="Times New Roman" w:cs="Times New Roman"/>
          <w:sz w:val="24"/>
          <w:szCs w:val="24"/>
          <w:lang w:eastAsia="fr-FR"/>
        </w:rPr>
        <w:t>=50 UFC/g, n</w:t>
      </w:r>
      <w:r w:rsidRPr="00065E6D">
        <w:rPr>
          <w:rFonts w:ascii="Times New Roman" w:hAnsi="Times New Roman" w:cs="Times New Roman"/>
          <w:sz w:val="24"/>
          <w:szCs w:val="24"/>
          <w:vertAlign w:val="subscript"/>
          <w:lang w:eastAsia="fr-FR"/>
        </w:rPr>
        <w:t>5</w:t>
      </w:r>
      <w:r w:rsidRPr="00065E6D">
        <w:rPr>
          <w:rFonts w:ascii="Times New Roman" w:hAnsi="Times New Roman" w:cs="Times New Roman"/>
          <w:sz w:val="24"/>
          <w:szCs w:val="24"/>
          <w:lang w:eastAsia="fr-FR"/>
        </w:rPr>
        <w:t>=3x10</w:t>
      </w:r>
      <w:r w:rsidRPr="00065E6D">
        <w:rPr>
          <w:rFonts w:ascii="Times New Roman" w:hAnsi="Times New Roman" w:cs="Times New Roman"/>
          <w:sz w:val="24"/>
          <w:szCs w:val="24"/>
          <w:vertAlign w:val="superscript"/>
          <w:lang w:eastAsia="fr-FR"/>
        </w:rPr>
        <w:t>4</w:t>
      </w:r>
      <w:r w:rsidRPr="00065E6D">
        <w:rPr>
          <w:rFonts w:ascii="Times New Roman" w:hAnsi="Times New Roman" w:cs="Times New Roman"/>
          <w:sz w:val="24"/>
          <w:szCs w:val="24"/>
          <w:lang w:eastAsia="fr-FR"/>
        </w:rPr>
        <w:t xml:space="preserve"> UFC/g. Est-ce que le lot sera accepté ou rejeté et pourquoi ? (2 points)</w:t>
      </w:r>
    </w:p>
    <w:p w:rsidR="00065E6D" w:rsidRPr="00065E6D" w:rsidRDefault="00065E6D" w:rsidP="00065E6D">
      <w:pPr>
        <w:bidi w:val="0"/>
        <w:rPr>
          <w:rFonts w:ascii="Times New Roman" w:hAnsi="Times New Roman" w:cs="Times New Roman"/>
          <w:u w:val="single"/>
          <w:lang w:eastAsia="fr-FR"/>
        </w:rPr>
      </w:pPr>
      <w:r w:rsidRPr="00065E6D">
        <w:rPr>
          <w:rFonts w:ascii="Times New Roman" w:hAnsi="Times New Roman" w:cs="Times New Roman"/>
          <w:u w:val="single"/>
          <w:lang w:eastAsia="fr-FR"/>
        </w:rPr>
        <w:t>Réponse :</w:t>
      </w:r>
    </w:p>
    <w:p w:rsidR="00065E6D" w:rsidRDefault="00065E6D" w:rsidP="00065E6D">
      <w:pPr>
        <w:bidi w:val="0"/>
        <w:rPr>
          <w:rFonts w:ascii="Times New Roman" w:hAnsi="Times New Roman" w:cs="Times New Roman"/>
          <w:lang w:eastAsia="fr-FR"/>
        </w:rPr>
      </w:pPr>
      <w:r w:rsidRPr="00065E6D">
        <w:rPr>
          <w:rFonts w:ascii="Times New Roman" w:hAnsi="Times New Roman" w:cs="Times New Roman"/>
          <w:lang w:eastAsia="fr-FR"/>
        </w:rPr>
        <w:t>Le lot est rejeté car l'une des unités d'échantillonnage a un nombre supérieur à M (n</w:t>
      </w:r>
      <w:r w:rsidRPr="00065E6D">
        <w:rPr>
          <w:rFonts w:ascii="Times New Roman" w:hAnsi="Times New Roman" w:cs="Times New Roman"/>
          <w:vertAlign w:val="subscript"/>
          <w:lang w:eastAsia="fr-FR"/>
        </w:rPr>
        <w:t>5</w:t>
      </w:r>
      <w:r w:rsidRPr="00065E6D">
        <w:rPr>
          <w:rFonts w:ascii="Times New Roman" w:hAnsi="Times New Roman" w:cs="Times New Roman"/>
          <w:lang w:eastAsia="fr-FR"/>
        </w:rPr>
        <w:t xml:space="preserve">). </w:t>
      </w:r>
    </w:p>
    <w:p w:rsidR="00AB4D74" w:rsidRDefault="00AB4D74" w:rsidP="00AB4D74">
      <w:pPr>
        <w:bidi w:val="0"/>
        <w:rPr>
          <w:rFonts w:ascii="Times New Roman" w:hAnsi="Times New Roman" w:cs="Times New Roman"/>
          <w:lang w:eastAsia="fr-FR"/>
        </w:rPr>
      </w:pPr>
    </w:p>
    <w:p w:rsidR="00AB4D74" w:rsidRDefault="00AB4D74" w:rsidP="00AB4D74">
      <w:pPr>
        <w:bidi w:val="0"/>
        <w:rPr>
          <w:rFonts w:ascii="Times New Roman" w:hAnsi="Times New Roman" w:cs="Times New Roman"/>
          <w:lang w:eastAsia="fr-FR"/>
        </w:rPr>
      </w:pPr>
    </w:p>
    <w:p w:rsidR="00AB4D74" w:rsidRDefault="00AB4D74" w:rsidP="00AB4D74">
      <w:pPr>
        <w:bidi w:val="0"/>
        <w:rPr>
          <w:rFonts w:ascii="Times New Roman" w:hAnsi="Times New Roman" w:cs="Times New Roman"/>
          <w:lang w:eastAsia="fr-FR"/>
        </w:rPr>
      </w:pPr>
    </w:p>
    <w:p w:rsidR="00AB4D74" w:rsidRDefault="00AB4D74" w:rsidP="00AB4D74">
      <w:pPr>
        <w:bidi w:val="0"/>
        <w:rPr>
          <w:rFonts w:ascii="Times New Roman" w:hAnsi="Times New Roman" w:cs="Times New Roman"/>
          <w:lang w:eastAsia="fr-FR"/>
        </w:rPr>
      </w:pPr>
    </w:p>
    <w:p w:rsidR="00AB4D74" w:rsidRDefault="00AB4D74" w:rsidP="00AB4D74">
      <w:pPr>
        <w:bidi w:val="0"/>
        <w:rPr>
          <w:rFonts w:ascii="Times New Roman" w:hAnsi="Times New Roman" w:cs="Times New Roman"/>
          <w:lang w:eastAsia="fr-FR"/>
        </w:rPr>
      </w:pPr>
    </w:p>
    <w:p w:rsidR="00AB4D74" w:rsidRDefault="00AB4D74" w:rsidP="00AB4D74">
      <w:pPr>
        <w:bidi w:val="0"/>
        <w:rPr>
          <w:rFonts w:ascii="Times New Roman" w:hAnsi="Times New Roman" w:cs="Times New Roman"/>
          <w:lang w:eastAsia="fr-FR"/>
        </w:rPr>
      </w:pPr>
    </w:p>
    <w:p w:rsidR="00AB4D74" w:rsidRDefault="00AB4D74" w:rsidP="00AB4D74">
      <w:pPr>
        <w:bidi w:val="0"/>
        <w:rPr>
          <w:rFonts w:ascii="Times New Roman" w:hAnsi="Times New Roman" w:cs="Times New Roman"/>
          <w:lang w:eastAsia="fr-FR"/>
        </w:rPr>
      </w:pPr>
    </w:p>
    <w:p w:rsidR="00AB4D74" w:rsidRDefault="00AB4D74" w:rsidP="00AB4D74">
      <w:pPr>
        <w:bidi w:val="0"/>
        <w:rPr>
          <w:rFonts w:ascii="Times New Roman" w:hAnsi="Times New Roman" w:cs="Times New Roman"/>
          <w:lang w:eastAsia="fr-FR"/>
        </w:rPr>
      </w:pPr>
    </w:p>
    <w:p w:rsidR="00AB4D74" w:rsidRDefault="00AB4D74" w:rsidP="00AB4D74">
      <w:pPr>
        <w:bidi w:val="0"/>
        <w:rPr>
          <w:rFonts w:ascii="Times New Roman" w:hAnsi="Times New Roman" w:cs="Times New Roman"/>
          <w:lang w:eastAsia="fr-FR"/>
        </w:rPr>
      </w:pPr>
    </w:p>
    <w:p w:rsidR="00AB4D74" w:rsidRDefault="00AB4D74" w:rsidP="00AB4D74">
      <w:pPr>
        <w:bidi w:val="0"/>
        <w:rPr>
          <w:rFonts w:ascii="Times New Roman" w:hAnsi="Times New Roman" w:cs="Times New Roman"/>
          <w:lang w:eastAsia="fr-FR"/>
        </w:rPr>
      </w:pPr>
    </w:p>
    <w:p w:rsidR="00AB4D74" w:rsidRDefault="00AB4D74" w:rsidP="00AB4D74">
      <w:pPr>
        <w:bidi w:val="0"/>
        <w:rPr>
          <w:rFonts w:ascii="Times New Roman" w:hAnsi="Times New Roman" w:cs="Times New Roman"/>
          <w:lang w:eastAsia="fr-FR"/>
        </w:rPr>
      </w:pPr>
    </w:p>
    <w:p w:rsidR="00AB4D74" w:rsidRDefault="00AB4D74" w:rsidP="00AB4D74">
      <w:pPr>
        <w:bidi w:val="0"/>
        <w:rPr>
          <w:rFonts w:ascii="Times New Roman" w:hAnsi="Times New Roman" w:cs="Times New Roman"/>
          <w:lang w:eastAsia="fr-FR"/>
        </w:rPr>
      </w:pPr>
    </w:p>
    <w:p w:rsidR="00AB4D74" w:rsidRDefault="00AB4D74" w:rsidP="00AB4D74">
      <w:pPr>
        <w:bidi w:val="0"/>
        <w:rPr>
          <w:rFonts w:ascii="Times New Roman" w:hAnsi="Times New Roman" w:cs="Times New Roman"/>
          <w:lang w:eastAsia="fr-FR"/>
        </w:rPr>
      </w:pPr>
    </w:p>
    <w:p w:rsidR="00AB4D74" w:rsidRDefault="00AB4D74" w:rsidP="00AB4D74">
      <w:pPr>
        <w:bidi w:val="0"/>
        <w:rPr>
          <w:rFonts w:ascii="Times New Roman" w:hAnsi="Times New Roman" w:cs="Times New Roman"/>
          <w:lang w:eastAsia="fr-FR"/>
        </w:rPr>
      </w:pPr>
    </w:p>
    <w:p w:rsidR="00AB4D74" w:rsidRDefault="00AB4D74" w:rsidP="00AB4D74">
      <w:pPr>
        <w:bidi w:val="0"/>
        <w:rPr>
          <w:rFonts w:ascii="Times New Roman" w:hAnsi="Times New Roman" w:cs="Times New Roman"/>
          <w:lang w:eastAsia="fr-FR"/>
        </w:rPr>
      </w:pPr>
    </w:p>
    <w:p w:rsidR="00AB4D74" w:rsidRDefault="00AB4D74" w:rsidP="00AB4D74">
      <w:pPr>
        <w:bidi w:val="0"/>
        <w:rPr>
          <w:rFonts w:ascii="Times New Roman" w:hAnsi="Times New Roman" w:cs="Times New Roman"/>
          <w:lang w:eastAsia="fr-FR"/>
        </w:rPr>
      </w:pPr>
    </w:p>
    <w:p w:rsidR="00AB4D74" w:rsidRDefault="00AB4D74" w:rsidP="00AB4D74">
      <w:pPr>
        <w:bidi w:val="0"/>
        <w:rPr>
          <w:rFonts w:ascii="Times New Roman" w:hAnsi="Times New Roman" w:cs="Times New Roman"/>
          <w:lang w:eastAsia="fr-FR"/>
        </w:rPr>
      </w:pPr>
    </w:p>
    <w:p w:rsidR="00AB4D74" w:rsidRDefault="00AB4D74" w:rsidP="00AB4D74">
      <w:pPr>
        <w:bidi w:val="0"/>
        <w:rPr>
          <w:rFonts w:ascii="Times New Roman" w:hAnsi="Times New Roman" w:cs="Times New Roman"/>
          <w:lang w:eastAsia="fr-FR"/>
        </w:rPr>
      </w:pPr>
    </w:p>
    <w:p w:rsidR="00AB4D74" w:rsidRDefault="00AB4D74" w:rsidP="00AB4D74">
      <w:pPr>
        <w:bidi w:val="0"/>
        <w:rPr>
          <w:rFonts w:ascii="Times New Roman" w:hAnsi="Times New Roman" w:cs="Times New Roman"/>
          <w:lang w:eastAsia="fr-FR"/>
        </w:rPr>
      </w:pPr>
    </w:p>
    <w:p w:rsidR="00AB4D74" w:rsidRDefault="00AB4D74" w:rsidP="00AB4D74">
      <w:pPr>
        <w:bidi w:val="0"/>
        <w:rPr>
          <w:rFonts w:ascii="Times New Roman" w:hAnsi="Times New Roman" w:cs="Times New Roman"/>
          <w:lang w:eastAsia="fr-FR"/>
        </w:rPr>
      </w:pPr>
    </w:p>
    <w:p w:rsidR="00AB4D74" w:rsidRDefault="00AB4D74" w:rsidP="00AB4D74">
      <w:pPr>
        <w:bidi w:val="0"/>
        <w:rPr>
          <w:rFonts w:ascii="Times New Roman" w:hAnsi="Times New Roman" w:cs="Times New Roman"/>
          <w:lang w:eastAsia="fr-FR"/>
        </w:rPr>
      </w:pPr>
    </w:p>
    <w:p w:rsidR="00AB4D74" w:rsidRDefault="00AB4D74" w:rsidP="00AB4D74">
      <w:pPr>
        <w:bidi w:val="0"/>
        <w:rPr>
          <w:rFonts w:ascii="Times New Roman" w:hAnsi="Times New Roman" w:cs="Times New Roman"/>
          <w:lang w:eastAsia="fr-FR"/>
        </w:rPr>
      </w:pPr>
    </w:p>
    <w:p w:rsidR="00AB4D74" w:rsidRDefault="00AB4D74" w:rsidP="00AB4D74">
      <w:pPr>
        <w:bidi w:val="0"/>
        <w:rPr>
          <w:rFonts w:ascii="Times New Roman" w:hAnsi="Times New Roman" w:cs="Times New Roman"/>
          <w:lang w:eastAsia="fr-FR"/>
        </w:rPr>
      </w:pPr>
    </w:p>
    <w:p w:rsidR="00AB4D74" w:rsidRDefault="00AB4D74" w:rsidP="00AB4D74">
      <w:pPr>
        <w:bidi w:val="0"/>
        <w:rPr>
          <w:rFonts w:ascii="Times New Roman" w:hAnsi="Times New Roman" w:cs="Times New Roman"/>
          <w:lang w:eastAsia="fr-FR"/>
        </w:rPr>
      </w:pPr>
    </w:p>
    <w:p w:rsidR="00AB4D74" w:rsidRPr="00065E6D" w:rsidRDefault="00AB4D74" w:rsidP="00AB4D74">
      <w:pPr>
        <w:bidi w:val="0"/>
        <w:rPr>
          <w:rFonts w:ascii="Times New Roman" w:hAnsi="Times New Roman" w:cs="Times New Roman"/>
          <w:lang w:eastAsia="fr-FR"/>
        </w:rPr>
      </w:pPr>
    </w:p>
    <w:p w:rsidR="00065E6D" w:rsidRDefault="00065E6D" w:rsidP="00065E6D">
      <w:pPr>
        <w:bidi w:val="0"/>
        <w:rPr>
          <w:rFonts w:ascii="Times New Roman" w:hAnsi="Times New Roman" w:cs="Times New Roman"/>
          <w:sz w:val="24"/>
          <w:szCs w:val="24"/>
        </w:rPr>
      </w:pPr>
    </w:p>
    <w:p w:rsidR="00065E6D" w:rsidRPr="00065E6D" w:rsidRDefault="00065E6D" w:rsidP="00065E6D">
      <w:pPr>
        <w:bidi w:val="0"/>
        <w:rPr>
          <w:rFonts w:ascii="Times New Roman" w:hAnsi="Times New Roman" w:cs="Times New Roman"/>
          <w:sz w:val="24"/>
          <w:szCs w:val="24"/>
        </w:rPr>
      </w:pPr>
    </w:p>
    <w:p w:rsidR="00610517" w:rsidRDefault="00610517" w:rsidP="00F849B8">
      <w:pPr>
        <w:pStyle w:val="Paragraphedeliste"/>
        <w:bidi w:val="0"/>
        <w:rPr>
          <w:rFonts w:ascii="Times New Roman" w:hAnsi="Times New Roman" w:cs="Times New Roman"/>
          <w:sz w:val="24"/>
          <w:szCs w:val="24"/>
        </w:rPr>
      </w:pPr>
    </w:p>
    <w:p w:rsidR="00AB4D74" w:rsidRDefault="00AB4D74" w:rsidP="00AB4D74">
      <w:pPr>
        <w:pStyle w:val="Paragraphedeliste"/>
        <w:bidi w:val="0"/>
        <w:rPr>
          <w:rFonts w:ascii="Times New Roman" w:hAnsi="Times New Roman" w:cs="Times New Roman"/>
          <w:sz w:val="24"/>
          <w:szCs w:val="24"/>
        </w:rPr>
      </w:pPr>
    </w:p>
    <w:p w:rsidR="00AB4D74" w:rsidRDefault="00AB4D74" w:rsidP="00AB4D74">
      <w:pPr>
        <w:pStyle w:val="Paragraphedeliste"/>
        <w:bidi w:val="0"/>
        <w:rPr>
          <w:rFonts w:ascii="Times New Roman" w:hAnsi="Times New Roman" w:cs="Times New Roman"/>
          <w:sz w:val="24"/>
          <w:szCs w:val="24"/>
        </w:rPr>
      </w:pPr>
    </w:p>
    <w:p w:rsidR="00AB4D74" w:rsidRDefault="00AB4D74" w:rsidP="00AB4D74">
      <w:pPr>
        <w:pStyle w:val="Paragraphedeliste"/>
        <w:bidi w:val="0"/>
        <w:rPr>
          <w:rFonts w:ascii="Times New Roman" w:hAnsi="Times New Roman" w:cs="Times New Roman"/>
          <w:sz w:val="24"/>
          <w:szCs w:val="24"/>
        </w:rPr>
      </w:pPr>
    </w:p>
    <w:p w:rsidR="00AB4D74" w:rsidRDefault="00AB4D74" w:rsidP="00AB4D74">
      <w:pPr>
        <w:pStyle w:val="Paragraphedeliste"/>
        <w:bidi w:val="0"/>
        <w:rPr>
          <w:rFonts w:ascii="Times New Roman" w:hAnsi="Times New Roman" w:cs="Times New Roman"/>
          <w:sz w:val="24"/>
          <w:szCs w:val="24"/>
        </w:rPr>
      </w:pPr>
    </w:p>
    <w:p w:rsidR="00AB4D74" w:rsidRDefault="00AB4D74" w:rsidP="00AB4D74">
      <w:pPr>
        <w:pStyle w:val="Paragraphedeliste"/>
        <w:bidi w:val="0"/>
        <w:rPr>
          <w:rFonts w:ascii="Times New Roman" w:hAnsi="Times New Roman" w:cs="Times New Roman"/>
          <w:sz w:val="24"/>
          <w:szCs w:val="24"/>
        </w:rPr>
      </w:pPr>
    </w:p>
    <w:p w:rsidR="00AB4D74" w:rsidRDefault="00AB4D74" w:rsidP="00AB4D74">
      <w:pPr>
        <w:pStyle w:val="Paragraphedeliste"/>
        <w:bidi w:val="0"/>
        <w:rPr>
          <w:rFonts w:ascii="Times New Roman" w:hAnsi="Times New Roman" w:cs="Times New Roman"/>
          <w:sz w:val="24"/>
          <w:szCs w:val="24"/>
        </w:rPr>
      </w:pPr>
    </w:p>
    <w:sectPr w:rsidR="00AB4D74" w:rsidSect="00AB4D74">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A2BF6"/>
    <w:multiLevelType w:val="hybridMultilevel"/>
    <w:tmpl w:val="A71EB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2A4F89"/>
    <w:multiLevelType w:val="hybridMultilevel"/>
    <w:tmpl w:val="164E32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5617D78"/>
    <w:multiLevelType w:val="hybridMultilevel"/>
    <w:tmpl w:val="7D3E2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3E1805"/>
    <w:multiLevelType w:val="hybridMultilevel"/>
    <w:tmpl w:val="44584B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9830A3D"/>
    <w:multiLevelType w:val="hybridMultilevel"/>
    <w:tmpl w:val="408217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F175A67"/>
    <w:multiLevelType w:val="hybridMultilevel"/>
    <w:tmpl w:val="F296E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compat>
    <w:useFELayout/>
  </w:compat>
  <w:rsids>
    <w:rsidRoot w:val="00163150"/>
    <w:rsid w:val="00065E6D"/>
    <w:rsid w:val="000B3DC5"/>
    <w:rsid w:val="00135A5B"/>
    <w:rsid w:val="0014431B"/>
    <w:rsid w:val="00163150"/>
    <w:rsid w:val="00195A32"/>
    <w:rsid w:val="001F5ED2"/>
    <w:rsid w:val="00206F7A"/>
    <w:rsid w:val="00285546"/>
    <w:rsid w:val="002A60E6"/>
    <w:rsid w:val="002B7A2D"/>
    <w:rsid w:val="00387340"/>
    <w:rsid w:val="0039038A"/>
    <w:rsid w:val="003B522A"/>
    <w:rsid w:val="003E597E"/>
    <w:rsid w:val="003F305B"/>
    <w:rsid w:val="004605D4"/>
    <w:rsid w:val="00464594"/>
    <w:rsid w:val="004E105A"/>
    <w:rsid w:val="004E217F"/>
    <w:rsid w:val="00520532"/>
    <w:rsid w:val="00531FA1"/>
    <w:rsid w:val="005D2A93"/>
    <w:rsid w:val="00610517"/>
    <w:rsid w:val="006F65D7"/>
    <w:rsid w:val="007235D5"/>
    <w:rsid w:val="007A2B66"/>
    <w:rsid w:val="007D77EC"/>
    <w:rsid w:val="007F409E"/>
    <w:rsid w:val="00910463"/>
    <w:rsid w:val="00964F54"/>
    <w:rsid w:val="00966208"/>
    <w:rsid w:val="009C5C3E"/>
    <w:rsid w:val="009F5478"/>
    <w:rsid w:val="00A11BD5"/>
    <w:rsid w:val="00A20640"/>
    <w:rsid w:val="00A91FBC"/>
    <w:rsid w:val="00AB4D74"/>
    <w:rsid w:val="00AC5AC4"/>
    <w:rsid w:val="00AE0877"/>
    <w:rsid w:val="00B42A9D"/>
    <w:rsid w:val="00B479F5"/>
    <w:rsid w:val="00B5399B"/>
    <w:rsid w:val="00B60213"/>
    <w:rsid w:val="00B6624F"/>
    <w:rsid w:val="00B663D7"/>
    <w:rsid w:val="00BA7EA8"/>
    <w:rsid w:val="00BB1796"/>
    <w:rsid w:val="00C144A0"/>
    <w:rsid w:val="00C31BA9"/>
    <w:rsid w:val="00C362F7"/>
    <w:rsid w:val="00C44223"/>
    <w:rsid w:val="00CA2FE3"/>
    <w:rsid w:val="00CF4026"/>
    <w:rsid w:val="00D22C93"/>
    <w:rsid w:val="00E13153"/>
    <w:rsid w:val="00E670A4"/>
    <w:rsid w:val="00EF3B87"/>
    <w:rsid w:val="00F8138A"/>
    <w:rsid w:val="00F849B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5D4"/>
    <w:pPr>
      <w:bidi/>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E105A"/>
    <w:pPr>
      <w:ind w:left="720"/>
      <w:contextualSpacing/>
    </w:pPr>
  </w:style>
  <w:style w:type="table" w:styleId="Grilledutableau">
    <w:name w:val="Table Grid"/>
    <w:basedOn w:val="TableauNormal"/>
    <w:uiPriority w:val="59"/>
    <w:rsid w:val="00AB4D74"/>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1020</Words>
  <Characters>5614</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CHERBOUL</dc:creator>
  <cp:lastModifiedBy>Bensid</cp:lastModifiedBy>
  <cp:revision>3</cp:revision>
  <cp:lastPrinted>2018-01-03T20:46:00Z</cp:lastPrinted>
  <dcterms:created xsi:type="dcterms:W3CDTF">2022-11-16T06:01:00Z</dcterms:created>
  <dcterms:modified xsi:type="dcterms:W3CDTF">2022-11-16T13:39:00Z</dcterms:modified>
</cp:coreProperties>
</file>