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06" w:rsidRDefault="00365253" w:rsidP="00365253">
      <w:pPr>
        <w:bidi/>
        <w:spacing w:before="120" w:after="120" w:line="240" w:lineRule="auto"/>
        <w:jc w:val="center"/>
        <w:rPr>
          <w:rFonts w:ascii="Times New Roman" w:hAnsi="Times New Roman" w:cs="Simplified Arabic"/>
          <w:b/>
          <w:bCs/>
          <w:sz w:val="24"/>
          <w:szCs w:val="28"/>
          <w:rtl/>
          <w:lang w:bidi="ar-DZ"/>
        </w:rPr>
      </w:pPr>
      <w:r>
        <w:rPr>
          <w:rFonts w:ascii="Times New Roman" w:hAnsi="Times New Roman" w:cs="Simplified Arabic" w:hint="cs"/>
          <w:b/>
          <w:bCs/>
          <w:sz w:val="24"/>
          <w:szCs w:val="28"/>
          <w:rtl/>
          <w:lang w:bidi="ar-DZ"/>
        </w:rPr>
        <w:t xml:space="preserve">" </w:t>
      </w:r>
      <w:r w:rsidR="00376364">
        <w:rPr>
          <w:rFonts w:ascii="Times New Roman" w:hAnsi="Times New Roman" w:cs="Simplified Arabic" w:hint="cs"/>
          <w:b/>
          <w:bCs/>
          <w:sz w:val="24"/>
          <w:szCs w:val="28"/>
          <w:rtl/>
          <w:lang w:bidi="ar-DZ"/>
        </w:rPr>
        <w:t>نحو بناء وصياغة دليل تشخيصي مغاربي للاضطرابات النفسية</w:t>
      </w:r>
      <w:r>
        <w:rPr>
          <w:rFonts w:ascii="Times New Roman" w:hAnsi="Times New Roman" w:cs="Simplified Arabic" w:hint="cs"/>
          <w:b/>
          <w:bCs/>
          <w:sz w:val="24"/>
          <w:szCs w:val="28"/>
          <w:rtl/>
          <w:lang w:bidi="ar-DZ"/>
        </w:rPr>
        <w:t>" :</w:t>
      </w:r>
    </w:p>
    <w:p w:rsidR="00376364" w:rsidRDefault="00376364" w:rsidP="00365253">
      <w:pPr>
        <w:bidi/>
        <w:spacing w:before="120" w:after="120" w:line="240" w:lineRule="auto"/>
        <w:jc w:val="center"/>
        <w:rPr>
          <w:rFonts w:ascii="Times New Roman" w:hAnsi="Times New Roman" w:cs="Simplified Arabic"/>
          <w:b/>
          <w:bCs/>
          <w:sz w:val="24"/>
          <w:szCs w:val="28"/>
          <w:rtl/>
          <w:lang w:bidi="ar-DZ"/>
        </w:rPr>
      </w:pPr>
      <w:r>
        <w:rPr>
          <w:rFonts w:ascii="Times New Roman" w:hAnsi="Times New Roman" w:cs="Simplified Arabic" w:hint="cs"/>
          <w:b/>
          <w:bCs/>
          <w:sz w:val="24"/>
          <w:szCs w:val="28"/>
          <w:rtl/>
          <w:lang w:bidi="ar-DZ"/>
        </w:rPr>
        <w:t>دراسة في علم النفس الإكلينيكي العابر للثقافات</w:t>
      </w:r>
    </w:p>
    <w:p w:rsidR="00376364" w:rsidRDefault="00376364" w:rsidP="00376364">
      <w:pPr>
        <w:bidi/>
        <w:spacing w:before="120" w:after="120" w:line="240" w:lineRule="auto"/>
        <w:jc w:val="right"/>
        <w:rPr>
          <w:rFonts w:ascii="Times New Roman" w:hAnsi="Times New Roman" w:cs="Simplified Arabic"/>
          <w:b/>
          <w:bCs/>
          <w:sz w:val="24"/>
          <w:szCs w:val="28"/>
          <w:rtl/>
          <w:lang w:bidi="ar-DZ"/>
        </w:rPr>
      </w:pPr>
      <w:r>
        <w:rPr>
          <w:rFonts w:ascii="Times New Roman" w:hAnsi="Times New Roman" w:cs="Simplified Arabic" w:hint="cs"/>
          <w:b/>
          <w:bCs/>
          <w:sz w:val="24"/>
          <w:szCs w:val="28"/>
          <w:rtl/>
          <w:lang w:bidi="ar-DZ"/>
        </w:rPr>
        <w:t>د. عبد العزيز حدار</w:t>
      </w:r>
    </w:p>
    <w:p w:rsidR="00376364" w:rsidRDefault="00376364" w:rsidP="00886873">
      <w:pPr>
        <w:bidi/>
        <w:spacing w:before="120" w:after="120" w:line="240" w:lineRule="auto"/>
        <w:jc w:val="right"/>
        <w:rPr>
          <w:rFonts w:ascii="Times New Roman" w:hAnsi="Times New Roman" w:cs="Simplified Arabic"/>
          <w:b/>
          <w:bCs/>
          <w:sz w:val="24"/>
          <w:szCs w:val="28"/>
          <w:rtl/>
          <w:lang w:bidi="ar-DZ"/>
        </w:rPr>
      </w:pPr>
      <w:r>
        <w:rPr>
          <w:rFonts w:ascii="Times New Roman" w:hAnsi="Times New Roman" w:cs="Simplified Arabic" w:hint="cs"/>
          <w:b/>
          <w:bCs/>
          <w:sz w:val="24"/>
          <w:szCs w:val="28"/>
          <w:rtl/>
          <w:lang w:bidi="ar-DZ"/>
        </w:rPr>
        <w:t>جامعة سعد دحلب البليدة</w:t>
      </w:r>
    </w:p>
    <w:p w:rsidR="00376364" w:rsidRDefault="00376364" w:rsidP="00376364">
      <w:pPr>
        <w:bidi/>
        <w:spacing w:before="120" w:after="120" w:line="240" w:lineRule="auto"/>
        <w:rPr>
          <w:rFonts w:ascii="Times New Roman" w:hAnsi="Times New Roman" w:cs="Simplified Arabic"/>
          <w:b/>
          <w:bCs/>
          <w:sz w:val="24"/>
          <w:szCs w:val="28"/>
          <w:rtl/>
          <w:lang w:bidi="ar-DZ"/>
        </w:rPr>
      </w:pPr>
      <w:r>
        <w:rPr>
          <w:rFonts w:ascii="Times New Roman" w:hAnsi="Times New Roman" w:cs="Simplified Arabic" w:hint="cs"/>
          <w:b/>
          <w:bCs/>
          <w:sz w:val="24"/>
          <w:szCs w:val="28"/>
          <w:rtl/>
          <w:lang w:bidi="ar-DZ"/>
        </w:rPr>
        <w:t>ملخص</w:t>
      </w:r>
    </w:p>
    <w:p w:rsidR="00376364" w:rsidRDefault="00376364" w:rsidP="00376364">
      <w:pPr>
        <w:bidi/>
        <w:spacing w:before="120" w:after="120" w:line="240" w:lineRule="auto"/>
        <w:rPr>
          <w:rFonts w:ascii="Times New Roman" w:hAnsi="Times New Roman" w:cs="Simplified Arabic"/>
          <w:b/>
          <w:bCs/>
          <w:sz w:val="24"/>
          <w:szCs w:val="28"/>
          <w:rtl/>
          <w:lang w:bidi="ar-DZ"/>
        </w:rPr>
      </w:pPr>
      <w:r>
        <w:rPr>
          <w:rFonts w:ascii="Times New Roman" w:hAnsi="Times New Roman" w:cs="Simplified Arabic" w:hint="cs"/>
          <w:b/>
          <w:bCs/>
          <w:sz w:val="24"/>
          <w:szCs w:val="28"/>
          <w:rtl/>
          <w:lang w:bidi="ar-DZ"/>
        </w:rPr>
        <w:t>تهدف هذه الدراسة النقدية إلى</w:t>
      </w:r>
      <w:r w:rsidR="004E1A46">
        <w:rPr>
          <w:rFonts w:ascii="Times New Roman" w:hAnsi="Times New Roman" w:cs="Simplified Arabic" w:hint="cs"/>
          <w:b/>
          <w:bCs/>
          <w:sz w:val="24"/>
          <w:szCs w:val="28"/>
          <w:rtl/>
          <w:lang w:bidi="ar-DZ"/>
        </w:rPr>
        <w:t xml:space="preserve"> مناقشة إشكالية كونية التصنيف العالمي للاضطرابات النفسية، وتحديدا </w:t>
      </w:r>
      <w:r w:rsidR="00EF7BAF">
        <w:rPr>
          <w:rFonts w:ascii="Times New Roman" w:hAnsi="Times New Roman" w:cs="Simplified Arabic" w:hint="cs"/>
          <w:b/>
          <w:bCs/>
          <w:sz w:val="24"/>
          <w:szCs w:val="28"/>
          <w:rtl/>
          <w:lang w:bidi="ar-DZ"/>
        </w:rPr>
        <w:t xml:space="preserve">محتوى </w:t>
      </w:r>
      <w:r w:rsidR="004E1A46">
        <w:rPr>
          <w:rFonts w:ascii="Times New Roman" w:hAnsi="Times New Roman" w:cs="Simplified Arabic" w:hint="cs"/>
          <w:b/>
          <w:bCs/>
          <w:sz w:val="24"/>
          <w:szCs w:val="28"/>
          <w:rtl/>
          <w:lang w:bidi="ar-DZ"/>
        </w:rPr>
        <w:t xml:space="preserve">الدليل التشخيص الإحصائي للاضطرابات العقلية ( </w:t>
      </w:r>
      <w:r w:rsidR="005F09C2">
        <w:rPr>
          <w:rFonts w:ascii="Times New Roman" w:hAnsi="Times New Roman" w:cs="Simplified Arabic"/>
          <w:b/>
          <w:bCs/>
          <w:sz w:val="24"/>
          <w:szCs w:val="28"/>
          <w:lang w:bidi="ar-DZ"/>
        </w:rPr>
        <w:t>DSM IV</w:t>
      </w:r>
      <w:r w:rsidR="004E1A46">
        <w:rPr>
          <w:rFonts w:ascii="Times New Roman" w:hAnsi="Times New Roman" w:cs="Simplified Arabic" w:hint="cs"/>
          <w:b/>
          <w:bCs/>
          <w:sz w:val="24"/>
          <w:szCs w:val="28"/>
          <w:rtl/>
          <w:lang w:bidi="ar-DZ"/>
        </w:rPr>
        <w:t>)  من منظور علم النفس العابر للثقافات،</w:t>
      </w:r>
      <w:r w:rsidR="005278F1">
        <w:rPr>
          <w:rFonts w:ascii="Times New Roman" w:hAnsi="Times New Roman" w:cs="Simplified Arabic" w:hint="cs"/>
          <w:b/>
          <w:bCs/>
          <w:sz w:val="24"/>
          <w:szCs w:val="28"/>
          <w:rtl/>
          <w:lang w:bidi="ar-DZ"/>
        </w:rPr>
        <w:t>والسيكاترية الإثنية،</w:t>
      </w:r>
      <w:r w:rsidR="004E1A46">
        <w:rPr>
          <w:rFonts w:ascii="Times New Roman" w:hAnsi="Times New Roman" w:cs="Simplified Arabic" w:hint="cs"/>
          <w:b/>
          <w:bCs/>
          <w:sz w:val="24"/>
          <w:szCs w:val="28"/>
          <w:rtl/>
          <w:lang w:bidi="ar-DZ"/>
        </w:rPr>
        <w:t xml:space="preserve"> حيث كشفت العديد م</w:t>
      </w:r>
      <w:r w:rsidR="006623B3">
        <w:rPr>
          <w:rFonts w:ascii="Times New Roman" w:hAnsi="Times New Roman" w:cs="Simplified Arabic" w:hint="cs"/>
          <w:b/>
          <w:bCs/>
          <w:sz w:val="24"/>
          <w:szCs w:val="28"/>
          <w:rtl/>
          <w:lang w:bidi="ar-DZ"/>
        </w:rPr>
        <w:t xml:space="preserve">ن الدراسات والبراهين العلمية </w:t>
      </w:r>
      <w:r w:rsidR="004E1A46">
        <w:rPr>
          <w:rFonts w:ascii="Times New Roman" w:hAnsi="Times New Roman" w:cs="Simplified Arabic" w:hint="cs"/>
          <w:b/>
          <w:bCs/>
          <w:sz w:val="24"/>
          <w:szCs w:val="28"/>
          <w:rtl/>
          <w:lang w:bidi="ar-DZ"/>
        </w:rPr>
        <w:t xml:space="preserve"> زيف  أسطورة</w:t>
      </w:r>
      <w:r w:rsidR="005278F1">
        <w:rPr>
          <w:rFonts w:ascii="Times New Roman" w:hAnsi="Times New Roman" w:cs="Simplified Arabic" w:hint="cs"/>
          <w:b/>
          <w:bCs/>
          <w:sz w:val="24"/>
          <w:szCs w:val="28"/>
          <w:rtl/>
          <w:lang w:bidi="ar-DZ"/>
        </w:rPr>
        <w:t xml:space="preserve">  </w:t>
      </w:r>
      <w:r w:rsidR="004E1A46">
        <w:rPr>
          <w:rFonts w:ascii="Times New Roman" w:hAnsi="Times New Roman" w:cs="Simplified Arabic" w:hint="cs"/>
          <w:b/>
          <w:bCs/>
          <w:sz w:val="24"/>
          <w:szCs w:val="28"/>
          <w:rtl/>
          <w:lang w:bidi="ar-DZ"/>
        </w:rPr>
        <w:t xml:space="preserve">كونية </w:t>
      </w:r>
      <w:r w:rsidR="005278F1">
        <w:rPr>
          <w:rFonts w:ascii="Times New Roman" w:hAnsi="Times New Roman" w:cs="Simplified Arabic" w:hint="cs"/>
          <w:b/>
          <w:bCs/>
          <w:sz w:val="24"/>
          <w:szCs w:val="28"/>
          <w:rtl/>
          <w:lang w:bidi="ar-DZ"/>
        </w:rPr>
        <w:t xml:space="preserve">هذه السيكوباثولوجية  و سببيتها </w:t>
      </w:r>
      <w:r w:rsidR="004E1A46">
        <w:rPr>
          <w:rFonts w:ascii="Times New Roman" w:hAnsi="Times New Roman" w:cs="Simplified Arabic" w:hint="cs"/>
          <w:b/>
          <w:bCs/>
          <w:sz w:val="24"/>
          <w:szCs w:val="28"/>
          <w:rtl/>
          <w:lang w:bidi="ar-DZ"/>
        </w:rPr>
        <w:t>الإمراضية، و بينت أن العامل الثقافي يشكل أحد العوامل الأساسية في</w:t>
      </w:r>
      <w:r w:rsidR="005278F1">
        <w:rPr>
          <w:rFonts w:ascii="Times New Roman" w:hAnsi="Times New Roman" w:cs="Simplified Arabic" w:hint="cs"/>
          <w:b/>
          <w:bCs/>
          <w:sz w:val="24"/>
          <w:szCs w:val="28"/>
          <w:rtl/>
          <w:lang w:bidi="ar-DZ"/>
        </w:rPr>
        <w:t xml:space="preserve"> هذه</w:t>
      </w:r>
      <w:r w:rsidR="004E1A46">
        <w:rPr>
          <w:rFonts w:ascii="Times New Roman" w:hAnsi="Times New Roman" w:cs="Simplified Arabic" w:hint="cs"/>
          <w:b/>
          <w:bCs/>
          <w:sz w:val="24"/>
          <w:szCs w:val="28"/>
          <w:rtl/>
          <w:lang w:bidi="ar-DZ"/>
        </w:rPr>
        <w:t xml:space="preserve"> السبب</w:t>
      </w:r>
      <w:r w:rsidR="005278F1">
        <w:rPr>
          <w:rFonts w:ascii="Times New Roman" w:hAnsi="Times New Roman" w:cs="Simplified Arabic" w:hint="cs"/>
          <w:b/>
          <w:bCs/>
          <w:sz w:val="24"/>
          <w:szCs w:val="28"/>
          <w:rtl/>
          <w:lang w:bidi="ar-DZ"/>
        </w:rPr>
        <w:t xml:space="preserve">ية </w:t>
      </w:r>
      <w:r w:rsidR="004E1A46">
        <w:rPr>
          <w:rFonts w:ascii="Times New Roman" w:hAnsi="Times New Roman" w:cs="Simplified Arabic" w:hint="cs"/>
          <w:b/>
          <w:bCs/>
          <w:sz w:val="24"/>
          <w:szCs w:val="28"/>
          <w:rtl/>
          <w:lang w:bidi="ar-DZ"/>
        </w:rPr>
        <w:t xml:space="preserve">، </w:t>
      </w:r>
      <w:r w:rsidR="00EF7BAF">
        <w:rPr>
          <w:rFonts w:ascii="Times New Roman" w:hAnsi="Times New Roman" w:cs="Simplified Arabic" w:hint="cs"/>
          <w:b/>
          <w:bCs/>
          <w:sz w:val="24"/>
          <w:szCs w:val="28"/>
          <w:rtl/>
          <w:lang w:bidi="ar-DZ"/>
        </w:rPr>
        <w:t xml:space="preserve">وبالتالي توجد </w:t>
      </w:r>
      <w:r w:rsidR="006623B3">
        <w:rPr>
          <w:rFonts w:ascii="Times New Roman" w:hAnsi="Times New Roman" w:cs="Simplified Arabic" w:hint="cs"/>
          <w:b/>
          <w:bCs/>
          <w:sz w:val="24"/>
          <w:szCs w:val="28"/>
          <w:rtl/>
          <w:lang w:bidi="ar-DZ"/>
        </w:rPr>
        <w:t>تباينات في</w:t>
      </w:r>
      <w:r w:rsidR="005278F1">
        <w:rPr>
          <w:rFonts w:ascii="Times New Roman" w:hAnsi="Times New Roman" w:cs="Simplified Arabic" w:hint="cs"/>
          <w:b/>
          <w:bCs/>
          <w:sz w:val="24"/>
          <w:szCs w:val="28"/>
          <w:rtl/>
          <w:lang w:bidi="ar-DZ"/>
        </w:rPr>
        <w:t xml:space="preserve"> إثيولوجية وسيميولوجة الاضطرابات النفسية</w:t>
      </w:r>
      <w:r w:rsidR="00EF7BAF">
        <w:rPr>
          <w:rFonts w:ascii="Times New Roman" w:hAnsi="Times New Roman" w:cs="Simplified Arabic" w:hint="cs"/>
          <w:b/>
          <w:bCs/>
          <w:sz w:val="24"/>
          <w:szCs w:val="28"/>
          <w:rtl/>
          <w:lang w:bidi="ar-DZ"/>
        </w:rPr>
        <w:t xml:space="preserve"> ،</w:t>
      </w:r>
      <w:r w:rsidR="004E1A46">
        <w:rPr>
          <w:rFonts w:ascii="Times New Roman" w:hAnsi="Times New Roman" w:cs="Simplified Arabic" w:hint="cs"/>
          <w:b/>
          <w:bCs/>
          <w:sz w:val="24"/>
          <w:szCs w:val="28"/>
          <w:rtl/>
          <w:lang w:bidi="ar-DZ"/>
        </w:rPr>
        <w:t xml:space="preserve">ما يجعل الدليل التشخيصي ( </w:t>
      </w:r>
      <w:r w:rsidR="005F09C2">
        <w:rPr>
          <w:rFonts w:ascii="Times New Roman" w:hAnsi="Times New Roman" w:cs="Simplified Arabic"/>
          <w:b/>
          <w:bCs/>
          <w:sz w:val="24"/>
          <w:szCs w:val="28"/>
          <w:lang w:bidi="ar-DZ"/>
        </w:rPr>
        <w:t>DSM IV</w:t>
      </w:r>
      <w:r w:rsidR="004E1A46">
        <w:rPr>
          <w:rFonts w:ascii="Times New Roman" w:hAnsi="Times New Roman" w:cs="Simplified Arabic" w:hint="cs"/>
          <w:b/>
          <w:bCs/>
          <w:sz w:val="24"/>
          <w:szCs w:val="28"/>
          <w:rtl/>
          <w:lang w:bidi="ar-DZ"/>
        </w:rPr>
        <w:t>) منتوجا ثقافيا</w:t>
      </w:r>
      <w:r w:rsidR="005F09C2">
        <w:rPr>
          <w:rFonts w:ascii="Times New Roman" w:hAnsi="Times New Roman" w:cs="Simplified Arabic" w:hint="cs"/>
          <w:b/>
          <w:bCs/>
          <w:sz w:val="24"/>
          <w:szCs w:val="28"/>
          <w:rtl/>
          <w:lang w:bidi="ar-DZ"/>
        </w:rPr>
        <w:t xml:space="preserve"> أمريكيا</w:t>
      </w:r>
      <w:r w:rsidR="004E1A46">
        <w:rPr>
          <w:rFonts w:ascii="Times New Roman" w:hAnsi="Times New Roman" w:cs="Simplified Arabic" w:hint="cs"/>
          <w:b/>
          <w:bCs/>
          <w:sz w:val="24"/>
          <w:szCs w:val="28"/>
          <w:rtl/>
          <w:lang w:bidi="ar-DZ"/>
        </w:rPr>
        <w:t>، لا يمكن تعميم محتواه و استخدامه في جميع الأحزمة الثقافية إلا بكثير من التحفظ. وعليه تطرح هذه الدراسة</w:t>
      </w:r>
      <w:r w:rsidR="005278F1">
        <w:rPr>
          <w:rFonts w:ascii="Times New Roman" w:hAnsi="Times New Roman" w:cs="Simplified Arabic" w:hint="cs"/>
          <w:b/>
          <w:bCs/>
          <w:sz w:val="24"/>
          <w:szCs w:val="28"/>
          <w:rtl/>
          <w:lang w:bidi="ar-DZ"/>
        </w:rPr>
        <w:t>،</w:t>
      </w:r>
      <w:r>
        <w:rPr>
          <w:rFonts w:ascii="Times New Roman" w:hAnsi="Times New Roman" w:cs="Simplified Arabic" w:hint="cs"/>
          <w:b/>
          <w:bCs/>
          <w:sz w:val="24"/>
          <w:szCs w:val="28"/>
          <w:rtl/>
          <w:lang w:bidi="ar-DZ"/>
        </w:rPr>
        <w:t xml:space="preserve"> </w:t>
      </w:r>
      <w:r w:rsidR="005278F1">
        <w:rPr>
          <w:rFonts w:ascii="Times New Roman" w:hAnsi="Times New Roman" w:cs="Simplified Arabic" w:hint="cs"/>
          <w:b/>
          <w:bCs/>
          <w:sz w:val="24"/>
          <w:szCs w:val="28"/>
          <w:rtl/>
          <w:lang w:bidi="ar-DZ"/>
        </w:rPr>
        <w:t>كحل لهذه الإشكالية ،</w:t>
      </w:r>
      <w:r>
        <w:rPr>
          <w:rFonts w:ascii="Times New Roman" w:hAnsi="Times New Roman" w:cs="Simplified Arabic" w:hint="cs"/>
          <w:b/>
          <w:bCs/>
          <w:sz w:val="24"/>
          <w:szCs w:val="28"/>
          <w:rtl/>
          <w:lang w:bidi="ar-DZ"/>
        </w:rPr>
        <w:t xml:space="preserve">مقترح بناء وصياغة دليل تشخيصي محلي </w:t>
      </w:r>
      <w:r w:rsidR="006623B3">
        <w:rPr>
          <w:rFonts w:ascii="Times New Roman" w:hAnsi="Times New Roman" w:cs="Simplified Arabic" w:hint="cs"/>
          <w:b/>
          <w:bCs/>
          <w:sz w:val="24"/>
          <w:szCs w:val="28"/>
          <w:rtl/>
          <w:lang w:bidi="ar-DZ"/>
        </w:rPr>
        <w:t xml:space="preserve">مغاربي </w:t>
      </w:r>
      <w:r w:rsidR="004E1A46">
        <w:rPr>
          <w:rFonts w:ascii="Times New Roman" w:hAnsi="Times New Roman" w:cs="Simplified Arabic" w:hint="cs"/>
          <w:b/>
          <w:bCs/>
          <w:sz w:val="24"/>
          <w:szCs w:val="28"/>
          <w:rtl/>
          <w:lang w:bidi="ar-DZ"/>
        </w:rPr>
        <w:t>للاضطرابات</w:t>
      </w:r>
      <w:r>
        <w:rPr>
          <w:rFonts w:ascii="Times New Roman" w:hAnsi="Times New Roman" w:cs="Simplified Arabic" w:hint="cs"/>
          <w:b/>
          <w:bCs/>
          <w:sz w:val="24"/>
          <w:szCs w:val="28"/>
          <w:rtl/>
          <w:lang w:bidi="ar-DZ"/>
        </w:rPr>
        <w:t xml:space="preserve"> النفسية، على غرار الأدلة التشخيصية المحلية</w:t>
      </w:r>
      <w:r w:rsidR="004E1A46">
        <w:rPr>
          <w:rFonts w:ascii="Times New Roman" w:hAnsi="Times New Roman" w:cs="Simplified Arabic" w:hint="cs"/>
          <w:b/>
          <w:bCs/>
          <w:sz w:val="24"/>
          <w:szCs w:val="28"/>
          <w:rtl/>
          <w:lang w:bidi="ar-DZ"/>
        </w:rPr>
        <w:t xml:space="preserve">  الأخرى ، </w:t>
      </w:r>
      <w:r>
        <w:rPr>
          <w:rFonts w:ascii="Times New Roman" w:hAnsi="Times New Roman" w:cs="Simplified Arabic" w:hint="cs"/>
          <w:b/>
          <w:bCs/>
          <w:sz w:val="24"/>
          <w:szCs w:val="28"/>
          <w:rtl/>
          <w:lang w:bidi="ar-DZ"/>
        </w:rPr>
        <w:t>على المهتمين و القائمين على الصحة النفسية في الحزام الثقافي المغاربي</w:t>
      </w:r>
      <w:r w:rsidR="00AD4126">
        <w:rPr>
          <w:rFonts w:ascii="Times New Roman" w:hAnsi="Times New Roman" w:cs="Simplified Arabic" w:hint="cs"/>
          <w:b/>
          <w:bCs/>
          <w:sz w:val="24"/>
          <w:szCs w:val="28"/>
          <w:rtl/>
          <w:lang w:bidi="ar-DZ"/>
        </w:rPr>
        <w:t>.</w:t>
      </w:r>
    </w:p>
    <w:p w:rsidR="00AF7F98" w:rsidRDefault="00AF7F98" w:rsidP="00AF7F98">
      <w:pPr>
        <w:bidi/>
        <w:spacing w:before="120" w:after="120" w:line="240" w:lineRule="auto"/>
        <w:rPr>
          <w:rFonts w:ascii="Times New Roman" w:hAnsi="Times New Roman" w:cs="Simplified Arabic"/>
          <w:b/>
          <w:bCs/>
          <w:sz w:val="24"/>
          <w:szCs w:val="28"/>
          <w:rtl/>
          <w:lang w:bidi="ar-DZ"/>
        </w:rPr>
      </w:pPr>
    </w:p>
    <w:p w:rsidR="00AD4126" w:rsidRDefault="00AD4126" w:rsidP="00AD4126">
      <w:pPr>
        <w:bidi/>
        <w:spacing w:before="120" w:after="120" w:line="240" w:lineRule="auto"/>
        <w:rPr>
          <w:rFonts w:ascii="Times New Roman" w:hAnsi="Times New Roman" w:cs="Simplified Arabic"/>
          <w:b/>
          <w:bCs/>
          <w:sz w:val="24"/>
          <w:szCs w:val="28"/>
          <w:rtl/>
          <w:lang w:bidi="ar-DZ"/>
        </w:rPr>
      </w:pPr>
      <w:r>
        <w:rPr>
          <w:rFonts w:ascii="Times New Roman" w:hAnsi="Times New Roman" w:cs="Simplified Arabic" w:hint="cs"/>
          <w:b/>
          <w:bCs/>
          <w:sz w:val="24"/>
          <w:szCs w:val="28"/>
          <w:rtl/>
          <w:lang w:bidi="ar-DZ"/>
        </w:rPr>
        <w:t>الكلمات المفتاحية : الدليل التش</w:t>
      </w:r>
      <w:r w:rsidR="00E844ED">
        <w:rPr>
          <w:rFonts w:ascii="Times New Roman" w:hAnsi="Times New Roman" w:cs="Simplified Arabic" w:hint="cs"/>
          <w:b/>
          <w:bCs/>
          <w:sz w:val="24"/>
          <w:szCs w:val="28"/>
          <w:rtl/>
          <w:lang w:bidi="ar-DZ"/>
        </w:rPr>
        <w:t>خيصي الإحصائي للاضطرابات العقلية</w:t>
      </w:r>
      <w:r>
        <w:rPr>
          <w:rFonts w:ascii="Times New Roman" w:hAnsi="Times New Roman" w:cs="Simplified Arabic" w:hint="cs"/>
          <w:b/>
          <w:bCs/>
          <w:sz w:val="24"/>
          <w:szCs w:val="28"/>
          <w:rtl/>
          <w:lang w:bidi="ar-DZ"/>
        </w:rPr>
        <w:t xml:space="preserve">، </w:t>
      </w:r>
      <w:r w:rsidR="001F6337">
        <w:rPr>
          <w:rFonts w:ascii="Times New Roman" w:hAnsi="Times New Roman" w:cs="Simplified Arabic" w:hint="cs"/>
          <w:b/>
          <w:bCs/>
          <w:sz w:val="24"/>
          <w:szCs w:val="28"/>
          <w:rtl/>
          <w:lang w:bidi="ar-DZ"/>
        </w:rPr>
        <w:t>الحزام الثقافي المغاربي،</w:t>
      </w:r>
    </w:p>
    <w:p w:rsidR="001F6337" w:rsidRDefault="001F6337" w:rsidP="001F6337">
      <w:pPr>
        <w:bidi/>
        <w:spacing w:before="120" w:after="120" w:line="240" w:lineRule="auto"/>
        <w:rPr>
          <w:rFonts w:ascii="Times New Roman" w:hAnsi="Times New Roman" w:cs="Simplified Arabic"/>
          <w:b/>
          <w:bCs/>
          <w:sz w:val="24"/>
          <w:szCs w:val="28"/>
          <w:lang w:bidi="ar-DZ"/>
        </w:rPr>
      </w:pPr>
      <w:r>
        <w:rPr>
          <w:rFonts w:ascii="Times New Roman" w:hAnsi="Times New Roman" w:cs="Simplified Arabic" w:hint="cs"/>
          <w:b/>
          <w:bCs/>
          <w:sz w:val="24"/>
          <w:szCs w:val="28"/>
          <w:rtl/>
          <w:lang w:bidi="ar-DZ"/>
        </w:rPr>
        <w:t xml:space="preserve">الشخصية المغاربية، </w:t>
      </w:r>
      <w:r w:rsidR="00E844ED">
        <w:rPr>
          <w:rFonts w:ascii="Times New Roman" w:hAnsi="Times New Roman" w:cs="Simplified Arabic" w:hint="cs"/>
          <w:b/>
          <w:bCs/>
          <w:sz w:val="24"/>
          <w:szCs w:val="28"/>
          <w:rtl/>
          <w:lang w:bidi="ar-DZ"/>
        </w:rPr>
        <w:t xml:space="preserve"> الاضطرابات النفسية</w:t>
      </w:r>
      <w:r>
        <w:rPr>
          <w:rFonts w:ascii="Times New Roman" w:hAnsi="Times New Roman" w:cs="Simplified Arabic" w:hint="cs"/>
          <w:b/>
          <w:bCs/>
          <w:sz w:val="24"/>
          <w:szCs w:val="28"/>
          <w:rtl/>
          <w:lang w:bidi="ar-DZ"/>
        </w:rPr>
        <w:t>.</w:t>
      </w:r>
    </w:p>
    <w:p w:rsidR="00985E06" w:rsidRDefault="00985E06" w:rsidP="00985E06">
      <w:pPr>
        <w:bidi/>
        <w:spacing w:before="120" w:after="120" w:line="240" w:lineRule="auto"/>
        <w:jc w:val="both"/>
        <w:rPr>
          <w:rFonts w:ascii="Times New Roman" w:hAnsi="Times New Roman" w:cs="Simplified Arabic"/>
          <w:b/>
          <w:bCs/>
          <w:sz w:val="24"/>
          <w:szCs w:val="28"/>
          <w:rtl/>
          <w:lang w:bidi="ar-DZ"/>
        </w:rPr>
      </w:pPr>
    </w:p>
    <w:p w:rsidR="002D185B" w:rsidRPr="00D2142E" w:rsidRDefault="00D2142E" w:rsidP="00985E06">
      <w:pPr>
        <w:bidi/>
        <w:spacing w:before="120" w:after="120" w:line="240" w:lineRule="auto"/>
        <w:jc w:val="both"/>
        <w:rPr>
          <w:rFonts w:ascii="Times New Roman" w:hAnsi="Times New Roman" w:cs="Simplified Arabic"/>
          <w:b/>
          <w:bCs/>
          <w:sz w:val="24"/>
          <w:szCs w:val="28"/>
          <w:rtl/>
          <w:lang w:bidi="ar-DZ"/>
        </w:rPr>
      </w:pPr>
      <w:r w:rsidRPr="00D2142E">
        <w:rPr>
          <w:rFonts w:ascii="Times New Roman" w:hAnsi="Times New Roman" w:cs="Simplified Arabic" w:hint="cs"/>
          <w:b/>
          <w:bCs/>
          <w:sz w:val="24"/>
          <w:szCs w:val="28"/>
          <w:rtl/>
          <w:lang w:bidi="ar-DZ"/>
        </w:rPr>
        <w:t>مقدمة:</w:t>
      </w:r>
    </w:p>
    <w:p w:rsidR="00D2142E" w:rsidRDefault="00D2142E" w:rsidP="00D2142E">
      <w:pPr>
        <w:bidi/>
        <w:spacing w:before="120" w:after="120" w:line="240" w:lineRule="auto"/>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ab/>
        <w:t>لقد بات من الواضح أن علم النفس هو منتوج ثقافي، على غرار العلوم الاجتماعية والإنسانية، فهو وليد السياق الثقافي الذي نشأ فيه ونما في أحضانه، إنه نسق يتأثر بثقافة مجتمعه وعصره وتصوراته وقيمه ومعاييره، لذلك لا يمكن أن نفهم أي نظرية سيكولوجية وافتراضاتها ومفاهيمها وأدواتها دون معرفة تاريخها وسياقها الثقافي والاجتماعي.</w:t>
      </w:r>
    </w:p>
    <w:p w:rsidR="00D2142E" w:rsidRDefault="00F72D77" w:rsidP="00D2142E">
      <w:pPr>
        <w:bidi/>
        <w:spacing w:before="120" w:after="120" w:line="240" w:lineRule="auto"/>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ab/>
        <w:t>ومادام الأمر كذلك، فإن النظريات السيكولوجية السائدة هي نظريات المجتمعات والثقافات التي أنتجتها، وتحديدا المجتمعات الغربية.</w:t>
      </w:r>
    </w:p>
    <w:p w:rsidR="00F72D77" w:rsidRDefault="00F72D77" w:rsidP="00A1535D">
      <w:p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bidi="ar-DZ"/>
        </w:rPr>
        <w:lastRenderedPageBreak/>
        <w:tab/>
        <w:t>وفي هذا الشأن تشير (</w:t>
      </w:r>
      <w:r>
        <w:rPr>
          <w:rFonts w:ascii="Times New Roman" w:hAnsi="Times New Roman" w:cs="Simplified Arabic"/>
          <w:sz w:val="24"/>
          <w:szCs w:val="28"/>
          <w:lang w:bidi="ar-DZ"/>
        </w:rPr>
        <w:t>Pewzner-Apeloig 2005</w:t>
      </w:r>
      <w:r>
        <w:rPr>
          <w:rFonts w:ascii="Times New Roman" w:hAnsi="Times New Roman" w:cs="Simplified Arabic" w:hint="cs"/>
          <w:sz w:val="24"/>
          <w:szCs w:val="28"/>
          <w:rtl/>
          <w:lang w:val="en-US" w:bidi="ar-DZ"/>
        </w:rPr>
        <w:t xml:space="preserve">)، أن علم النفس الذي أنتج في، ومن قبل الغرب، كمنتوج ثقافي، أسندت له ضمنيا قيمة عالمية، لكن منذ أقل من نصف قرن، فإن الالتقاء بوقائع تاريخية وثقافية أجنبية عن العالم الغربي، </w:t>
      </w:r>
      <w:r w:rsidR="00A1535D">
        <w:rPr>
          <w:rFonts w:ascii="Times New Roman" w:hAnsi="Times New Roman" w:cs="Simplified Arabic" w:hint="cs"/>
          <w:sz w:val="24"/>
          <w:szCs w:val="28"/>
          <w:rtl/>
          <w:lang w:val="en-US" w:bidi="ar-DZ"/>
        </w:rPr>
        <w:t>واكتشاف نماذج مختلفة أدى إلى اهتزاز الثقة العمياء في التفوق الذي لا يمكن سبقه للمعرفة الغربية، ذلك أن قراءة سريعة لتاريخ مفهوم علم النفس والتخصص يحدد الأصل الثقافي لعلم النفس، ويبرر وجاهة التساؤل حول القيمة العالمية لمفاهيم علم النفس التي نشأت أو تبلورت في السياق الغربي.</w:t>
      </w:r>
    </w:p>
    <w:p w:rsidR="005D2436" w:rsidRDefault="00F4471D" w:rsidP="00F4471D">
      <w:p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ab/>
        <w:t>إن هذا الارتباط بين علم النفس والثقافة هو الذي يطرح معضلة تعميم نظرياته خارج الوعاء الثقافي المنتج</w:t>
      </w:r>
      <w:r w:rsidR="00D472FE">
        <w:rPr>
          <w:rFonts w:ascii="Times New Roman" w:hAnsi="Times New Roman" w:cs="Simplified Arabic" w:hint="cs"/>
          <w:sz w:val="24"/>
          <w:szCs w:val="28"/>
          <w:rtl/>
          <w:lang w:val="en-US" w:bidi="ar-DZ"/>
        </w:rPr>
        <w:t>،</w:t>
      </w:r>
      <w:r>
        <w:rPr>
          <w:rFonts w:ascii="Times New Roman" w:hAnsi="Times New Roman" w:cs="Simplified Arabic" w:hint="cs"/>
          <w:sz w:val="24"/>
          <w:szCs w:val="28"/>
          <w:rtl/>
          <w:lang w:val="en-US" w:bidi="ar-DZ"/>
        </w:rPr>
        <w:t xml:space="preserve"> أو الحزام الثقافي الأصلي إلى أحزمة ثقافية أخرى مستهلكة</w:t>
      </w:r>
      <w:r w:rsidR="00D472FE">
        <w:rPr>
          <w:rFonts w:ascii="Times New Roman" w:hAnsi="Times New Roman" w:cs="Simplified Arabic" w:hint="cs"/>
          <w:sz w:val="24"/>
          <w:szCs w:val="28"/>
          <w:rtl/>
          <w:lang w:val="en-US" w:bidi="ar-DZ"/>
        </w:rPr>
        <w:t>،</w:t>
      </w:r>
      <w:r>
        <w:rPr>
          <w:rFonts w:ascii="Times New Roman" w:hAnsi="Times New Roman" w:cs="Simplified Arabic" w:hint="cs"/>
          <w:sz w:val="24"/>
          <w:szCs w:val="28"/>
          <w:rtl/>
          <w:lang w:val="en-US" w:bidi="ar-DZ"/>
        </w:rPr>
        <w:t xml:space="preserve"> طالما أن لكل ثقافة ومجتمع خصوصياتها وفلسفتها الوجودية وقيمها ومعاييرها، مما</w:t>
      </w:r>
      <w:r w:rsidR="005D2436">
        <w:rPr>
          <w:rFonts w:ascii="Times New Roman" w:hAnsi="Times New Roman" w:cs="Simplified Arabic" w:hint="cs"/>
          <w:sz w:val="24"/>
          <w:szCs w:val="28"/>
          <w:rtl/>
          <w:lang w:val="en-US" w:bidi="ar-DZ"/>
        </w:rPr>
        <w:t xml:space="preserve"> يجعل النظرية السيكولوجية تستند في بنائها ونموها إلى هذه الخصوصيات.</w:t>
      </w:r>
    </w:p>
    <w:p w:rsidR="00A1535D" w:rsidRDefault="00D472FE" w:rsidP="00C435ED">
      <w:p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ab/>
        <w:t xml:space="preserve">وعليه، فإن الحديث عن كونية </w:t>
      </w:r>
      <w:r w:rsidR="005D2436">
        <w:rPr>
          <w:rFonts w:ascii="Times New Roman" w:hAnsi="Times New Roman" w:cs="Simplified Arabic" w:hint="cs"/>
          <w:sz w:val="24"/>
          <w:szCs w:val="28"/>
          <w:rtl/>
          <w:lang w:val="en-US" w:bidi="ar-DZ"/>
        </w:rPr>
        <w:t>علم النفس هو من قبيل محاولة فرض هيمنة ثقافية للمجتمعات المنتجة (خاصة الحزام الثقافي الأمريكي)على المجتمعات المستهلكة أو الأحزمة الثقافية الأخرى</w:t>
      </w:r>
      <w:r>
        <w:rPr>
          <w:rFonts w:ascii="Times New Roman" w:hAnsi="Times New Roman" w:cs="Simplified Arabic" w:hint="cs"/>
          <w:sz w:val="24"/>
          <w:szCs w:val="28"/>
          <w:rtl/>
          <w:lang w:val="en-US" w:bidi="ar-DZ"/>
        </w:rPr>
        <w:t>،</w:t>
      </w:r>
      <w:r w:rsidR="005D2436">
        <w:rPr>
          <w:rFonts w:ascii="Times New Roman" w:hAnsi="Times New Roman" w:cs="Simplified Arabic" w:hint="cs"/>
          <w:sz w:val="24"/>
          <w:szCs w:val="28"/>
          <w:rtl/>
          <w:lang w:val="en-US" w:bidi="ar-DZ"/>
        </w:rPr>
        <w:t xml:space="preserve"> مما دفع بعض الأوساط العلمية لهذه الأخيرة (خاصة الأوروبية والأسيوية) </w:t>
      </w:r>
      <w:r>
        <w:rPr>
          <w:rFonts w:ascii="Times New Roman" w:hAnsi="Times New Roman" w:cs="Simplified Arabic" w:hint="cs"/>
          <w:sz w:val="24"/>
          <w:szCs w:val="28"/>
          <w:rtl/>
          <w:lang w:val="en-US" w:bidi="ar-DZ"/>
        </w:rPr>
        <w:t xml:space="preserve">إلى أن </w:t>
      </w:r>
      <w:r w:rsidR="005D2436">
        <w:rPr>
          <w:rFonts w:ascii="Times New Roman" w:hAnsi="Times New Roman" w:cs="Simplified Arabic" w:hint="cs"/>
          <w:sz w:val="24"/>
          <w:szCs w:val="28"/>
          <w:rtl/>
          <w:lang w:val="en-US" w:bidi="ar-DZ"/>
        </w:rPr>
        <w:t>تنتفض وتحاول الانفكاك من هذه الهيمنة السيكولوجية وطرح استراتيجيات مضادة أو سيكولوجيات معارضة، وفي هذا الصدد، يرى (</w:t>
      </w:r>
      <w:r w:rsidR="005D2436">
        <w:rPr>
          <w:rFonts w:ascii="Times New Roman" w:hAnsi="Times New Roman" w:cs="Simplified Arabic"/>
          <w:sz w:val="24"/>
          <w:szCs w:val="28"/>
          <w:lang w:bidi="ar-DZ"/>
        </w:rPr>
        <w:t>Tiberghien et Beauvois 2008</w:t>
      </w:r>
      <w:r w:rsidR="001318D2">
        <w:rPr>
          <w:rFonts w:ascii="Times New Roman" w:hAnsi="Times New Roman" w:cs="Simplified Arabic" w:hint="cs"/>
          <w:sz w:val="24"/>
          <w:szCs w:val="28"/>
          <w:rtl/>
          <w:lang w:val="en-US" w:bidi="ar-DZ"/>
        </w:rPr>
        <w:t>) أن السيكولوجيات المعارض</w:t>
      </w:r>
      <w:r w:rsidR="005D2436">
        <w:rPr>
          <w:rFonts w:ascii="Times New Roman" w:hAnsi="Times New Roman" w:cs="Simplified Arabic" w:hint="cs"/>
          <w:sz w:val="24"/>
          <w:szCs w:val="28"/>
          <w:rtl/>
          <w:lang w:val="en-US" w:bidi="ar-DZ"/>
        </w:rPr>
        <w:t>ة التي تتضمن علم النفس الناقد</w:t>
      </w:r>
      <w:r w:rsidR="00DC7B47">
        <w:rPr>
          <w:rFonts w:ascii="Times New Roman" w:hAnsi="Times New Roman" w:cs="Simplified Arabic" w:hint="cs"/>
          <w:sz w:val="24"/>
          <w:szCs w:val="28"/>
          <w:rtl/>
          <w:lang w:val="en-US" w:bidi="ar-DZ"/>
        </w:rPr>
        <w:t xml:space="preserve"> (</w:t>
      </w:r>
      <w:r w:rsidR="00DC7B47">
        <w:rPr>
          <w:rFonts w:ascii="Times New Roman" w:hAnsi="Times New Roman" w:cs="Simplified Arabic"/>
          <w:sz w:val="24"/>
          <w:szCs w:val="28"/>
          <w:lang w:bidi="ar-DZ"/>
        </w:rPr>
        <w:t>Psychologie critique</w:t>
      </w:r>
      <w:r w:rsidR="00DC7B47">
        <w:rPr>
          <w:rFonts w:ascii="Times New Roman" w:hAnsi="Times New Roman" w:cs="Simplified Arabic" w:hint="cs"/>
          <w:sz w:val="24"/>
          <w:szCs w:val="28"/>
          <w:rtl/>
          <w:lang w:val="en-US" w:bidi="ar-DZ"/>
        </w:rPr>
        <w:t>) وعلم النفس البديل (</w:t>
      </w:r>
      <w:r w:rsidR="00DC7B47">
        <w:rPr>
          <w:rFonts w:ascii="Times New Roman" w:hAnsi="Times New Roman" w:cs="Simplified Arabic"/>
          <w:sz w:val="24"/>
          <w:szCs w:val="28"/>
          <w:lang w:bidi="ar-DZ"/>
        </w:rPr>
        <w:t>Alternative psychologie</w:t>
      </w:r>
      <w:r w:rsidR="00DC7B47">
        <w:rPr>
          <w:rFonts w:ascii="Times New Roman" w:hAnsi="Times New Roman" w:cs="Simplified Arabic" w:hint="cs"/>
          <w:sz w:val="24"/>
          <w:szCs w:val="28"/>
          <w:rtl/>
          <w:lang w:val="en-US" w:bidi="ar-DZ"/>
        </w:rPr>
        <w:t>) تنتقد السيكولوجية المه</w:t>
      </w:r>
      <w:r w:rsidR="00FF5019">
        <w:rPr>
          <w:rFonts w:ascii="Times New Roman" w:hAnsi="Times New Roman" w:cs="Simplified Arabic" w:hint="cs"/>
          <w:sz w:val="24"/>
          <w:szCs w:val="28"/>
          <w:rtl/>
          <w:lang w:val="en-US" w:bidi="ar-DZ"/>
        </w:rPr>
        <w:t>يمنة ذات المزاعم البراجماتية و</w:t>
      </w:r>
      <w:r w:rsidR="00DC7B47">
        <w:rPr>
          <w:rFonts w:ascii="Times New Roman" w:hAnsi="Times New Roman" w:cs="Simplified Arabic" w:hint="cs"/>
          <w:sz w:val="24"/>
          <w:szCs w:val="28"/>
          <w:rtl/>
          <w:lang w:val="en-US" w:bidi="ar-DZ"/>
        </w:rPr>
        <w:t>الصبغة الأمريكية، حيث النقد الأساسي الموجه لعلم النفس الأمريكي هو أنه يتضمن قيم، ومبادئ، ومسلمات الجماعات المهيمنة في الثقافة الأمريكية. وتتجلى</w:t>
      </w:r>
      <w:r w:rsidR="005D2436">
        <w:rPr>
          <w:rFonts w:ascii="Times New Roman" w:hAnsi="Times New Roman" w:cs="Simplified Arabic" w:hint="cs"/>
          <w:sz w:val="24"/>
          <w:szCs w:val="28"/>
          <w:rtl/>
          <w:lang w:val="en-US" w:bidi="ar-DZ"/>
        </w:rPr>
        <w:t xml:space="preserve"> </w:t>
      </w:r>
      <w:r w:rsidR="00DC7B47">
        <w:rPr>
          <w:rFonts w:ascii="Times New Roman" w:hAnsi="Times New Roman" w:cs="Simplified Arabic" w:hint="cs"/>
          <w:sz w:val="24"/>
          <w:szCs w:val="28"/>
          <w:rtl/>
          <w:lang w:val="en-US" w:bidi="ar-DZ"/>
        </w:rPr>
        <w:t xml:space="preserve">هذه الحقيقة في علم النفس الإكلينيكي بما تحتويه من </w:t>
      </w:r>
      <w:r w:rsidR="00C435ED">
        <w:rPr>
          <w:rFonts w:ascii="Times New Roman" w:hAnsi="Times New Roman" w:cs="Simplified Arabic" w:hint="cs"/>
          <w:sz w:val="24"/>
          <w:szCs w:val="28"/>
          <w:rtl/>
          <w:lang w:val="en-US" w:bidi="ar-DZ"/>
        </w:rPr>
        <w:t>سبيبة إمراضية للاضطرابات النفسية وتحديد سيميولوجيتها وأعراضها وتصنيفها واستراتيجيات علاجها.</w:t>
      </w:r>
    </w:p>
    <w:p w:rsidR="000C0B2F" w:rsidRDefault="00C435ED" w:rsidP="00FF5019">
      <w:p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ab/>
      </w:r>
      <w:r w:rsidR="002355D9">
        <w:rPr>
          <w:rFonts w:ascii="Times New Roman" w:hAnsi="Times New Roman" w:cs="Simplified Arabic" w:hint="cs"/>
          <w:sz w:val="24"/>
          <w:szCs w:val="28"/>
          <w:rtl/>
          <w:lang w:val="en-US" w:bidi="ar-DZ"/>
        </w:rPr>
        <w:t>ويؤكد (</w:t>
      </w:r>
      <w:r w:rsidR="002355D9">
        <w:rPr>
          <w:rFonts w:ascii="Times New Roman" w:hAnsi="Times New Roman" w:cs="Simplified Arabic"/>
          <w:sz w:val="24"/>
          <w:szCs w:val="28"/>
          <w:lang w:bidi="ar-DZ"/>
        </w:rPr>
        <w:t>Thakker et al 1999</w:t>
      </w:r>
      <w:r w:rsidR="002355D9">
        <w:rPr>
          <w:rFonts w:ascii="Times New Roman" w:hAnsi="Times New Roman" w:cs="Simplified Arabic" w:hint="cs"/>
          <w:sz w:val="24"/>
          <w:szCs w:val="28"/>
          <w:rtl/>
          <w:lang w:val="en-US" w:bidi="ar-DZ"/>
        </w:rPr>
        <w:t>)، إن هيمنة التناول الغربي بشكل عام، وتحديدا الأمريكي، في فهم الاضطرابات النفسية تظهر بشكل جلي في الدليل التشخيصي للاضطرابات العقلية (</w:t>
      </w:r>
      <w:r w:rsidR="002355D9">
        <w:rPr>
          <w:rFonts w:ascii="Times New Roman" w:hAnsi="Times New Roman" w:cs="Simplified Arabic"/>
          <w:sz w:val="24"/>
          <w:szCs w:val="28"/>
          <w:lang w:bidi="ar-DZ"/>
        </w:rPr>
        <w:t>DSM</w:t>
      </w:r>
      <w:r w:rsidR="002355D9">
        <w:rPr>
          <w:rFonts w:ascii="Times New Roman" w:hAnsi="Times New Roman" w:cs="Simplified Arabic" w:hint="cs"/>
          <w:sz w:val="24"/>
          <w:szCs w:val="28"/>
          <w:rtl/>
          <w:lang w:val="en-US" w:bidi="ar-DZ"/>
        </w:rPr>
        <w:t xml:space="preserve">) حيث تعتبر </w:t>
      </w:r>
      <w:r w:rsidR="000C0B2F">
        <w:rPr>
          <w:rFonts w:ascii="Times New Roman" w:hAnsi="Times New Roman" w:cs="Simplified Arabic" w:hint="cs"/>
          <w:sz w:val="24"/>
          <w:szCs w:val="28"/>
          <w:rtl/>
          <w:lang w:val="en-US" w:bidi="ar-DZ"/>
        </w:rPr>
        <w:t>"</w:t>
      </w:r>
      <w:r w:rsidR="002355D9">
        <w:rPr>
          <w:rFonts w:ascii="Times New Roman" w:hAnsi="Times New Roman" w:cs="Simplified Arabic" w:hint="cs"/>
          <w:sz w:val="24"/>
          <w:szCs w:val="28"/>
          <w:rtl/>
          <w:lang w:val="en-US" w:bidi="ar-DZ"/>
        </w:rPr>
        <w:t>الاضطرابات النفسية أشياء طبيعية (</w:t>
      </w:r>
      <w:r w:rsidR="002355D9">
        <w:rPr>
          <w:rFonts w:ascii="Times New Roman" w:hAnsi="Times New Roman" w:cs="Simplified Arabic"/>
          <w:sz w:val="24"/>
          <w:szCs w:val="28"/>
          <w:lang w:val="en-US" w:bidi="ar-DZ"/>
        </w:rPr>
        <w:t>N</w:t>
      </w:r>
      <w:r w:rsidR="002355D9">
        <w:rPr>
          <w:rFonts w:ascii="Times New Roman" w:hAnsi="Times New Roman" w:cs="Simplified Arabic"/>
          <w:sz w:val="24"/>
          <w:szCs w:val="28"/>
          <w:lang w:bidi="ar-DZ"/>
        </w:rPr>
        <w:t>a</w:t>
      </w:r>
      <w:r w:rsidR="002355D9">
        <w:rPr>
          <w:rFonts w:ascii="Times New Roman" w:hAnsi="Times New Roman" w:cs="Simplified Arabic"/>
          <w:sz w:val="24"/>
          <w:szCs w:val="28"/>
          <w:lang w:val="en-US" w:bidi="ar-DZ"/>
        </w:rPr>
        <w:t>tur</w:t>
      </w:r>
      <w:r w:rsidR="002355D9">
        <w:rPr>
          <w:rFonts w:ascii="Times New Roman" w:hAnsi="Times New Roman" w:cs="Simplified Arabic"/>
          <w:sz w:val="24"/>
          <w:szCs w:val="28"/>
          <w:lang w:bidi="ar-DZ"/>
        </w:rPr>
        <w:t>a</w:t>
      </w:r>
      <w:r w:rsidR="002355D9">
        <w:rPr>
          <w:rFonts w:ascii="Times New Roman" w:hAnsi="Times New Roman" w:cs="Simplified Arabic"/>
          <w:sz w:val="24"/>
          <w:szCs w:val="28"/>
          <w:lang w:val="en-US" w:bidi="ar-DZ"/>
        </w:rPr>
        <w:t>l kinds</w:t>
      </w:r>
      <w:r w:rsidR="002355D9">
        <w:rPr>
          <w:rFonts w:ascii="Times New Roman" w:hAnsi="Times New Roman" w:cs="Simplified Arabic" w:hint="cs"/>
          <w:sz w:val="24"/>
          <w:szCs w:val="28"/>
          <w:rtl/>
          <w:lang w:val="en-US" w:bidi="ar-DZ"/>
        </w:rPr>
        <w:t>) وليست كيانات خفية (</w:t>
      </w:r>
      <w:r w:rsidR="002355D9">
        <w:rPr>
          <w:rFonts w:ascii="Times New Roman" w:hAnsi="Times New Roman" w:cs="Simplified Arabic"/>
          <w:sz w:val="24"/>
          <w:szCs w:val="28"/>
          <w:lang w:bidi="ar-DZ"/>
        </w:rPr>
        <w:t>Discrete enti</w:t>
      </w:r>
      <w:r w:rsidR="00FF5019">
        <w:rPr>
          <w:rFonts w:ascii="Times New Roman" w:hAnsi="Times New Roman" w:cs="Simplified Arabic"/>
          <w:sz w:val="24"/>
          <w:szCs w:val="28"/>
          <w:lang w:bidi="ar-DZ"/>
        </w:rPr>
        <w:t>t</w:t>
      </w:r>
      <w:r w:rsidR="002355D9">
        <w:rPr>
          <w:rFonts w:ascii="Times New Roman" w:hAnsi="Times New Roman" w:cs="Simplified Arabic"/>
          <w:sz w:val="24"/>
          <w:szCs w:val="28"/>
          <w:lang w:bidi="ar-DZ"/>
        </w:rPr>
        <w:t>es</w:t>
      </w:r>
      <w:r w:rsidR="002355D9">
        <w:rPr>
          <w:rFonts w:ascii="Times New Roman" w:hAnsi="Times New Roman" w:cs="Simplified Arabic" w:hint="cs"/>
          <w:sz w:val="24"/>
          <w:szCs w:val="28"/>
          <w:rtl/>
          <w:lang w:val="en-US" w:bidi="ar-DZ"/>
        </w:rPr>
        <w:t xml:space="preserve">) التي تتمظهر كاختلال وظيفي داخل الأفراد، وبناء على هذا المنظور، فإن التناذرات الأولية للدليل </w:t>
      </w:r>
      <w:r w:rsidR="00FF5019">
        <w:rPr>
          <w:rFonts w:ascii="Times New Roman" w:hAnsi="Times New Roman" w:cs="Simplified Arabic" w:hint="cs"/>
          <w:sz w:val="24"/>
          <w:szCs w:val="28"/>
          <w:rtl/>
          <w:lang w:val="en-US" w:bidi="ar-DZ"/>
        </w:rPr>
        <w:t xml:space="preserve">التشخيصي ( ) </w:t>
      </w:r>
      <w:r w:rsidR="002355D9">
        <w:rPr>
          <w:rFonts w:ascii="Times New Roman" w:hAnsi="Times New Roman" w:cs="Simplified Arabic" w:hint="cs"/>
          <w:sz w:val="24"/>
          <w:szCs w:val="28"/>
          <w:rtl/>
          <w:lang w:val="en-US" w:bidi="ar-DZ"/>
        </w:rPr>
        <w:t xml:space="preserve">يعتبرها </w:t>
      </w:r>
      <w:r w:rsidR="00F973A3">
        <w:rPr>
          <w:rFonts w:ascii="Times New Roman" w:hAnsi="Times New Roman" w:cs="Simplified Arabic" w:hint="cs"/>
          <w:sz w:val="24"/>
          <w:szCs w:val="28"/>
          <w:rtl/>
          <w:lang w:val="en-US" w:bidi="ar-DZ"/>
        </w:rPr>
        <w:t>كونية</w:t>
      </w:r>
      <w:r w:rsidR="002355D9">
        <w:rPr>
          <w:rFonts w:ascii="Times New Roman" w:hAnsi="Times New Roman" w:cs="Simplified Arabic" w:hint="cs"/>
          <w:sz w:val="24"/>
          <w:szCs w:val="28"/>
          <w:rtl/>
          <w:lang w:val="en-US" w:bidi="ar-DZ"/>
        </w:rPr>
        <w:t xml:space="preserve"> حيث تقوم أساسا على الافتراض القائل:</w:t>
      </w:r>
      <w:r w:rsidR="000C0B2F">
        <w:rPr>
          <w:rFonts w:ascii="Times New Roman" w:hAnsi="Times New Roman" w:cs="Simplified Arabic" w:hint="cs"/>
          <w:sz w:val="24"/>
          <w:szCs w:val="28"/>
          <w:rtl/>
          <w:lang w:val="en-US" w:bidi="ar-DZ"/>
        </w:rPr>
        <w:t xml:space="preserve"> بأن الاختلال الوظيفي هو متشابه لدى مختلف الشعوب والسكان".</w:t>
      </w:r>
    </w:p>
    <w:p w:rsidR="000C0B2F" w:rsidRDefault="00FF5019" w:rsidP="00FF5019">
      <w:p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ab/>
        <w:t>وت</w:t>
      </w:r>
      <w:r w:rsidR="000C0B2F">
        <w:rPr>
          <w:rFonts w:ascii="Times New Roman" w:hAnsi="Times New Roman" w:cs="Simplified Arabic" w:hint="cs"/>
          <w:sz w:val="24"/>
          <w:szCs w:val="28"/>
          <w:rtl/>
          <w:lang w:val="en-US" w:bidi="ar-DZ"/>
        </w:rPr>
        <w:t>عترف بصراحة (</w:t>
      </w:r>
      <w:r w:rsidR="000C0B2F">
        <w:rPr>
          <w:rFonts w:ascii="Times New Roman" w:hAnsi="Times New Roman" w:cs="Simplified Arabic"/>
          <w:sz w:val="24"/>
          <w:szCs w:val="28"/>
          <w:lang w:bidi="ar-DZ"/>
        </w:rPr>
        <w:t>Santiago-Delefosse 2008</w:t>
      </w:r>
      <w:r w:rsidR="000C0B2F">
        <w:rPr>
          <w:rFonts w:ascii="Times New Roman" w:hAnsi="Times New Roman" w:cs="Simplified Arabic" w:hint="cs"/>
          <w:sz w:val="24"/>
          <w:szCs w:val="28"/>
          <w:rtl/>
          <w:lang w:val="en-US" w:bidi="ar-DZ"/>
        </w:rPr>
        <w:t>) بارتباط علم النفس بالثقاف</w:t>
      </w:r>
      <w:r>
        <w:rPr>
          <w:rFonts w:ascii="Times New Roman" w:hAnsi="Times New Roman" w:cs="Simplified Arabic" w:hint="cs"/>
          <w:sz w:val="24"/>
          <w:szCs w:val="28"/>
          <w:rtl/>
          <w:lang w:val="en-US" w:bidi="ar-DZ"/>
        </w:rPr>
        <w:t xml:space="preserve">ة، بقولها </w:t>
      </w:r>
      <w:r w:rsidR="000C0B2F">
        <w:rPr>
          <w:rFonts w:ascii="Times New Roman" w:hAnsi="Times New Roman" w:cs="Simplified Arabic" w:hint="cs"/>
          <w:sz w:val="24"/>
          <w:szCs w:val="28"/>
          <w:rtl/>
          <w:lang w:val="en-US" w:bidi="ar-DZ"/>
        </w:rPr>
        <w:t>أنه إذا أخذنا بجدية وجاهة نظرياتنا والطرق والممارسات التي تنبثق منها، فإنه ينبغي أن نعترف بالتبعية المتبادلة بينها وبين القيم الثقافية السائدة، ومع نماذج الفرد التي تنشدها.</w:t>
      </w:r>
    </w:p>
    <w:p w:rsidR="00FF5019" w:rsidRDefault="00FF5019" w:rsidP="00FF5019">
      <w:p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lastRenderedPageBreak/>
        <w:tab/>
        <w:t>فليست الثقافة إذن وسيلة لتمثل المرض، بل إنها أساسية في عملية تشكل هذا المرض كواقع إنساني، إذ يتم من خلالها تعريف ظواهر إنسانية معقدة كمرض، وبالتالي تصبح هذه الظواهر موضوع الممارسات الطبية (</w:t>
      </w:r>
      <w:r>
        <w:rPr>
          <w:rFonts w:ascii="Times New Roman" w:hAnsi="Times New Roman" w:cs="Simplified Arabic"/>
          <w:sz w:val="24"/>
          <w:szCs w:val="28"/>
          <w:lang w:bidi="ar-DZ"/>
        </w:rPr>
        <w:t>In Taïeb et al 2005</w:t>
      </w:r>
      <w:r>
        <w:rPr>
          <w:rFonts w:ascii="Times New Roman" w:hAnsi="Times New Roman" w:cs="Simplified Arabic" w:hint="cs"/>
          <w:sz w:val="24"/>
          <w:szCs w:val="28"/>
          <w:rtl/>
          <w:lang w:val="en-US" w:bidi="ar-DZ"/>
        </w:rPr>
        <w:t>).</w:t>
      </w:r>
    </w:p>
    <w:p w:rsidR="00C55142" w:rsidRDefault="000C0B2F" w:rsidP="000C0B2F">
      <w:p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ab/>
      </w:r>
      <w:r w:rsidR="00C55142">
        <w:rPr>
          <w:rFonts w:ascii="Times New Roman" w:hAnsi="Times New Roman" w:cs="Simplified Arabic" w:hint="cs"/>
          <w:sz w:val="24"/>
          <w:szCs w:val="28"/>
          <w:rtl/>
          <w:lang w:val="en-US" w:bidi="ar-DZ"/>
        </w:rPr>
        <w:t>و</w:t>
      </w:r>
      <w:r w:rsidR="00FF5019">
        <w:rPr>
          <w:rFonts w:ascii="Times New Roman" w:hAnsi="Times New Roman" w:cs="Simplified Arabic" w:hint="cs"/>
          <w:sz w:val="24"/>
          <w:szCs w:val="28"/>
          <w:rtl/>
          <w:lang w:val="en-US" w:bidi="ar-DZ"/>
        </w:rPr>
        <w:t xml:space="preserve"> قد </w:t>
      </w:r>
      <w:r w:rsidR="00C55142">
        <w:rPr>
          <w:rFonts w:ascii="Times New Roman" w:hAnsi="Times New Roman" w:cs="Simplified Arabic" w:hint="cs"/>
          <w:sz w:val="24"/>
          <w:szCs w:val="28"/>
          <w:rtl/>
          <w:lang w:val="en-US" w:bidi="ar-DZ"/>
        </w:rPr>
        <w:t>دلت عدة دراسات (</w:t>
      </w:r>
      <w:r w:rsidR="00C55142">
        <w:rPr>
          <w:rFonts w:ascii="Times New Roman" w:hAnsi="Times New Roman" w:cs="Simplified Arabic"/>
          <w:sz w:val="24"/>
          <w:szCs w:val="28"/>
          <w:lang w:bidi="ar-DZ"/>
        </w:rPr>
        <w:t>Hanck et al 1981</w:t>
      </w:r>
      <w:r w:rsidR="00C55142">
        <w:rPr>
          <w:rFonts w:ascii="Times New Roman" w:hAnsi="Times New Roman" w:cs="Simplified Arabic" w:hint="cs"/>
          <w:sz w:val="24"/>
          <w:szCs w:val="28"/>
          <w:rtl/>
          <w:lang w:bidi="ar-DZ"/>
        </w:rPr>
        <w:t>) (</w:t>
      </w:r>
      <w:r w:rsidR="00C55142">
        <w:rPr>
          <w:rFonts w:ascii="Times New Roman" w:hAnsi="Times New Roman" w:cs="Simplified Arabic"/>
          <w:sz w:val="24"/>
          <w:szCs w:val="28"/>
          <w:lang w:bidi="ar-DZ"/>
        </w:rPr>
        <w:t>Levine et Gaw 1995</w:t>
      </w:r>
      <w:r w:rsidR="00C55142">
        <w:rPr>
          <w:rFonts w:ascii="Times New Roman" w:hAnsi="Times New Roman" w:cs="Simplified Arabic" w:hint="cs"/>
          <w:sz w:val="24"/>
          <w:szCs w:val="28"/>
          <w:rtl/>
          <w:lang w:val="en-US" w:bidi="ar-DZ"/>
        </w:rPr>
        <w:t>) (</w:t>
      </w:r>
      <w:r w:rsidR="00C55142">
        <w:rPr>
          <w:rFonts w:ascii="Times New Roman" w:hAnsi="Times New Roman" w:cs="Simplified Arabic"/>
          <w:sz w:val="24"/>
          <w:szCs w:val="28"/>
          <w:lang w:bidi="ar-DZ"/>
        </w:rPr>
        <w:t>Han et Silove 1997</w:t>
      </w:r>
      <w:r w:rsidR="00C55142">
        <w:rPr>
          <w:rFonts w:ascii="Times New Roman" w:hAnsi="Times New Roman" w:cs="Simplified Arabic" w:hint="cs"/>
          <w:sz w:val="24"/>
          <w:szCs w:val="28"/>
          <w:rtl/>
          <w:lang w:val="en-US" w:bidi="ar-DZ"/>
        </w:rPr>
        <w:t>) أن التعبير عن الباثولوجيا النفسية يتأثر بشدة بالعوامل ذات الصلة بالانتماء للإثنية أو لمجتمع معين.</w:t>
      </w:r>
    </w:p>
    <w:p w:rsidR="00C435ED" w:rsidRDefault="004D5F47" w:rsidP="00C55142">
      <w:p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ab/>
        <w:t>و</w:t>
      </w:r>
      <w:r w:rsidR="00EF5F49">
        <w:rPr>
          <w:rFonts w:ascii="Times New Roman" w:hAnsi="Times New Roman" w:cs="Simplified Arabic" w:hint="cs"/>
          <w:sz w:val="24"/>
          <w:szCs w:val="28"/>
          <w:rtl/>
          <w:lang w:val="en-US" w:bidi="ar-DZ"/>
        </w:rPr>
        <w:t xml:space="preserve">في سياق محاولة الانفكاك عن الهيمنة الأمريكية، </w:t>
      </w:r>
      <w:r>
        <w:rPr>
          <w:rFonts w:ascii="Times New Roman" w:hAnsi="Times New Roman" w:cs="Simplified Arabic" w:hint="cs"/>
          <w:sz w:val="24"/>
          <w:szCs w:val="28"/>
          <w:rtl/>
          <w:lang w:val="en-US" w:bidi="ar-DZ"/>
        </w:rPr>
        <w:t>يتخذ الباحثون والأخصائيون الفرنسيون موقفا متحفظا ف</w:t>
      </w:r>
      <w:r w:rsidR="00EF5F49">
        <w:rPr>
          <w:rFonts w:ascii="Times New Roman" w:hAnsi="Times New Roman" w:cs="Simplified Arabic" w:hint="cs"/>
          <w:sz w:val="24"/>
          <w:szCs w:val="28"/>
          <w:rtl/>
          <w:lang w:val="en-US" w:bidi="ar-DZ"/>
        </w:rPr>
        <w:t xml:space="preserve">ي استخدام نظريات إكلينيكية </w:t>
      </w:r>
      <w:r>
        <w:rPr>
          <w:rFonts w:ascii="Times New Roman" w:hAnsi="Times New Roman" w:cs="Simplified Arabic" w:hint="cs"/>
          <w:sz w:val="24"/>
          <w:szCs w:val="28"/>
          <w:rtl/>
          <w:lang w:val="en-US" w:bidi="ar-DZ"/>
        </w:rPr>
        <w:t xml:space="preserve"> وتعميمها على المجتمع الفرنسي. وتشير (</w:t>
      </w:r>
      <w:r>
        <w:rPr>
          <w:rFonts w:ascii="Times New Roman" w:hAnsi="Times New Roman" w:cs="Simplified Arabic"/>
          <w:sz w:val="24"/>
          <w:szCs w:val="28"/>
          <w:lang w:bidi="ar-DZ"/>
        </w:rPr>
        <w:t>Ameli et al 2002</w:t>
      </w:r>
      <w:r>
        <w:rPr>
          <w:rFonts w:ascii="Times New Roman" w:hAnsi="Times New Roman" w:cs="Simplified Arabic" w:hint="cs"/>
          <w:sz w:val="24"/>
          <w:szCs w:val="28"/>
          <w:rtl/>
          <w:lang w:val="en-US" w:bidi="ar-DZ"/>
        </w:rPr>
        <w:t>) أنه على الرغم من عدم وجود معطيات تتعلق بالاختلافات بين الفرنسيين وسكان أمريكا الشمالية. كما لا يم</w:t>
      </w:r>
      <w:r w:rsidR="00F60BA6">
        <w:rPr>
          <w:rFonts w:ascii="Times New Roman" w:hAnsi="Times New Roman" w:cs="Simplified Arabic" w:hint="cs"/>
          <w:sz w:val="24"/>
          <w:szCs w:val="28"/>
          <w:rtl/>
          <w:lang w:val="en-US" w:bidi="ar-DZ"/>
        </w:rPr>
        <w:t>كن أن نقلل من الروابط المشتركة مع ا</w:t>
      </w:r>
      <w:r>
        <w:rPr>
          <w:rFonts w:ascii="Times New Roman" w:hAnsi="Times New Roman" w:cs="Simplified Arabic" w:hint="cs"/>
          <w:sz w:val="24"/>
          <w:szCs w:val="28"/>
          <w:rtl/>
          <w:lang w:val="en-US" w:bidi="ar-DZ"/>
        </w:rPr>
        <w:t>لثقافة الأمريكية، غير أنه من المهم ألا نهمل التباينات التي تميز المجتمعين. مثلما توضحه دراسة حديثة (</w:t>
      </w:r>
      <w:r>
        <w:rPr>
          <w:rFonts w:ascii="Times New Roman" w:hAnsi="Times New Roman" w:cs="Simplified Arabic"/>
          <w:sz w:val="24"/>
          <w:szCs w:val="28"/>
          <w:lang w:bidi="ar-DZ"/>
        </w:rPr>
        <w:t>Swendsen et Compagnone 2000</w:t>
      </w:r>
      <w:r>
        <w:rPr>
          <w:rFonts w:ascii="Times New Roman" w:hAnsi="Times New Roman" w:cs="Simplified Arabic" w:hint="cs"/>
          <w:sz w:val="24"/>
          <w:szCs w:val="28"/>
          <w:rtl/>
          <w:lang w:val="en-US" w:bidi="ar-DZ"/>
        </w:rPr>
        <w:t>) حول النظرية المعرفية للاكتئاب، لذلك يدعو هؤلاء المختصون إلى ضرورة تحديد طبيعة وشدة تأثير الاختلافات الثقافية على المتغيرات</w:t>
      </w:r>
      <w:r w:rsidR="002355D9">
        <w:rPr>
          <w:rFonts w:ascii="Times New Roman" w:hAnsi="Times New Roman" w:cs="Simplified Arabic" w:hint="cs"/>
          <w:sz w:val="24"/>
          <w:szCs w:val="28"/>
          <w:rtl/>
          <w:lang w:val="en-US" w:bidi="ar-DZ"/>
        </w:rPr>
        <w:t xml:space="preserve"> </w:t>
      </w:r>
      <w:r>
        <w:rPr>
          <w:rFonts w:ascii="Times New Roman" w:hAnsi="Times New Roman" w:cs="Simplified Arabic" w:hint="cs"/>
          <w:sz w:val="24"/>
          <w:szCs w:val="28"/>
          <w:rtl/>
          <w:lang w:val="en-US" w:bidi="ar-DZ"/>
        </w:rPr>
        <w:t>الأساسية للعديد من النظريات المعرفية التي تمت صياغتها في الأدبيات الأمريكية، ويعتبرون ذلك شرطا أساسيا يسمح بالاستعمال الإكلينيكي ا</w:t>
      </w:r>
      <w:r w:rsidR="00F60BA6">
        <w:rPr>
          <w:rFonts w:ascii="Times New Roman" w:hAnsi="Times New Roman" w:cs="Simplified Arabic" w:hint="cs"/>
          <w:sz w:val="24"/>
          <w:szCs w:val="28"/>
          <w:rtl/>
          <w:lang w:val="en-US" w:bidi="ar-DZ"/>
        </w:rPr>
        <w:t>لمنسجم للتناول المعرفي في فرنسا (</w:t>
      </w:r>
      <w:r w:rsidR="00F60BA6">
        <w:rPr>
          <w:rFonts w:ascii="Times New Roman" w:hAnsi="Times New Roman" w:cs="Simplified Arabic"/>
          <w:sz w:val="24"/>
          <w:szCs w:val="28"/>
          <w:lang w:bidi="ar-DZ"/>
        </w:rPr>
        <w:t>Good 1998</w:t>
      </w:r>
      <w:r w:rsidR="00F60BA6">
        <w:rPr>
          <w:rFonts w:ascii="Times New Roman" w:hAnsi="Times New Roman" w:cs="Simplified Arabic" w:hint="cs"/>
          <w:sz w:val="24"/>
          <w:szCs w:val="28"/>
          <w:rtl/>
          <w:lang w:val="en-US" w:bidi="ar-DZ"/>
        </w:rPr>
        <w:t>)".</w:t>
      </w:r>
    </w:p>
    <w:p w:rsidR="004D5F47" w:rsidRDefault="00D557D0" w:rsidP="004D5F47">
      <w:p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ab/>
        <w:t>ونجد مثل هذا الرفض لدى بعض الأخصائيين النفسانيين والسيكاتريين من الحزام الثقافي المغاربي حيث تقول (</w:t>
      </w:r>
      <w:r>
        <w:rPr>
          <w:rFonts w:ascii="Times New Roman" w:hAnsi="Times New Roman" w:cs="Simplified Arabic"/>
          <w:sz w:val="24"/>
          <w:szCs w:val="28"/>
          <w:lang w:val="en-US" w:bidi="ar-DZ"/>
        </w:rPr>
        <w:t>El Khayat 1994</w:t>
      </w:r>
      <w:r>
        <w:rPr>
          <w:rFonts w:ascii="Times New Roman" w:hAnsi="Times New Roman" w:cs="Simplified Arabic" w:hint="cs"/>
          <w:sz w:val="24"/>
          <w:szCs w:val="28"/>
          <w:rtl/>
          <w:lang w:val="en-US" w:bidi="ar-DZ"/>
        </w:rPr>
        <w:t xml:space="preserve">): </w:t>
      </w:r>
      <w:r w:rsidR="00735D44">
        <w:rPr>
          <w:rFonts w:ascii="Times New Roman" w:hAnsi="Times New Roman" w:cs="Simplified Arabic" w:hint="cs"/>
          <w:sz w:val="24"/>
          <w:szCs w:val="28"/>
          <w:rtl/>
          <w:lang w:val="en-US" w:bidi="ar-DZ"/>
        </w:rPr>
        <w:t>"</w:t>
      </w:r>
      <w:r>
        <w:rPr>
          <w:rFonts w:ascii="Times New Roman" w:hAnsi="Times New Roman" w:cs="Simplified Arabic" w:hint="cs"/>
          <w:sz w:val="24"/>
          <w:szCs w:val="28"/>
          <w:rtl/>
          <w:lang w:val="en-US" w:bidi="ar-DZ"/>
        </w:rPr>
        <w:t>لقد</w:t>
      </w:r>
      <w:r w:rsidR="00735D44">
        <w:rPr>
          <w:rFonts w:ascii="Times New Roman" w:hAnsi="Times New Roman" w:cs="Simplified Arabic" w:hint="cs"/>
          <w:sz w:val="24"/>
          <w:szCs w:val="28"/>
          <w:rtl/>
          <w:lang w:val="en-US" w:bidi="ar-DZ"/>
        </w:rPr>
        <w:t xml:space="preserve"> كنت أعتقد أن السيكاترية أمر غريب، لكن تبين لي بمرور الزمن أن النسبية مطروحة </w:t>
      </w:r>
      <w:r w:rsidR="00F973A3">
        <w:rPr>
          <w:rFonts w:ascii="Times New Roman" w:hAnsi="Times New Roman" w:cs="Simplified Arabic" w:hint="cs"/>
          <w:sz w:val="24"/>
          <w:szCs w:val="28"/>
          <w:rtl/>
          <w:lang w:val="en-US" w:bidi="ar-DZ"/>
        </w:rPr>
        <w:t xml:space="preserve">في </w:t>
      </w:r>
      <w:r w:rsidR="00735D44">
        <w:rPr>
          <w:rFonts w:ascii="Times New Roman" w:hAnsi="Times New Roman" w:cs="Simplified Arabic" w:hint="cs"/>
          <w:sz w:val="24"/>
          <w:szCs w:val="28"/>
          <w:rtl/>
          <w:lang w:val="en-US" w:bidi="ar-DZ"/>
        </w:rPr>
        <w:t>هذا الميدان ... لذلك سأبرهن للغرب بحداثته أنه ينبغي أن ينصت لأناس مثلنا، حيث نستط</w:t>
      </w:r>
      <w:r w:rsidR="00F973A3">
        <w:rPr>
          <w:rFonts w:ascii="Times New Roman" w:hAnsi="Times New Roman" w:cs="Simplified Arabic" w:hint="cs"/>
          <w:sz w:val="24"/>
          <w:szCs w:val="28"/>
          <w:rtl/>
          <w:lang w:val="en-US" w:bidi="ar-DZ"/>
        </w:rPr>
        <w:t>يع أن نكشف من خلال تناقضاتنا</w:t>
      </w:r>
      <w:r w:rsidR="00735D44">
        <w:rPr>
          <w:rFonts w:ascii="Times New Roman" w:hAnsi="Times New Roman" w:cs="Simplified Arabic" w:hint="cs"/>
          <w:sz w:val="24"/>
          <w:szCs w:val="28"/>
          <w:rtl/>
          <w:lang w:val="en-US" w:bidi="ar-DZ"/>
        </w:rPr>
        <w:t xml:space="preserve"> جوانب العجز في الحداثة، وتحديدا في العلوم النفسية، فهذه العلوم هي أبعد من تقدم الشفاء. إنها تمثل جانب من الإفلاس للقوة </w:t>
      </w:r>
      <w:r w:rsidR="00F60BA6">
        <w:rPr>
          <w:rFonts w:ascii="Times New Roman" w:hAnsi="Times New Roman" w:cs="Simplified Arabic" w:hint="cs"/>
          <w:sz w:val="24"/>
          <w:szCs w:val="28"/>
          <w:rtl/>
          <w:lang w:val="en-US" w:bidi="ar-DZ"/>
        </w:rPr>
        <w:t>الظاهرة للعلوم الغربية الراهنة</w:t>
      </w:r>
      <w:r w:rsidR="00735D44">
        <w:rPr>
          <w:rFonts w:ascii="Times New Roman" w:hAnsi="Times New Roman" w:cs="Simplified Arabic" w:hint="cs"/>
          <w:sz w:val="24"/>
          <w:szCs w:val="28"/>
          <w:rtl/>
          <w:lang w:val="en-US" w:bidi="ar-DZ"/>
        </w:rPr>
        <w:t>.</w:t>
      </w:r>
    </w:p>
    <w:p w:rsidR="00D75C21" w:rsidRDefault="00D75C21" w:rsidP="00D75C21">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ويشير (</w:t>
      </w:r>
      <w:r>
        <w:rPr>
          <w:rFonts w:ascii="Times New Roman" w:hAnsi="Times New Roman" w:cs="Simplified Arabic"/>
          <w:sz w:val="24"/>
          <w:szCs w:val="28"/>
          <w:lang w:bidi="ar-DZ"/>
        </w:rPr>
        <w:t>Garrabé 2002</w:t>
      </w:r>
      <w:r>
        <w:rPr>
          <w:rFonts w:ascii="Times New Roman" w:hAnsi="Times New Roman" w:cs="Simplified Arabic" w:hint="cs"/>
          <w:sz w:val="24"/>
          <w:szCs w:val="28"/>
          <w:rtl/>
          <w:lang w:val="en-US" w:bidi="ar-DZ"/>
        </w:rPr>
        <w:t>) إلى أن تصنيفات الأمراض العقلية، وتحديدا المعجم ومدونة المصطلحات، ترتبط بثقافة المكان والزمان حيث تمت صياغتها، لكي نسمح للتواصل بين الثقافات، يتوجب على هذه التصنيفات أن تكون متلائمة مع التصنيفات الدولية. ولا يعني هذا التلاؤم وجود تكافؤ مفهوم بمفهوم من فئة تشخيصية إلى أخرى. إن الأمر يتطلب أن يفسر المعجم تصور التناذرات الخاصة بثقافة معينة، والبحث عن تناذرات معادلة لها في ثقافات أخرى، إن وجدت.</w:t>
      </w:r>
    </w:p>
    <w:p w:rsidR="00D75C21" w:rsidRDefault="00D75C21" w:rsidP="00D75C21">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ويؤكد (</w:t>
      </w:r>
      <w:r>
        <w:rPr>
          <w:rFonts w:ascii="Times New Roman" w:hAnsi="Times New Roman" w:cs="Simplified Arabic"/>
          <w:sz w:val="24"/>
          <w:szCs w:val="28"/>
          <w:lang w:bidi="ar-DZ"/>
        </w:rPr>
        <w:t>Mc Cabe et al 2004</w:t>
      </w:r>
      <w:r>
        <w:rPr>
          <w:rFonts w:ascii="Times New Roman" w:hAnsi="Times New Roman" w:cs="Simplified Arabic" w:hint="cs"/>
          <w:sz w:val="24"/>
          <w:szCs w:val="28"/>
          <w:rtl/>
          <w:lang w:val="en-US" w:bidi="ar-DZ"/>
        </w:rPr>
        <w:t>) وجود أربعة نماذج تفسيرية أساسية للاضطرابات النفسية: النموذج البيولوجي، و النفسي، و الاجتماعي، وما وراء الطبيعي، ويميل الأفراد المنحدرين من الأصول الثقافية غير الأوروبية إلى النموذجين التفسيريين الاجتماعي وما وراء الطبيعي، مثلما يشير (</w:t>
      </w:r>
      <w:r>
        <w:rPr>
          <w:rFonts w:ascii="Times New Roman" w:hAnsi="Times New Roman" w:cs="Simplified Arabic"/>
          <w:sz w:val="24"/>
          <w:szCs w:val="28"/>
          <w:lang w:bidi="ar-DZ"/>
        </w:rPr>
        <w:t>Quresh et al 2008</w:t>
      </w:r>
      <w:r>
        <w:rPr>
          <w:rFonts w:ascii="Times New Roman" w:hAnsi="Times New Roman" w:cs="Simplified Arabic" w:hint="cs"/>
          <w:sz w:val="24"/>
          <w:szCs w:val="28"/>
          <w:rtl/>
          <w:lang w:val="en-US" w:bidi="ar-DZ"/>
        </w:rPr>
        <w:t xml:space="preserve">) إلى أن أحد مخاطر التعليم السيكاتري الغربي هو إلى الاعتقاد أن المنظور ما وراء الطبيعي هو </w:t>
      </w:r>
      <w:r>
        <w:rPr>
          <w:rFonts w:ascii="Times New Roman" w:hAnsi="Times New Roman" w:cs="Simplified Arabic" w:hint="cs"/>
          <w:sz w:val="24"/>
          <w:szCs w:val="28"/>
          <w:rtl/>
          <w:lang w:val="en-US" w:bidi="ar-DZ"/>
        </w:rPr>
        <w:lastRenderedPageBreak/>
        <w:t xml:space="preserve">متخلف  </w:t>
      </w:r>
      <w:r>
        <w:rPr>
          <w:rFonts w:ascii="Times New Roman" w:hAnsi="Times New Roman" w:cs="Simplified Arabic"/>
          <w:sz w:val="24"/>
          <w:szCs w:val="28"/>
          <w:lang w:bidi="ar-DZ"/>
        </w:rPr>
        <w:t>Backward</w:t>
      </w:r>
      <w:r>
        <w:rPr>
          <w:rFonts w:ascii="Times New Roman" w:hAnsi="Times New Roman" w:cs="Simplified Arabic" w:hint="cs"/>
          <w:sz w:val="24"/>
          <w:szCs w:val="28"/>
          <w:rtl/>
          <w:lang w:val="en-US" w:bidi="ar-DZ"/>
        </w:rPr>
        <w:t>، ويدل على قلة ذكاء أصحابه الذين يفتقرون إلى الخلفية أو قدرة مقاربة وتقييم العالم مثلما هو كائن في الواقع.</w:t>
      </w:r>
    </w:p>
    <w:p w:rsidR="00D75C21" w:rsidRDefault="00D75C21" w:rsidP="005E5AA0">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ومن منظور آخر، فإننا لا نتعامل مع حقائق خام طبيعية في المجال العيادي والباثولوجيا وإنما كما يقول (</w:t>
      </w:r>
      <w:r>
        <w:rPr>
          <w:rFonts w:ascii="Times New Roman" w:hAnsi="Times New Roman" w:cs="Simplified Arabic"/>
          <w:sz w:val="24"/>
          <w:szCs w:val="28"/>
          <w:lang w:bidi="ar-DZ"/>
        </w:rPr>
        <w:t>Kleinman</w:t>
      </w:r>
      <w:r>
        <w:rPr>
          <w:rFonts w:ascii="Times New Roman" w:hAnsi="Times New Roman" w:cs="Simplified Arabic"/>
          <w:sz w:val="24"/>
          <w:szCs w:val="28"/>
          <w:lang w:val="en-US" w:bidi="ar-DZ"/>
        </w:rPr>
        <w:t xml:space="preserve"> </w:t>
      </w:r>
      <w:r w:rsidR="005E5AA0">
        <w:rPr>
          <w:rFonts w:ascii="Times New Roman" w:hAnsi="Times New Roman" w:cs="Simplified Arabic"/>
          <w:sz w:val="24"/>
          <w:szCs w:val="28"/>
          <w:lang w:val="en-US" w:bidi="ar-DZ"/>
        </w:rPr>
        <w:t>1997</w:t>
      </w:r>
      <w:r>
        <w:rPr>
          <w:rFonts w:ascii="Times New Roman" w:hAnsi="Times New Roman" w:cs="Simplified Arabic"/>
          <w:sz w:val="24"/>
          <w:szCs w:val="28"/>
          <w:lang w:val="en-US" w:bidi="ar-DZ"/>
        </w:rPr>
        <w:t xml:space="preserve"> </w:t>
      </w:r>
      <w:r>
        <w:rPr>
          <w:rFonts w:ascii="Times New Roman" w:hAnsi="Times New Roman" w:cs="Simplified Arabic" w:hint="cs"/>
          <w:sz w:val="24"/>
          <w:szCs w:val="28"/>
          <w:rtl/>
          <w:lang w:val="en-US" w:bidi="ar-DZ"/>
        </w:rPr>
        <w:t>) ينبغي أن نستحضر في أذهاننا أن التشخيص النفسي هو "تفسير التفسير"، فليس هناك أي متغير طبيعي قابل للقياس قد تم</w:t>
      </w:r>
      <w:r w:rsidR="004B331B">
        <w:rPr>
          <w:rFonts w:ascii="Times New Roman" w:hAnsi="Times New Roman" w:cs="Simplified Arabic" w:hint="cs"/>
          <w:sz w:val="24"/>
          <w:szCs w:val="28"/>
          <w:rtl/>
          <w:lang w:val="en-US" w:bidi="ar-DZ"/>
        </w:rPr>
        <w:t xml:space="preserve"> التعرف عليه في مجال السيكاتيرية</w:t>
      </w:r>
      <w:r>
        <w:rPr>
          <w:rFonts w:ascii="Times New Roman" w:hAnsi="Times New Roman" w:cs="Simplified Arabic" w:hint="cs"/>
          <w:sz w:val="24"/>
          <w:szCs w:val="28"/>
          <w:rtl/>
          <w:lang w:val="en-US" w:bidi="ar-DZ"/>
        </w:rPr>
        <w:t>، فالعميل يفسر تجربته وينقلها لنا، ونحن بدورنا نفسر مجموعة من المعطيات، وكل من هاتين السيرورتين متجذرتين في سجلات ثقافية.</w:t>
      </w:r>
    </w:p>
    <w:p w:rsidR="00F60BA6" w:rsidRDefault="00D75C21" w:rsidP="00F60BA6">
      <w:p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 xml:space="preserve">      </w:t>
      </w:r>
      <w:r w:rsidR="00F60BA6">
        <w:rPr>
          <w:rFonts w:ascii="Times New Roman" w:hAnsi="Times New Roman" w:cs="Simplified Arabic" w:hint="cs"/>
          <w:sz w:val="24"/>
          <w:szCs w:val="28"/>
          <w:rtl/>
          <w:lang w:val="en-US" w:bidi="ar-DZ"/>
        </w:rPr>
        <w:t xml:space="preserve">إن التعامل في إطار العلاقة العلاجية بين المعالج الغربي و العميل المغترب الذي </w:t>
      </w:r>
      <w:r w:rsidR="00FE260E">
        <w:rPr>
          <w:rFonts w:ascii="Times New Roman" w:hAnsi="Times New Roman" w:cs="Simplified Arabic" w:hint="cs"/>
          <w:sz w:val="24"/>
          <w:szCs w:val="28"/>
          <w:rtl/>
          <w:lang w:val="en-US" w:bidi="ar-DZ"/>
        </w:rPr>
        <w:t>ينتمي</w:t>
      </w:r>
      <w:r w:rsidR="00F60BA6">
        <w:rPr>
          <w:rFonts w:ascii="Times New Roman" w:hAnsi="Times New Roman" w:cs="Simplified Arabic" w:hint="cs"/>
          <w:sz w:val="24"/>
          <w:szCs w:val="28"/>
          <w:rtl/>
          <w:lang w:val="en-US" w:bidi="ar-DZ"/>
        </w:rPr>
        <w:t xml:space="preserve"> إلى ثقافة مغايرة هو الذي زاد من قناعة وجود تباينات ثقافية تؤثر على السببية الإمراضية وسيميولوجيا وبالتالي على أساليب العلاج. وقد تمت دراسة هذه المواقف العلاجية من قبل العديد من المختصين.</w:t>
      </w:r>
    </w:p>
    <w:p w:rsidR="00735D44" w:rsidRDefault="00D44C96" w:rsidP="00735D44">
      <w:pPr>
        <w:bidi/>
        <w:spacing w:before="120" w:after="120" w:line="240" w:lineRule="auto"/>
        <w:jc w:val="both"/>
        <w:rPr>
          <w:rFonts w:ascii="Times New Roman" w:hAnsi="Times New Roman" w:cs="Simplified Arabic"/>
          <w:b/>
          <w:bCs/>
          <w:sz w:val="24"/>
          <w:szCs w:val="28"/>
          <w:rtl/>
          <w:lang w:val="en-US" w:bidi="ar-DZ"/>
        </w:rPr>
      </w:pPr>
      <w:r>
        <w:rPr>
          <w:rFonts w:ascii="Times New Roman" w:hAnsi="Times New Roman" w:cs="Simplified Arabic" w:hint="cs"/>
          <w:b/>
          <w:bCs/>
          <w:sz w:val="24"/>
          <w:szCs w:val="28"/>
          <w:rtl/>
          <w:lang w:val="en-US" w:bidi="ar-DZ"/>
        </w:rPr>
        <w:t xml:space="preserve">المواقف العلاجية في </w:t>
      </w:r>
      <w:r w:rsidR="00621738">
        <w:rPr>
          <w:rFonts w:ascii="Times New Roman" w:hAnsi="Times New Roman" w:cs="Simplified Arabic" w:hint="cs"/>
          <w:b/>
          <w:bCs/>
          <w:sz w:val="24"/>
          <w:szCs w:val="28"/>
          <w:rtl/>
          <w:lang w:val="en-US" w:bidi="ar-DZ"/>
        </w:rPr>
        <w:t>الوضعية عبر</w:t>
      </w:r>
      <w:r>
        <w:rPr>
          <w:rFonts w:ascii="Times New Roman" w:hAnsi="Times New Roman" w:cs="Simplified Arabic" w:hint="cs"/>
          <w:b/>
          <w:bCs/>
          <w:sz w:val="24"/>
          <w:szCs w:val="28"/>
          <w:rtl/>
          <w:lang w:val="en-US" w:bidi="ar-DZ"/>
        </w:rPr>
        <w:t xml:space="preserve"> الثقافية:</w:t>
      </w:r>
    </w:p>
    <w:p w:rsidR="00D44C96" w:rsidRDefault="00D44C96" w:rsidP="00D44C96">
      <w:p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ab/>
        <w:t>حدد (</w:t>
      </w:r>
      <w:r>
        <w:rPr>
          <w:rFonts w:ascii="Times New Roman" w:hAnsi="Times New Roman" w:cs="Simplified Arabic"/>
          <w:sz w:val="24"/>
          <w:szCs w:val="28"/>
          <w:lang w:bidi="ar-DZ"/>
        </w:rPr>
        <w:t>Devereux 1978</w:t>
      </w:r>
      <w:r>
        <w:rPr>
          <w:rFonts w:ascii="Times New Roman" w:hAnsi="Times New Roman" w:cs="Simplified Arabic" w:hint="cs"/>
          <w:sz w:val="24"/>
          <w:szCs w:val="28"/>
          <w:rtl/>
          <w:lang w:val="en-US" w:bidi="ar-DZ"/>
        </w:rPr>
        <w:t>) ثلاث</w:t>
      </w:r>
      <w:r w:rsidR="00621738">
        <w:rPr>
          <w:rFonts w:ascii="Times New Roman" w:hAnsi="Times New Roman" w:cs="Simplified Arabic" w:hint="cs"/>
          <w:sz w:val="24"/>
          <w:szCs w:val="28"/>
          <w:rtl/>
          <w:lang w:val="en-US" w:bidi="ar-DZ"/>
        </w:rPr>
        <w:t>ة</w:t>
      </w:r>
      <w:r>
        <w:rPr>
          <w:rFonts w:ascii="Times New Roman" w:hAnsi="Times New Roman" w:cs="Simplified Arabic" w:hint="cs"/>
          <w:sz w:val="24"/>
          <w:szCs w:val="28"/>
          <w:rtl/>
          <w:lang w:val="en-US" w:bidi="ar-DZ"/>
        </w:rPr>
        <w:t xml:space="preserve"> مواقف علاجية. فيما أسماه بالسيكاتيرية الاثنية </w:t>
      </w:r>
      <w:r>
        <w:rPr>
          <w:rFonts w:ascii="Times New Roman" w:hAnsi="Times New Roman" w:cs="Simplified Arabic"/>
          <w:sz w:val="24"/>
          <w:szCs w:val="28"/>
          <w:lang w:bidi="ar-DZ"/>
        </w:rPr>
        <w:t>Ethnopsychiatrie</w:t>
      </w:r>
      <w:r>
        <w:rPr>
          <w:rFonts w:ascii="Times New Roman" w:hAnsi="Times New Roman" w:cs="Simplified Arabic" w:hint="cs"/>
          <w:sz w:val="24"/>
          <w:szCs w:val="28"/>
          <w:rtl/>
          <w:lang w:val="en-US" w:bidi="ar-DZ"/>
        </w:rPr>
        <w:t>.</w:t>
      </w:r>
    </w:p>
    <w:p w:rsidR="00D44C96" w:rsidRPr="00D44C96" w:rsidRDefault="00D44C96" w:rsidP="00D44C96">
      <w:pPr>
        <w:numPr>
          <w:ilvl w:val="0"/>
          <w:numId w:val="1"/>
        </w:numPr>
        <w:bidi/>
        <w:spacing w:before="120" w:after="120" w:line="240" w:lineRule="auto"/>
        <w:jc w:val="both"/>
        <w:rPr>
          <w:rFonts w:ascii="Times New Roman" w:hAnsi="Times New Roman" w:cs="Simplified Arabic"/>
          <w:b/>
          <w:bCs/>
          <w:sz w:val="24"/>
          <w:szCs w:val="28"/>
          <w:lang w:val="en-US" w:bidi="ar-DZ"/>
        </w:rPr>
      </w:pPr>
      <w:r>
        <w:rPr>
          <w:rFonts w:ascii="Times New Roman" w:hAnsi="Times New Roman" w:cs="Simplified Arabic" w:hint="cs"/>
          <w:b/>
          <w:bCs/>
          <w:sz w:val="24"/>
          <w:szCs w:val="28"/>
          <w:rtl/>
          <w:lang w:val="en-US" w:bidi="ar-DZ"/>
        </w:rPr>
        <w:t>الموقف الأول</w:t>
      </w:r>
      <w:r w:rsidR="00FE260E">
        <w:rPr>
          <w:rFonts w:ascii="Times New Roman" w:hAnsi="Times New Roman" w:cs="Simplified Arabic" w:hint="cs"/>
          <w:b/>
          <w:bCs/>
          <w:sz w:val="24"/>
          <w:szCs w:val="28"/>
          <w:rtl/>
          <w:lang w:val="en-US" w:bidi="ar-DZ"/>
        </w:rPr>
        <w:t xml:space="preserve"> داخل الثقافي</w:t>
      </w:r>
      <w:r>
        <w:rPr>
          <w:rFonts w:ascii="Times New Roman" w:hAnsi="Times New Roman" w:cs="Simplified Arabic" w:hint="cs"/>
          <w:b/>
          <w:bCs/>
          <w:sz w:val="24"/>
          <w:szCs w:val="28"/>
          <w:rtl/>
          <w:lang w:val="en-US" w:bidi="ar-DZ"/>
        </w:rPr>
        <w:t xml:space="preserve"> </w:t>
      </w:r>
      <w:r>
        <w:rPr>
          <w:rFonts w:ascii="Times New Roman" w:hAnsi="Times New Roman" w:cs="Simplified Arabic"/>
          <w:b/>
          <w:bCs/>
          <w:sz w:val="24"/>
          <w:szCs w:val="28"/>
          <w:lang w:bidi="ar-DZ"/>
        </w:rPr>
        <w:t>Intraculturelle</w:t>
      </w:r>
      <w:r>
        <w:rPr>
          <w:rFonts w:ascii="Times New Roman" w:hAnsi="Times New Roman" w:cs="Simplified Arabic" w:hint="cs"/>
          <w:b/>
          <w:bCs/>
          <w:sz w:val="24"/>
          <w:szCs w:val="28"/>
          <w:rtl/>
          <w:lang w:val="en-US" w:bidi="ar-DZ"/>
        </w:rPr>
        <w:t xml:space="preserve">: </w:t>
      </w:r>
      <w:r>
        <w:rPr>
          <w:rFonts w:ascii="Times New Roman" w:hAnsi="Times New Roman" w:cs="Simplified Arabic" w:hint="cs"/>
          <w:sz w:val="24"/>
          <w:szCs w:val="28"/>
          <w:rtl/>
          <w:lang w:val="en-US" w:bidi="ar-DZ"/>
        </w:rPr>
        <w:t>حيث ينتمي كل من المعالج والعميل إلى ذات الثقافة، ويراعي المعالج الأبعاد الاجتماعية والثقافية، فيما يتعلق باضطراب العميل، أو بسير العلاج؛</w:t>
      </w:r>
    </w:p>
    <w:p w:rsidR="00D44C96" w:rsidRPr="00C8552B" w:rsidRDefault="00D44C96" w:rsidP="00D44C96">
      <w:pPr>
        <w:numPr>
          <w:ilvl w:val="0"/>
          <w:numId w:val="1"/>
        </w:numPr>
        <w:bidi/>
        <w:spacing w:before="120" w:after="120" w:line="240" w:lineRule="auto"/>
        <w:jc w:val="both"/>
        <w:rPr>
          <w:rFonts w:ascii="Times New Roman" w:hAnsi="Times New Roman" w:cs="Simplified Arabic"/>
          <w:b/>
          <w:bCs/>
          <w:sz w:val="24"/>
          <w:szCs w:val="28"/>
          <w:lang w:val="en-US" w:bidi="ar-DZ"/>
        </w:rPr>
      </w:pPr>
      <w:r>
        <w:rPr>
          <w:rFonts w:ascii="Times New Roman" w:hAnsi="Times New Roman" w:cs="Simplified Arabic" w:hint="cs"/>
          <w:b/>
          <w:bCs/>
          <w:sz w:val="24"/>
          <w:szCs w:val="28"/>
          <w:rtl/>
          <w:lang w:val="en-US" w:bidi="ar-DZ"/>
        </w:rPr>
        <w:t xml:space="preserve">الموقف الثاني </w:t>
      </w:r>
      <w:r w:rsidR="00C8552B">
        <w:rPr>
          <w:rFonts w:ascii="Times New Roman" w:hAnsi="Times New Roman" w:cs="Simplified Arabic" w:hint="cs"/>
          <w:b/>
          <w:bCs/>
          <w:sz w:val="24"/>
          <w:szCs w:val="28"/>
          <w:rtl/>
          <w:lang w:val="en-US" w:bidi="ar-DZ"/>
        </w:rPr>
        <w:t xml:space="preserve">ما بين الثقافي </w:t>
      </w:r>
      <w:r w:rsidR="00C8552B">
        <w:rPr>
          <w:rFonts w:ascii="Times New Roman" w:hAnsi="Times New Roman" w:cs="Simplified Arabic"/>
          <w:b/>
          <w:bCs/>
          <w:sz w:val="24"/>
          <w:szCs w:val="28"/>
          <w:lang w:bidi="ar-DZ"/>
        </w:rPr>
        <w:t>Interculturelle</w:t>
      </w:r>
      <w:r w:rsidR="00C8552B">
        <w:rPr>
          <w:rFonts w:ascii="Times New Roman" w:hAnsi="Times New Roman" w:cs="Simplified Arabic" w:hint="cs"/>
          <w:b/>
          <w:bCs/>
          <w:sz w:val="24"/>
          <w:szCs w:val="28"/>
          <w:rtl/>
          <w:lang w:val="en-US" w:bidi="ar-DZ"/>
        </w:rPr>
        <w:t>:</w:t>
      </w:r>
      <w:r w:rsidR="00C8552B">
        <w:rPr>
          <w:rFonts w:ascii="Times New Roman" w:hAnsi="Times New Roman" w:cs="Simplified Arabic" w:hint="cs"/>
          <w:sz w:val="24"/>
          <w:szCs w:val="28"/>
          <w:rtl/>
          <w:lang w:val="en-US" w:bidi="ar-DZ"/>
        </w:rPr>
        <w:t xml:space="preserve"> لا ينتمي العميل والمعالج إلى نفس الثقافة، غير أن هذا الأخير يدرك جيدا ثقافة العمل، ويستخدمها رافعة علاجية </w:t>
      </w:r>
      <w:r w:rsidR="00C8552B">
        <w:rPr>
          <w:rFonts w:ascii="Times New Roman" w:hAnsi="Times New Roman" w:cs="Simplified Arabic"/>
          <w:sz w:val="24"/>
          <w:szCs w:val="28"/>
          <w:lang w:bidi="ar-DZ"/>
        </w:rPr>
        <w:t>Levier thérapeutique</w:t>
      </w:r>
      <w:r w:rsidR="00C8552B">
        <w:rPr>
          <w:rFonts w:ascii="Times New Roman" w:hAnsi="Times New Roman" w:cs="Simplified Arabic" w:hint="cs"/>
          <w:sz w:val="24"/>
          <w:szCs w:val="28"/>
          <w:rtl/>
          <w:lang w:val="en-US" w:bidi="ar-DZ"/>
        </w:rPr>
        <w:t>؛</w:t>
      </w:r>
    </w:p>
    <w:p w:rsidR="00C8552B" w:rsidRPr="00C8552B" w:rsidRDefault="00C8552B" w:rsidP="00C8552B">
      <w:pPr>
        <w:numPr>
          <w:ilvl w:val="0"/>
          <w:numId w:val="1"/>
        </w:numPr>
        <w:bidi/>
        <w:spacing w:before="120" w:after="120" w:line="240" w:lineRule="auto"/>
        <w:jc w:val="both"/>
        <w:rPr>
          <w:rFonts w:ascii="Times New Roman" w:hAnsi="Times New Roman" w:cs="Simplified Arabic"/>
          <w:b/>
          <w:bCs/>
          <w:sz w:val="24"/>
          <w:szCs w:val="28"/>
          <w:lang w:val="en-US" w:bidi="ar-DZ"/>
        </w:rPr>
      </w:pPr>
      <w:r>
        <w:rPr>
          <w:rFonts w:ascii="Times New Roman" w:hAnsi="Times New Roman" w:cs="Simplified Arabic" w:hint="cs"/>
          <w:b/>
          <w:bCs/>
          <w:sz w:val="24"/>
          <w:szCs w:val="28"/>
          <w:rtl/>
          <w:lang w:val="en-US" w:bidi="ar-DZ"/>
        </w:rPr>
        <w:t xml:space="preserve">الموقف الثالث ما وراء الثقافي </w:t>
      </w:r>
      <w:r>
        <w:rPr>
          <w:rFonts w:ascii="Times New Roman" w:hAnsi="Times New Roman" w:cs="Simplified Arabic"/>
          <w:b/>
          <w:bCs/>
          <w:sz w:val="24"/>
          <w:szCs w:val="28"/>
          <w:lang w:bidi="ar-DZ"/>
        </w:rPr>
        <w:t>Metaculturelle</w:t>
      </w:r>
      <w:r>
        <w:rPr>
          <w:rFonts w:ascii="Times New Roman" w:hAnsi="Times New Roman" w:cs="Simplified Arabic" w:hint="cs"/>
          <w:b/>
          <w:bCs/>
          <w:sz w:val="24"/>
          <w:szCs w:val="28"/>
          <w:rtl/>
          <w:lang w:val="en-US" w:bidi="ar-DZ"/>
        </w:rPr>
        <w:t xml:space="preserve">: </w:t>
      </w:r>
      <w:r>
        <w:rPr>
          <w:rFonts w:ascii="Times New Roman" w:hAnsi="Times New Roman" w:cs="Simplified Arabic" w:hint="cs"/>
          <w:sz w:val="24"/>
          <w:szCs w:val="28"/>
          <w:rtl/>
          <w:lang w:val="en-US" w:bidi="ar-DZ"/>
        </w:rPr>
        <w:t>ينتمي العميل والمعالج إلى ثقافتين مختلفتين، بحيث أن هذا الأخير لا يعرف ثقافة العميل. وفي المقابل يفهم جيدا مفهوم "الثقافة"، ويستخدمه في وضع التشخيص وفي سير العلاج؛</w:t>
      </w:r>
    </w:p>
    <w:p w:rsidR="009B16D4" w:rsidRDefault="009B16D4" w:rsidP="00621738">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هذه المواقف لا تطرح إشكالات تشخيصية علاجية، طالما أن المعالج يدرك ويتفهم أهمية المعطى الثقافي في الباثولوجيا ويراعيها بدرجات متفاوتة.</w:t>
      </w:r>
      <w:r w:rsidR="005C3BA5">
        <w:rPr>
          <w:rFonts w:ascii="Times New Roman" w:hAnsi="Times New Roman" w:cs="Simplified Arabic" w:hint="cs"/>
          <w:sz w:val="24"/>
          <w:szCs w:val="28"/>
          <w:rtl/>
          <w:lang w:val="en-US" w:bidi="ar-DZ"/>
        </w:rPr>
        <w:t xml:space="preserve"> لكن </w:t>
      </w:r>
      <w:r>
        <w:rPr>
          <w:rFonts w:ascii="Times New Roman" w:hAnsi="Times New Roman" w:cs="Simplified Arabic" w:hint="cs"/>
          <w:sz w:val="24"/>
          <w:szCs w:val="28"/>
          <w:rtl/>
          <w:lang w:val="en-US" w:bidi="ar-DZ"/>
        </w:rPr>
        <w:t xml:space="preserve"> الإشكال يحدث في الموقفين التاليين:</w:t>
      </w:r>
    </w:p>
    <w:p w:rsidR="006B64FA" w:rsidRPr="009F0557" w:rsidRDefault="006B64FA" w:rsidP="006B64FA">
      <w:pPr>
        <w:numPr>
          <w:ilvl w:val="0"/>
          <w:numId w:val="1"/>
        </w:numPr>
        <w:bidi/>
        <w:spacing w:before="120" w:after="120" w:line="240" w:lineRule="auto"/>
        <w:jc w:val="both"/>
        <w:rPr>
          <w:rFonts w:ascii="Times New Roman" w:hAnsi="Times New Roman" w:cs="Simplified Arabic"/>
          <w:b/>
          <w:bCs/>
          <w:sz w:val="24"/>
          <w:szCs w:val="28"/>
          <w:lang w:val="en-US" w:bidi="ar-DZ"/>
        </w:rPr>
      </w:pPr>
      <w:r>
        <w:rPr>
          <w:rFonts w:ascii="Times New Roman" w:hAnsi="Times New Roman" w:cs="Simplified Arabic" w:hint="cs"/>
          <w:b/>
          <w:bCs/>
          <w:sz w:val="24"/>
          <w:szCs w:val="28"/>
          <w:rtl/>
          <w:lang w:val="en-US" w:bidi="ar-DZ"/>
        </w:rPr>
        <w:t xml:space="preserve">الموقف </w:t>
      </w:r>
      <w:r w:rsidR="00B55F6C">
        <w:rPr>
          <w:rFonts w:ascii="Times New Roman" w:hAnsi="Times New Roman" w:cs="Simplified Arabic" w:hint="cs"/>
          <w:b/>
          <w:bCs/>
          <w:sz w:val="24"/>
          <w:szCs w:val="28"/>
          <w:rtl/>
          <w:lang w:val="en-US" w:bidi="ar-DZ"/>
        </w:rPr>
        <w:t xml:space="preserve">الإشكالي </w:t>
      </w:r>
      <w:r>
        <w:rPr>
          <w:rFonts w:ascii="Times New Roman" w:hAnsi="Times New Roman" w:cs="Simplified Arabic" w:hint="cs"/>
          <w:b/>
          <w:bCs/>
          <w:sz w:val="24"/>
          <w:szCs w:val="28"/>
          <w:rtl/>
          <w:lang w:val="en-US" w:bidi="ar-DZ"/>
        </w:rPr>
        <w:t xml:space="preserve">الأول ما بين الثقافي </w:t>
      </w:r>
      <w:r>
        <w:rPr>
          <w:rFonts w:ascii="Times New Roman" w:hAnsi="Times New Roman" w:cs="Simplified Arabic"/>
          <w:b/>
          <w:bCs/>
          <w:sz w:val="24"/>
          <w:szCs w:val="28"/>
          <w:lang w:bidi="ar-DZ"/>
        </w:rPr>
        <w:t>Interculturelle</w:t>
      </w:r>
      <w:r>
        <w:rPr>
          <w:rFonts w:ascii="Times New Roman" w:hAnsi="Times New Roman" w:cs="Simplified Arabic" w:hint="cs"/>
          <w:b/>
          <w:bCs/>
          <w:sz w:val="24"/>
          <w:szCs w:val="28"/>
          <w:rtl/>
          <w:lang w:val="en-US" w:bidi="ar-DZ"/>
        </w:rPr>
        <w:t xml:space="preserve">: </w:t>
      </w:r>
      <w:r>
        <w:rPr>
          <w:rFonts w:ascii="Times New Roman" w:hAnsi="Times New Roman" w:cs="Simplified Arabic" w:hint="cs"/>
          <w:sz w:val="24"/>
          <w:szCs w:val="28"/>
          <w:rtl/>
          <w:lang w:val="en-US" w:bidi="ar-DZ"/>
        </w:rPr>
        <w:t xml:space="preserve">حيث ينتمي العميل والمعالج إلى ثقافتين مختلفتين، أي </w:t>
      </w:r>
      <w:r w:rsidR="00621738">
        <w:rPr>
          <w:rFonts w:ascii="Times New Roman" w:hAnsi="Times New Roman" w:cs="Simplified Arabic" w:hint="cs"/>
          <w:sz w:val="24"/>
          <w:szCs w:val="28"/>
          <w:rtl/>
          <w:lang w:val="en-US" w:bidi="ar-DZ"/>
        </w:rPr>
        <w:t xml:space="preserve">أن </w:t>
      </w:r>
      <w:r w:rsidR="005C3BA5">
        <w:rPr>
          <w:rFonts w:ascii="Times New Roman" w:hAnsi="Times New Roman" w:cs="Simplified Arabic" w:hint="cs"/>
          <w:sz w:val="24"/>
          <w:szCs w:val="28"/>
          <w:rtl/>
          <w:lang w:val="en-US" w:bidi="ar-DZ"/>
        </w:rPr>
        <w:t>هذا الأخير يدرك ذلك، غير أ</w:t>
      </w:r>
      <w:r>
        <w:rPr>
          <w:rFonts w:ascii="Times New Roman" w:hAnsi="Times New Roman" w:cs="Simplified Arabic" w:hint="cs"/>
          <w:sz w:val="24"/>
          <w:szCs w:val="28"/>
          <w:rtl/>
          <w:lang w:val="en-US" w:bidi="ar-DZ"/>
        </w:rPr>
        <w:t xml:space="preserve">نه يتجاهل هذا المعطى ويصر على التكفل بالعميل من وجهة نظر ثقافته، أو وفق السياق الثقافي الذي في حضنه صيغت الأطر النظرية والمحكات التشخيصية والاستراتيجيات العلاجية. وهذا الأمر جد شائع في المجتمعات </w:t>
      </w:r>
      <w:r>
        <w:rPr>
          <w:rFonts w:ascii="Times New Roman" w:hAnsi="Times New Roman" w:cs="Simplified Arabic" w:hint="cs"/>
          <w:sz w:val="24"/>
          <w:szCs w:val="28"/>
          <w:rtl/>
          <w:lang w:val="en-US" w:bidi="ar-DZ"/>
        </w:rPr>
        <w:lastRenderedPageBreak/>
        <w:t>الغربية، حيث ينتمي المعالج للثقافة الغربية بينما يكون العميل مغتربا أو ينتمي إلى أصول ثقافية مغايرة</w:t>
      </w:r>
      <w:r w:rsidR="009F0557">
        <w:rPr>
          <w:rFonts w:ascii="Times New Roman" w:hAnsi="Times New Roman" w:cs="Simplified Arabic" w:hint="cs"/>
          <w:sz w:val="24"/>
          <w:szCs w:val="28"/>
          <w:rtl/>
          <w:lang w:val="en-US" w:bidi="ar-DZ"/>
        </w:rPr>
        <w:t>؛</w:t>
      </w:r>
    </w:p>
    <w:p w:rsidR="009F0557" w:rsidRPr="006B64FA" w:rsidRDefault="009F0557" w:rsidP="009F0557">
      <w:pPr>
        <w:numPr>
          <w:ilvl w:val="0"/>
          <w:numId w:val="1"/>
        </w:numPr>
        <w:bidi/>
        <w:spacing w:before="120" w:after="120" w:line="240" w:lineRule="auto"/>
        <w:jc w:val="both"/>
        <w:rPr>
          <w:rFonts w:ascii="Times New Roman" w:hAnsi="Times New Roman" w:cs="Simplified Arabic"/>
          <w:b/>
          <w:bCs/>
          <w:sz w:val="24"/>
          <w:szCs w:val="28"/>
          <w:rtl/>
          <w:lang w:val="en-US" w:bidi="ar-DZ"/>
        </w:rPr>
      </w:pPr>
      <w:r>
        <w:rPr>
          <w:rFonts w:ascii="Times New Roman" w:hAnsi="Times New Roman" w:cs="Simplified Arabic" w:hint="cs"/>
          <w:b/>
          <w:bCs/>
          <w:sz w:val="24"/>
          <w:szCs w:val="28"/>
          <w:rtl/>
          <w:lang w:val="en-US" w:bidi="ar-DZ"/>
        </w:rPr>
        <w:t xml:space="preserve">الموقف </w:t>
      </w:r>
      <w:r w:rsidR="00B55F6C">
        <w:rPr>
          <w:rFonts w:ascii="Times New Roman" w:hAnsi="Times New Roman" w:cs="Simplified Arabic" w:hint="cs"/>
          <w:b/>
          <w:bCs/>
          <w:sz w:val="24"/>
          <w:szCs w:val="28"/>
          <w:rtl/>
          <w:lang w:val="en-US" w:bidi="ar-DZ"/>
        </w:rPr>
        <w:t xml:space="preserve">الإشكالي </w:t>
      </w:r>
      <w:r>
        <w:rPr>
          <w:rFonts w:ascii="Times New Roman" w:hAnsi="Times New Roman" w:cs="Simplified Arabic" w:hint="cs"/>
          <w:b/>
          <w:bCs/>
          <w:sz w:val="24"/>
          <w:szCs w:val="28"/>
          <w:rtl/>
          <w:lang w:val="en-US" w:bidi="ar-DZ"/>
        </w:rPr>
        <w:t>الثاني</w:t>
      </w:r>
      <w:r w:rsidR="005C3BA5">
        <w:rPr>
          <w:rFonts w:ascii="Times New Roman" w:hAnsi="Times New Roman" w:cs="Simplified Arabic" w:hint="cs"/>
          <w:b/>
          <w:bCs/>
          <w:sz w:val="24"/>
          <w:szCs w:val="28"/>
          <w:rtl/>
          <w:lang w:val="en-US" w:bidi="ar-DZ"/>
        </w:rPr>
        <w:t xml:space="preserve"> داخل الثقافي</w:t>
      </w:r>
      <w:r>
        <w:rPr>
          <w:rFonts w:ascii="Times New Roman" w:hAnsi="Times New Roman" w:cs="Simplified Arabic" w:hint="cs"/>
          <w:b/>
          <w:bCs/>
          <w:sz w:val="24"/>
          <w:szCs w:val="28"/>
          <w:rtl/>
          <w:lang w:val="en-US" w:bidi="ar-DZ"/>
        </w:rPr>
        <w:t xml:space="preserve"> </w:t>
      </w:r>
      <w:r>
        <w:rPr>
          <w:rFonts w:ascii="Times New Roman" w:hAnsi="Times New Roman" w:cs="Simplified Arabic"/>
          <w:b/>
          <w:bCs/>
          <w:sz w:val="24"/>
          <w:szCs w:val="28"/>
          <w:lang w:bidi="ar-DZ"/>
        </w:rPr>
        <w:t>Intraculturelle</w:t>
      </w:r>
      <w:r>
        <w:rPr>
          <w:rFonts w:ascii="Times New Roman" w:hAnsi="Times New Roman" w:cs="Simplified Arabic" w:hint="cs"/>
          <w:b/>
          <w:bCs/>
          <w:sz w:val="24"/>
          <w:szCs w:val="28"/>
          <w:rtl/>
          <w:lang w:val="en-US" w:bidi="ar-DZ"/>
        </w:rPr>
        <w:t xml:space="preserve">: </w:t>
      </w:r>
      <w:r>
        <w:rPr>
          <w:rFonts w:ascii="Times New Roman" w:hAnsi="Times New Roman" w:cs="Simplified Arabic" w:hint="cs"/>
          <w:sz w:val="24"/>
          <w:szCs w:val="28"/>
          <w:rtl/>
          <w:lang w:val="en-US" w:bidi="ar-DZ"/>
        </w:rPr>
        <w:t>حيث ينتمي كل من العميل والمعالج إلى نفس الثقافة، غير أن هذا الأخير لا يراعي الخصوصية الثقافية لمجتمعه ويتكفل بالعميل تشخيصا ومعاملة وعلاجا وفق الأطر النظرية والمحكات التشخيصية والاسترتيجيات العلاجية مثلما تعلمها وبنوع من الدوغماتية المفرطة.</w:t>
      </w:r>
    </w:p>
    <w:p w:rsidR="00B41838" w:rsidRDefault="000D7DBF" w:rsidP="006B64FA">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 xml:space="preserve">وهو الموقف العلاجي الذي يعنينا في هذا السياق، والذي يعيشه الكثير من الأخصائيين المغاربيين، حينما يحاولون التعامل مع العميل بالأطر النظرية للوعاء الثقافي الغربي، بكثير من التصلب النظري والممارساتي والدوغماتية، رغم أنهم يفهمون جيدا السياق الثقافي للعميل بما يحتويه من قيم ومعايير وفلسفة وجودية. </w:t>
      </w:r>
      <w:r w:rsidR="00B41838">
        <w:rPr>
          <w:rFonts w:ascii="Times New Roman" w:hAnsi="Times New Roman" w:cs="Simplified Arabic" w:hint="cs"/>
          <w:sz w:val="24"/>
          <w:szCs w:val="28"/>
          <w:rtl/>
          <w:lang w:val="en-US" w:bidi="ar-DZ"/>
        </w:rPr>
        <w:t>ومع ذلك يصرون على ر</w:t>
      </w:r>
      <w:r w:rsidR="00621738">
        <w:rPr>
          <w:rFonts w:ascii="Times New Roman" w:hAnsi="Times New Roman" w:cs="Simplified Arabic" w:hint="cs"/>
          <w:sz w:val="24"/>
          <w:szCs w:val="28"/>
          <w:rtl/>
          <w:lang w:val="en-US" w:bidi="ar-DZ"/>
        </w:rPr>
        <w:t>ؤية باثولوجية الشخصية المغاربية بمنظور غربي.</w:t>
      </w:r>
      <w:r w:rsidR="00B41838">
        <w:rPr>
          <w:rFonts w:ascii="Times New Roman" w:hAnsi="Times New Roman" w:cs="Simplified Arabic" w:hint="cs"/>
          <w:sz w:val="24"/>
          <w:szCs w:val="28"/>
          <w:rtl/>
          <w:lang w:val="en-US" w:bidi="ar-DZ"/>
        </w:rPr>
        <w:t xml:space="preserve"> </w:t>
      </w:r>
    </w:p>
    <w:p w:rsidR="00D75C21" w:rsidRDefault="00D75C21" w:rsidP="00D75C21">
      <w:pPr>
        <w:bidi/>
        <w:spacing w:before="120" w:after="120" w:line="240" w:lineRule="auto"/>
        <w:jc w:val="both"/>
        <w:rPr>
          <w:rFonts w:ascii="Times New Roman" w:hAnsi="Times New Roman" w:cs="Simplified Arabic"/>
          <w:sz w:val="24"/>
          <w:szCs w:val="28"/>
          <w:rtl/>
          <w:lang w:val="en-US" w:bidi="ar-DZ"/>
        </w:rPr>
      </w:pPr>
    </w:p>
    <w:p w:rsidR="006B64FA" w:rsidRDefault="00B41838" w:rsidP="009040D7">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وتطرح هذه الإشكالية بالفعل على مستوى البحث والتنظير</w:t>
      </w:r>
      <w:r w:rsidR="004C5923">
        <w:rPr>
          <w:rFonts w:ascii="Times New Roman" w:hAnsi="Times New Roman" w:cs="Simplified Arabic" w:hint="cs"/>
          <w:sz w:val="24"/>
          <w:szCs w:val="28"/>
          <w:rtl/>
          <w:lang w:val="en-US" w:bidi="ar-DZ"/>
        </w:rPr>
        <w:t xml:space="preserve"> والتدريس</w:t>
      </w:r>
      <w:r w:rsidR="00392127">
        <w:rPr>
          <w:rFonts w:ascii="Times New Roman" w:hAnsi="Times New Roman" w:cs="Simplified Arabic" w:hint="cs"/>
          <w:sz w:val="24"/>
          <w:szCs w:val="28"/>
          <w:rtl/>
          <w:lang w:val="en-US" w:bidi="ar-DZ"/>
        </w:rPr>
        <w:t>،</w:t>
      </w:r>
      <w:r w:rsidR="004C5923">
        <w:rPr>
          <w:rFonts w:ascii="Times New Roman" w:hAnsi="Times New Roman" w:cs="Simplified Arabic" w:hint="cs"/>
          <w:sz w:val="24"/>
          <w:szCs w:val="28"/>
          <w:rtl/>
          <w:lang w:val="en-US" w:bidi="ar-DZ"/>
        </w:rPr>
        <w:t xml:space="preserve"> وعلى مستوى الممارسة العيادية والسيكاتيرية. وفي هذا الشأن</w:t>
      </w:r>
      <w:r w:rsidR="005C3BA5">
        <w:rPr>
          <w:rFonts w:ascii="Times New Roman" w:hAnsi="Times New Roman" w:cs="Simplified Arabic" w:hint="cs"/>
          <w:sz w:val="24"/>
          <w:szCs w:val="28"/>
          <w:rtl/>
          <w:lang w:val="en-US" w:bidi="ar-DZ"/>
        </w:rPr>
        <w:t>، يؤكد بن عبد الله محمد (2010) أ</w:t>
      </w:r>
      <w:r w:rsidR="004C5923">
        <w:rPr>
          <w:rFonts w:ascii="Times New Roman" w:hAnsi="Times New Roman" w:cs="Simplified Arabic" w:hint="cs"/>
          <w:sz w:val="24"/>
          <w:szCs w:val="28"/>
          <w:rtl/>
          <w:lang w:val="en-US" w:bidi="ar-DZ"/>
        </w:rPr>
        <w:t>ن المتتبع للتجربة السيكوباثولوجية في المجتمع المغاربي يمكنه أن يدرك بكل بساطة أن أغلب الدراسات التي اعتنت بالظاهرة السيكوباثولوجية</w:t>
      </w:r>
      <w:r w:rsidR="005C3BA5">
        <w:rPr>
          <w:rFonts w:ascii="Times New Roman" w:hAnsi="Times New Roman" w:cs="Simplified Arabic" w:hint="cs"/>
          <w:sz w:val="24"/>
          <w:szCs w:val="28"/>
          <w:rtl/>
          <w:lang w:val="en-US" w:bidi="ar-DZ"/>
        </w:rPr>
        <w:t>،</w:t>
      </w:r>
      <w:r w:rsidR="004C5923">
        <w:rPr>
          <w:rFonts w:ascii="Times New Roman" w:hAnsi="Times New Roman" w:cs="Simplified Arabic" w:hint="cs"/>
          <w:sz w:val="24"/>
          <w:szCs w:val="28"/>
          <w:rtl/>
          <w:lang w:val="en-US" w:bidi="ar-DZ"/>
        </w:rPr>
        <w:t xml:space="preserve"> وحاولت فهمها واستيعابها</w:t>
      </w:r>
      <w:r w:rsidR="005C3BA5">
        <w:rPr>
          <w:rFonts w:ascii="Times New Roman" w:hAnsi="Times New Roman" w:cs="Simplified Arabic" w:hint="cs"/>
          <w:sz w:val="24"/>
          <w:szCs w:val="28"/>
          <w:rtl/>
          <w:lang w:val="en-US" w:bidi="ar-DZ"/>
        </w:rPr>
        <w:t>،</w:t>
      </w:r>
      <w:r w:rsidR="004C5923">
        <w:rPr>
          <w:rFonts w:ascii="Times New Roman" w:hAnsi="Times New Roman" w:cs="Simplified Arabic" w:hint="cs"/>
          <w:sz w:val="24"/>
          <w:szCs w:val="28"/>
          <w:rtl/>
          <w:lang w:val="en-US" w:bidi="ar-DZ"/>
        </w:rPr>
        <w:t xml:space="preserve"> كانت ولازالت متأثرة بتوجهات وقناعات ذات الصلة الوثيقة بالتفكير السيكولوجي والسيكوباثولوجي الغربي وبنظرياته وتصنيفاته وتفسيراته الجاهزة. </w:t>
      </w:r>
      <w:r w:rsidR="009040D7">
        <w:rPr>
          <w:rFonts w:ascii="Times New Roman" w:hAnsi="Times New Roman" w:cs="Simplified Arabic" w:hint="cs"/>
          <w:sz w:val="24"/>
          <w:szCs w:val="28"/>
          <w:rtl/>
          <w:lang w:val="en-US" w:bidi="ar-DZ"/>
        </w:rPr>
        <w:t>ومن ثم فإنها تتمادى في عدم الاهتمام بسمات نشاط الإنسان المغاربي وبتكوينه المعرفي واضطراباته السلوكية المحددة بمرجعيته الثقافية.</w:t>
      </w:r>
    </w:p>
    <w:p w:rsidR="00392127" w:rsidRDefault="0001697B" w:rsidP="00392127">
      <w:pPr>
        <w:bidi/>
        <w:spacing w:before="120" w:after="120" w:line="240" w:lineRule="auto"/>
        <w:jc w:val="both"/>
        <w:rPr>
          <w:rFonts w:ascii="Times New Roman" w:hAnsi="Times New Roman" w:cs="Simplified Arabic"/>
          <w:b/>
          <w:bCs/>
          <w:sz w:val="24"/>
          <w:szCs w:val="28"/>
          <w:rtl/>
          <w:lang w:val="en-US" w:bidi="ar-DZ"/>
        </w:rPr>
      </w:pPr>
      <w:r>
        <w:rPr>
          <w:rFonts w:ascii="Times New Roman" w:hAnsi="Times New Roman" w:cs="Simplified Arabic" w:hint="cs"/>
          <w:sz w:val="24"/>
          <w:szCs w:val="28"/>
          <w:rtl/>
          <w:lang w:val="en-US" w:bidi="ar-DZ"/>
        </w:rPr>
        <w:t>إن القفز على هذه الحقيقة الثقافية في الممارسة العيادية والسيكاتيرية هي التي تفض</w:t>
      </w:r>
      <w:r w:rsidR="00392127">
        <w:rPr>
          <w:rFonts w:ascii="Times New Roman" w:hAnsi="Times New Roman" w:cs="Simplified Arabic" w:hint="cs"/>
          <w:sz w:val="24"/>
          <w:szCs w:val="28"/>
          <w:rtl/>
          <w:lang w:val="en-US" w:bidi="ar-DZ"/>
        </w:rPr>
        <w:t>ي إلى أخطاء تشخيصية وتقلل من فرص</w:t>
      </w:r>
      <w:r>
        <w:rPr>
          <w:rFonts w:ascii="Times New Roman" w:hAnsi="Times New Roman" w:cs="Simplified Arabic" w:hint="cs"/>
          <w:sz w:val="24"/>
          <w:szCs w:val="28"/>
          <w:rtl/>
          <w:lang w:val="en-US" w:bidi="ar-DZ"/>
        </w:rPr>
        <w:t xml:space="preserve"> نجاح العلاج، بل تقضي مسبقا على أي علاقة علاجية أو تحالف علاجي ممكن. فالعميل المغاربي إذا كان لا يتمتع بالتبصر التام بحالاته، فإنه يستطيع أن يدرك بما تبقى له من هذا التبصر أن خطاب المعالج وتفسيراته لا تتطابق مع واقعه وحالته ومعاناته، إن رفض استماع الأخصائي للمعطى الثقافي. كما تشير (</w:t>
      </w:r>
      <w:r>
        <w:rPr>
          <w:rFonts w:ascii="Times New Roman" w:hAnsi="Times New Roman" w:cs="Simplified Arabic"/>
          <w:sz w:val="24"/>
          <w:szCs w:val="28"/>
          <w:lang w:bidi="ar-DZ"/>
        </w:rPr>
        <w:t>Ba</w:t>
      </w:r>
      <w:r w:rsidR="00392127">
        <w:rPr>
          <w:rFonts w:ascii="Times New Roman" w:hAnsi="Times New Roman" w:cs="Simplified Arabic"/>
          <w:sz w:val="24"/>
          <w:szCs w:val="28"/>
          <w:lang w:bidi="ar-DZ"/>
        </w:rPr>
        <w:t>u</w:t>
      </w:r>
      <w:r>
        <w:rPr>
          <w:rFonts w:ascii="Times New Roman" w:hAnsi="Times New Roman" w:cs="Simplified Arabic"/>
          <w:sz w:val="24"/>
          <w:szCs w:val="28"/>
          <w:lang w:bidi="ar-DZ"/>
        </w:rPr>
        <w:t>bet 2009</w:t>
      </w:r>
      <w:r>
        <w:rPr>
          <w:rFonts w:ascii="Times New Roman" w:hAnsi="Times New Roman" w:cs="Simplified Arabic" w:hint="cs"/>
          <w:sz w:val="24"/>
          <w:szCs w:val="28"/>
          <w:rtl/>
          <w:lang w:val="en-US" w:bidi="ar-DZ"/>
        </w:rPr>
        <w:t>) هو بمثابة ركوب مجازفة ارتكاب خطأ تشخيص</w:t>
      </w:r>
      <w:r w:rsidR="005C3BA5">
        <w:rPr>
          <w:rFonts w:ascii="Times New Roman" w:hAnsi="Times New Roman" w:cs="Simplified Arabic" w:hint="cs"/>
          <w:sz w:val="24"/>
          <w:szCs w:val="28"/>
          <w:rtl/>
          <w:lang w:val="en-US" w:bidi="ar-DZ"/>
        </w:rPr>
        <w:t>،</w:t>
      </w:r>
      <w:r w:rsidR="00392127">
        <w:rPr>
          <w:rFonts w:ascii="Times New Roman" w:hAnsi="Times New Roman" w:cs="Simplified Arabic" w:hint="cs"/>
          <w:b/>
          <w:bCs/>
          <w:sz w:val="24"/>
          <w:szCs w:val="28"/>
          <w:rtl/>
          <w:lang w:val="en-US" w:bidi="ar-DZ"/>
        </w:rPr>
        <w:t xml:space="preserve"> </w:t>
      </w:r>
      <w:r w:rsidR="00392127" w:rsidRPr="00392127">
        <w:rPr>
          <w:rFonts w:ascii="Times New Roman" w:hAnsi="Times New Roman" w:cs="Simplified Arabic" w:hint="cs"/>
          <w:sz w:val="24"/>
          <w:szCs w:val="28"/>
          <w:rtl/>
          <w:lang w:val="en-US" w:bidi="ar-DZ"/>
        </w:rPr>
        <w:t>ودفع العميل نحو الانشطار والعزلة في البناء</w:t>
      </w:r>
      <w:r w:rsidR="005C3BA5">
        <w:rPr>
          <w:rFonts w:ascii="Times New Roman" w:hAnsi="Times New Roman" w:cs="Simplified Arabic" w:hint="cs"/>
          <w:b/>
          <w:bCs/>
          <w:sz w:val="24"/>
          <w:szCs w:val="28"/>
          <w:rtl/>
          <w:lang w:val="en-US" w:bidi="ar-DZ"/>
        </w:rPr>
        <w:t>.</w:t>
      </w:r>
    </w:p>
    <w:p w:rsidR="00D75C21" w:rsidRDefault="00D75C21" w:rsidP="00D75C21">
      <w:pPr>
        <w:bidi/>
        <w:spacing w:before="120" w:after="120" w:line="240" w:lineRule="auto"/>
        <w:jc w:val="both"/>
        <w:rPr>
          <w:rFonts w:ascii="Times New Roman" w:hAnsi="Times New Roman" w:cs="Simplified Arabic"/>
          <w:b/>
          <w:bCs/>
          <w:sz w:val="24"/>
          <w:szCs w:val="28"/>
          <w:rtl/>
          <w:lang w:val="en-US" w:bidi="ar-DZ"/>
        </w:rPr>
      </w:pPr>
    </w:p>
    <w:p w:rsidR="00392127" w:rsidRDefault="00C13DED" w:rsidP="00C13DED">
      <w:pPr>
        <w:bidi/>
        <w:spacing w:before="120" w:after="120" w:line="240" w:lineRule="auto"/>
        <w:jc w:val="both"/>
        <w:rPr>
          <w:rFonts w:ascii="Times New Roman" w:hAnsi="Times New Roman" w:cs="Simplified Arabic"/>
          <w:b/>
          <w:bCs/>
          <w:sz w:val="24"/>
          <w:szCs w:val="28"/>
          <w:rtl/>
          <w:lang w:val="en-US" w:bidi="ar-DZ"/>
        </w:rPr>
      </w:pPr>
      <w:r>
        <w:rPr>
          <w:rFonts w:ascii="Times New Roman" w:hAnsi="Times New Roman" w:cs="Simplified Arabic" w:hint="cs"/>
          <w:b/>
          <w:bCs/>
          <w:sz w:val="24"/>
          <w:szCs w:val="28"/>
          <w:rtl/>
          <w:lang w:val="en-US" w:bidi="ar-DZ"/>
        </w:rPr>
        <w:t>أخطاء التشخيص</w:t>
      </w:r>
      <w:r w:rsidR="00392127">
        <w:rPr>
          <w:rFonts w:ascii="Times New Roman" w:hAnsi="Times New Roman" w:cs="Simplified Arabic" w:hint="cs"/>
          <w:b/>
          <w:bCs/>
          <w:sz w:val="24"/>
          <w:szCs w:val="28"/>
          <w:rtl/>
          <w:lang w:val="en-US" w:bidi="ar-DZ"/>
        </w:rPr>
        <w:t xml:space="preserve"> في المواقف عبر الثقافية</w:t>
      </w:r>
    </w:p>
    <w:p w:rsidR="00C13DED" w:rsidRDefault="00C13DED" w:rsidP="00C13DED">
      <w:pPr>
        <w:bidi/>
        <w:spacing w:before="120" w:after="120" w:line="240" w:lineRule="auto"/>
        <w:ind w:firstLine="708"/>
        <w:jc w:val="both"/>
        <w:rPr>
          <w:rFonts w:ascii="Times New Roman" w:hAnsi="Times New Roman" w:cs="Simplified Arabic"/>
          <w:sz w:val="24"/>
          <w:szCs w:val="28"/>
          <w:rtl/>
          <w:lang w:bidi="ar-DZ"/>
        </w:rPr>
      </w:pPr>
      <w:r>
        <w:rPr>
          <w:rFonts w:ascii="Times New Roman" w:hAnsi="Times New Roman" w:cs="Simplified Arabic" w:hint="cs"/>
          <w:sz w:val="24"/>
          <w:szCs w:val="28"/>
          <w:rtl/>
          <w:lang w:val="en-US" w:bidi="ar-DZ"/>
        </w:rPr>
        <w:lastRenderedPageBreak/>
        <w:t>اقترح</w:t>
      </w:r>
      <w:r w:rsidR="0001697B">
        <w:rPr>
          <w:rFonts w:ascii="Times New Roman" w:hAnsi="Times New Roman" w:cs="Simplified Arabic" w:hint="cs"/>
          <w:sz w:val="24"/>
          <w:szCs w:val="28"/>
          <w:rtl/>
          <w:lang w:val="en-US" w:bidi="ar-DZ"/>
        </w:rPr>
        <w:t xml:space="preserve"> </w:t>
      </w:r>
      <w:r>
        <w:rPr>
          <w:rFonts w:ascii="Times New Roman" w:hAnsi="Times New Roman" w:cs="Simplified Arabic" w:hint="cs"/>
          <w:sz w:val="24"/>
          <w:szCs w:val="28"/>
          <w:rtl/>
          <w:lang w:val="en-US" w:bidi="ar-DZ"/>
        </w:rPr>
        <w:t>(</w:t>
      </w:r>
      <w:r>
        <w:rPr>
          <w:rFonts w:ascii="Times New Roman" w:hAnsi="Times New Roman" w:cs="Simplified Arabic"/>
          <w:sz w:val="24"/>
          <w:szCs w:val="28"/>
          <w:lang w:val="en-US" w:bidi="ar-DZ"/>
        </w:rPr>
        <w:t>Kleinman 1977</w:t>
      </w:r>
      <w:r>
        <w:rPr>
          <w:rFonts w:ascii="Times New Roman" w:hAnsi="Times New Roman" w:cs="Simplified Arabic" w:hint="cs"/>
          <w:sz w:val="24"/>
          <w:szCs w:val="28"/>
          <w:rtl/>
          <w:lang w:val="en-US" w:bidi="ar-DZ"/>
        </w:rPr>
        <w:t xml:space="preserve">) مفهوم وهم أو خطأ الفئة </w:t>
      </w:r>
      <w:r>
        <w:rPr>
          <w:rFonts w:ascii="Times New Roman" w:hAnsi="Times New Roman" w:cs="Simplified Arabic"/>
          <w:sz w:val="24"/>
          <w:szCs w:val="28"/>
          <w:lang w:bidi="ar-DZ"/>
        </w:rPr>
        <w:t>Category Fallacy</w:t>
      </w:r>
      <w:r>
        <w:rPr>
          <w:rFonts w:ascii="Times New Roman" w:hAnsi="Times New Roman" w:cs="Simplified Arabic" w:hint="cs"/>
          <w:sz w:val="24"/>
          <w:szCs w:val="28"/>
          <w:rtl/>
          <w:lang w:val="en-US" w:bidi="ar-DZ"/>
        </w:rPr>
        <w:t xml:space="preserve"> ويعني به تطبيق على مجموعة ثقافية معينة، محكات تشخيصية تمت تحديدها وصياغتها في مجموعة أخرى، ولم يتحقق بعد من صدقها الثقافي، ما يفضي إلى ارتفاع احتمالات الخطأ التشخيصي (</w:t>
      </w:r>
      <w:r>
        <w:rPr>
          <w:rFonts w:ascii="Times New Roman" w:hAnsi="Times New Roman" w:cs="Simplified Arabic"/>
          <w:sz w:val="24"/>
          <w:szCs w:val="28"/>
          <w:lang w:bidi="ar-DZ"/>
        </w:rPr>
        <w:t>Misdiagnosis</w:t>
      </w:r>
      <w:r>
        <w:rPr>
          <w:rFonts w:ascii="Times New Roman" w:hAnsi="Times New Roman" w:cs="Simplified Arabic" w:hint="cs"/>
          <w:sz w:val="24"/>
          <w:szCs w:val="28"/>
          <w:rtl/>
          <w:lang w:bidi="ar-DZ"/>
        </w:rPr>
        <w:t>).</w:t>
      </w:r>
    </w:p>
    <w:p w:rsidR="00B80747" w:rsidRDefault="00B80747" w:rsidP="00C13DED">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وبالفعل، فإن محاولة تطبيق المحكات التشخيصية للدليل (</w:t>
      </w:r>
      <w:r>
        <w:rPr>
          <w:rFonts w:ascii="Times New Roman" w:hAnsi="Times New Roman" w:cs="Simplified Arabic"/>
          <w:sz w:val="24"/>
          <w:szCs w:val="28"/>
          <w:lang w:val="en-US" w:bidi="ar-DZ"/>
        </w:rPr>
        <w:t>DS</w:t>
      </w:r>
      <w:r>
        <w:rPr>
          <w:rFonts w:ascii="Times New Roman" w:hAnsi="Times New Roman" w:cs="Simplified Arabic"/>
          <w:sz w:val="24"/>
          <w:szCs w:val="28"/>
          <w:lang w:bidi="ar-DZ"/>
        </w:rPr>
        <w:t>M</w:t>
      </w:r>
      <w:r>
        <w:rPr>
          <w:rFonts w:ascii="Times New Roman" w:hAnsi="Times New Roman" w:cs="Simplified Arabic" w:hint="cs"/>
          <w:sz w:val="24"/>
          <w:szCs w:val="28"/>
          <w:rtl/>
          <w:lang w:val="en-US" w:bidi="ar-DZ"/>
        </w:rPr>
        <w:t>) على مجتمعات وثقافات أخرى، غير المجتمع الغربي، وتحديدا الحزام الثقافي لأمريكا الشمالية، سيعرض الأخصائي إلى مخاطر ارتكاب أخطاء في عملية التشخيص، وما يترتب عن هذه الأخطاء من تداعيات على مستوى العلاج.</w:t>
      </w:r>
    </w:p>
    <w:p w:rsidR="002F1931" w:rsidRDefault="002F1931" w:rsidP="00B80747">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هذا فقد دلت دراسة (</w:t>
      </w:r>
      <w:r>
        <w:rPr>
          <w:rFonts w:ascii="Times New Roman" w:hAnsi="Times New Roman" w:cs="Simplified Arabic"/>
          <w:sz w:val="24"/>
          <w:szCs w:val="28"/>
          <w:lang w:bidi="ar-DZ"/>
        </w:rPr>
        <w:t>Mukherjee et coll 1983</w:t>
      </w:r>
      <w:r>
        <w:rPr>
          <w:rFonts w:ascii="Times New Roman" w:hAnsi="Times New Roman" w:cs="Simplified Arabic" w:hint="cs"/>
          <w:sz w:val="24"/>
          <w:szCs w:val="28"/>
          <w:rtl/>
          <w:lang w:val="en-US" w:bidi="ar-DZ"/>
        </w:rPr>
        <w:t>) أن العملاء الأفروأمريكيين وأسبانوأمريكيين الذين يعانون من اضطراب ثنائي القطب، يتعرضون إلى مخاطر ذات دلالة عالية في أن يتم تشخيصهم على أنهم فصاميين، قياسا بالعملاء من القوقاز. وقد شكل حدوث ظواهر هلوسة خلال الهجمة المرضية، عامل منبئ للوقوع في الخطأ التشخيصي.</w:t>
      </w:r>
    </w:p>
    <w:p w:rsidR="003509CE" w:rsidRDefault="003509CE" w:rsidP="002F1931">
      <w:pPr>
        <w:bidi/>
        <w:spacing w:before="120" w:after="120" w:line="240" w:lineRule="auto"/>
        <w:ind w:firstLine="708"/>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ذلك أن العديد من العوامل تتدخل في عملية التشخيص، خاصة في المجتمعات غير الغربية. ولهذا يتوجب على الأخصائي النفساني والسيكاتري أن يدركها ويتعرف عليها، إذ من شأنها أن تسبب تحيزات ثقافية في التقرير العيادي. فالبعد الثقافي يؤثر في عملية تشخيص الاضطرابات النفسية، إن على مستوى السببية الإمراضية، أو التصنيف الفئوي وسميولوجيا، أو على مستوى الشدة </w:t>
      </w:r>
      <w:r w:rsidR="00392127">
        <w:rPr>
          <w:rFonts w:ascii="Times New Roman" w:hAnsi="Times New Roman" w:cs="Simplified Arabic" w:hint="cs"/>
          <w:sz w:val="24"/>
          <w:szCs w:val="28"/>
          <w:rtl/>
          <w:lang w:bidi="ar-DZ"/>
        </w:rPr>
        <w:t>.</w:t>
      </w:r>
      <w:r>
        <w:rPr>
          <w:rFonts w:ascii="Times New Roman" w:hAnsi="Times New Roman" w:cs="Simplified Arabic" w:hint="cs"/>
          <w:sz w:val="24"/>
          <w:szCs w:val="28"/>
          <w:rtl/>
          <w:lang w:bidi="ar-DZ"/>
        </w:rPr>
        <w:t>والأبعد من ذلك على مستوى إقامة علاقة علاجية أو التحالف العلاجي واختيار الاستراتيجيات العلاجية المناسبة.</w:t>
      </w:r>
    </w:p>
    <w:p w:rsidR="00BA6EF2" w:rsidRDefault="00BA6EF2" w:rsidP="00074FDD">
      <w:pPr>
        <w:bidi/>
        <w:spacing w:before="120" w:after="120" w:line="240" w:lineRule="auto"/>
        <w:jc w:val="both"/>
        <w:rPr>
          <w:rFonts w:ascii="Times New Roman" w:hAnsi="Times New Roman" w:cs="Simplified Arabic"/>
          <w:b/>
          <w:bCs/>
          <w:sz w:val="24"/>
          <w:szCs w:val="28"/>
          <w:rtl/>
          <w:lang w:bidi="ar-DZ"/>
        </w:rPr>
      </w:pPr>
      <w:r>
        <w:rPr>
          <w:rFonts w:ascii="Times New Roman" w:hAnsi="Times New Roman" w:cs="Simplified Arabic" w:hint="cs"/>
          <w:b/>
          <w:bCs/>
          <w:sz w:val="24"/>
          <w:szCs w:val="28"/>
          <w:rtl/>
          <w:lang w:bidi="ar-DZ"/>
        </w:rPr>
        <w:t xml:space="preserve">الدليل </w:t>
      </w:r>
      <w:r w:rsidR="00074FDD">
        <w:rPr>
          <w:rFonts w:ascii="Times New Roman" w:hAnsi="Times New Roman" w:cs="Simplified Arabic" w:hint="cs"/>
          <w:b/>
          <w:bCs/>
          <w:sz w:val="24"/>
          <w:szCs w:val="28"/>
          <w:rtl/>
          <w:lang w:bidi="ar-DZ"/>
        </w:rPr>
        <w:t xml:space="preserve">التشخيصي ( </w:t>
      </w:r>
      <w:r w:rsidR="00074FDD">
        <w:rPr>
          <w:rFonts w:ascii="Times New Roman" w:hAnsi="Times New Roman" w:cs="Simplified Arabic"/>
          <w:b/>
          <w:bCs/>
          <w:sz w:val="24"/>
          <w:szCs w:val="28"/>
          <w:lang w:bidi="ar-DZ"/>
        </w:rPr>
        <w:t>dsm iv</w:t>
      </w:r>
      <w:r w:rsidR="00074FDD">
        <w:rPr>
          <w:rFonts w:ascii="Times New Roman" w:hAnsi="Times New Roman" w:cs="Simplified Arabic" w:hint="cs"/>
          <w:b/>
          <w:bCs/>
          <w:sz w:val="24"/>
          <w:szCs w:val="28"/>
          <w:rtl/>
          <w:lang w:bidi="ar-DZ"/>
        </w:rPr>
        <w:t>) و ال</w:t>
      </w:r>
      <w:r>
        <w:rPr>
          <w:rFonts w:ascii="Times New Roman" w:hAnsi="Times New Roman" w:cs="Simplified Arabic" w:hint="cs"/>
          <w:b/>
          <w:bCs/>
          <w:sz w:val="24"/>
          <w:szCs w:val="28"/>
          <w:rtl/>
          <w:lang w:bidi="ar-DZ"/>
        </w:rPr>
        <w:t>بعد الثقافي:</w:t>
      </w:r>
    </w:p>
    <w:p w:rsidR="00BA6EF2" w:rsidRDefault="00BA6EF2" w:rsidP="00B40A30">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bidi="ar-DZ"/>
        </w:rPr>
        <w:t>لقد تجلت البوادر الأولى في الاهتمام بالمعطى الثقافي في تصنيف (</w:t>
      </w:r>
      <w:r>
        <w:rPr>
          <w:rFonts w:ascii="Times New Roman" w:hAnsi="Times New Roman" w:cs="Simplified Arabic"/>
          <w:sz w:val="24"/>
          <w:szCs w:val="28"/>
          <w:lang w:bidi="ar-DZ"/>
        </w:rPr>
        <w:t>DSM</w:t>
      </w:r>
      <w:r>
        <w:rPr>
          <w:rFonts w:ascii="Times New Roman" w:hAnsi="Times New Roman" w:cs="Simplified Arabic" w:hint="cs"/>
          <w:sz w:val="24"/>
          <w:szCs w:val="28"/>
          <w:rtl/>
          <w:lang w:val="en-US" w:bidi="ar-DZ"/>
        </w:rPr>
        <w:t xml:space="preserve">) </w:t>
      </w:r>
      <w:r w:rsidR="00910F7D">
        <w:rPr>
          <w:rFonts w:ascii="Times New Roman" w:hAnsi="Times New Roman" w:cs="Simplified Arabic" w:hint="cs"/>
          <w:sz w:val="24"/>
          <w:szCs w:val="28"/>
          <w:rtl/>
          <w:lang w:val="en-US" w:bidi="ar-DZ"/>
        </w:rPr>
        <w:t>في</w:t>
      </w:r>
      <w:r w:rsidR="00B40A30">
        <w:rPr>
          <w:rFonts w:ascii="Times New Roman" w:hAnsi="Times New Roman" w:cs="Simplified Arabic" w:hint="cs"/>
          <w:sz w:val="24"/>
          <w:szCs w:val="28"/>
          <w:rtl/>
          <w:lang w:val="en-US" w:bidi="ar-DZ"/>
        </w:rPr>
        <w:t xml:space="preserve"> </w:t>
      </w:r>
      <w:r>
        <w:rPr>
          <w:rFonts w:ascii="Times New Roman" w:hAnsi="Times New Roman" w:cs="Simplified Arabic" w:hint="cs"/>
          <w:sz w:val="24"/>
          <w:szCs w:val="28"/>
          <w:rtl/>
          <w:lang w:val="en-US" w:bidi="ar-DZ"/>
        </w:rPr>
        <w:t>الإصدار الثالث، والإصدار الثالث المعدل. حيث وردت بعض الإشارات لهذا الاهتمام، غير أنه تم مراعاة الجوانب الثقافية بشكل جدي في مرحلة الإعداد لصياغة الإصدار الرابع سنة 1990.</w:t>
      </w:r>
    </w:p>
    <w:p w:rsidR="00BA6EF2" w:rsidRDefault="00BA6EF2" w:rsidP="00173BFD">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 xml:space="preserve">ففي </w:t>
      </w:r>
      <w:r w:rsidR="00173BFD">
        <w:rPr>
          <w:rFonts w:ascii="Times New Roman" w:hAnsi="Times New Roman" w:cs="Simplified Arabic" w:hint="cs"/>
          <w:sz w:val="24"/>
          <w:szCs w:val="28"/>
          <w:rtl/>
          <w:lang w:val="en-US" w:bidi="ar-DZ"/>
        </w:rPr>
        <w:t>مؤتمر حول الثقافة والتشخيص السيكاتري الذي انعقد بمدينة بتسبورغ سنة 1991، برعاية المعهد الوطني للصحة النفسية للولايات المتحدة الأمريكية (</w:t>
      </w:r>
      <w:r w:rsidR="00173BFD">
        <w:rPr>
          <w:rFonts w:ascii="Times New Roman" w:hAnsi="Times New Roman" w:cs="Simplified Arabic"/>
          <w:sz w:val="24"/>
          <w:szCs w:val="28"/>
          <w:lang w:bidi="ar-DZ"/>
        </w:rPr>
        <w:t>NIMH</w:t>
      </w:r>
      <w:r w:rsidR="00173BFD">
        <w:rPr>
          <w:rFonts w:ascii="Times New Roman" w:hAnsi="Times New Roman" w:cs="Simplified Arabic" w:hint="cs"/>
          <w:sz w:val="24"/>
          <w:szCs w:val="28"/>
          <w:rtl/>
          <w:lang w:val="en-US" w:bidi="ar-DZ"/>
        </w:rPr>
        <w:t>) والجمعية السيكاتيرية الأمريكية (</w:t>
      </w:r>
      <w:r w:rsidR="00173BFD">
        <w:rPr>
          <w:rFonts w:ascii="Times New Roman" w:hAnsi="Times New Roman" w:cs="Simplified Arabic"/>
          <w:sz w:val="24"/>
          <w:szCs w:val="28"/>
          <w:lang w:bidi="ar-DZ"/>
        </w:rPr>
        <w:t>APA</w:t>
      </w:r>
      <w:r w:rsidR="00173BFD">
        <w:rPr>
          <w:rFonts w:ascii="Times New Roman" w:hAnsi="Times New Roman" w:cs="Simplified Arabic" w:hint="cs"/>
          <w:sz w:val="24"/>
          <w:szCs w:val="28"/>
          <w:rtl/>
          <w:lang w:val="en-US" w:bidi="ar-DZ"/>
        </w:rPr>
        <w:t>)، التقى 15 خبيرا مكلفين بإعادة النظر وتجديد الدليل التشخيصي الثالث المعدل بمعية 45 مختصا في السيكاتيرية الثقافية والانثروبولوجية، حيث</w:t>
      </w:r>
      <w:r w:rsidR="00B40A30">
        <w:rPr>
          <w:rFonts w:ascii="Times New Roman" w:hAnsi="Times New Roman" w:cs="Simplified Arabic" w:hint="cs"/>
          <w:sz w:val="24"/>
          <w:szCs w:val="28"/>
          <w:rtl/>
          <w:lang w:val="en-US" w:bidi="ar-DZ"/>
        </w:rPr>
        <w:t xml:space="preserve"> تم</w:t>
      </w:r>
      <w:r w:rsidR="00173BFD">
        <w:rPr>
          <w:rFonts w:ascii="Times New Roman" w:hAnsi="Times New Roman" w:cs="Simplified Arabic" w:hint="cs"/>
          <w:sz w:val="24"/>
          <w:szCs w:val="28"/>
          <w:rtl/>
          <w:lang w:val="en-US" w:bidi="ar-DZ"/>
        </w:rPr>
        <w:t xml:space="preserve"> تقديم العديد من المقترحات لإدخال تعديلات جوهرية في الدليل، تمس بالدرجة الأولى الجانب الثقافي.</w:t>
      </w:r>
    </w:p>
    <w:p w:rsidR="00173BFD" w:rsidRDefault="00965A94" w:rsidP="00173BFD">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 xml:space="preserve">إن هذه الحزمة من المقترحات لم تلق صدى حقيقيا لدى المشرفين على إصدار الدليل، إذ تمت مراعاة فقط المقترحات التي تمس الأقسام </w:t>
      </w:r>
      <w:r>
        <w:rPr>
          <w:rFonts w:ascii="Times New Roman" w:hAnsi="Times New Roman" w:cs="Simplified Arabic"/>
          <w:sz w:val="24"/>
          <w:szCs w:val="28"/>
          <w:lang w:bidi="ar-DZ"/>
        </w:rPr>
        <w:t>rubriques</w:t>
      </w:r>
      <w:r>
        <w:rPr>
          <w:rFonts w:ascii="Times New Roman" w:hAnsi="Times New Roman" w:cs="Simplified Arabic" w:hint="cs"/>
          <w:sz w:val="24"/>
          <w:szCs w:val="28"/>
          <w:rtl/>
          <w:lang w:val="en-US" w:bidi="ar-DZ"/>
        </w:rPr>
        <w:t xml:space="preserve"> التالية:</w:t>
      </w:r>
    </w:p>
    <w:p w:rsidR="001602A4" w:rsidRDefault="001602A4" w:rsidP="001602A4">
      <w:pPr>
        <w:numPr>
          <w:ilvl w:val="0"/>
          <w:numId w:val="1"/>
        </w:numPr>
        <w:bidi/>
        <w:spacing w:before="120" w:after="120" w:line="240" w:lineRule="auto"/>
        <w:jc w:val="both"/>
        <w:rPr>
          <w:rFonts w:ascii="Times New Roman" w:hAnsi="Times New Roman" w:cs="Simplified Arabic"/>
          <w:sz w:val="24"/>
          <w:szCs w:val="28"/>
          <w:lang w:val="en-US" w:bidi="ar-DZ"/>
        </w:rPr>
      </w:pPr>
      <w:r>
        <w:rPr>
          <w:rFonts w:ascii="Times New Roman" w:hAnsi="Times New Roman" w:cs="Simplified Arabic" w:hint="cs"/>
          <w:sz w:val="24"/>
          <w:szCs w:val="28"/>
          <w:rtl/>
          <w:lang w:val="en-US" w:bidi="ar-DZ"/>
        </w:rPr>
        <w:t>إدراج على شكل إعلان عن الجوانب الثقافية في مقدمة الدليل: يدعو الإعلان الأخصائي إلى ضرورة توخي الحذر والتحفظ في استخدام هذا الدليل مع العملاء غير المنتمين للحضارة الغربية؛</w:t>
      </w:r>
    </w:p>
    <w:p w:rsidR="001602A4" w:rsidRDefault="00625DF2" w:rsidP="001602A4">
      <w:pPr>
        <w:numPr>
          <w:ilvl w:val="0"/>
          <w:numId w:val="1"/>
        </w:numPr>
        <w:bidi/>
        <w:spacing w:before="120" w:after="120" w:line="240" w:lineRule="auto"/>
        <w:jc w:val="both"/>
        <w:rPr>
          <w:rFonts w:ascii="Times New Roman" w:hAnsi="Times New Roman" w:cs="Simplified Arabic"/>
          <w:sz w:val="24"/>
          <w:szCs w:val="28"/>
          <w:lang w:val="en-US" w:bidi="ar-DZ"/>
        </w:rPr>
      </w:pPr>
      <w:r>
        <w:rPr>
          <w:rFonts w:ascii="Times New Roman" w:hAnsi="Times New Roman" w:cs="Simplified Arabic" w:hint="cs"/>
          <w:sz w:val="24"/>
          <w:szCs w:val="28"/>
          <w:rtl/>
          <w:lang w:val="en-US" w:bidi="ar-DZ"/>
        </w:rPr>
        <w:lastRenderedPageBreak/>
        <w:t>مراعاة الاعتب</w:t>
      </w:r>
      <w:r w:rsidR="0000567A">
        <w:rPr>
          <w:rFonts w:ascii="Times New Roman" w:hAnsi="Times New Roman" w:cs="Simplified Arabic" w:hint="cs"/>
          <w:sz w:val="24"/>
          <w:szCs w:val="28"/>
          <w:rtl/>
          <w:lang w:val="en-US" w:bidi="ar-DZ"/>
        </w:rPr>
        <w:t>ارات الثقافية لمختلف الاضطرابات و الفئات التشخيصية</w:t>
      </w:r>
      <w:r w:rsidR="00AD35D1">
        <w:rPr>
          <w:rFonts w:ascii="Times New Roman" w:hAnsi="Times New Roman" w:cs="Simplified Arabic" w:hint="cs"/>
          <w:sz w:val="24"/>
          <w:szCs w:val="28"/>
          <w:rtl/>
          <w:lang w:val="en-US" w:bidi="ar-DZ"/>
        </w:rPr>
        <w:t xml:space="preserve"> </w:t>
      </w:r>
      <w:r>
        <w:rPr>
          <w:rFonts w:ascii="Times New Roman" w:hAnsi="Times New Roman" w:cs="Simplified Arabic" w:hint="cs"/>
          <w:sz w:val="24"/>
          <w:szCs w:val="28"/>
          <w:rtl/>
          <w:lang w:val="en-US" w:bidi="ar-DZ"/>
        </w:rPr>
        <w:t xml:space="preserve">المدرجة في الدليل من خلال </w:t>
      </w:r>
      <w:r w:rsidR="0000567A">
        <w:rPr>
          <w:rFonts w:ascii="Times New Roman" w:hAnsi="Times New Roman" w:cs="Simplified Arabic" w:hint="cs"/>
          <w:sz w:val="24"/>
          <w:szCs w:val="28"/>
          <w:rtl/>
          <w:lang w:val="en-US" w:bidi="ar-DZ"/>
        </w:rPr>
        <w:t>طرح عدة فقرات وجيزة</w:t>
      </w:r>
      <w:r>
        <w:rPr>
          <w:rFonts w:ascii="Times New Roman" w:hAnsi="Times New Roman" w:cs="Simplified Arabic" w:hint="cs"/>
          <w:sz w:val="24"/>
          <w:szCs w:val="28"/>
          <w:rtl/>
          <w:lang w:val="en-US" w:bidi="ar-DZ"/>
        </w:rPr>
        <w:t>، تتناول التنو</w:t>
      </w:r>
      <w:r w:rsidR="0000567A">
        <w:rPr>
          <w:rFonts w:ascii="Times New Roman" w:hAnsi="Times New Roman" w:cs="Simplified Arabic" w:hint="cs"/>
          <w:sz w:val="24"/>
          <w:szCs w:val="28"/>
          <w:rtl/>
          <w:lang w:val="en-US" w:bidi="ar-DZ"/>
        </w:rPr>
        <w:t xml:space="preserve">عات العابرة للثقافة والتي تمس </w:t>
      </w:r>
      <w:r>
        <w:rPr>
          <w:rFonts w:ascii="Times New Roman" w:hAnsi="Times New Roman" w:cs="Simplified Arabic" w:hint="cs"/>
          <w:sz w:val="24"/>
          <w:szCs w:val="28"/>
          <w:rtl/>
          <w:lang w:val="en-US" w:bidi="ar-DZ"/>
        </w:rPr>
        <w:t xml:space="preserve">أعراض </w:t>
      </w:r>
      <w:r>
        <w:rPr>
          <w:rFonts w:ascii="Times New Roman" w:hAnsi="Times New Roman" w:cs="Simplified Arabic"/>
          <w:sz w:val="24"/>
          <w:szCs w:val="28"/>
          <w:lang w:bidi="ar-DZ"/>
        </w:rPr>
        <w:t>Semiologie</w:t>
      </w:r>
      <w:r w:rsidR="0000567A">
        <w:rPr>
          <w:rFonts w:ascii="Times New Roman" w:hAnsi="Times New Roman" w:cs="Simplified Arabic" w:hint="cs"/>
          <w:sz w:val="24"/>
          <w:szCs w:val="28"/>
          <w:rtl/>
          <w:lang w:val="en-US" w:bidi="ar-DZ"/>
        </w:rPr>
        <w:t>، و</w:t>
      </w:r>
      <w:r>
        <w:rPr>
          <w:rFonts w:ascii="Times New Roman" w:hAnsi="Times New Roman" w:cs="Simplified Arabic" w:hint="cs"/>
          <w:sz w:val="24"/>
          <w:szCs w:val="28"/>
          <w:rtl/>
          <w:lang w:val="en-US" w:bidi="ar-DZ"/>
        </w:rPr>
        <w:t>تواتر؛</w:t>
      </w:r>
      <w:r w:rsidR="0000567A">
        <w:rPr>
          <w:rFonts w:ascii="Times New Roman" w:hAnsi="Times New Roman" w:cs="Simplified Arabic" w:hint="cs"/>
          <w:sz w:val="24"/>
          <w:szCs w:val="28"/>
          <w:rtl/>
          <w:lang w:val="en-US" w:bidi="ar-DZ"/>
        </w:rPr>
        <w:t xml:space="preserve"> الاضطراب المعني </w:t>
      </w:r>
    </w:p>
    <w:p w:rsidR="00625DF2" w:rsidRDefault="000C17E4" w:rsidP="00625DF2">
      <w:pPr>
        <w:numPr>
          <w:ilvl w:val="0"/>
          <w:numId w:val="1"/>
        </w:numPr>
        <w:bidi/>
        <w:spacing w:before="120" w:after="120" w:line="240" w:lineRule="auto"/>
        <w:jc w:val="both"/>
        <w:rPr>
          <w:rFonts w:ascii="Times New Roman" w:hAnsi="Times New Roman" w:cs="Simplified Arabic"/>
          <w:sz w:val="24"/>
          <w:szCs w:val="28"/>
          <w:lang w:val="en-US" w:bidi="ar-DZ"/>
        </w:rPr>
      </w:pPr>
      <w:r>
        <w:rPr>
          <w:rFonts w:ascii="Times New Roman" w:hAnsi="Times New Roman" w:cs="Simplified Arabic" w:hint="cs"/>
          <w:sz w:val="24"/>
          <w:szCs w:val="28"/>
          <w:rtl/>
          <w:lang w:val="en-US" w:bidi="ar-DZ"/>
        </w:rPr>
        <w:t>إدراج دليل للصياغة الثقافية للتشخيص في الملحق؛</w:t>
      </w:r>
    </w:p>
    <w:p w:rsidR="000C17E4" w:rsidRDefault="000C17E4" w:rsidP="000C17E4">
      <w:pPr>
        <w:numPr>
          <w:ilvl w:val="0"/>
          <w:numId w:val="1"/>
        </w:num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إدراج معجم (</w:t>
      </w:r>
      <w:r>
        <w:rPr>
          <w:rFonts w:ascii="Times New Roman" w:hAnsi="Times New Roman" w:cs="Simplified Arabic"/>
          <w:sz w:val="24"/>
          <w:szCs w:val="28"/>
          <w:lang w:bidi="ar-DZ"/>
        </w:rPr>
        <w:t>Glossaire</w:t>
      </w:r>
      <w:r>
        <w:rPr>
          <w:rFonts w:ascii="Times New Roman" w:hAnsi="Times New Roman" w:cs="Simplified Arabic" w:hint="cs"/>
          <w:sz w:val="24"/>
          <w:szCs w:val="28"/>
          <w:rtl/>
          <w:lang w:val="en-US" w:bidi="ar-DZ"/>
        </w:rPr>
        <w:t>) للتناذرات المتعلقة بالثقافة في الملحق.</w:t>
      </w:r>
    </w:p>
    <w:p w:rsidR="009A6845" w:rsidRDefault="006E701B" w:rsidP="001602A4">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 xml:space="preserve">لقد اشتغلت مجموعة عمل حول الثقافة والتشخيص متكونة من 100 أخصائي عيادي وباحث في العلوم الاجتماعية لمدة ثلاث سنوات في </w:t>
      </w:r>
      <w:r w:rsidR="00910F7D">
        <w:rPr>
          <w:rFonts w:ascii="Times New Roman" w:hAnsi="Times New Roman" w:cs="Simplified Arabic" w:hint="cs"/>
          <w:sz w:val="24"/>
          <w:szCs w:val="28"/>
          <w:rtl/>
          <w:lang w:val="en-US" w:bidi="ar-DZ"/>
        </w:rPr>
        <w:t>الإطلاع</w:t>
      </w:r>
      <w:r>
        <w:rPr>
          <w:rFonts w:ascii="Times New Roman" w:hAnsi="Times New Roman" w:cs="Simplified Arabic" w:hint="cs"/>
          <w:sz w:val="24"/>
          <w:szCs w:val="28"/>
          <w:rtl/>
          <w:lang w:val="en-US" w:bidi="ar-DZ"/>
        </w:rPr>
        <w:t xml:space="preserve"> و</w:t>
      </w:r>
      <w:r w:rsidR="00910F7D">
        <w:rPr>
          <w:rFonts w:ascii="Times New Roman" w:hAnsi="Times New Roman" w:cs="Simplified Arabic" w:hint="cs"/>
          <w:sz w:val="24"/>
          <w:szCs w:val="28"/>
          <w:rtl/>
          <w:lang w:val="en-US" w:bidi="ar-DZ"/>
        </w:rPr>
        <w:t>ال</w:t>
      </w:r>
      <w:r>
        <w:rPr>
          <w:rFonts w:ascii="Times New Roman" w:hAnsi="Times New Roman" w:cs="Simplified Arabic" w:hint="cs"/>
          <w:sz w:val="24"/>
          <w:szCs w:val="28"/>
          <w:rtl/>
          <w:lang w:val="en-US" w:bidi="ar-DZ"/>
        </w:rPr>
        <w:t xml:space="preserve">دراسة </w:t>
      </w:r>
      <w:r w:rsidR="00910F7D">
        <w:rPr>
          <w:rFonts w:ascii="Times New Roman" w:hAnsi="Times New Roman" w:cs="Simplified Arabic" w:hint="cs"/>
          <w:sz w:val="24"/>
          <w:szCs w:val="28"/>
          <w:rtl/>
          <w:lang w:val="en-US" w:bidi="ar-DZ"/>
        </w:rPr>
        <w:t>ال</w:t>
      </w:r>
      <w:r>
        <w:rPr>
          <w:rFonts w:ascii="Times New Roman" w:hAnsi="Times New Roman" w:cs="Simplified Arabic" w:hint="cs"/>
          <w:sz w:val="24"/>
          <w:szCs w:val="28"/>
          <w:rtl/>
          <w:lang w:val="en-US" w:bidi="ar-DZ"/>
        </w:rPr>
        <w:t xml:space="preserve">مكثفة للتراث السيكولوجي </w:t>
      </w:r>
      <w:r w:rsidR="00910F7D">
        <w:rPr>
          <w:rFonts w:ascii="Times New Roman" w:hAnsi="Times New Roman" w:cs="Simplified Arabic" w:hint="cs"/>
          <w:sz w:val="24"/>
          <w:szCs w:val="28"/>
          <w:rtl/>
          <w:lang w:val="en-US" w:bidi="ar-DZ"/>
        </w:rPr>
        <w:t>الإكلينيكي</w:t>
      </w:r>
      <w:r>
        <w:rPr>
          <w:rFonts w:ascii="Times New Roman" w:hAnsi="Times New Roman" w:cs="Simplified Arabic" w:hint="cs"/>
          <w:sz w:val="24"/>
          <w:szCs w:val="28"/>
          <w:rtl/>
          <w:lang w:val="en-US" w:bidi="ar-DZ"/>
        </w:rPr>
        <w:t xml:space="preserve"> الحديث، ومقترحات تعديلات الدليل </w:t>
      </w:r>
      <w:r w:rsidR="00943FB2">
        <w:rPr>
          <w:rFonts w:ascii="Times New Roman" w:hAnsi="Times New Roman" w:cs="Simplified Arabic" w:hint="cs"/>
          <w:sz w:val="24"/>
          <w:szCs w:val="28"/>
          <w:rtl/>
          <w:lang w:val="en-US" w:bidi="ar-DZ"/>
        </w:rPr>
        <w:t>التشخيصي. غير أن ذلك لم يثمر</w:t>
      </w:r>
      <w:r w:rsidR="00B40A30">
        <w:rPr>
          <w:rFonts w:ascii="Times New Roman" w:hAnsi="Times New Roman" w:cs="Simplified Arabic" w:hint="cs"/>
          <w:sz w:val="24"/>
          <w:szCs w:val="28"/>
          <w:rtl/>
          <w:lang w:val="en-US" w:bidi="ar-DZ"/>
        </w:rPr>
        <w:t xml:space="preserve"> ذلك </w:t>
      </w:r>
      <w:r w:rsidR="00943FB2">
        <w:rPr>
          <w:rFonts w:ascii="Times New Roman" w:hAnsi="Times New Roman" w:cs="Simplified Arabic" w:hint="cs"/>
          <w:sz w:val="24"/>
          <w:szCs w:val="28"/>
          <w:rtl/>
          <w:lang w:val="en-US" w:bidi="ar-DZ"/>
        </w:rPr>
        <w:t xml:space="preserve"> إلا تعديلات محدودة </w:t>
      </w:r>
      <w:r w:rsidR="009A6845">
        <w:rPr>
          <w:rFonts w:ascii="Times New Roman" w:hAnsi="Times New Roman" w:cs="Simplified Arabic" w:hint="cs"/>
          <w:sz w:val="24"/>
          <w:szCs w:val="28"/>
          <w:rtl/>
          <w:lang w:val="en-US" w:bidi="ar-DZ"/>
        </w:rPr>
        <w:t>.</w:t>
      </w:r>
    </w:p>
    <w:p w:rsidR="001602A4" w:rsidRDefault="00943FB2" w:rsidP="009A6845">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من الواضح أن هذه التعديلات الجزئية تعد اعترافا صريحا بضرورة مراعاة المعطى الثقافي في تناول الاضطرابات النفسية</w:t>
      </w:r>
      <w:r w:rsidR="009A6845">
        <w:rPr>
          <w:rFonts w:ascii="Times New Roman" w:hAnsi="Times New Roman" w:cs="Simplified Arabic" w:hint="cs"/>
          <w:sz w:val="24"/>
          <w:szCs w:val="28"/>
          <w:rtl/>
          <w:lang w:val="en-US" w:bidi="ar-DZ"/>
        </w:rPr>
        <w:t>،</w:t>
      </w:r>
      <w:r>
        <w:rPr>
          <w:rFonts w:ascii="Times New Roman" w:hAnsi="Times New Roman" w:cs="Simplified Arabic" w:hint="cs"/>
          <w:sz w:val="24"/>
          <w:szCs w:val="28"/>
          <w:rtl/>
          <w:lang w:val="en-US" w:bidi="ar-DZ"/>
        </w:rPr>
        <w:t xml:space="preserve"> غير أنها لم تمس جوهر الدليل التشخيصي، بل إنها لم ترق إلى مستوى انتظارات الكثير من الأخصائيين الذين وصفوها بأنها غير كافية (</w:t>
      </w:r>
      <w:r>
        <w:rPr>
          <w:rFonts w:ascii="Times New Roman" w:hAnsi="Times New Roman" w:cs="Simplified Arabic"/>
          <w:sz w:val="24"/>
          <w:szCs w:val="28"/>
          <w:lang w:bidi="ar-DZ"/>
        </w:rPr>
        <w:t>Kirmayer 1998, Mezzich et coll 1999</w:t>
      </w:r>
      <w:r>
        <w:rPr>
          <w:rFonts w:ascii="Times New Roman" w:hAnsi="Times New Roman" w:cs="Simplified Arabic" w:hint="cs"/>
          <w:sz w:val="24"/>
          <w:szCs w:val="28"/>
          <w:rtl/>
          <w:lang w:val="en-US" w:bidi="ar-DZ"/>
        </w:rPr>
        <w:t>).</w:t>
      </w:r>
    </w:p>
    <w:p w:rsidR="00943FB2" w:rsidRDefault="00943FB2" w:rsidP="00943FB2">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ويشير (</w:t>
      </w:r>
      <w:r>
        <w:rPr>
          <w:rFonts w:ascii="Times New Roman" w:hAnsi="Times New Roman" w:cs="Simplified Arabic"/>
          <w:sz w:val="24"/>
          <w:szCs w:val="28"/>
          <w:lang w:bidi="ar-DZ"/>
        </w:rPr>
        <w:t>Kirmayer 1998</w:t>
      </w:r>
      <w:r>
        <w:rPr>
          <w:rFonts w:ascii="Times New Roman" w:hAnsi="Times New Roman" w:cs="Simplified Arabic" w:hint="cs"/>
          <w:sz w:val="24"/>
          <w:szCs w:val="28"/>
          <w:rtl/>
          <w:lang w:val="en-US" w:bidi="ar-DZ"/>
        </w:rPr>
        <w:t>) في هذه المسألة إلى أن رفض إدراج بعض المقترحات لا يعود إلى نقص الأدلة العلمية بالدرجة الأولى</w:t>
      </w:r>
      <w:r w:rsidR="009A6845">
        <w:rPr>
          <w:rFonts w:ascii="Times New Roman" w:hAnsi="Times New Roman" w:cs="Simplified Arabic" w:hint="cs"/>
          <w:sz w:val="24"/>
          <w:szCs w:val="28"/>
          <w:rtl/>
          <w:lang w:val="en-US" w:bidi="ar-DZ"/>
        </w:rPr>
        <w:t>،</w:t>
      </w:r>
      <w:r>
        <w:rPr>
          <w:rFonts w:ascii="Times New Roman" w:hAnsi="Times New Roman" w:cs="Simplified Arabic" w:hint="cs"/>
          <w:sz w:val="24"/>
          <w:szCs w:val="28"/>
          <w:rtl/>
          <w:lang w:val="en-US" w:bidi="ar-DZ"/>
        </w:rPr>
        <w:t xml:space="preserve"> وإنما يرجع إلى رفض إدماج تعليقات من شأنها أن تصطدم بالمواقف النظرية الضمنية للدليل التشخيصي.</w:t>
      </w:r>
    </w:p>
    <w:p w:rsidR="000F3F21" w:rsidRDefault="007423E7" w:rsidP="000F3F21">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إن خيبة أمل العديد من الأخصائيين إزاء تجاهل الدليل التشخيصي (</w:t>
      </w:r>
      <w:r>
        <w:rPr>
          <w:rFonts w:ascii="Times New Roman" w:hAnsi="Times New Roman" w:cs="Simplified Arabic"/>
          <w:sz w:val="24"/>
          <w:szCs w:val="28"/>
          <w:lang w:val="en-US" w:bidi="ar-DZ"/>
        </w:rPr>
        <w:t>DSM</w:t>
      </w:r>
      <w:r>
        <w:rPr>
          <w:rFonts w:ascii="Times New Roman" w:hAnsi="Times New Roman" w:cs="Simplified Arabic" w:hint="cs"/>
          <w:sz w:val="24"/>
          <w:szCs w:val="28"/>
          <w:rtl/>
          <w:lang w:val="en-US" w:bidi="ar-DZ"/>
        </w:rPr>
        <w:t xml:space="preserve">) في تناول المعطى الثقافي بالجدية المطلوبة وإجراء التعديلات اللازمة على هذه الأداة التصنيفية التشخيصية. جعلت </w:t>
      </w:r>
      <w:r>
        <w:rPr>
          <w:rFonts w:ascii="Times New Roman" w:hAnsi="Times New Roman" w:cs="Simplified Arabic" w:hint="cs"/>
          <w:sz w:val="24"/>
          <w:szCs w:val="28"/>
          <w:rtl/>
          <w:lang w:bidi="ar-DZ"/>
        </w:rPr>
        <w:t>(</w:t>
      </w:r>
      <w:r>
        <w:rPr>
          <w:rFonts w:ascii="Times New Roman" w:hAnsi="Times New Roman" w:cs="Simplified Arabic"/>
          <w:sz w:val="24"/>
          <w:szCs w:val="28"/>
          <w:lang w:bidi="ar-DZ"/>
        </w:rPr>
        <w:t>Lilttl</w:t>
      </w:r>
      <w:r w:rsidR="00AA3D47">
        <w:rPr>
          <w:rFonts w:ascii="Times New Roman" w:hAnsi="Times New Roman" w:cs="Simplified Arabic"/>
          <w:sz w:val="24"/>
          <w:szCs w:val="28"/>
          <w:lang w:bidi="ar-DZ"/>
        </w:rPr>
        <w:t>e</w:t>
      </w:r>
      <w:r>
        <w:rPr>
          <w:rFonts w:ascii="Times New Roman" w:hAnsi="Times New Roman" w:cs="Simplified Arabic"/>
          <w:sz w:val="24"/>
          <w:szCs w:val="28"/>
          <w:lang w:bidi="ar-DZ"/>
        </w:rPr>
        <w:t>wood 2000</w:t>
      </w:r>
      <w:r>
        <w:rPr>
          <w:rFonts w:ascii="Times New Roman" w:hAnsi="Times New Roman" w:cs="Simplified Arabic" w:hint="cs"/>
          <w:sz w:val="24"/>
          <w:szCs w:val="28"/>
          <w:rtl/>
          <w:lang w:val="en-US" w:bidi="ar-DZ"/>
        </w:rPr>
        <w:t xml:space="preserve">) يتساءل عما إذا </w:t>
      </w:r>
      <w:r w:rsidR="000F3F21">
        <w:rPr>
          <w:rFonts w:ascii="Times New Roman" w:hAnsi="Times New Roman" w:cs="Simplified Arabic" w:hint="cs"/>
          <w:sz w:val="24"/>
          <w:szCs w:val="28"/>
          <w:rtl/>
          <w:lang w:val="en-US" w:bidi="ar-DZ"/>
        </w:rPr>
        <w:t>كانت الجمعية السيكاتيرية الأمريكية مستعدة أن تختار بين التقليل من شأن دليلها في الوضعية العابرة للثقافة، أو أن تقدم على تحويلات جذرية، لتجعله أداة ذات مصداقية على المستوى العالمي.</w:t>
      </w:r>
    </w:p>
    <w:p w:rsidR="00F45558" w:rsidRDefault="00AA3D47" w:rsidP="00AA3D47">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فيما يرى (</w:t>
      </w:r>
      <w:r>
        <w:rPr>
          <w:rFonts w:ascii="Times New Roman" w:hAnsi="Times New Roman" w:cs="Simplified Arabic"/>
          <w:sz w:val="24"/>
          <w:szCs w:val="28"/>
          <w:lang w:bidi="ar-DZ"/>
        </w:rPr>
        <w:t>Kirmayer 1998</w:t>
      </w:r>
      <w:r>
        <w:rPr>
          <w:rFonts w:ascii="Times New Roman" w:hAnsi="Times New Roman" w:cs="Simplified Arabic" w:hint="cs"/>
          <w:sz w:val="24"/>
          <w:szCs w:val="28"/>
          <w:rtl/>
          <w:lang w:val="en-US" w:bidi="ar-DZ"/>
        </w:rPr>
        <w:t>)</w:t>
      </w:r>
      <w:r w:rsidR="000F3F21">
        <w:rPr>
          <w:rFonts w:ascii="Times New Roman" w:hAnsi="Times New Roman" w:cs="Simplified Arabic" w:hint="cs"/>
          <w:sz w:val="24"/>
          <w:szCs w:val="28"/>
          <w:rtl/>
          <w:lang w:val="en-US" w:bidi="ar-DZ"/>
        </w:rPr>
        <w:t xml:space="preserve"> </w:t>
      </w:r>
      <w:r>
        <w:rPr>
          <w:rFonts w:ascii="Times New Roman" w:hAnsi="Times New Roman" w:cs="Simplified Arabic" w:hint="cs"/>
          <w:sz w:val="24"/>
          <w:szCs w:val="28"/>
          <w:rtl/>
          <w:lang w:val="en-US" w:bidi="ar-DZ"/>
        </w:rPr>
        <w:t xml:space="preserve">وكأنه يجيب عن تساؤل </w:t>
      </w:r>
      <w:r>
        <w:rPr>
          <w:rFonts w:ascii="Times New Roman" w:hAnsi="Times New Roman" w:cs="Simplified Arabic" w:hint="cs"/>
          <w:sz w:val="24"/>
          <w:szCs w:val="28"/>
          <w:rtl/>
          <w:lang w:bidi="ar-DZ"/>
        </w:rPr>
        <w:t>(</w:t>
      </w:r>
      <w:r>
        <w:rPr>
          <w:rFonts w:ascii="Times New Roman" w:hAnsi="Times New Roman" w:cs="Simplified Arabic"/>
          <w:sz w:val="24"/>
          <w:szCs w:val="28"/>
          <w:lang w:bidi="ar-DZ"/>
        </w:rPr>
        <w:t xml:space="preserve">Lilttlewood </w:t>
      </w:r>
      <w:r>
        <w:rPr>
          <w:rFonts w:ascii="Times New Roman" w:hAnsi="Times New Roman" w:cs="Simplified Arabic" w:hint="cs"/>
          <w:sz w:val="24"/>
          <w:szCs w:val="28"/>
          <w:rtl/>
          <w:lang w:val="en-US" w:bidi="ar-DZ"/>
        </w:rPr>
        <w:t xml:space="preserve">) أنه يمكن الاعتقاد بأن هناك حدود </w:t>
      </w:r>
      <w:r>
        <w:rPr>
          <w:rFonts w:ascii="Times New Roman" w:hAnsi="Times New Roman" w:cs="Simplified Arabic"/>
          <w:sz w:val="24"/>
          <w:szCs w:val="28"/>
          <w:rtl/>
          <w:lang w:val="en-US" w:bidi="ar-DZ"/>
        </w:rPr>
        <w:t>–</w:t>
      </w:r>
      <w:r>
        <w:rPr>
          <w:rFonts w:ascii="Times New Roman" w:hAnsi="Times New Roman" w:cs="Simplified Arabic" w:hint="cs"/>
          <w:sz w:val="24"/>
          <w:szCs w:val="28"/>
          <w:rtl/>
          <w:lang w:val="en-US" w:bidi="ar-DZ"/>
        </w:rPr>
        <w:t>في الحالة الراهنة للأمور- لا تسمح لمؤسسة كالدليل التشخيصي</w:t>
      </w:r>
      <w:r w:rsidR="007423E7">
        <w:rPr>
          <w:rFonts w:ascii="Times New Roman" w:hAnsi="Times New Roman" w:cs="Simplified Arabic" w:hint="cs"/>
          <w:sz w:val="24"/>
          <w:szCs w:val="28"/>
          <w:rtl/>
          <w:lang w:val="en-US" w:bidi="ar-DZ"/>
        </w:rPr>
        <w:t xml:space="preserve"> </w:t>
      </w:r>
      <w:r>
        <w:rPr>
          <w:rFonts w:ascii="Times New Roman" w:hAnsi="Times New Roman" w:cs="Simplified Arabic" w:hint="cs"/>
          <w:sz w:val="24"/>
          <w:szCs w:val="28"/>
          <w:rtl/>
          <w:lang w:val="en-US" w:bidi="ar-DZ"/>
        </w:rPr>
        <w:t>(</w:t>
      </w:r>
      <w:r>
        <w:rPr>
          <w:rFonts w:ascii="Times New Roman" w:hAnsi="Times New Roman" w:cs="Simplified Arabic"/>
          <w:sz w:val="24"/>
          <w:szCs w:val="28"/>
          <w:lang w:val="en-US" w:bidi="ar-DZ"/>
        </w:rPr>
        <w:t>DSM</w:t>
      </w:r>
      <w:r>
        <w:rPr>
          <w:rFonts w:ascii="Times New Roman" w:hAnsi="Times New Roman" w:cs="Simplified Arabic" w:hint="cs"/>
          <w:sz w:val="24"/>
          <w:szCs w:val="28"/>
          <w:rtl/>
          <w:lang w:val="en-US" w:bidi="ar-DZ"/>
        </w:rPr>
        <w:t>) بإدخال تعديلات جوهرية دون أن يكون مشروعها محل إعادة النظر كلية.</w:t>
      </w:r>
    </w:p>
    <w:p w:rsidR="00943FB2" w:rsidRDefault="00F45558" w:rsidP="00F45558">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هذا وقد حلل (</w:t>
      </w:r>
      <w:r>
        <w:rPr>
          <w:rFonts w:ascii="Times New Roman" w:hAnsi="Times New Roman" w:cs="Simplified Arabic"/>
          <w:sz w:val="24"/>
          <w:szCs w:val="28"/>
          <w:lang w:bidi="ar-DZ"/>
        </w:rPr>
        <w:t>Kleinman 1996</w:t>
      </w:r>
      <w:r>
        <w:rPr>
          <w:rFonts w:ascii="Times New Roman" w:hAnsi="Times New Roman" w:cs="Simplified Arabic" w:hint="cs"/>
          <w:sz w:val="24"/>
          <w:szCs w:val="28"/>
          <w:rtl/>
          <w:lang w:val="en-US" w:bidi="ar-DZ"/>
        </w:rPr>
        <w:t>) بعض من هذه المواقف النظرية الضمنية التي يتأسس عليها الدليل التشخيصي (</w:t>
      </w:r>
      <w:r>
        <w:rPr>
          <w:rFonts w:ascii="Times New Roman" w:hAnsi="Times New Roman" w:cs="Simplified Arabic"/>
          <w:sz w:val="24"/>
          <w:szCs w:val="28"/>
          <w:lang w:val="en-US" w:bidi="ar-DZ"/>
        </w:rPr>
        <w:t>DSM</w:t>
      </w:r>
      <w:r>
        <w:rPr>
          <w:rFonts w:ascii="Times New Roman" w:hAnsi="Times New Roman" w:cs="Simplified Arabic" w:hint="cs"/>
          <w:sz w:val="24"/>
          <w:szCs w:val="28"/>
          <w:rtl/>
          <w:lang w:val="en-US" w:bidi="ar-DZ"/>
        </w:rPr>
        <w:t>) :</w:t>
      </w:r>
    </w:p>
    <w:p w:rsidR="00F45558" w:rsidRDefault="00CB4075" w:rsidP="00CB4075">
      <w:pPr>
        <w:numPr>
          <w:ilvl w:val="0"/>
          <w:numId w:val="1"/>
        </w:numPr>
        <w:bidi/>
        <w:spacing w:before="120" w:after="120" w:line="240" w:lineRule="auto"/>
        <w:jc w:val="both"/>
        <w:rPr>
          <w:rFonts w:ascii="Times New Roman" w:hAnsi="Times New Roman" w:cs="Simplified Arabic"/>
          <w:sz w:val="24"/>
          <w:szCs w:val="28"/>
          <w:lang w:val="en-US" w:bidi="ar-DZ"/>
        </w:rPr>
      </w:pPr>
      <w:r>
        <w:rPr>
          <w:rFonts w:ascii="Times New Roman" w:hAnsi="Times New Roman" w:cs="Simplified Arabic" w:hint="cs"/>
          <w:sz w:val="24"/>
          <w:szCs w:val="28"/>
          <w:rtl/>
          <w:lang w:val="en-US" w:bidi="ar-DZ"/>
        </w:rPr>
        <w:lastRenderedPageBreak/>
        <w:t>الاضطرابات النفسية هي ظاهرة طبيعية، كيان مستقل، يمكن التأكيد من وجوده أو غيابه من خلال الملاحظة، هذا ما يطرح بالفعل التقدير المفرط لمسألة صدق التشخيص، بسبب تجاهل مسألة صدقه الثقافي؛</w:t>
      </w:r>
    </w:p>
    <w:p w:rsidR="00CB4075" w:rsidRDefault="008C2890" w:rsidP="009A6845">
      <w:pPr>
        <w:numPr>
          <w:ilvl w:val="0"/>
          <w:numId w:val="1"/>
        </w:numPr>
        <w:bidi/>
        <w:spacing w:before="120" w:after="120" w:line="240" w:lineRule="auto"/>
        <w:jc w:val="both"/>
        <w:rPr>
          <w:rFonts w:ascii="Times New Roman" w:hAnsi="Times New Roman" w:cs="Simplified Arabic"/>
          <w:sz w:val="24"/>
          <w:szCs w:val="28"/>
          <w:lang w:val="en-US" w:bidi="ar-DZ"/>
        </w:rPr>
      </w:pPr>
      <w:r>
        <w:rPr>
          <w:rFonts w:ascii="Times New Roman" w:hAnsi="Times New Roman" w:cs="Simplified Arabic" w:hint="cs"/>
          <w:sz w:val="24"/>
          <w:szCs w:val="28"/>
          <w:rtl/>
          <w:lang w:val="en-US" w:bidi="ar-DZ"/>
        </w:rPr>
        <w:t>تطور والتاريخ الطبيعي للاضطرابات يكونان متضمنين في تعريف الفئة التشخيصية، غير أنه قد اتضح بأن أساليب السير (</w:t>
      </w:r>
      <w:r>
        <w:rPr>
          <w:rFonts w:ascii="Times New Roman" w:hAnsi="Times New Roman" w:cs="Simplified Arabic"/>
          <w:sz w:val="24"/>
          <w:szCs w:val="28"/>
          <w:lang w:bidi="ar-DZ"/>
        </w:rPr>
        <w:t>modalités evolutives</w:t>
      </w:r>
      <w:r>
        <w:rPr>
          <w:rFonts w:ascii="Times New Roman" w:hAnsi="Times New Roman" w:cs="Simplified Arabic" w:hint="cs"/>
          <w:sz w:val="24"/>
          <w:szCs w:val="28"/>
          <w:rtl/>
          <w:lang w:val="en-US" w:bidi="ar-DZ"/>
        </w:rPr>
        <w:t xml:space="preserve">) للاضطرابات تتأثر على الأقل في بعض جوانبها بالسياق الثقافي والاجتماعي (على سبيل المثال: مآل الفصام يكون أفضل في البلدان في طور </w:t>
      </w:r>
      <w:r w:rsidR="009A6845">
        <w:rPr>
          <w:rFonts w:ascii="Times New Roman" w:hAnsi="Times New Roman" w:cs="Simplified Arabic" w:hint="cs"/>
          <w:sz w:val="24"/>
          <w:szCs w:val="28"/>
          <w:rtl/>
          <w:lang w:val="en-US" w:bidi="ar-DZ"/>
        </w:rPr>
        <w:t>النمو</w:t>
      </w:r>
      <w:r>
        <w:rPr>
          <w:rFonts w:ascii="Times New Roman" w:hAnsi="Times New Roman" w:cs="Simplified Arabic" w:hint="cs"/>
          <w:sz w:val="24"/>
          <w:szCs w:val="28"/>
          <w:rtl/>
          <w:lang w:val="en-US" w:bidi="ar-DZ"/>
        </w:rPr>
        <w:t xml:space="preserve"> منه في البلدان الغربية)؛</w:t>
      </w:r>
    </w:p>
    <w:p w:rsidR="008C2890" w:rsidRDefault="008C2890" w:rsidP="008C2890">
      <w:pPr>
        <w:numPr>
          <w:ilvl w:val="0"/>
          <w:numId w:val="1"/>
        </w:num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ثنائية الجسد والروح التي تتضمنها بعض الفئات كتلك المتعلقة بالاضطرابات ذات الشكل البدني (</w:t>
      </w:r>
      <w:r>
        <w:rPr>
          <w:rFonts w:ascii="Times New Roman" w:hAnsi="Times New Roman" w:cs="Simplified Arabic"/>
          <w:sz w:val="24"/>
          <w:szCs w:val="28"/>
          <w:lang w:bidi="ar-DZ"/>
        </w:rPr>
        <w:t>troubles somatoformes</w:t>
      </w:r>
      <w:r>
        <w:rPr>
          <w:rFonts w:ascii="Times New Roman" w:hAnsi="Times New Roman" w:cs="Simplified Arabic" w:hint="cs"/>
          <w:sz w:val="24"/>
          <w:szCs w:val="28"/>
          <w:rtl/>
          <w:lang w:val="en-US" w:bidi="ar-DZ"/>
        </w:rPr>
        <w:t>) والتمييز بين الشكل والمحتوى المتضمن في توصيف الفئات التشخيصية الكبرى والتغيرات الثقافية، تصور الشخصية ككيان مستقر وخفي المتضمن في مفهوم الاضطرابات التفككية (</w:t>
      </w:r>
      <w:r>
        <w:rPr>
          <w:rFonts w:ascii="Times New Roman" w:hAnsi="Times New Roman" w:cs="Simplified Arabic"/>
          <w:sz w:val="24"/>
          <w:szCs w:val="28"/>
          <w:lang w:bidi="ar-DZ"/>
        </w:rPr>
        <w:t>troubles dissociatifs</w:t>
      </w:r>
      <w:r>
        <w:rPr>
          <w:rFonts w:ascii="Times New Roman" w:hAnsi="Times New Roman" w:cs="Simplified Arabic" w:hint="cs"/>
          <w:sz w:val="24"/>
          <w:szCs w:val="28"/>
          <w:rtl/>
          <w:lang w:val="en-US" w:bidi="ar-DZ"/>
        </w:rPr>
        <w:t>) كل ذلك لا يلقى إجماعا عالميا واتفاق</w:t>
      </w:r>
      <w:r w:rsidR="00B40A30">
        <w:rPr>
          <w:rFonts w:ascii="Times New Roman" w:hAnsi="Times New Roman" w:cs="Simplified Arabic" w:hint="cs"/>
          <w:sz w:val="24"/>
          <w:szCs w:val="28"/>
          <w:rtl/>
          <w:lang w:val="en-US" w:bidi="ar-DZ"/>
        </w:rPr>
        <w:t>ا</w:t>
      </w:r>
      <w:r>
        <w:rPr>
          <w:rFonts w:ascii="Times New Roman" w:hAnsi="Times New Roman" w:cs="Simplified Arabic" w:hint="cs"/>
          <w:sz w:val="24"/>
          <w:szCs w:val="28"/>
          <w:rtl/>
          <w:lang w:val="en-US" w:bidi="ar-DZ"/>
        </w:rPr>
        <w:t xml:space="preserve"> مشترك</w:t>
      </w:r>
      <w:r w:rsidR="00B40A30">
        <w:rPr>
          <w:rFonts w:ascii="Times New Roman" w:hAnsi="Times New Roman" w:cs="Simplified Arabic" w:hint="cs"/>
          <w:sz w:val="24"/>
          <w:szCs w:val="28"/>
          <w:rtl/>
          <w:lang w:val="en-US" w:bidi="ar-DZ"/>
        </w:rPr>
        <w:t>ا</w:t>
      </w:r>
      <w:r>
        <w:rPr>
          <w:rFonts w:ascii="Times New Roman" w:hAnsi="Times New Roman" w:cs="Simplified Arabic" w:hint="cs"/>
          <w:sz w:val="24"/>
          <w:szCs w:val="28"/>
          <w:rtl/>
          <w:lang w:val="en-US" w:bidi="ar-DZ"/>
        </w:rPr>
        <w:t>.</w:t>
      </w:r>
    </w:p>
    <w:p w:rsidR="00F45558" w:rsidRDefault="008C2890" w:rsidP="00F45558">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 xml:space="preserve">هذا </w:t>
      </w:r>
      <w:r w:rsidR="000179A8">
        <w:rPr>
          <w:rFonts w:ascii="Times New Roman" w:hAnsi="Times New Roman" w:cs="Simplified Arabic" w:hint="cs"/>
          <w:sz w:val="24"/>
          <w:szCs w:val="28"/>
          <w:rtl/>
          <w:lang w:val="en-US" w:bidi="ar-DZ"/>
        </w:rPr>
        <w:t xml:space="preserve">وتجاهلت مجموعة العمل المشرفة على إعادة النظر في الدليل التشخيصي أن تستحدث المحور الثقافي المقترح. كما لم تنقل اضطراب الشره العصبي </w:t>
      </w:r>
      <w:r w:rsidR="000179A8">
        <w:rPr>
          <w:rFonts w:ascii="Times New Roman" w:hAnsi="Times New Roman" w:cs="Simplified Arabic"/>
          <w:sz w:val="24"/>
          <w:szCs w:val="28"/>
          <w:lang w:bidi="ar-DZ"/>
        </w:rPr>
        <w:t>Anvexie mentale</w:t>
      </w:r>
      <w:r w:rsidR="000179A8">
        <w:rPr>
          <w:rFonts w:ascii="Times New Roman" w:hAnsi="Times New Roman" w:cs="Simplified Arabic" w:hint="cs"/>
          <w:sz w:val="24"/>
          <w:szCs w:val="28"/>
          <w:rtl/>
          <w:lang w:val="en-US" w:bidi="ar-DZ"/>
        </w:rPr>
        <w:t xml:space="preserve"> نحو فئة التناذرات المرتبطة بالثقافة (</w:t>
      </w:r>
      <w:r w:rsidR="000179A8">
        <w:rPr>
          <w:rFonts w:ascii="Times New Roman" w:hAnsi="Times New Roman" w:cs="Simplified Arabic"/>
          <w:sz w:val="24"/>
          <w:szCs w:val="28"/>
          <w:lang w:bidi="ar-DZ"/>
        </w:rPr>
        <w:t>culture-bound syndromes</w:t>
      </w:r>
      <w:r w:rsidR="000179A8">
        <w:rPr>
          <w:rFonts w:ascii="Times New Roman" w:hAnsi="Times New Roman" w:cs="Simplified Arabic" w:hint="cs"/>
          <w:sz w:val="24"/>
          <w:szCs w:val="28"/>
          <w:rtl/>
          <w:lang w:val="en-US" w:bidi="ar-DZ"/>
        </w:rPr>
        <w:t>) وتحديدا الثقافة الغربية. ومن جهة أخرى، فإن تعريف مفاهيم الثقافة الإثنية والعنصر لم تدرج ضمن الدليل.</w:t>
      </w:r>
    </w:p>
    <w:p w:rsidR="00077F31" w:rsidRDefault="00077F31" w:rsidP="00B40A30">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أبعد من ذلك، كما يشير (</w:t>
      </w:r>
      <w:r>
        <w:rPr>
          <w:rFonts w:ascii="Times New Roman" w:hAnsi="Times New Roman" w:cs="Simplified Arabic"/>
          <w:sz w:val="24"/>
          <w:szCs w:val="28"/>
          <w:lang w:bidi="ar-DZ"/>
        </w:rPr>
        <w:t>Ba</w:t>
      </w:r>
      <w:r w:rsidR="00B40A30">
        <w:rPr>
          <w:rFonts w:ascii="Times New Roman" w:hAnsi="Times New Roman" w:cs="Simplified Arabic"/>
          <w:sz w:val="24"/>
          <w:szCs w:val="28"/>
          <w:lang w:bidi="ar-DZ"/>
        </w:rPr>
        <w:t>u</w:t>
      </w:r>
      <w:r>
        <w:rPr>
          <w:rFonts w:ascii="Times New Roman" w:hAnsi="Times New Roman" w:cs="Simplified Arabic"/>
          <w:sz w:val="24"/>
          <w:szCs w:val="28"/>
          <w:lang w:bidi="ar-DZ"/>
        </w:rPr>
        <w:t>bet et al 2009</w:t>
      </w:r>
      <w:r>
        <w:rPr>
          <w:rFonts w:ascii="Times New Roman" w:hAnsi="Times New Roman" w:cs="Simplified Arabic" w:hint="cs"/>
          <w:sz w:val="24"/>
          <w:szCs w:val="28"/>
          <w:rtl/>
          <w:lang w:val="en-US" w:bidi="ar-DZ"/>
        </w:rPr>
        <w:t>) هو إهمال المقترح الذي يتعلق بالاعتراف الصريح بأن الدليل التشخيصي (</w:t>
      </w:r>
      <w:r>
        <w:rPr>
          <w:rFonts w:ascii="Times New Roman" w:hAnsi="Times New Roman" w:cs="Simplified Arabic"/>
          <w:sz w:val="24"/>
          <w:szCs w:val="28"/>
          <w:lang w:val="en-US" w:bidi="ar-DZ"/>
        </w:rPr>
        <w:t>DSM</w:t>
      </w:r>
      <w:r>
        <w:rPr>
          <w:rFonts w:ascii="Times New Roman" w:hAnsi="Times New Roman" w:cs="Simplified Arabic" w:hint="cs"/>
          <w:sz w:val="24"/>
          <w:szCs w:val="28"/>
          <w:rtl/>
          <w:lang w:val="en-US" w:bidi="ar-DZ"/>
        </w:rPr>
        <w:t>) هو بناء وصياغة ثقافية.</w:t>
      </w:r>
    </w:p>
    <w:p w:rsidR="005F192B" w:rsidRDefault="00FC33B7" w:rsidP="00077F31">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 xml:space="preserve">بالإضافة </w:t>
      </w:r>
      <w:r w:rsidR="00B40A30">
        <w:rPr>
          <w:rFonts w:ascii="Times New Roman" w:hAnsi="Times New Roman" w:cs="Simplified Arabic" w:hint="cs"/>
          <w:sz w:val="24"/>
          <w:szCs w:val="28"/>
          <w:rtl/>
          <w:lang w:val="en-US" w:bidi="ar-DZ"/>
        </w:rPr>
        <w:t>إلى ذلكن فإ</w:t>
      </w:r>
      <w:r>
        <w:rPr>
          <w:rFonts w:ascii="Times New Roman" w:hAnsi="Times New Roman" w:cs="Simplified Arabic" w:hint="cs"/>
          <w:sz w:val="24"/>
          <w:szCs w:val="28"/>
          <w:rtl/>
          <w:lang w:val="en-US" w:bidi="ar-DZ"/>
        </w:rPr>
        <w:t>نه لم يتم مراعاة الملاحظات حول غياب الوجاهة في التمييز بين الاضطرابات الوجدانية، اضطرابات القلق، واضطرابات ذات الشكل البدني، والتفككية وهي الاضط</w:t>
      </w:r>
      <w:r w:rsidR="00B03090">
        <w:rPr>
          <w:rFonts w:ascii="Times New Roman" w:hAnsi="Times New Roman" w:cs="Simplified Arabic" w:hint="cs"/>
          <w:sz w:val="24"/>
          <w:szCs w:val="28"/>
          <w:rtl/>
          <w:lang w:val="en-US" w:bidi="ar-DZ"/>
        </w:rPr>
        <w:t>رابات التي لا تبدو أنها كيانات خ</w:t>
      </w:r>
      <w:r>
        <w:rPr>
          <w:rFonts w:ascii="Times New Roman" w:hAnsi="Times New Roman" w:cs="Simplified Arabic" w:hint="cs"/>
          <w:sz w:val="24"/>
          <w:szCs w:val="28"/>
          <w:rtl/>
          <w:lang w:val="en-US" w:bidi="ar-DZ"/>
        </w:rPr>
        <w:t>فية في جميع الثقافات والمجتمعات.</w:t>
      </w:r>
    </w:p>
    <w:p w:rsidR="00576C42" w:rsidRDefault="00576C42" w:rsidP="00B03090">
      <w:pPr>
        <w:bidi/>
        <w:spacing w:before="120" w:after="120" w:line="240" w:lineRule="auto"/>
        <w:jc w:val="both"/>
        <w:rPr>
          <w:rFonts w:ascii="Times New Roman" w:hAnsi="Times New Roman" w:cs="Simplified Arabic"/>
          <w:b/>
          <w:bCs/>
          <w:sz w:val="24"/>
          <w:szCs w:val="28"/>
          <w:rtl/>
          <w:lang w:val="en-US" w:bidi="ar-DZ"/>
        </w:rPr>
      </w:pPr>
      <w:r>
        <w:rPr>
          <w:rFonts w:ascii="Times New Roman" w:hAnsi="Times New Roman" w:cs="Simplified Arabic" w:hint="cs"/>
          <w:b/>
          <w:bCs/>
          <w:sz w:val="24"/>
          <w:szCs w:val="28"/>
          <w:rtl/>
          <w:lang w:val="en-US" w:bidi="ar-DZ"/>
        </w:rPr>
        <w:t>ملحق الصياغة الثقافية للدليل</w:t>
      </w:r>
      <w:r w:rsidR="00B03090">
        <w:rPr>
          <w:rFonts w:ascii="Times New Roman" w:hAnsi="Times New Roman" w:cs="Simplified Arabic" w:hint="cs"/>
          <w:b/>
          <w:bCs/>
          <w:sz w:val="24"/>
          <w:szCs w:val="28"/>
          <w:rtl/>
          <w:lang w:val="en-US" w:bidi="ar-DZ"/>
        </w:rPr>
        <w:t xml:space="preserve"> التشخيصي </w:t>
      </w:r>
      <w:r w:rsidR="00B03090">
        <w:rPr>
          <w:rFonts w:ascii="Times New Roman" w:hAnsi="Times New Roman" w:cs="Simplified Arabic"/>
          <w:b/>
          <w:bCs/>
          <w:sz w:val="24"/>
          <w:szCs w:val="28"/>
          <w:lang w:bidi="ar-DZ"/>
        </w:rPr>
        <w:t>DSM )</w:t>
      </w:r>
      <w:r w:rsidR="00B03090">
        <w:rPr>
          <w:rFonts w:ascii="Times New Roman" w:hAnsi="Times New Roman" w:cs="Simplified Arabic" w:hint="cs"/>
          <w:b/>
          <w:bCs/>
          <w:sz w:val="24"/>
          <w:szCs w:val="28"/>
          <w:rtl/>
          <w:lang w:val="en-US" w:bidi="ar-DZ"/>
        </w:rPr>
        <w:t>)</w:t>
      </w:r>
      <w:r>
        <w:rPr>
          <w:rFonts w:ascii="Times New Roman" w:hAnsi="Times New Roman" w:cs="Simplified Arabic" w:hint="cs"/>
          <w:b/>
          <w:bCs/>
          <w:sz w:val="24"/>
          <w:szCs w:val="28"/>
          <w:rtl/>
          <w:lang w:val="en-US" w:bidi="ar-DZ"/>
        </w:rPr>
        <w:t>:</w:t>
      </w:r>
    </w:p>
    <w:p w:rsidR="00576C42" w:rsidRDefault="00576C42" w:rsidP="005A0A67">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يقترح</w:t>
      </w:r>
      <w:r w:rsidR="00077F31">
        <w:rPr>
          <w:rFonts w:ascii="Times New Roman" w:hAnsi="Times New Roman" w:cs="Simplified Arabic" w:hint="cs"/>
          <w:sz w:val="24"/>
          <w:szCs w:val="28"/>
          <w:rtl/>
          <w:lang w:val="en-US" w:bidi="ar-DZ"/>
        </w:rPr>
        <w:t xml:space="preserve"> </w:t>
      </w:r>
      <w:r>
        <w:rPr>
          <w:rFonts w:ascii="Times New Roman" w:hAnsi="Times New Roman" w:cs="Simplified Arabic" w:hint="cs"/>
          <w:sz w:val="24"/>
          <w:szCs w:val="28"/>
          <w:rtl/>
          <w:lang w:val="en-US" w:bidi="ar-DZ"/>
        </w:rPr>
        <w:t xml:space="preserve">الدليل التشخيصي </w:t>
      </w:r>
      <w:r w:rsidR="00B03090">
        <w:rPr>
          <w:rFonts w:ascii="Times New Roman" w:hAnsi="Times New Roman" w:cs="Simplified Arabic" w:hint="cs"/>
          <w:sz w:val="24"/>
          <w:szCs w:val="28"/>
          <w:rtl/>
          <w:lang w:val="en-US" w:bidi="ar-DZ"/>
        </w:rPr>
        <w:t xml:space="preserve">الرابع المعدل </w:t>
      </w:r>
      <w:r>
        <w:rPr>
          <w:rFonts w:ascii="Times New Roman" w:hAnsi="Times New Roman" w:cs="Simplified Arabic" w:hint="cs"/>
          <w:sz w:val="24"/>
          <w:szCs w:val="28"/>
          <w:rtl/>
          <w:lang w:val="en-US" w:bidi="ar-DZ"/>
        </w:rPr>
        <w:t>(</w:t>
      </w:r>
      <w:r>
        <w:rPr>
          <w:rFonts w:ascii="Times New Roman" w:hAnsi="Times New Roman" w:cs="Simplified Arabic"/>
          <w:sz w:val="24"/>
          <w:szCs w:val="28"/>
          <w:lang w:val="en-US" w:bidi="ar-DZ"/>
        </w:rPr>
        <w:t>DSM</w:t>
      </w:r>
      <w:r>
        <w:rPr>
          <w:rFonts w:ascii="Times New Roman" w:hAnsi="Times New Roman" w:cs="Simplified Arabic" w:hint="cs"/>
          <w:sz w:val="24"/>
          <w:szCs w:val="28"/>
          <w:rtl/>
          <w:lang w:val="en-US" w:bidi="ar-DZ"/>
        </w:rPr>
        <w:t>) في ملحقه موجها للصياغة الثقافية في إطار المجتمعات المتعددة الثقافات</w:t>
      </w:r>
      <w:r w:rsidR="009A52F3">
        <w:rPr>
          <w:rFonts w:ascii="Times New Roman" w:hAnsi="Times New Roman" w:cs="Simplified Arabic" w:hint="cs"/>
          <w:sz w:val="24"/>
          <w:szCs w:val="28"/>
          <w:rtl/>
          <w:lang w:val="en-US" w:bidi="ar-DZ"/>
        </w:rPr>
        <w:t>،</w:t>
      </w:r>
      <w:r>
        <w:rPr>
          <w:rFonts w:ascii="Times New Roman" w:hAnsi="Times New Roman" w:cs="Simplified Arabic" w:hint="cs"/>
          <w:sz w:val="24"/>
          <w:szCs w:val="28"/>
          <w:rtl/>
          <w:lang w:val="en-US" w:bidi="ar-DZ"/>
        </w:rPr>
        <w:t xml:space="preserve"> حيث يمكن الاستعانة بها للتقليل من احتمالات الوقوع في الأخطاء التشخيصية. كما سيسمح استخدامه بإضافة إجراء "المسعى" (</w:t>
      </w:r>
      <w:r>
        <w:rPr>
          <w:rFonts w:ascii="Times New Roman" w:hAnsi="Times New Roman" w:cs="Simplified Arabic"/>
          <w:sz w:val="24"/>
          <w:szCs w:val="28"/>
          <w:lang w:bidi="ar-DZ"/>
        </w:rPr>
        <w:t>démarche</w:t>
      </w:r>
      <w:r>
        <w:rPr>
          <w:rFonts w:ascii="Times New Roman" w:hAnsi="Times New Roman" w:cs="Simplified Arabic" w:hint="cs"/>
          <w:sz w:val="24"/>
          <w:szCs w:val="28"/>
          <w:rtl/>
          <w:lang w:val="en-US" w:bidi="ar-DZ"/>
        </w:rPr>
        <w:t xml:space="preserve">) في التشخيص، وهو إجراء مكملا لتقييم خبرة الاضطراب </w:t>
      </w:r>
      <w:r w:rsidR="00B03090">
        <w:rPr>
          <w:rFonts w:ascii="Times New Roman" w:hAnsi="Times New Roman" w:cs="Simplified Arabic" w:hint="cs"/>
          <w:sz w:val="24"/>
          <w:szCs w:val="28"/>
          <w:rtl/>
          <w:lang w:val="en-US" w:bidi="ar-DZ"/>
        </w:rPr>
        <w:t>،</w:t>
      </w:r>
      <w:r>
        <w:rPr>
          <w:rFonts w:ascii="Times New Roman" w:hAnsi="Times New Roman" w:cs="Simplified Arabic" w:hint="cs"/>
          <w:sz w:val="24"/>
          <w:szCs w:val="28"/>
          <w:rtl/>
          <w:lang w:val="en-US" w:bidi="ar-DZ"/>
        </w:rPr>
        <w:t>م</w:t>
      </w:r>
      <w:r w:rsidR="009A52F3">
        <w:rPr>
          <w:rFonts w:ascii="Times New Roman" w:hAnsi="Times New Roman" w:cs="Simplified Arabic" w:hint="cs"/>
          <w:sz w:val="24"/>
          <w:szCs w:val="28"/>
          <w:rtl/>
          <w:lang w:val="en-US" w:bidi="ar-DZ"/>
        </w:rPr>
        <w:t>ثلما يعايشها العميل وفق مرجعياته</w:t>
      </w:r>
      <w:r>
        <w:rPr>
          <w:rFonts w:ascii="Times New Roman" w:hAnsi="Times New Roman" w:cs="Simplified Arabic" w:hint="cs"/>
          <w:sz w:val="24"/>
          <w:szCs w:val="28"/>
          <w:rtl/>
          <w:lang w:val="en-US" w:bidi="ar-DZ"/>
        </w:rPr>
        <w:t xml:space="preserve"> الخاصة، حيث يتم (</w:t>
      </w:r>
      <w:r>
        <w:rPr>
          <w:rFonts w:ascii="Times New Roman" w:hAnsi="Times New Roman" w:cs="Simplified Arabic"/>
          <w:sz w:val="24"/>
          <w:szCs w:val="28"/>
          <w:lang w:val="en-US" w:bidi="ar-DZ"/>
        </w:rPr>
        <w:t>Yilmaz et weiss 2001</w:t>
      </w:r>
      <w:r>
        <w:rPr>
          <w:rFonts w:ascii="Times New Roman" w:hAnsi="Times New Roman" w:cs="Simplified Arabic" w:hint="cs"/>
          <w:sz w:val="24"/>
          <w:szCs w:val="28"/>
          <w:rtl/>
          <w:lang w:val="en-US" w:bidi="ar-DZ"/>
        </w:rPr>
        <w:t xml:space="preserve">) تقييم خمسة </w:t>
      </w:r>
      <w:r w:rsidR="005A0A67">
        <w:rPr>
          <w:rFonts w:ascii="Times New Roman" w:hAnsi="Times New Roman" w:cs="Simplified Arabic" w:hint="cs"/>
          <w:sz w:val="24"/>
          <w:szCs w:val="28"/>
          <w:rtl/>
          <w:lang w:val="en-US" w:bidi="ar-DZ"/>
        </w:rPr>
        <w:t>أ</w:t>
      </w:r>
      <w:r>
        <w:rPr>
          <w:rFonts w:ascii="Times New Roman" w:hAnsi="Times New Roman" w:cs="Simplified Arabic" w:hint="cs"/>
          <w:sz w:val="24"/>
          <w:szCs w:val="28"/>
          <w:rtl/>
          <w:lang w:val="en-US" w:bidi="ar-DZ"/>
        </w:rPr>
        <w:t>بعاد:</w:t>
      </w:r>
    </w:p>
    <w:p w:rsidR="000179A8" w:rsidRDefault="0005524F" w:rsidP="0005524F">
      <w:pPr>
        <w:numPr>
          <w:ilvl w:val="0"/>
          <w:numId w:val="1"/>
        </w:num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b/>
          <w:bCs/>
          <w:sz w:val="24"/>
          <w:szCs w:val="28"/>
          <w:rtl/>
          <w:lang w:val="en-US" w:bidi="ar-DZ"/>
        </w:rPr>
        <w:t>الهوية الثقافية للعميل:</w:t>
      </w:r>
      <w:r w:rsidR="00576C42">
        <w:rPr>
          <w:rFonts w:ascii="Times New Roman" w:hAnsi="Times New Roman" w:cs="Simplified Arabic" w:hint="cs"/>
          <w:sz w:val="24"/>
          <w:szCs w:val="28"/>
          <w:rtl/>
          <w:lang w:val="en-US" w:bidi="ar-DZ"/>
        </w:rPr>
        <w:t xml:space="preserve">  </w:t>
      </w:r>
    </w:p>
    <w:p w:rsidR="0005524F" w:rsidRDefault="0005524F" w:rsidP="002D185B">
      <w:pPr>
        <w:numPr>
          <w:ilvl w:val="0"/>
          <w:numId w:val="2"/>
        </w:num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b/>
          <w:bCs/>
          <w:sz w:val="24"/>
          <w:szCs w:val="28"/>
          <w:rtl/>
          <w:lang w:val="en-US" w:bidi="ar-DZ"/>
        </w:rPr>
        <w:lastRenderedPageBreak/>
        <w:t xml:space="preserve">الجماعة الثقافية: </w:t>
      </w:r>
      <w:r w:rsidRPr="0005524F">
        <w:rPr>
          <w:rFonts w:ascii="Times New Roman" w:hAnsi="Times New Roman" w:cs="Simplified Arabic" w:hint="cs"/>
          <w:sz w:val="24"/>
          <w:szCs w:val="28"/>
          <w:rtl/>
          <w:lang w:val="en-US" w:bidi="ar-DZ"/>
        </w:rPr>
        <w:t xml:space="preserve">التي </w:t>
      </w:r>
      <w:r>
        <w:rPr>
          <w:rFonts w:ascii="Times New Roman" w:hAnsi="Times New Roman" w:cs="Simplified Arabic" w:hint="cs"/>
          <w:sz w:val="24"/>
          <w:szCs w:val="28"/>
          <w:rtl/>
          <w:lang w:val="en-US" w:bidi="ar-DZ"/>
        </w:rPr>
        <w:t>يتماهى معها العميل، أو تلك التي لا يعترف بالانتماء إليها؛</w:t>
      </w:r>
    </w:p>
    <w:p w:rsidR="0005524F" w:rsidRDefault="002D185B" w:rsidP="002D185B">
      <w:pPr>
        <w:numPr>
          <w:ilvl w:val="0"/>
          <w:numId w:val="2"/>
        </w:num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b/>
          <w:bCs/>
          <w:sz w:val="24"/>
          <w:szCs w:val="28"/>
          <w:rtl/>
          <w:lang w:val="en-US" w:bidi="ar-DZ"/>
        </w:rPr>
        <w:t xml:space="preserve"> </w:t>
      </w:r>
      <w:r w:rsidR="0005524F">
        <w:rPr>
          <w:rFonts w:ascii="Times New Roman" w:hAnsi="Times New Roman" w:cs="Simplified Arabic" w:hint="cs"/>
          <w:b/>
          <w:bCs/>
          <w:sz w:val="24"/>
          <w:szCs w:val="28"/>
          <w:rtl/>
          <w:lang w:val="en-US" w:bidi="ar-DZ"/>
        </w:rPr>
        <w:t xml:space="preserve">اللغات: </w:t>
      </w:r>
      <w:r w:rsidR="0005524F">
        <w:rPr>
          <w:rFonts w:ascii="Times New Roman" w:hAnsi="Times New Roman" w:cs="Simplified Arabic" w:hint="cs"/>
          <w:sz w:val="24"/>
          <w:szCs w:val="28"/>
          <w:rtl/>
          <w:lang w:val="en-US" w:bidi="ar-DZ"/>
        </w:rPr>
        <w:t>لغة الأم المتحدث بها خلال مرحلة الطفولة المبكرة وفترة التعلمات</w:t>
      </w:r>
      <w:r w:rsidR="009A52F3">
        <w:rPr>
          <w:rFonts w:ascii="Times New Roman" w:hAnsi="Times New Roman" w:cs="Simplified Arabic" w:hint="cs"/>
          <w:sz w:val="24"/>
          <w:szCs w:val="28"/>
          <w:rtl/>
          <w:lang w:val="en-US" w:bidi="ar-DZ"/>
        </w:rPr>
        <w:t xml:space="preserve"> الأولية</w:t>
      </w:r>
      <w:r w:rsidR="0005524F">
        <w:rPr>
          <w:rFonts w:ascii="Times New Roman" w:hAnsi="Times New Roman" w:cs="Simplified Arabic" w:hint="cs"/>
          <w:sz w:val="24"/>
          <w:szCs w:val="28"/>
          <w:rtl/>
          <w:lang w:val="en-US" w:bidi="ar-DZ"/>
        </w:rPr>
        <w:t>، اكتساب اللغات الجديدة، اللغات المتحدث بها في الشغل، وفي المنزل من قبل العميل وعائلته، اللغة المستخدمة خلال العلاج، اللغات التي يقرأ ويكتب بها العميل؛</w:t>
      </w:r>
    </w:p>
    <w:p w:rsidR="002D185B" w:rsidRDefault="002D185B" w:rsidP="002D185B">
      <w:pPr>
        <w:bidi/>
        <w:spacing w:before="120" w:after="120" w:line="240" w:lineRule="auto"/>
        <w:ind w:left="1134" w:hanging="426"/>
        <w:jc w:val="both"/>
        <w:rPr>
          <w:rFonts w:ascii="Times New Roman" w:hAnsi="Times New Roman" w:cs="Simplified Arabic"/>
          <w:sz w:val="24"/>
          <w:szCs w:val="28"/>
          <w:rtl/>
          <w:lang w:val="en-US" w:bidi="ar-DZ"/>
        </w:rPr>
      </w:pPr>
      <w:r>
        <w:rPr>
          <w:rFonts w:ascii="Times New Roman" w:hAnsi="Times New Roman" w:cs="Simplified Arabic" w:hint="cs"/>
          <w:b/>
          <w:bCs/>
          <w:sz w:val="24"/>
          <w:szCs w:val="28"/>
          <w:rtl/>
          <w:lang w:val="en-US" w:bidi="ar-DZ"/>
        </w:rPr>
        <w:t xml:space="preserve">ج- العلاقة مع الثقافة الأصيلة: </w:t>
      </w:r>
      <w:r>
        <w:rPr>
          <w:rFonts w:ascii="Times New Roman" w:hAnsi="Times New Roman" w:cs="Simplified Arabic" w:hint="cs"/>
          <w:sz w:val="24"/>
          <w:szCs w:val="28"/>
          <w:rtl/>
          <w:lang w:val="en-US" w:bidi="ar-DZ"/>
        </w:rPr>
        <w:t>المحافظة على صلات عاطفية مع أشخاص بقوا في البلد، الانخراط ضمن جمعيات الجاليات، والمجموعات الدينية والترفيهية، والسياسية التي تجمع أو تضم المغتربين من نفس الأصول والجذور، مكانة الأقران من نفس الأصول في التنشئة الاجتماعية، الاتصال بالعائلة الممتدة، تموقع العميل ضمن ثقافته الأصيلة، إدراك ثقافة البلد المستضيف، تجربة التمييز العنصري.</w:t>
      </w:r>
    </w:p>
    <w:p w:rsidR="0005524F" w:rsidRDefault="00B03090" w:rsidP="00B03090">
      <w:pPr>
        <w:bidi/>
        <w:spacing w:before="120" w:after="120" w:line="240" w:lineRule="auto"/>
        <w:ind w:left="720"/>
        <w:jc w:val="both"/>
        <w:rPr>
          <w:rFonts w:ascii="Times New Roman" w:hAnsi="Times New Roman" w:cs="Simplified Arabic"/>
          <w:b/>
          <w:bCs/>
          <w:sz w:val="24"/>
          <w:szCs w:val="28"/>
          <w:rtl/>
          <w:lang w:val="en-US" w:bidi="ar-DZ"/>
        </w:rPr>
      </w:pPr>
      <w:r>
        <w:rPr>
          <w:rFonts w:ascii="Times New Roman" w:hAnsi="Times New Roman" w:cs="Simplified Arabic" w:hint="cs"/>
          <w:b/>
          <w:bCs/>
          <w:sz w:val="24"/>
          <w:szCs w:val="28"/>
          <w:rtl/>
          <w:lang w:val="en-US" w:bidi="ar-DZ"/>
        </w:rPr>
        <w:t>° ال</w:t>
      </w:r>
      <w:r w:rsidR="002D185B">
        <w:rPr>
          <w:rFonts w:ascii="Times New Roman" w:hAnsi="Times New Roman" w:cs="Simplified Arabic" w:hint="cs"/>
          <w:b/>
          <w:bCs/>
          <w:sz w:val="24"/>
          <w:szCs w:val="28"/>
          <w:rtl/>
          <w:lang w:val="en-US" w:bidi="ar-DZ"/>
        </w:rPr>
        <w:t>نماذج السببية الإمراضية للاضطرابات:</w:t>
      </w:r>
    </w:p>
    <w:p w:rsidR="00A036A8" w:rsidRDefault="00A036A8" w:rsidP="00A036A8">
      <w:pPr>
        <w:numPr>
          <w:ilvl w:val="0"/>
          <w:numId w:val="3"/>
        </w:numPr>
        <w:bidi/>
        <w:spacing w:before="120" w:after="120" w:line="240" w:lineRule="auto"/>
        <w:jc w:val="both"/>
        <w:rPr>
          <w:rFonts w:ascii="Times New Roman" w:hAnsi="Times New Roman" w:cs="Simplified Arabic"/>
          <w:sz w:val="24"/>
          <w:szCs w:val="28"/>
          <w:rtl/>
          <w:lang w:val="en-US" w:bidi="ar-DZ"/>
        </w:rPr>
      </w:pPr>
      <w:r w:rsidRPr="00A036A8">
        <w:rPr>
          <w:rFonts w:ascii="Times New Roman" w:hAnsi="Times New Roman" w:cs="Simplified Arabic" w:hint="cs"/>
          <w:sz w:val="24"/>
          <w:szCs w:val="28"/>
          <w:rtl/>
          <w:lang w:val="en-US" w:bidi="ar-DZ"/>
        </w:rPr>
        <w:t xml:space="preserve">تسمية </w:t>
      </w:r>
      <w:r>
        <w:rPr>
          <w:rFonts w:ascii="Times New Roman" w:hAnsi="Times New Roman" w:cs="Simplified Arabic" w:hint="cs"/>
          <w:sz w:val="24"/>
          <w:szCs w:val="28"/>
          <w:rtl/>
          <w:lang w:val="en-US" w:bidi="ar-DZ"/>
        </w:rPr>
        <w:t>المشك</w:t>
      </w:r>
      <w:r w:rsidR="009A52F3">
        <w:rPr>
          <w:rFonts w:ascii="Times New Roman" w:hAnsi="Times New Roman" w:cs="Simplified Arabic" w:hint="cs"/>
          <w:sz w:val="24"/>
          <w:szCs w:val="28"/>
          <w:rtl/>
          <w:lang w:val="en-US" w:bidi="ar-DZ"/>
        </w:rPr>
        <w:t>ل (على سبيل المثال: الأعصاب، الحظ</w:t>
      </w:r>
      <w:r>
        <w:rPr>
          <w:rFonts w:ascii="Times New Roman" w:hAnsi="Times New Roman" w:cs="Simplified Arabic" w:hint="cs"/>
          <w:sz w:val="24"/>
          <w:szCs w:val="28"/>
          <w:rtl/>
          <w:lang w:val="en-US" w:bidi="ar-DZ"/>
        </w:rPr>
        <w:t xml:space="preserve"> السيئ، شكاوى جسدية ...) والتمظهرات الأساسية؛</w:t>
      </w:r>
    </w:p>
    <w:p w:rsidR="00A036A8" w:rsidRDefault="00A036A8" w:rsidP="00A036A8">
      <w:pPr>
        <w:numPr>
          <w:ilvl w:val="0"/>
          <w:numId w:val="3"/>
        </w:numPr>
        <w:bidi/>
        <w:spacing w:before="120" w:after="120" w:line="240" w:lineRule="auto"/>
        <w:jc w:val="both"/>
        <w:rPr>
          <w:rFonts w:ascii="Times New Roman" w:hAnsi="Times New Roman" w:cs="Simplified Arabic"/>
          <w:sz w:val="24"/>
          <w:szCs w:val="28"/>
          <w:lang w:val="en-US" w:bidi="ar-DZ"/>
        </w:rPr>
      </w:pPr>
      <w:r>
        <w:rPr>
          <w:rFonts w:ascii="Times New Roman" w:hAnsi="Times New Roman" w:cs="Simplified Arabic" w:hint="cs"/>
          <w:sz w:val="24"/>
          <w:szCs w:val="28"/>
          <w:rtl/>
          <w:lang w:val="en-US" w:bidi="ar-DZ"/>
        </w:rPr>
        <w:t>دلالات هذه الاضطرابات، درجة الشدة المدركة بالنظر للثقافة الأصلية، وثقافة البلد المستضيف؛</w:t>
      </w:r>
    </w:p>
    <w:p w:rsidR="00A036A8" w:rsidRDefault="00A036A8" w:rsidP="009A52F3">
      <w:pPr>
        <w:numPr>
          <w:ilvl w:val="0"/>
          <w:numId w:val="3"/>
        </w:numPr>
        <w:bidi/>
        <w:spacing w:before="120" w:after="120" w:line="240" w:lineRule="auto"/>
        <w:jc w:val="both"/>
        <w:rPr>
          <w:rFonts w:ascii="Times New Roman" w:hAnsi="Times New Roman" w:cs="Simplified Arabic"/>
          <w:sz w:val="24"/>
          <w:szCs w:val="28"/>
          <w:lang w:val="en-US" w:bidi="ar-DZ"/>
        </w:rPr>
      </w:pPr>
      <w:r>
        <w:rPr>
          <w:rFonts w:ascii="Times New Roman" w:hAnsi="Times New Roman" w:cs="Simplified Arabic" w:hint="cs"/>
          <w:sz w:val="24"/>
          <w:szCs w:val="28"/>
          <w:rtl/>
          <w:lang w:val="en-US" w:bidi="ar-DZ"/>
        </w:rPr>
        <w:t xml:space="preserve">النماذج التفسيرية للمرض، وما يتضمنه من: أسباب، تطور، ميكانيزمات، </w:t>
      </w:r>
      <w:r w:rsidR="009A52F3">
        <w:rPr>
          <w:rFonts w:ascii="Times New Roman" w:hAnsi="Times New Roman" w:cs="Simplified Arabic" w:hint="cs"/>
          <w:sz w:val="24"/>
          <w:szCs w:val="28"/>
          <w:rtl/>
          <w:lang w:val="en-US" w:bidi="ar-DZ"/>
        </w:rPr>
        <w:t xml:space="preserve">سير </w:t>
      </w:r>
      <w:r>
        <w:rPr>
          <w:rFonts w:ascii="Times New Roman" w:hAnsi="Times New Roman" w:cs="Simplified Arabic" w:hint="cs"/>
          <w:sz w:val="24"/>
          <w:szCs w:val="28"/>
          <w:rtl/>
          <w:lang w:val="en-US" w:bidi="ar-DZ"/>
        </w:rPr>
        <w:t>منتظر، معالجة موجودة؛</w:t>
      </w:r>
    </w:p>
    <w:p w:rsidR="00A036A8" w:rsidRDefault="00A036A8" w:rsidP="00A036A8">
      <w:pPr>
        <w:numPr>
          <w:ilvl w:val="0"/>
          <w:numId w:val="3"/>
        </w:num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المسار العلاجي:</w:t>
      </w:r>
      <w:r w:rsidR="00F94F63">
        <w:rPr>
          <w:rFonts w:ascii="Times New Roman" w:hAnsi="Times New Roman" w:cs="Simplified Arabic" w:hint="cs"/>
          <w:sz w:val="24"/>
          <w:szCs w:val="28"/>
          <w:rtl/>
          <w:lang w:val="en-US" w:bidi="ar-DZ"/>
        </w:rPr>
        <w:t xml:space="preserve"> في نظام العلاج الرسمي، مع المعالجين التقليديين، أطباء في الطب البديل، ...إلخ)، وأسباب هذه الاختيارات، ودلالة الطب الحالي</w:t>
      </w:r>
    </w:p>
    <w:p w:rsidR="00A036A8" w:rsidRDefault="004E2237" w:rsidP="004E2237">
      <w:pPr>
        <w:numPr>
          <w:ilvl w:val="0"/>
          <w:numId w:val="4"/>
        </w:numPr>
        <w:bidi/>
        <w:spacing w:before="120" w:after="120" w:line="240" w:lineRule="auto"/>
        <w:jc w:val="both"/>
        <w:rPr>
          <w:rFonts w:ascii="Times New Roman" w:hAnsi="Times New Roman" w:cs="Simplified Arabic"/>
          <w:b/>
          <w:bCs/>
          <w:sz w:val="24"/>
          <w:szCs w:val="28"/>
          <w:rtl/>
          <w:lang w:val="en-US" w:bidi="ar-DZ"/>
        </w:rPr>
      </w:pPr>
      <w:r>
        <w:rPr>
          <w:rFonts w:ascii="Times New Roman" w:hAnsi="Times New Roman" w:cs="Simplified Arabic" w:hint="cs"/>
          <w:b/>
          <w:bCs/>
          <w:sz w:val="24"/>
          <w:szCs w:val="28"/>
          <w:rtl/>
          <w:lang w:val="en-US" w:bidi="ar-DZ"/>
        </w:rPr>
        <w:t>العوامل الثقافية المرتبطة بالوسط النفسي الاجتماعي ومستوى الأداء:</w:t>
      </w:r>
    </w:p>
    <w:p w:rsidR="004E2237" w:rsidRPr="004E2237" w:rsidRDefault="004E2237" w:rsidP="004E2237">
      <w:pPr>
        <w:numPr>
          <w:ilvl w:val="0"/>
          <w:numId w:val="3"/>
        </w:numPr>
        <w:bidi/>
        <w:spacing w:before="120" w:after="120" w:line="240" w:lineRule="auto"/>
        <w:jc w:val="both"/>
        <w:rPr>
          <w:rFonts w:ascii="Times New Roman" w:hAnsi="Times New Roman" w:cs="Simplified Arabic"/>
          <w:b/>
          <w:bCs/>
          <w:sz w:val="24"/>
          <w:szCs w:val="28"/>
          <w:lang w:val="en-US" w:bidi="ar-DZ"/>
        </w:rPr>
      </w:pPr>
      <w:r w:rsidRPr="00156877">
        <w:rPr>
          <w:rFonts w:ascii="Times New Roman" w:hAnsi="Times New Roman" w:cs="Simplified Arabic" w:hint="cs"/>
          <w:sz w:val="24"/>
          <w:szCs w:val="28"/>
          <w:rtl/>
          <w:lang w:val="en-US" w:bidi="ar-DZ"/>
        </w:rPr>
        <w:t>عوامل الضغط:</w:t>
      </w:r>
      <w:r>
        <w:rPr>
          <w:rFonts w:ascii="Times New Roman" w:hAnsi="Times New Roman" w:cs="Simplified Arabic" w:hint="cs"/>
          <w:b/>
          <w:bCs/>
          <w:sz w:val="24"/>
          <w:szCs w:val="28"/>
          <w:rtl/>
          <w:lang w:val="en-US" w:bidi="ar-DZ"/>
        </w:rPr>
        <w:t xml:space="preserve"> </w:t>
      </w:r>
      <w:r>
        <w:rPr>
          <w:rFonts w:ascii="Times New Roman" w:hAnsi="Times New Roman" w:cs="Simplified Arabic" w:hint="cs"/>
          <w:sz w:val="24"/>
          <w:szCs w:val="28"/>
          <w:rtl/>
          <w:lang w:val="en-US" w:bidi="ar-DZ"/>
        </w:rPr>
        <w:t>الوضعية السياسية في البلد الأصلي، والبلد المستضيف، الضواغط الأساسية حسب الفرد وعائلته؛</w:t>
      </w:r>
    </w:p>
    <w:p w:rsidR="004E2237" w:rsidRPr="004E2237" w:rsidRDefault="004E2237" w:rsidP="004E2237">
      <w:pPr>
        <w:numPr>
          <w:ilvl w:val="0"/>
          <w:numId w:val="3"/>
        </w:numPr>
        <w:bidi/>
        <w:spacing w:before="120" w:after="120" w:line="240" w:lineRule="auto"/>
        <w:jc w:val="both"/>
        <w:rPr>
          <w:rFonts w:ascii="Times New Roman" w:hAnsi="Times New Roman" w:cs="Simplified Arabic"/>
          <w:sz w:val="24"/>
          <w:szCs w:val="28"/>
          <w:lang w:val="en-US" w:bidi="ar-DZ"/>
        </w:rPr>
      </w:pPr>
      <w:r w:rsidRPr="004E2237">
        <w:rPr>
          <w:rFonts w:ascii="Times New Roman" w:hAnsi="Times New Roman" w:cs="Simplified Arabic" w:hint="cs"/>
          <w:sz w:val="24"/>
          <w:szCs w:val="28"/>
          <w:rtl/>
          <w:lang w:val="en-US" w:bidi="ar-DZ"/>
        </w:rPr>
        <w:t>عوامل الحماية والسند؛</w:t>
      </w:r>
    </w:p>
    <w:p w:rsidR="004E2237" w:rsidRPr="004E2237" w:rsidRDefault="004E2237" w:rsidP="004E2237">
      <w:pPr>
        <w:numPr>
          <w:ilvl w:val="0"/>
          <w:numId w:val="3"/>
        </w:numPr>
        <w:bidi/>
        <w:spacing w:before="120" w:after="120" w:line="240" w:lineRule="auto"/>
        <w:jc w:val="both"/>
        <w:rPr>
          <w:rFonts w:ascii="Times New Roman" w:hAnsi="Times New Roman" w:cs="Simplified Arabic"/>
          <w:sz w:val="24"/>
          <w:szCs w:val="28"/>
          <w:rtl/>
          <w:lang w:val="en-US" w:bidi="ar-DZ"/>
        </w:rPr>
      </w:pPr>
      <w:r w:rsidRPr="004E2237">
        <w:rPr>
          <w:rFonts w:ascii="Times New Roman" w:hAnsi="Times New Roman" w:cs="Simplified Arabic" w:hint="cs"/>
          <w:sz w:val="24"/>
          <w:szCs w:val="28"/>
          <w:rtl/>
          <w:lang w:val="en-US" w:bidi="ar-DZ"/>
        </w:rPr>
        <w:t xml:space="preserve">مستوى الأداء والإعاقة في البيت </w:t>
      </w:r>
      <w:r>
        <w:rPr>
          <w:rFonts w:ascii="Times New Roman" w:hAnsi="Times New Roman" w:cs="Simplified Arabic" w:hint="cs"/>
          <w:sz w:val="24"/>
          <w:szCs w:val="28"/>
          <w:rtl/>
          <w:lang w:val="en-US" w:bidi="ar-DZ"/>
        </w:rPr>
        <w:t>والشغل وفي الأسرة الذرية، والممتدة مع الزملاء من نفس الأصول، مع أعضاء المجتمع المستضيف.</w:t>
      </w:r>
    </w:p>
    <w:p w:rsidR="004E2237" w:rsidRDefault="004E2237" w:rsidP="00011CCF">
      <w:pPr>
        <w:numPr>
          <w:ilvl w:val="0"/>
          <w:numId w:val="4"/>
        </w:numPr>
        <w:bidi/>
        <w:spacing w:before="120" w:after="120" w:line="240" w:lineRule="auto"/>
        <w:jc w:val="both"/>
        <w:rPr>
          <w:rFonts w:ascii="Times New Roman" w:hAnsi="Times New Roman" w:cs="Simplified Arabic"/>
          <w:b/>
          <w:bCs/>
          <w:sz w:val="24"/>
          <w:szCs w:val="28"/>
          <w:rtl/>
          <w:lang w:val="en-US" w:bidi="ar-DZ"/>
        </w:rPr>
      </w:pPr>
      <w:r>
        <w:rPr>
          <w:rFonts w:ascii="Times New Roman" w:hAnsi="Times New Roman" w:cs="Simplified Arabic" w:hint="cs"/>
          <w:b/>
          <w:bCs/>
          <w:sz w:val="24"/>
          <w:szCs w:val="28"/>
          <w:rtl/>
          <w:lang w:val="en-US" w:bidi="ar-DZ"/>
        </w:rPr>
        <w:t>العناصر الثقافية في العلاقة بين الفرد والأخصائي العيادي:</w:t>
      </w:r>
    </w:p>
    <w:p w:rsidR="004E2237" w:rsidRDefault="004E2237" w:rsidP="004E2237">
      <w:pPr>
        <w:numPr>
          <w:ilvl w:val="0"/>
          <w:numId w:val="3"/>
        </w:numPr>
        <w:bidi/>
        <w:spacing w:before="120" w:after="120" w:line="240" w:lineRule="auto"/>
        <w:jc w:val="both"/>
        <w:rPr>
          <w:rFonts w:ascii="Times New Roman" w:hAnsi="Times New Roman" w:cs="Simplified Arabic"/>
          <w:sz w:val="24"/>
          <w:szCs w:val="28"/>
          <w:lang w:val="en-US" w:bidi="ar-DZ"/>
        </w:rPr>
      </w:pPr>
      <w:r>
        <w:rPr>
          <w:rFonts w:ascii="Times New Roman" w:hAnsi="Times New Roman" w:cs="Simplified Arabic" w:hint="cs"/>
          <w:sz w:val="24"/>
          <w:szCs w:val="28"/>
          <w:rtl/>
          <w:lang w:val="en-US" w:bidi="ar-DZ"/>
        </w:rPr>
        <w:lastRenderedPageBreak/>
        <w:t>الهوية الثقافية للأخصائي، اللغة المستخدمة من قبل الأخصائي، معارف خاصة بثقافة العميل؛</w:t>
      </w:r>
    </w:p>
    <w:p w:rsidR="005A2DAE" w:rsidRDefault="004E2237" w:rsidP="004E2237">
      <w:pPr>
        <w:numPr>
          <w:ilvl w:val="0"/>
          <w:numId w:val="3"/>
        </w:numPr>
        <w:bidi/>
        <w:spacing w:before="120" w:after="120" w:line="240" w:lineRule="auto"/>
        <w:jc w:val="both"/>
        <w:rPr>
          <w:rFonts w:ascii="Times New Roman" w:hAnsi="Times New Roman" w:cs="Simplified Arabic"/>
          <w:sz w:val="24"/>
          <w:szCs w:val="28"/>
          <w:lang w:val="en-US" w:bidi="ar-DZ"/>
        </w:rPr>
      </w:pPr>
      <w:r>
        <w:rPr>
          <w:rFonts w:ascii="Times New Roman" w:hAnsi="Times New Roman" w:cs="Simplified Arabic" w:hint="cs"/>
          <w:sz w:val="24"/>
          <w:szCs w:val="28"/>
          <w:rtl/>
          <w:lang w:val="en-US" w:bidi="ar-DZ"/>
        </w:rPr>
        <w:t>تاريخ العلاقات بين المجموعات الثقافية للعميل والأخصائي (على سبيل المثال: الاستعمار، النزاع، الحرب، التمييز العنصري ...إلخ)؛</w:t>
      </w:r>
    </w:p>
    <w:p w:rsidR="005A2DAE" w:rsidRDefault="005A2DAE" w:rsidP="005A2DAE">
      <w:pPr>
        <w:numPr>
          <w:ilvl w:val="0"/>
          <w:numId w:val="3"/>
        </w:numPr>
        <w:bidi/>
        <w:spacing w:before="120" w:after="120" w:line="240" w:lineRule="auto"/>
        <w:jc w:val="both"/>
        <w:rPr>
          <w:rFonts w:ascii="Times New Roman" w:hAnsi="Times New Roman" w:cs="Simplified Arabic"/>
          <w:sz w:val="24"/>
          <w:szCs w:val="28"/>
          <w:lang w:val="en-US" w:bidi="ar-DZ"/>
        </w:rPr>
      </w:pPr>
      <w:r>
        <w:rPr>
          <w:rFonts w:ascii="Times New Roman" w:hAnsi="Times New Roman" w:cs="Simplified Arabic" w:hint="cs"/>
          <w:sz w:val="24"/>
          <w:szCs w:val="28"/>
          <w:rtl/>
          <w:lang w:val="en-US" w:bidi="ar-DZ"/>
        </w:rPr>
        <w:t>وجود صراع قيمي بين الأخصائي والعميل؛</w:t>
      </w:r>
    </w:p>
    <w:p w:rsidR="004E2237" w:rsidRPr="004E2237" w:rsidRDefault="005A2DAE" w:rsidP="005A2DAE">
      <w:pPr>
        <w:numPr>
          <w:ilvl w:val="0"/>
          <w:numId w:val="3"/>
        </w:num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إمكانية تقييم هذه الجوانب؛</w:t>
      </w:r>
      <w:r w:rsidR="004E2237">
        <w:rPr>
          <w:rFonts w:ascii="Times New Roman" w:hAnsi="Times New Roman" w:cs="Simplified Arabic" w:hint="cs"/>
          <w:sz w:val="24"/>
          <w:szCs w:val="28"/>
          <w:rtl/>
          <w:lang w:val="en-US" w:bidi="ar-DZ"/>
        </w:rPr>
        <w:t xml:space="preserve"> </w:t>
      </w:r>
    </w:p>
    <w:p w:rsidR="004E2237" w:rsidRDefault="00074315" w:rsidP="00011CCF">
      <w:pPr>
        <w:numPr>
          <w:ilvl w:val="0"/>
          <w:numId w:val="4"/>
        </w:numPr>
        <w:bidi/>
        <w:spacing w:before="120" w:after="120" w:line="240" w:lineRule="auto"/>
        <w:jc w:val="both"/>
        <w:rPr>
          <w:rFonts w:ascii="Times New Roman" w:hAnsi="Times New Roman" w:cs="Simplified Arabic"/>
          <w:b/>
          <w:bCs/>
          <w:sz w:val="24"/>
          <w:szCs w:val="28"/>
          <w:rtl/>
          <w:lang w:val="en-US" w:bidi="ar-DZ"/>
        </w:rPr>
      </w:pPr>
      <w:r>
        <w:rPr>
          <w:rFonts w:ascii="Times New Roman" w:hAnsi="Times New Roman" w:cs="Simplified Arabic" w:hint="cs"/>
          <w:b/>
          <w:bCs/>
          <w:sz w:val="24"/>
          <w:szCs w:val="28"/>
          <w:rtl/>
          <w:lang w:val="en-US" w:bidi="ar-DZ"/>
        </w:rPr>
        <w:t>استنتاجات التقييم الثقافي من شأنها توضيح التقدير التشخيصي والعلاج:</w:t>
      </w:r>
    </w:p>
    <w:p w:rsidR="003B31D3" w:rsidRDefault="003B31D3" w:rsidP="003B31D3">
      <w:pPr>
        <w:numPr>
          <w:ilvl w:val="0"/>
          <w:numId w:val="3"/>
        </w:numPr>
        <w:bidi/>
        <w:spacing w:before="120" w:after="120" w:line="240" w:lineRule="auto"/>
        <w:jc w:val="both"/>
        <w:rPr>
          <w:rFonts w:ascii="Times New Roman" w:hAnsi="Times New Roman" w:cs="Simplified Arabic"/>
          <w:sz w:val="24"/>
          <w:szCs w:val="28"/>
          <w:lang w:val="en-US" w:bidi="ar-DZ"/>
        </w:rPr>
      </w:pPr>
      <w:r w:rsidRPr="003B31D3">
        <w:rPr>
          <w:rFonts w:ascii="Times New Roman" w:hAnsi="Times New Roman" w:cs="Simplified Arabic" w:hint="cs"/>
          <w:sz w:val="24"/>
          <w:szCs w:val="28"/>
          <w:rtl/>
          <w:lang w:val="en-US" w:bidi="ar-DZ"/>
        </w:rPr>
        <w:t xml:space="preserve">تناول </w:t>
      </w:r>
      <w:r>
        <w:rPr>
          <w:rFonts w:ascii="Times New Roman" w:hAnsi="Times New Roman" w:cs="Simplified Arabic" w:hint="cs"/>
          <w:sz w:val="24"/>
          <w:szCs w:val="28"/>
          <w:rtl/>
          <w:lang w:val="en-US" w:bidi="ar-DZ"/>
        </w:rPr>
        <w:t>كل فئة، واستنباط التداعيات للحالة المدروسة؛</w:t>
      </w:r>
    </w:p>
    <w:p w:rsidR="003B31D3" w:rsidRDefault="003B31D3" w:rsidP="003B31D3">
      <w:pPr>
        <w:numPr>
          <w:ilvl w:val="0"/>
          <w:numId w:val="3"/>
        </w:numPr>
        <w:bidi/>
        <w:spacing w:before="120" w:after="120" w:line="240" w:lineRule="auto"/>
        <w:jc w:val="both"/>
        <w:rPr>
          <w:rFonts w:ascii="Times New Roman" w:hAnsi="Times New Roman" w:cs="Simplified Arabic"/>
          <w:sz w:val="24"/>
          <w:szCs w:val="28"/>
          <w:lang w:val="en-US" w:bidi="ar-DZ"/>
        </w:rPr>
      </w:pPr>
      <w:r>
        <w:rPr>
          <w:rFonts w:ascii="Times New Roman" w:hAnsi="Times New Roman" w:cs="Simplified Arabic" w:hint="cs"/>
          <w:sz w:val="24"/>
          <w:szCs w:val="28"/>
          <w:rtl/>
          <w:lang w:val="en-US" w:bidi="ar-DZ"/>
        </w:rPr>
        <w:t>أي دور تؤديه العوامل الاجتماعية والثقافية في إشكالية العميل وفي إيجاد حلول ممكنة؛</w:t>
      </w:r>
    </w:p>
    <w:p w:rsidR="003B31D3" w:rsidRDefault="003B31D3" w:rsidP="003B31D3">
      <w:pPr>
        <w:numPr>
          <w:ilvl w:val="0"/>
          <w:numId w:val="3"/>
        </w:numPr>
        <w:bidi/>
        <w:spacing w:before="120" w:after="120" w:line="240" w:lineRule="auto"/>
        <w:jc w:val="both"/>
        <w:rPr>
          <w:rFonts w:ascii="Times New Roman" w:hAnsi="Times New Roman" w:cs="Simplified Arabic"/>
          <w:sz w:val="24"/>
          <w:szCs w:val="28"/>
          <w:lang w:val="en-US" w:bidi="ar-DZ"/>
        </w:rPr>
      </w:pPr>
      <w:r>
        <w:rPr>
          <w:rFonts w:ascii="Times New Roman" w:hAnsi="Times New Roman" w:cs="Simplified Arabic" w:hint="cs"/>
          <w:sz w:val="24"/>
          <w:szCs w:val="28"/>
          <w:rtl/>
          <w:lang w:val="en-US" w:bidi="ar-DZ"/>
        </w:rPr>
        <w:t>أي دور يؤديه تاريخ الهجرة في إشكالية العميل، وفي إيجاد حلول ممكنة؛</w:t>
      </w:r>
    </w:p>
    <w:p w:rsidR="004E2237" w:rsidRPr="003B31D3" w:rsidRDefault="003B31D3" w:rsidP="003B31D3">
      <w:pPr>
        <w:numPr>
          <w:ilvl w:val="0"/>
          <w:numId w:val="3"/>
        </w:num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هل تؤدي الصياغة الثقافية إلى تعديل التقدير والتقييم التشخيصي، وتقييم درجة الشدة، مستوى الأداء، مستوى عوامل الضغط والسند الاجتماعي، والمآل، والعلاج المتخذ، والتحالف العلاجي ...</w:t>
      </w:r>
      <w:r w:rsidR="009A52F3">
        <w:rPr>
          <w:rFonts w:ascii="Times New Roman" w:hAnsi="Times New Roman" w:cs="Simplified Arabic" w:hint="cs"/>
          <w:sz w:val="24"/>
          <w:szCs w:val="28"/>
          <w:rtl/>
          <w:lang w:val="en-US" w:bidi="ar-DZ"/>
        </w:rPr>
        <w:t>الخ</w:t>
      </w:r>
      <w:r>
        <w:rPr>
          <w:rFonts w:ascii="Times New Roman" w:hAnsi="Times New Roman" w:cs="Simplified Arabic" w:hint="cs"/>
          <w:sz w:val="24"/>
          <w:szCs w:val="28"/>
          <w:rtl/>
          <w:lang w:val="en-US" w:bidi="ar-DZ"/>
        </w:rPr>
        <w:t xml:space="preserve">؟ </w:t>
      </w:r>
    </w:p>
    <w:p w:rsidR="00A10F6E" w:rsidRDefault="009A52F3" w:rsidP="004E2237">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 xml:space="preserve">هذا ورغم هذه الانتقادات الموجهة نحو الدليل التشخيصي ( </w:t>
      </w:r>
      <w:r w:rsidR="00EF1F23">
        <w:rPr>
          <w:rFonts w:ascii="Times New Roman" w:hAnsi="Times New Roman" w:cs="Simplified Arabic"/>
          <w:sz w:val="24"/>
          <w:szCs w:val="28"/>
          <w:lang w:bidi="ar-DZ"/>
        </w:rPr>
        <w:t>DSM</w:t>
      </w:r>
      <w:r>
        <w:rPr>
          <w:rFonts w:ascii="Times New Roman" w:hAnsi="Times New Roman" w:cs="Simplified Arabic" w:hint="cs"/>
          <w:sz w:val="24"/>
          <w:szCs w:val="28"/>
          <w:rtl/>
          <w:lang w:val="en-US" w:bidi="ar-DZ"/>
        </w:rPr>
        <w:t>)</w:t>
      </w:r>
      <w:r w:rsidR="00A10F6E">
        <w:rPr>
          <w:rFonts w:ascii="Times New Roman" w:hAnsi="Times New Roman" w:cs="Simplified Arabic" w:hint="cs"/>
          <w:sz w:val="24"/>
          <w:szCs w:val="28"/>
          <w:rtl/>
          <w:lang w:val="en-US" w:bidi="ar-DZ"/>
        </w:rPr>
        <w:t xml:space="preserve"> ينبغي الإقرار أن استخدام هذا الدليل المنهجي في التعامل مع الاضطرابات النفسية، تصنيفا وتشخيصا</w:t>
      </w:r>
      <w:r>
        <w:rPr>
          <w:rFonts w:ascii="Times New Roman" w:hAnsi="Times New Roman" w:cs="Simplified Arabic" w:hint="cs"/>
          <w:sz w:val="24"/>
          <w:szCs w:val="28"/>
          <w:rtl/>
          <w:lang w:val="en-US" w:bidi="ar-DZ"/>
        </w:rPr>
        <w:t>،</w:t>
      </w:r>
      <w:r w:rsidR="00A10F6E">
        <w:rPr>
          <w:rFonts w:ascii="Times New Roman" w:hAnsi="Times New Roman" w:cs="Simplified Arabic" w:hint="cs"/>
          <w:sz w:val="24"/>
          <w:szCs w:val="28"/>
          <w:rtl/>
          <w:lang w:val="en-US" w:bidi="ar-DZ"/>
        </w:rPr>
        <w:t xml:space="preserve"> يسمح في الوضع الراهن بإضافة مسعى آخر تكاملي، غير مسعى التشخيص، لتقييم خبرة الاضطراب</w:t>
      </w:r>
      <w:r>
        <w:rPr>
          <w:rFonts w:ascii="Times New Roman" w:hAnsi="Times New Roman" w:cs="Simplified Arabic" w:hint="cs"/>
          <w:sz w:val="24"/>
          <w:szCs w:val="28"/>
          <w:rtl/>
          <w:lang w:val="en-US" w:bidi="ar-DZ"/>
        </w:rPr>
        <w:t>،</w:t>
      </w:r>
      <w:r w:rsidR="00A10F6E">
        <w:rPr>
          <w:rFonts w:ascii="Times New Roman" w:hAnsi="Times New Roman" w:cs="Simplified Arabic" w:hint="cs"/>
          <w:sz w:val="24"/>
          <w:szCs w:val="28"/>
          <w:rtl/>
          <w:lang w:val="en-US" w:bidi="ar-DZ"/>
        </w:rPr>
        <w:t xml:space="preserve"> كما يصفها ويعيشها العميل وفق نظرته ومرجعيته الاجتماعية والثقافية أو خبرة (</w:t>
      </w:r>
      <w:r w:rsidR="00A10F6E">
        <w:rPr>
          <w:rFonts w:ascii="Times New Roman" w:hAnsi="Times New Roman" w:cs="Simplified Arabic"/>
          <w:sz w:val="24"/>
          <w:szCs w:val="28"/>
          <w:lang w:bidi="ar-DZ"/>
        </w:rPr>
        <w:t>Ilness</w:t>
      </w:r>
      <w:r w:rsidR="00F20541">
        <w:rPr>
          <w:rFonts w:ascii="Times New Roman" w:hAnsi="Times New Roman" w:cs="Simplified Arabic" w:hint="cs"/>
          <w:sz w:val="24"/>
          <w:szCs w:val="28"/>
          <w:rtl/>
          <w:lang w:val="en-US" w:bidi="ar-DZ"/>
        </w:rPr>
        <w:t xml:space="preserve">) على حد تعبير انثروبولوجي </w:t>
      </w:r>
      <w:r w:rsidR="00A10F6E">
        <w:rPr>
          <w:rFonts w:ascii="Times New Roman" w:hAnsi="Times New Roman" w:cs="Simplified Arabic" w:hint="cs"/>
          <w:sz w:val="24"/>
          <w:szCs w:val="28"/>
          <w:rtl/>
          <w:lang w:val="en-US" w:bidi="ar-DZ"/>
        </w:rPr>
        <w:t>الصحة الأنجلوساكسون، أي خبرة المرض كما يعيشها العميل ويفهمها ويستشعرها، في مقابل مفهوم (</w:t>
      </w:r>
      <w:r w:rsidR="00A10F6E">
        <w:rPr>
          <w:rFonts w:ascii="Times New Roman" w:hAnsi="Times New Roman" w:cs="Simplified Arabic"/>
          <w:sz w:val="24"/>
          <w:szCs w:val="28"/>
          <w:lang w:bidi="ar-DZ"/>
        </w:rPr>
        <w:t>Disease</w:t>
      </w:r>
      <w:r w:rsidR="00A10F6E">
        <w:rPr>
          <w:rFonts w:ascii="Times New Roman" w:hAnsi="Times New Roman" w:cs="Simplified Arabic" w:hint="cs"/>
          <w:sz w:val="24"/>
          <w:szCs w:val="28"/>
          <w:rtl/>
          <w:lang w:val="en-US" w:bidi="ar-DZ"/>
        </w:rPr>
        <w:t>) التي تعني المرض</w:t>
      </w:r>
      <w:r w:rsidR="00F20541">
        <w:rPr>
          <w:rFonts w:ascii="Times New Roman" w:hAnsi="Times New Roman" w:cs="Simplified Arabic" w:hint="cs"/>
          <w:sz w:val="24"/>
          <w:szCs w:val="28"/>
          <w:rtl/>
          <w:lang w:val="en-US" w:bidi="ar-DZ"/>
        </w:rPr>
        <w:t>،</w:t>
      </w:r>
      <w:r w:rsidR="00A10F6E">
        <w:rPr>
          <w:rFonts w:ascii="Times New Roman" w:hAnsi="Times New Roman" w:cs="Simplified Arabic" w:hint="cs"/>
          <w:sz w:val="24"/>
          <w:szCs w:val="28"/>
          <w:rtl/>
          <w:lang w:val="en-US" w:bidi="ar-DZ"/>
        </w:rPr>
        <w:t xml:space="preserve"> كما يحدده ويصفه الأخصائيون وفق المحكات التشخيصية المتعارف عليها.</w:t>
      </w:r>
    </w:p>
    <w:p w:rsidR="00672394" w:rsidRPr="00EF1F23" w:rsidRDefault="00EF1F23" w:rsidP="00EF1F23">
      <w:pPr>
        <w:bidi/>
        <w:spacing w:before="120" w:after="120" w:line="240" w:lineRule="auto"/>
        <w:jc w:val="both"/>
        <w:rPr>
          <w:rFonts w:ascii="Times New Roman" w:hAnsi="Times New Roman" w:cs="Simplified Arabic"/>
          <w:b/>
          <w:bCs/>
          <w:sz w:val="24"/>
          <w:szCs w:val="28"/>
          <w:rtl/>
          <w:lang w:val="en-US" w:bidi="ar-DZ"/>
        </w:rPr>
      </w:pPr>
      <w:r w:rsidRPr="00EF1F23">
        <w:rPr>
          <w:rFonts w:ascii="Times New Roman" w:hAnsi="Times New Roman" w:cs="Simplified Arabic" w:hint="cs"/>
          <w:sz w:val="24"/>
          <w:szCs w:val="28"/>
          <w:rtl/>
          <w:lang w:val="en-US" w:bidi="ar-DZ"/>
        </w:rPr>
        <w:t xml:space="preserve">وفي هذا الشأن بلورت العديد من النماذج التفسيرية التي </w:t>
      </w:r>
      <w:r w:rsidR="00672394" w:rsidRPr="00EF1F23">
        <w:rPr>
          <w:rFonts w:ascii="Times New Roman" w:hAnsi="Times New Roman" w:cs="Simplified Arabic" w:hint="cs"/>
          <w:sz w:val="24"/>
          <w:szCs w:val="28"/>
          <w:rtl/>
          <w:lang w:val="en-US" w:bidi="ar-DZ"/>
        </w:rPr>
        <w:t>تفترض</w:t>
      </w:r>
      <w:r w:rsidR="00A10F6E">
        <w:rPr>
          <w:rFonts w:ascii="Times New Roman" w:hAnsi="Times New Roman" w:cs="Simplified Arabic" w:hint="cs"/>
          <w:sz w:val="24"/>
          <w:szCs w:val="28"/>
          <w:rtl/>
          <w:lang w:val="en-US" w:bidi="ar-DZ"/>
        </w:rPr>
        <w:t xml:space="preserve"> </w:t>
      </w:r>
      <w:r w:rsidR="00672394">
        <w:rPr>
          <w:rFonts w:ascii="Times New Roman" w:hAnsi="Times New Roman" w:cs="Simplified Arabic" w:hint="cs"/>
          <w:sz w:val="24"/>
          <w:szCs w:val="28"/>
          <w:rtl/>
          <w:lang w:val="en-US" w:bidi="ar-DZ"/>
        </w:rPr>
        <w:t xml:space="preserve"> أن للأفراد رؤيتهم لفترات الم</w:t>
      </w:r>
      <w:r>
        <w:rPr>
          <w:rFonts w:ascii="Times New Roman" w:hAnsi="Times New Roman" w:cs="Simplified Arabic" w:hint="cs"/>
          <w:sz w:val="24"/>
          <w:szCs w:val="28"/>
          <w:rtl/>
          <w:lang w:val="en-US" w:bidi="ar-DZ"/>
        </w:rPr>
        <w:t>رض وعلاجه، وأنه من الممكن</w:t>
      </w:r>
      <w:r w:rsidR="00672394">
        <w:rPr>
          <w:rFonts w:ascii="Times New Roman" w:hAnsi="Times New Roman" w:cs="Simplified Arabic" w:hint="cs"/>
          <w:sz w:val="24"/>
          <w:szCs w:val="28"/>
          <w:rtl/>
          <w:lang w:val="en-US" w:bidi="ar-DZ"/>
        </w:rPr>
        <w:t xml:space="preserve"> أن تكون هذه الرؤى جد مفيدة في هذه الظروف.وتتضمن هذه الرؤى والمعتقدات مفاهيم حول السببية الإمراضية، معاني ودلالات الأعراض، التشخيص، العلاج والمآل (</w:t>
      </w:r>
      <w:r w:rsidR="00672394">
        <w:rPr>
          <w:rFonts w:ascii="Times New Roman" w:hAnsi="Times New Roman" w:cs="Simplified Arabic"/>
          <w:sz w:val="24"/>
          <w:szCs w:val="28"/>
          <w:lang w:bidi="ar-DZ"/>
        </w:rPr>
        <w:t>Byugra 2008</w:t>
      </w:r>
      <w:r w:rsidR="00672394">
        <w:rPr>
          <w:rFonts w:ascii="Times New Roman" w:hAnsi="Times New Roman" w:cs="Simplified Arabic" w:hint="cs"/>
          <w:sz w:val="24"/>
          <w:szCs w:val="28"/>
          <w:rtl/>
          <w:lang w:val="en-US" w:bidi="ar-DZ"/>
        </w:rPr>
        <w:t>).</w:t>
      </w:r>
    </w:p>
    <w:p w:rsidR="00672394" w:rsidRDefault="00EF1F23" w:rsidP="00B84C8E">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 xml:space="preserve">وتشكل إدراكات العملاء للمرض </w:t>
      </w:r>
      <w:r w:rsidR="00672394">
        <w:rPr>
          <w:rFonts w:ascii="Times New Roman" w:hAnsi="Times New Roman" w:cs="Simplified Arabic" w:hint="cs"/>
          <w:sz w:val="24"/>
          <w:szCs w:val="28"/>
          <w:rtl/>
          <w:lang w:val="en-US" w:bidi="ar-DZ"/>
        </w:rPr>
        <w:t xml:space="preserve"> جزءا من تفسيراتهم لهذه الخبرات غير السوية وتترجم هذه الخبرات في سلوك نشط (</w:t>
      </w:r>
      <w:r w:rsidR="00B84C8E">
        <w:rPr>
          <w:rFonts w:ascii="Times New Roman" w:hAnsi="Times New Roman" w:cs="Simplified Arabic"/>
          <w:sz w:val="24"/>
          <w:szCs w:val="28"/>
          <w:lang w:val="en-US" w:bidi="ar-DZ"/>
        </w:rPr>
        <w:t>Ll</w:t>
      </w:r>
      <w:r w:rsidR="008E71BD">
        <w:rPr>
          <w:rFonts w:ascii="Times New Roman" w:hAnsi="Times New Roman" w:cs="Simplified Arabic"/>
          <w:sz w:val="24"/>
          <w:szCs w:val="28"/>
          <w:lang w:val="en-US" w:bidi="ar-DZ"/>
        </w:rPr>
        <w:t>oyd</w:t>
      </w:r>
      <w:r w:rsidR="00B84C8E">
        <w:rPr>
          <w:rFonts w:ascii="Times New Roman" w:hAnsi="Times New Roman" w:cs="Simplified Arabic"/>
          <w:sz w:val="24"/>
          <w:szCs w:val="28"/>
          <w:lang w:val="en-US" w:bidi="ar-DZ"/>
        </w:rPr>
        <w:t xml:space="preserve"> </w:t>
      </w:r>
      <w:r w:rsidR="008E71BD">
        <w:rPr>
          <w:rFonts w:ascii="Times New Roman" w:hAnsi="Times New Roman" w:cs="Simplified Arabic"/>
          <w:sz w:val="24"/>
          <w:szCs w:val="28"/>
          <w:lang w:val="en-US" w:bidi="ar-DZ"/>
        </w:rPr>
        <w:t>e</w:t>
      </w:r>
      <w:r w:rsidR="00B84C8E">
        <w:rPr>
          <w:rFonts w:ascii="Times New Roman" w:hAnsi="Times New Roman" w:cs="Simplified Arabic"/>
          <w:sz w:val="24"/>
          <w:szCs w:val="28"/>
          <w:lang w:val="en-US" w:bidi="ar-DZ"/>
        </w:rPr>
        <w:t xml:space="preserve"> </w:t>
      </w:r>
      <w:r w:rsidR="008E71BD">
        <w:rPr>
          <w:rFonts w:ascii="Times New Roman" w:hAnsi="Times New Roman" w:cs="Simplified Arabic"/>
          <w:sz w:val="24"/>
          <w:szCs w:val="28"/>
          <w:lang w:val="en-US" w:bidi="ar-DZ"/>
        </w:rPr>
        <w:t>tal 1998</w:t>
      </w:r>
      <w:r w:rsidR="008E71BD">
        <w:rPr>
          <w:rFonts w:ascii="Times New Roman" w:hAnsi="Times New Roman" w:cs="Simplified Arabic" w:hint="cs"/>
          <w:sz w:val="24"/>
          <w:szCs w:val="28"/>
          <w:rtl/>
          <w:lang w:val="en-US" w:bidi="ar-DZ"/>
        </w:rPr>
        <w:t>).</w:t>
      </w:r>
    </w:p>
    <w:p w:rsidR="00EB16F1" w:rsidRDefault="00EB16F1" w:rsidP="00EB16F1">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كما يدعم استخدام هذا الدليل الثقافي المنهجي المنظور</w:t>
      </w:r>
      <w:r w:rsidR="00EF1F23">
        <w:rPr>
          <w:rFonts w:ascii="Times New Roman" w:hAnsi="Times New Roman" w:cs="Simplified Arabic" w:hint="cs"/>
          <w:sz w:val="24"/>
          <w:szCs w:val="28"/>
          <w:rtl/>
          <w:lang w:val="en-US" w:bidi="ar-DZ"/>
        </w:rPr>
        <w:t xml:space="preserve"> "الإيمي"</w:t>
      </w:r>
      <w:r>
        <w:rPr>
          <w:rFonts w:ascii="Times New Roman" w:hAnsi="Times New Roman" w:cs="Simplified Arabic" w:hint="cs"/>
          <w:sz w:val="24"/>
          <w:szCs w:val="28"/>
          <w:rtl/>
          <w:lang w:val="en-US" w:bidi="ar-DZ"/>
        </w:rPr>
        <w:t xml:space="preserve"> (</w:t>
      </w:r>
      <w:r>
        <w:rPr>
          <w:rFonts w:ascii="Times New Roman" w:hAnsi="Times New Roman" w:cs="Simplified Arabic"/>
          <w:sz w:val="24"/>
          <w:szCs w:val="28"/>
          <w:lang w:bidi="ar-DZ"/>
        </w:rPr>
        <w:t>emique</w:t>
      </w:r>
      <w:r>
        <w:rPr>
          <w:rFonts w:ascii="Times New Roman" w:hAnsi="Times New Roman" w:cs="Simplified Arabic" w:hint="cs"/>
          <w:sz w:val="24"/>
          <w:szCs w:val="28"/>
          <w:rtl/>
          <w:lang w:val="en-US" w:bidi="ar-DZ"/>
        </w:rPr>
        <w:t xml:space="preserve">) في دراسة الاضطرابات النفسية، وهو المنظور الذي يعتمد أساسا على التصورات المحلية للاضطرابات حيث يمكن اكتشاف أو تناول كيانات أو اضطرابات "محلية" (كالمس وغيرها) في مقابل المنظور </w:t>
      </w:r>
      <w:r w:rsidR="00EF1F23">
        <w:rPr>
          <w:rFonts w:ascii="Times New Roman" w:hAnsi="Times New Roman" w:cs="Simplified Arabic" w:hint="cs"/>
          <w:sz w:val="24"/>
          <w:szCs w:val="28"/>
          <w:rtl/>
          <w:lang w:val="en-US" w:bidi="ar-DZ"/>
        </w:rPr>
        <w:t>"الإيتي "</w:t>
      </w:r>
      <w:r>
        <w:rPr>
          <w:rFonts w:ascii="Times New Roman" w:hAnsi="Times New Roman" w:cs="Simplified Arabic" w:hint="cs"/>
          <w:sz w:val="24"/>
          <w:szCs w:val="28"/>
          <w:rtl/>
          <w:lang w:val="en-US" w:bidi="ar-DZ"/>
        </w:rPr>
        <w:t>(</w:t>
      </w:r>
      <w:r>
        <w:rPr>
          <w:rFonts w:ascii="Times New Roman" w:hAnsi="Times New Roman" w:cs="Simplified Arabic"/>
          <w:sz w:val="24"/>
          <w:szCs w:val="28"/>
          <w:lang w:bidi="ar-DZ"/>
        </w:rPr>
        <w:t>étique</w:t>
      </w:r>
      <w:r>
        <w:rPr>
          <w:rFonts w:ascii="Times New Roman" w:hAnsi="Times New Roman" w:cs="Simplified Arabic" w:hint="cs"/>
          <w:sz w:val="24"/>
          <w:szCs w:val="28"/>
          <w:rtl/>
          <w:lang w:val="en-US" w:bidi="ar-DZ"/>
        </w:rPr>
        <w:t xml:space="preserve">) </w:t>
      </w:r>
      <w:r>
        <w:rPr>
          <w:rFonts w:ascii="Times New Roman" w:hAnsi="Times New Roman" w:cs="Simplified Arabic" w:hint="cs"/>
          <w:sz w:val="24"/>
          <w:szCs w:val="28"/>
          <w:rtl/>
          <w:lang w:val="en-US" w:bidi="ar-DZ"/>
        </w:rPr>
        <w:lastRenderedPageBreak/>
        <w:t>الذي يعتمد أساسا على التصورات السائدة في أدبيات السيكولوجية الإكلينيكية الحديثة المهيمنة، أي وفق النظام التصنيفي الغربي وبوسائل البحث المتداولة حاليا.</w:t>
      </w:r>
    </w:p>
    <w:p w:rsidR="00B25C40" w:rsidRDefault="0049683C" w:rsidP="00EB16F1">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 xml:space="preserve">من جهة أخرى، تجدر الإشارة أن قلة المعطيات العلمية والدراسات الوبائية، </w:t>
      </w:r>
      <w:r w:rsidR="005D44B6">
        <w:rPr>
          <w:rFonts w:ascii="Times New Roman" w:hAnsi="Times New Roman" w:cs="Simplified Arabic" w:hint="cs"/>
          <w:sz w:val="24"/>
          <w:szCs w:val="28"/>
          <w:rtl/>
          <w:lang w:val="en-US" w:bidi="ar-DZ"/>
        </w:rPr>
        <w:t xml:space="preserve">في </w:t>
      </w:r>
      <w:r>
        <w:rPr>
          <w:rFonts w:ascii="Times New Roman" w:hAnsi="Times New Roman" w:cs="Simplified Arabic" w:hint="cs"/>
          <w:sz w:val="24"/>
          <w:szCs w:val="28"/>
          <w:rtl/>
          <w:lang w:val="en-US" w:bidi="ar-DZ"/>
        </w:rPr>
        <w:t xml:space="preserve">الأحزمة </w:t>
      </w:r>
      <w:r w:rsidR="005D44B6">
        <w:rPr>
          <w:rFonts w:ascii="Times New Roman" w:hAnsi="Times New Roman" w:cs="Simplified Arabic" w:hint="cs"/>
          <w:sz w:val="24"/>
          <w:szCs w:val="28"/>
          <w:rtl/>
          <w:lang w:val="en-US" w:bidi="ar-DZ"/>
        </w:rPr>
        <w:t xml:space="preserve">الثقافية الأخرى غير الغربية قد </w:t>
      </w:r>
      <w:r>
        <w:rPr>
          <w:rFonts w:ascii="Times New Roman" w:hAnsi="Times New Roman" w:cs="Simplified Arabic" w:hint="cs"/>
          <w:sz w:val="24"/>
          <w:szCs w:val="28"/>
          <w:rtl/>
          <w:lang w:val="en-US" w:bidi="ar-DZ"/>
        </w:rPr>
        <w:t>ساه</w:t>
      </w:r>
      <w:r w:rsidR="005D44B6">
        <w:rPr>
          <w:rFonts w:ascii="Times New Roman" w:hAnsi="Times New Roman" w:cs="Simplified Arabic" w:hint="cs"/>
          <w:sz w:val="24"/>
          <w:szCs w:val="28"/>
          <w:rtl/>
          <w:lang w:val="en-US" w:bidi="ar-DZ"/>
        </w:rPr>
        <w:t>م بشكل أو بآخر في أن يرفض منظرو</w:t>
      </w:r>
      <w:r>
        <w:rPr>
          <w:rFonts w:ascii="Times New Roman" w:hAnsi="Times New Roman" w:cs="Simplified Arabic" w:hint="cs"/>
          <w:sz w:val="24"/>
          <w:szCs w:val="28"/>
          <w:rtl/>
          <w:lang w:val="en-US" w:bidi="ar-DZ"/>
        </w:rPr>
        <w:t xml:space="preserve"> الدليل التشخيصي (</w:t>
      </w:r>
      <w:r>
        <w:rPr>
          <w:rFonts w:ascii="Times New Roman" w:hAnsi="Times New Roman" w:cs="Simplified Arabic"/>
          <w:sz w:val="24"/>
          <w:szCs w:val="28"/>
          <w:lang w:val="en-US" w:bidi="ar-DZ"/>
        </w:rPr>
        <w:t>DSM</w:t>
      </w:r>
      <w:r>
        <w:rPr>
          <w:rFonts w:ascii="Times New Roman" w:hAnsi="Times New Roman" w:cs="Simplified Arabic" w:hint="cs"/>
          <w:sz w:val="24"/>
          <w:szCs w:val="28"/>
          <w:rtl/>
          <w:lang w:val="en-US" w:bidi="ar-DZ"/>
        </w:rPr>
        <w:t>) الكثير من هذه المقترحات.</w:t>
      </w:r>
    </w:p>
    <w:p w:rsidR="00C76275" w:rsidRDefault="00C76275" w:rsidP="00A80177">
      <w:pPr>
        <w:bidi/>
        <w:spacing w:before="120" w:after="120" w:line="240" w:lineRule="auto"/>
        <w:jc w:val="both"/>
        <w:rPr>
          <w:rFonts w:ascii="Times New Roman" w:hAnsi="Times New Roman" w:cs="Simplified Arabic"/>
          <w:b/>
          <w:bCs/>
          <w:sz w:val="24"/>
          <w:szCs w:val="28"/>
          <w:rtl/>
          <w:lang w:val="en-US" w:bidi="ar-DZ"/>
        </w:rPr>
      </w:pPr>
      <w:r>
        <w:rPr>
          <w:rFonts w:ascii="Times New Roman" w:hAnsi="Times New Roman" w:cs="Simplified Arabic" w:hint="cs"/>
          <w:b/>
          <w:bCs/>
          <w:sz w:val="24"/>
          <w:szCs w:val="28"/>
          <w:rtl/>
          <w:lang w:val="en-US" w:bidi="ar-DZ"/>
        </w:rPr>
        <w:t>التصنيفات المحلية</w:t>
      </w:r>
      <w:r w:rsidR="00A80177">
        <w:rPr>
          <w:rFonts w:ascii="Times New Roman" w:hAnsi="Times New Roman" w:cs="Simplified Arabic" w:hint="cs"/>
          <w:b/>
          <w:bCs/>
          <w:sz w:val="24"/>
          <w:szCs w:val="28"/>
          <w:rtl/>
          <w:lang w:val="en-US" w:bidi="ar-DZ"/>
        </w:rPr>
        <w:t xml:space="preserve"> وحل إشكال المعطى الثقافي :</w:t>
      </w:r>
    </w:p>
    <w:p w:rsidR="00C76275" w:rsidRDefault="00C76275" w:rsidP="00C76275">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إن وجود مثل هذه المعضلات الثقافية في تصنيف الاضطرابات وتشخيصها ونقص تلاؤم هذه التصنيفات الدولية مع احتياجات وانتظارات الأخصائيين النفسانيين والسيكاتريين في الأحزمة الثقافية غير الغربية، وحتى لدى الحزام الثقافي الأوروبي، أدى إلى ظهور تصنيفات محلية إقليمية في أوروبا، وآسيا، وأمريكا اللاتينية، وتحديدا في كل من دول أمريكا اللاتينية وكوبا، والصين، واليابان، وروسيا وفرنسا.</w:t>
      </w:r>
    </w:p>
    <w:p w:rsidR="008E71BD" w:rsidRDefault="0049683C" w:rsidP="00A80177">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 xml:space="preserve"> </w:t>
      </w:r>
      <w:r w:rsidR="00EB16F1">
        <w:rPr>
          <w:rFonts w:ascii="Times New Roman" w:hAnsi="Times New Roman" w:cs="Simplified Arabic" w:hint="cs"/>
          <w:sz w:val="24"/>
          <w:szCs w:val="28"/>
          <w:rtl/>
          <w:lang w:val="en-US" w:bidi="ar-DZ"/>
        </w:rPr>
        <w:t xml:space="preserve"> </w:t>
      </w:r>
      <w:r w:rsidR="00104BF2">
        <w:rPr>
          <w:rFonts w:ascii="Times New Roman" w:hAnsi="Times New Roman" w:cs="Simplified Arabic" w:hint="cs"/>
          <w:sz w:val="24"/>
          <w:szCs w:val="28"/>
          <w:rtl/>
          <w:lang w:val="en-US" w:bidi="ar-DZ"/>
        </w:rPr>
        <w:t>ففي اليابان، على سبيل المثال، فإن المؤسسة اليابانية للمحكات التشخيصية الدولية في السيكاتيرية (</w:t>
      </w:r>
      <w:r w:rsidR="00104BF2">
        <w:rPr>
          <w:rFonts w:ascii="Times New Roman" w:hAnsi="Times New Roman" w:cs="Simplified Arabic"/>
          <w:sz w:val="24"/>
          <w:szCs w:val="28"/>
          <w:lang w:bidi="ar-DZ"/>
        </w:rPr>
        <w:t>Japanes society for int</w:t>
      </w:r>
      <w:r w:rsidR="00A80177">
        <w:rPr>
          <w:rFonts w:ascii="Times New Roman" w:hAnsi="Times New Roman" w:cs="Simplified Arabic"/>
          <w:sz w:val="24"/>
          <w:szCs w:val="28"/>
          <w:lang w:bidi="ar-DZ"/>
        </w:rPr>
        <w:t>e</w:t>
      </w:r>
      <w:r w:rsidR="00104BF2">
        <w:rPr>
          <w:rFonts w:ascii="Times New Roman" w:hAnsi="Times New Roman" w:cs="Simplified Arabic"/>
          <w:sz w:val="24"/>
          <w:szCs w:val="28"/>
          <w:lang w:bidi="ar-DZ"/>
        </w:rPr>
        <w:t>rnational diagnostic criteria in psychiatry</w:t>
      </w:r>
      <w:r w:rsidR="00104BF2">
        <w:rPr>
          <w:rFonts w:ascii="Times New Roman" w:hAnsi="Times New Roman" w:cs="Simplified Arabic" w:hint="cs"/>
          <w:sz w:val="24"/>
          <w:szCs w:val="28"/>
          <w:rtl/>
          <w:lang w:val="en-US" w:bidi="ar-DZ"/>
        </w:rPr>
        <w:t>) قد طرحت دليلا تشخيصيا خاصا، حيث تضمن الاحتفاظ بمفهوم العصاب</w:t>
      </w:r>
      <w:r w:rsidR="005E5AA0">
        <w:rPr>
          <w:rFonts w:ascii="Times New Roman" w:hAnsi="Times New Roman" w:cs="Simplified Arabic" w:hint="cs"/>
          <w:sz w:val="24"/>
          <w:szCs w:val="28"/>
          <w:rtl/>
          <w:lang w:val="en-US" w:bidi="ar-DZ"/>
        </w:rPr>
        <w:t>،</w:t>
      </w:r>
      <w:r w:rsidR="00104BF2">
        <w:rPr>
          <w:rFonts w:ascii="Times New Roman" w:hAnsi="Times New Roman" w:cs="Simplified Arabic" w:hint="cs"/>
          <w:sz w:val="24"/>
          <w:szCs w:val="28"/>
          <w:rtl/>
          <w:lang w:val="en-US" w:bidi="ar-DZ"/>
        </w:rPr>
        <w:t xml:space="preserve"> واعتبر الاكتئاب الخفيف كاضطراب عصابي، وليس كاضطراب المزاج، كما أن اضطرابات ذات (الشكل البدني) لم يتم إدراجها في الدليل.</w:t>
      </w:r>
    </w:p>
    <w:p w:rsidR="00104BF2" w:rsidRDefault="009F6594" w:rsidP="00FE49C5">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 xml:space="preserve">وفي أمريكا اللاتينية، طور دليل إقليمي خاص بدول هذه المنطقة، وهو الدليل الأمريكي اللاتيني للتشخيص السيكاتيري </w:t>
      </w:r>
      <w:r>
        <w:rPr>
          <w:rFonts w:ascii="Times New Roman" w:hAnsi="Times New Roman" w:cs="Simplified Arabic"/>
          <w:sz w:val="24"/>
          <w:szCs w:val="28"/>
          <w:lang w:bidi="ar-DZ"/>
        </w:rPr>
        <w:t>Latin american guide for psychiatry diagnosis</w:t>
      </w:r>
      <w:r>
        <w:rPr>
          <w:rFonts w:ascii="Times New Roman" w:hAnsi="Times New Roman" w:cs="Simplified Arabic" w:hint="cs"/>
          <w:sz w:val="24"/>
          <w:szCs w:val="28"/>
          <w:rtl/>
          <w:lang w:val="en-US" w:bidi="ar-DZ"/>
        </w:rPr>
        <w:t xml:space="preserve"> حيث يحتوى على ثلاثة أقسام: قسم خاص بالتاريخ والسياق الثقافي للسيكاتيرية الأمريكية اللاتينية، وقسم خاص بالإجراءات التشخيصية والتصنيف تضمنت فئات التصنيف الدولي للأمراض العاشر (</w:t>
      </w:r>
      <w:r>
        <w:rPr>
          <w:rFonts w:ascii="Times New Roman" w:hAnsi="Times New Roman" w:cs="Simplified Arabic"/>
          <w:sz w:val="24"/>
          <w:szCs w:val="28"/>
          <w:lang w:bidi="ar-DZ"/>
        </w:rPr>
        <w:t>CIM-10</w:t>
      </w:r>
      <w:r>
        <w:rPr>
          <w:rFonts w:ascii="Times New Roman" w:hAnsi="Times New Roman" w:cs="Simplified Arabic" w:hint="cs"/>
          <w:sz w:val="24"/>
          <w:szCs w:val="28"/>
          <w:rtl/>
          <w:lang w:val="en-US" w:bidi="ar-DZ"/>
        </w:rPr>
        <w:t>) حيث تم تكييفها حسب التناذرات الخاصة بأمريكا اللاتينية مثل اضطرابات (</w:t>
      </w:r>
      <w:r>
        <w:rPr>
          <w:rFonts w:ascii="Times New Roman" w:hAnsi="Times New Roman" w:cs="Simplified Arabic"/>
          <w:sz w:val="24"/>
          <w:szCs w:val="28"/>
          <w:lang w:bidi="ar-DZ"/>
        </w:rPr>
        <w:t>L’</w:t>
      </w:r>
      <w:r w:rsidR="00FE49C5">
        <w:rPr>
          <w:rFonts w:ascii="Times New Roman" w:hAnsi="Times New Roman" w:cs="Simplified Arabic"/>
          <w:sz w:val="24"/>
          <w:szCs w:val="28"/>
          <w:lang w:bidi="ar-DZ"/>
        </w:rPr>
        <w:t>ataque de rervios,</w:t>
      </w:r>
      <w:r>
        <w:rPr>
          <w:rFonts w:ascii="Times New Roman" w:hAnsi="Times New Roman" w:cs="Simplified Arabic"/>
          <w:sz w:val="24"/>
          <w:szCs w:val="28"/>
          <w:lang w:bidi="ar-DZ"/>
        </w:rPr>
        <w:t> </w:t>
      </w:r>
      <w:r w:rsidR="00FE49C5">
        <w:rPr>
          <w:rFonts w:ascii="Times New Roman" w:hAnsi="Times New Roman" w:cs="Simplified Arabic"/>
          <w:sz w:val="24"/>
          <w:szCs w:val="28"/>
          <w:lang w:bidi="ar-DZ"/>
        </w:rPr>
        <w:t>susto,</w:t>
      </w:r>
      <w:r>
        <w:rPr>
          <w:rFonts w:ascii="Times New Roman" w:hAnsi="Times New Roman" w:cs="Simplified Arabic"/>
          <w:sz w:val="24"/>
          <w:szCs w:val="28"/>
          <w:lang w:bidi="ar-DZ"/>
        </w:rPr>
        <w:t xml:space="preserve"> </w:t>
      </w:r>
      <w:r w:rsidR="00FE49C5">
        <w:rPr>
          <w:rFonts w:ascii="Times New Roman" w:hAnsi="Times New Roman" w:cs="Simplified Arabic"/>
          <w:sz w:val="24"/>
          <w:szCs w:val="28"/>
          <w:lang w:bidi="ar-DZ"/>
        </w:rPr>
        <w:t>mal de ojo</w:t>
      </w:r>
      <w:r>
        <w:rPr>
          <w:rFonts w:ascii="Times New Roman" w:hAnsi="Times New Roman" w:cs="Simplified Arabic" w:hint="cs"/>
          <w:sz w:val="24"/>
          <w:szCs w:val="28"/>
          <w:rtl/>
          <w:lang w:bidi="ar-DZ"/>
        </w:rPr>
        <w:t>)</w:t>
      </w:r>
      <w:r w:rsidR="00FE49C5">
        <w:rPr>
          <w:rFonts w:ascii="Times New Roman" w:hAnsi="Times New Roman" w:cs="Simplified Arabic" w:hint="cs"/>
          <w:sz w:val="24"/>
          <w:szCs w:val="28"/>
          <w:rtl/>
          <w:lang w:bidi="ar-DZ"/>
        </w:rPr>
        <w:t xml:space="preserve"> وقسم خاص بالمعجم (</w:t>
      </w:r>
      <w:r w:rsidR="00FE49C5">
        <w:rPr>
          <w:rFonts w:ascii="Times New Roman" w:hAnsi="Times New Roman" w:cs="Simplified Arabic"/>
          <w:sz w:val="24"/>
          <w:szCs w:val="28"/>
          <w:lang w:bidi="ar-DZ"/>
        </w:rPr>
        <w:t>Glossaire</w:t>
      </w:r>
      <w:r w:rsidR="00FE49C5">
        <w:rPr>
          <w:rFonts w:ascii="Times New Roman" w:hAnsi="Times New Roman" w:cs="Simplified Arabic" w:hint="cs"/>
          <w:sz w:val="24"/>
          <w:szCs w:val="28"/>
          <w:rtl/>
          <w:lang w:val="en-US" w:bidi="ar-DZ"/>
        </w:rPr>
        <w:t>).</w:t>
      </w:r>
    </w:p>
    <w:p w:rsidR="00FE49C5" w:rsidRDefault="00FE49C5" w:rsidP="00FE49C5">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وفي كوبا، طور المعجم السيكاتري الكوبي (</w:t>
      </w:r>
      <w:r>
        <w:rPr>
          <w:rFonts w:ascii="Times New Roman" w:hAnsi="Times New Roman" w:cs="Simplified Arabic"/>
          <w:sz w:val="24"/>
          <w:szCs w:val="28"/>
          <w:lang w:bidi="ar-DZ"/>
        </w:rPr>
        <w:t>Cuban glossary of psychiatry</w:t>
      </w:r>
      <w:r>
        <w:rPr>
          <w:rFonts w:ascii="Times New Roman" w:hAnsi="Times New Roman" w:cs="Simplified Arabic" w:hint="cs"/>
          <w:sz w:val="24"/>
          <w:szCs w:val="28"/>
          <w:rtl/>
          <w:lang w:val="en-US" w:bidi="ar-DZ"/>
        </w:rPr>
        <w:t>) الذي يتماشى نسبيا مع التصنيف الدولي للأمراض (</w:t>
      </w:r>
      <w:r>
        <w:rPr>
          <w:rFonts w:ascii="Times New Roman" w:hAnsi="Times New Roman" w:cs="Simplified Arabic"/>
          <w:sz w:val="24"/>
          <w:szCs w:val="28"/>
          <w:lang w:bidi="ar-DZ"/>
        </w:rPr>
        <w:t>CIM-10</w:t>
      </w:r>
      <w:r>
        <w:rPr>
          <w:rFonts w:ascii="Times New Roman" w:hAnsi="Times New Roman" w:cs="Simplified Arabic" w:hint="cs"/>
          <w:sz w:val="24"/>
          <w:szCs w:val="28"/>
          <w:rtl/>
          <w:lang w:val="en-US" w:bidi="ar-DZ"/>
        </w:rPr>
        <w:t>).</w:t>
      </w:r>
    </w:p>
    <w:p w:rsidR="00FE49C5" w:rsidRDefault="00FE49C5" w:rsidP="00FE49C5">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وفي الصين، تم تطوير التصنيف الصيني للاضطرابات العقلية (3</w:t>
      </w:r>
      <w:r>
        <w:rPr>
          <w:rFonts w:ascii="Times New Roman" w:hAnsi="Times New Roman" w:cs="Simplified Arabic"/>
          <w:sz w:val="24"/>
          <w:szCs w:val="28"/>
          <w:lang w:bidi="ar-DZ"/>
        </w:rPr>
        <w:t>CCMD-</w:t>
      </w:r>
      <w:r>
        <w:rPr>
          <w:rFonts w:ascii="Times New Roman" w:hAnsi="Times New Roman" w:cs="Simplified Arabic" w:hint="cs"/>
          <w:sz w:val="24"/>
          <w:szCs w:val="28"/>
          <w:rtl/>
          <w:lang w:val="en-US" w:bidi="ar-DZ"/>
        </w:rPr>
        <w:t>) من قبل المؤسسة السيكاترية الصينية التي اقتبست بنيوية التصنيف الدولي للأمراض (</w:t>
      </w:r>
      <w:r>
        <w:rPr>
          <w:rFonts w:ascii="Times New Roman" w:hAnsi="Times New Roman" w:cs="Simplified Arabic"/>
          <w:sz w:val="24"/>
          <w:szCs w:val="28"/>
          <w:lang w:bidi="ar-DZ"/>
        </w:rPr>
        <w:t>CIM-10</w:t>
      </w:r>
      <w:r>
        <w:rPr>
          <w:rFonts w:ascii="Times New Roman" w:hAnsi="Times New Roman" w:cs="Simplified Arabic" w:hint="cs"/>
          <w:sz w:val="24"/>
          <w:szCs w:val="28"/>
          <w:rtl/>
          <w:lang w:val="en-US" w:bidi="ar-DZ"/>
        </w:rPr>
        <w:t>) وأدخلت تعديلات وإضافات في الفئات التشخيصية مستوحاة من الوسط الصيني. حيث أدرجت بعض الاضطرابات التشخيصية النفسية الخاصة مثل كيغونغ (</w:t>
      </w:r>
      <w:r>
        <w:rPr>
          <w:rFonts w:ascii="Times New Roman" w:hAnsi="Times New Roman" w:cs="Simplified Arabic"/>
          <w:sz w:val="24"/>
          <w:szCs w:val="28"/>
          <w:lang w:bidi="ar-DZ"/>
        </w:rPr>
        <w:t>Qigong</w:t>
      </w:r>
      <w:r>
        <w:rPr>
          <w:rFonts w:ascii="Times New Roman" w:hAnsi="Times New Roman" w:cs="Simplified Arabic" w:hint="cs"/>
          <w:sz w:val="24"/>
          <w:szCs w:val="28"/>
          <w:rtl/>
          <w:lang w:val="en-US" w:bidi="ar-DZ"/>
        </w:rPr>
        <w:t>) وذهان السفر (</w:t>
      </w:r>
      <w:r>
        <w:rPr>
          <w:rFonts w:ascii="Times New Roman" w:hAnsi="Times New Roman" w:cs="Simplified Arabic"/>
          <w:sz w:val="24"/>
          <w:szCs w:val="28"/>
          <w:lang w:bidi="ar-DZ"/>
        </w:rPr>
        <w:t>Lulu jingshen bing</w:t>
      </w:r>
      <w:r>
        <w:rPr>
          <w:rFonts w:ascii="Times New Roman" w:hAnsi="Times New Roman" w:cs="Simplified Arabic" w:hint="cs"/>
          <w:sz w:val="24"/>
          <w:szCs w:val="28"/>
          <w:rtl/>
          <w:lang w:val="en-US" w:bidi="ar-DZ"/>
        </w:rPr>
        <w:t>)، وحذفت الاضطرابات ذات الشكل البدني واللعب الباثولوجي.</w:t>
      </w:r>
    </w:p>
    <w:p w:rsidR="00FE49C5" w:rsidRDefault="00FE49C5" w:rsidP="00FE49C5">
      <w:pPr>
        <w:bidi/>
        <w:spacing w:before="120" w:after="120" w:line="240" w:lineRule="auto"/>
        <w:ind w:firstLine="708"/>
        <w:jc w:val="both"/>
        <w:rPr>
          <w:rFonts w:ascii="Times New Roman" w:hAnsi="Times New Roman" w:cs="Simplified Arabic"/>
          <w:sz w:val="24"/>
          <w:szCs w:val="28"/>
          <w:rtl/>
          <w:lang w:bidi="ar-DZ"/>
        </w:rPr>
      </w:pPr>
      <w:r>
        <w:rPr>
          <w:rFonts w:ascii="Times New Roman" w:hAnsi="Times New Roman" w:cs="Simplified Arabic" w:hint="cs"/>
          <w:sz w:val="24"/>
          <w:szCs w:val="28"/>
          <w:rtl/>
          <w:lang w:val="en-US" w:bidi="ar-DZ"/>
        </w:rPr>
        <w:lastRenderedPageBreak/>
        <w:t>وقد أكدت العديد من الدراسات صدق هذه التصنيفات والمعايير التشخيصية في الصين (</w:t>
      </w:r>
      <w:r>
        <w:rPr>
          <w:rFonts w:ascii="Times New Roman" w:hAnsi="Times New Roman" w:cs="Simplified Arabic"/>
          <w:sz w:val="24"/>
          <w:szCs w:val="28"/>
          <w:lang w:bidi="ar-DZ"/>
        </w:rPr>
        <w:t>Lee 2001</w:t>
      </w:r>
      <w:r>
        <w:rPr>
          <w:rFonts w:ascii="Times New Roman" w:hAnsi="Times New Roman" w:cs="Simplified Arabic" w:hint="cs"/>
          <w:sz w:val="24"/>
          <w:szCs w:val="28"/>
          <w:rtl/>
          <w:lang w:bidi="ar-DZ"/>
        </w:rPr>
        <w:t>).</w:t>
      </w:r>
    </w:p>
    <w:p w:rsidR="00FE49C5" w:rsidRDefault="001A2ADB" w:rsidP="00FE49C5">
      <w:pPr>
        <w:bidi/>
        <w:spacing w:before="120" w:after="120" w:line="240" w:lineRule="auto"/>
        <w:ind w:firstLine="708"/>
        <w:jc w:val="both"/>
        <w:rPr>
          <w:rFonts w:ascii="Times New Roman" w:hAnsi="Times New Roman" w:cs="Simplified Arabic"/>
          <w:b/>
          <w:bCs/>
          <w:sz w:val="24"/>
          <w:szCs w:val="28"/>
          <w:rtl/>
          <w:lang w:bidi="ar-DZ"/>
        </w:rPr>
      </w:pPr>
      <w:r>
        <w:rPr>
          <w:rFonts w:ascii="Times New Roman" w:hAnsi="Times New Roman" w:cs="Simplified Arabic" w:hint="cs"/>
          <w:b/>
          <w:bCs/>
          <w:sz w:val="24"/>
          <w:szCs w:val="28"/>
          <w:rtl/>
          <w:lang w:bidi="ar-DZ"/>
        </w:rPr>
        <w:t xml:space="preserve">نحو </w:t>
      </w:r>
      <w:r w:rsidR="0045739A">
        <w:rPr>
          <w:rFonts w:ascii="Times New Roman" w:hAnsi="Times New Roman" w:cs="Simplified Arabic" w:hint="cs"/>
          <w:b/>
          <w:bCs/>
          <w:sz w:val="24"/>
          <w:szCs w:val="28"/>
          <w:rtl/>
          <w:lang w:bidi="ar-DZ"/>
        </w:rPr>
        <w:t>دليل تشخيصي مغاربي:</w:t>
      </w:r>
    </w:p>
    <w:p w:rsidR="0045739A" w:rsidRDefault="0045739A" w:rsidP="0045739A">
      <w:pPr>
        <w:bidi/>
        <w:spacing w:before="120" w:after="120" w:line="240" w:lineRule="auto"/>
        <w:ind w:firstLine="708"/>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 xml:space="preserve">يمكن الحديث دون أدنى شك عن شخصية مغاربية تتسم بخصائص مورفولوجية ونفسية ومعرفية واجتماعية وثقافية معينة، وهي تختلف عن بقية الشخصيات في الأحزمة الثقافية الأخرى. ومن هنا، فإن فهم </w:t>
      </w:r>
      <w:r w:rsidR="004A0A1D">
        <w:rPr>
          <w:rFonts w:ascii="Times New Roman" w:hAnsi="Times New Roman" w:cs="Simplified Arabic" w:hint="cs"/>
          <w:sz w:val="24"/>
          <w:szCs w:val="28"/>
          <w:rtl/>
          <w:lang w:bidi="ar-DZ"/>
        </w:rPr>
        <w:t>واستيعاب السلوكيات الباثولوجية لهذه الشخصية يعتمد أساسا على إدراك الأبعاد الأساسية للشخصية المغاربية، وبالمرجعية الاجتماعية والثقافية التي تشكلت في سياقها</w:t>
      </w:r>
      <w:r w:rsidR="00752025">
        <w:rPr>
          <w:rFonts w:ascii="Times New Roman" w:hAnsi="Times New Roman" w:cs="Simplified Arabic" w:hint="cs"/>
          <w:sz w:val="24"/>
          <w:szCs w:val="28"/>
          <w:rtl/>
          <w:lang w:bidi="ar-DZ"/>
        </w:rPr>
        <w:t>.</w:t>
      </w:r>
    </w:p>
    <w:p w:rsidR="00752025" w:rsidRDefault="0029556F" w:rsidP="00752025">
      <w:pPr>
        <w:bidi/>
        <w:spacing w:before="120" w:after="120" w:line="240" w:lineRule="auto"/>
        <w:ind w:firstLine="708"/>
        <w:jc w:val="both"/>
        <w:rPr>
          <w:rFonts w:ascii="Times New Roman" w:hAnsi="Times New Roman" w:cs="Simplified Arabic"/>
          <w:sz w:val="24"/>
          <w:szCs w:val="28"/>
          <w:rtl/>
          <w:lang w:bidi="ar-DZ"/>
        </w:rPr>
      </w:pPr>
      <w:r>
        <w:rPr>
          <w:rFonts w:ascii="Times New Roman" w:hAnsi="Times New Roman" w:cs="Simplified Arabic" w:hint="cs"/>
          <w:sz w:val="24"/>
          <w:szCs w:val="28"/>
          <w:rtl/>
          <w:lang w:bidi="ar-DZ"/>
        </w:rPr>
        <w:t>فهناك بعض الكيانات والتناذرات السيكوباثولوجية المعر</w:t>
      </w:r>
      <w:r w:rsidR="005E5AA0">
        <w:rPr>
          <w:rFonts w:ascii="Times New Roman" w:hAnsi="Times New Roman" w:cs="Simplified Arabic" w:hint="cs"/>
          <w:sz w:val="24"/>
          <w:szCs w:val="28"/>
          <w:rtl/>
          <w:lang w:bidi="ar-DZ"/>
        </w:rPr>
        <w:t>و</w:t>
      </w:r>
      <w:r>
        <w:rPr>
          <w:rFonts w:ascii="Times New Roman" w:hAnsi="Times New Roman" w:cs="Simplified Arabic" w:hint="cs"/>
          <w:sz w:val="24"/>
          <w:szCs w:val="28"/>
          <w:rtl/>
          <w:lang w:bidi="ar-DZ"/>
        </w:rPr>
        <w:t>فة بأعراضها الإكلينيكية المميزة لا يوجد ما يعادلها في الأحزمة الثقافية الأخرى.</w:t>
      </w:r>
    </w:p>
    <w:p w:rsidR="0029556F" w:rsidRDefault="0029556F" w:rsidP="005E5AA0">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bidi="ar-DZ"/>
        </w:rPr>
        <w:t>أما فيما يتعلق بالاضطرابات النفسية المتبقية، فهناك اختلاف شاسع فيما بينها، إن على المستوى السيميولوجي</w:t>
      </w:r>
      <w:r w:rsidR="00B810D1">
        <w:rPr>
          <w:rFonts w:ascii="Times New Roman" w:hAnsi="Times New Roman" w:cs="Simplified Arabic" w:hint="cs"/>
          <w:sz w:val="24"/>
          <w:szCs w:val="28"/>
          <w:rtl/>
          <w:lang w:bidi="ar-DZ"/>
        </w:rPr>
        <w:t xml:space="preserve"> (الأعراض) أو على المستوى التعبيري أو على المستوى التصنيفي والوبائي، أو على مستوى السير والمآل. ويلاحظ هذا التب</w:t>
      </w:r>
      <w:r w:rsidR="005E5AA0">
        <w:rPr>
          <w:rFonts w:ascii="Times New Roman" w:hAnsi="Times New Roman" w:cs="Simplified Arabic" w:hint="cs"/>
          <w:sz w:val="24"/>
          <w:szCs w:val="28"/>
          <w:rtl/>
          <w:lang w:bidi="ar-DZ"/>
        </w:rPr>
        <w:t>اي</w:t>
      </w:r>
      <w:r w:rsidR="00B810D1">
        <w:rPr>
          <w:rFonts w:ascii="Times New Roman" w:hAnsi="Times New Roman" w:cs="Simplified Arabic" w:hint="cs"/>
          <w:sz w:val="24"/>
          <w:szCs w:val="28"/>
          <w:rtl/>
          <w:lang w:bidi="ar-DZ"/>
        </w:rPr>
        <w:t>ن في اضطراب الاكتئاب على سبيل المثال</w:t>
      </w:r>
      <w:r w:rsidR="005E5AA0">
        <w:rPr>
          <w:rFonts w:ascii="Times New Roman" w:hAnsi="Times New Roman" w:cs="Simplified Arabic" w:hint="cs"/>
          <w:sz w:val="24"/>
          <w:szCs w:val="28"/>
          <w:rtl/>
          <w:lang w:bidi="ar-DZ"/>
        </w:rPr>
        <w:t>،</w:t>
      </w:r>
      <w:r w:rsidR="00B810D1">
        <w:rPr>
          <w:rFonts w:ascii="Times New Roman" w:hAnsi="Times New Roman" w:cs="Simplified Arabic" w:hint="cs"/>
          <w:sz w:val="24"/>
          <w:szCs w:val="28"/>
          <w:rtl/>
          <w:lang w:bidi="ar-DZ"/>
        </w:rPr>
        <w:t xml:space="preserve"> حيث </w:t>
      </w:r>
      <w:r w:rsidR="005E5AA0">
        <w:rPr>
          <w:rFonts w:ascii="Times New Roman" w:hAnsi="Times New Roman" w:cs="Simplified Arabic" w:hint="cs"/>
          <w:sz w:val="24"/>
          <w:szCs w:val="28"/>
          <w:rtl/>
          <w:lang w:bidi="ar-DZ"/>
        </w:rPr>
        <w:t>أظهرت</w:t>
      </w:r>
      <w:r w:rsidR="00B810D1">
        <w:rPr>
          <w:rFonts w:ascii="Times New Roman" w:hAnsi="Times New Roman" w:cs="Simplified Arabic" w:hint="cs"/>
          <w:sz w:val="24"/>
          <w:szCs w:val="28"/>
          <w:rtl/>
          <w:lang w:bidi="ar-DZ"/>
        </w:rPr>
        <w:t xml:space="preserve"> دراسات حديثة (</w:t>
      </w:r>
      <w:r w:rsidR="00B810D1">
        <w:rPr>
          <w:rFonts w:ascii="Times New Roman" w:hAnsi="Times New Roman" w:cs="Simplified Arabic"/>
          <w:sz w:val="24"/>
          <w:szCs w:val="28"/>
          <w:lang w:bidi="ar-DZ"/>
        </w:rPr>
        <w:t>Pewzner 1996</w:t>
      </w:r>
      <w:r w:rsidR="00B810D1">
        <w:rPr>
          <w:rFonts w:ascii="Times New Roman" w:hAnsi="Times New Roman" w:cs="Simplified Arabic" w:hint="cs"/>
          <w:sz w:val="24"/>
          <w:szCs w:val="28"/>
          <w:rtl/>
          <w:lang w:val="en-US" w:bidi="ar-DZ"/>
        </w:rPr>
        <w:t>) أن الشعور بالذنب في الحزام الثقافي المغاربي غائب من معظم حالات الاكتئاب الماليخولي.</w:t>
      </w:r>
    </w:p>
    <w:p w:rsidR="00B810D1" w:rsidRDefault="006A7333" w:rsidP="00B810D1">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وذات الملاحظة يسجلها كل من (</w:t>
      </w:r>
      <w:r>
        <w:rPr>
          <w:rFonts w:ascii="Times New Roman" w:hAnsi="Times New Roman" w:cs="Simplified Arabic"/>
          <w:sz w:val="24"/>
          <w:szCs w:val="28"/>
          <w:lang w:bidi="ar-DZ"/>
        </w:rPr>
        <w:t>Change, Wittkover, Murphy 1967</w:t>
      </w:r>
      <w:r>
        <w:rPr>
          <w:rFonts w:ascii="Times New Roman" w:hAnsi="Times New Roman" w:cs="Simplified Arabic" w:hint="cs"/>
          <w:sz w:val="24"/>
          <w:szCs w:val="28"/>
          <w:rtl/>
          <w:lang w:val="en-US" w:bidi="ar-DZ"/>
        </w:rPr>
        <w:t>) حينما يشيرون إلى غياب مشاعر الإحساس بالذنب خارج الثقافات المسيحية الغربية.</w:t>
      </w:r>
    </w:p>
    <w:p w:rsidR="006A7333" w:rsidRDefault="00665BA8" w:rsidP="005E5AA0">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كما تطغى أعراض الجسدنة في الاكتئاب لدى الشخصية المغاربية</w:t>
      </w:r>
      <w:r w:rsidR="005E5AA0">
        <w:rPr>
          <w:rFonts w:ascii="Times New Roman" w:hAnsi="Times New Roman" w:cs="Simplified Arabic" w:hint="cs"/>
          <w:sz w:val="24"/>
          <w:szCs w:val="28"/>
          <w:rtl/>
          <w:lang w:val="en-US" w:bidi="ar-DZ"/>
        </w:rPr>
        <w:t>،</w:t>
      </w:r>
      <w:r>
        <w:rPr>
          <w:rFonts w:ascii="Times New Roman" w:hAnsi="Times New Roman" w:cs="Simplified Arabic" w:hint="cs"/>
          <w:sz w:val="24"/>
          <w:szCs w:val="28"/>
          <w:rtl/>
          <w:lang w:val="en-US" w:bidi="ar-DZ"/>
        </w:rPr>
        <w:t xml:space="preserve"> حيث تؤكد دراسة (</w:t>
      </w:r>
      <w:r>
        <w:rPr>
          <w:rFonts w:ascii="Times New Roman" w:hAnsi="Times New Roman" w:cs="Simplified Arabic"/>
          <w:sz w:val="24"/>
          <w:szCs w:val="28"/>
          <w:lang w:bidi="ar-DZ"/>
        </w:rPr>
        <w:t>Bouchami et Benyak</w:t>
      </w:r>
      <w:r w:rsidR="005E5AA0">
        <w:rPr>
          <w:rFonts w:ascii="Times New Roman" w:hAnsi="Times New Roman" w:cs="Simplified Arabic"/>
          <w:sz w:val="24"/>
          <w:szCs w:val="28"/>
          <w:lang w:bidi="ar-DZ"/>
        </w:rPr>
        <w:t>ou</w:t>
      </w:r>
      <w:r>
        <w:rPr>
          <w:rFonts w:ascii="Times New Roman" w:hAnsi="Times New Roman" w:cs="Simplified Arabic"/>
          <w:sz w:val="24"/>
          <w:szCs w:val="28"/>
          <w:lang w:bidi="ar-DZ"/>
        </w:rPr>
        <w:t>b 1981</w:t>
      </w:r>
      <w:r>
        <w:rPr>
          <w:rFonts w:ascii="Times New Roman" w:hAnsi="Times New Roman" w:cs="Simplified Arabic" w:hint="cs"/>
          <w:sz w:val="24"/>
          <w:szCs w:val="28"/>
          <w:rtl/>
          <w:lang w:val="en-US" w:bidi="ar-DZ"/>
        </w:rPr>
        <w:t>) عن وجود أعراض الجسدنة التي تهيمن على الحالة الاكتئابية، وتكون مصحوبة غالبا بالأرق و</w:t>
      </w:r>
      <w:r w:rsidR="001A2ADB">
        <w:rPr>
          <w:rFonts w:ascii="Times New Roman" w:hAnsi="Times New Roman" w:cs="Simplified Arabic" w:hint="cs"/>
          <w:sz w:val="24"/>
          <w:szCs w:val="28"/>
          <w:rtl/>
          <w:lang w:val="en-US" w:bidi="ar-DZ"/>
        </w:rPr>
        <w:t xml:space="preserve"> </w:t>
      </w:r>
      <w:r>
        <w:rPr>
          <w:rFonts w:ascii="Times New Roman" w:hAnsi="Times New Roman" w:cs="Simplified Arabic" w:hint="cs"/>
          <w:sz w:val="24"/>
          <w:szCs w:val="28"/>
          <w:rtl/>
          <w:lang w:val="en-US" w:bidi="ar-DZ"/>
        </w:rPr>
        <w:t>الخلفة المفضي إلى الإحساس بالوهن الشديد.</w:t>
      </w:r>
    </w:p>
    <w:p w:rsidR="00665BA8" w:rsidRDefault="00665BA8" w:rsidP="00665BA8">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وبشكل عام، يرى بوسبسي (</w:t>
      </w:r>
      <w:r>
        <w:rPr>
          <w:rFonts w:ascii="Times New Roman" w:hAnsi="Times New Roman" w:cs="Simplified Arabic"/>
          <w:sz w:val="24"/>
          <w:szCs w:val="28"/>
          <w:lang w:bidi="ar-DZ"/>
        </w:rPr>
        <w:t>Boucebci 1984</w:t>
      </w:r>
      <w:r>
        <w:rPr>
          <w:rFonts w:ascii="Times New Roman" w:hAnsi="Times New Roman" w:cs="Simplified Arabic" w:hint="cs"/>
          <w:sz w:val="24"/>
          <w:szCs w:val="28"/>
          <w:rtl/>
          <w:lang w:val="en-US" w:bidi="ar-DZ"/>
        </w:rPr>
        <w:t>) بأن الحالة الاكتئابية لدى المغاربي تتصف بسمات أساسية تتمثل في الاضطهاد وندرة الإحساس بالدونية</w:t>
      </w:r>
      <w:r w:rsidR="009A0D83">
        <w:rPr>
          <w:rFonts w:ascii="Times New Roman" w:hAnsi="Times New Roman" w:cs="Simplified Arabic" w:hint="cs"/>
          <w:sz w:val="24"/>
          <w:szCs w:val="28"/>
          <w:rtl/>
          <w:lang w:val="en-US" w:bidi="ar-DZ"/>
        </w:rPr>
        <w:t>،</w:t>
      </w:r>
      <w:r>
        <w:rPr>
          <w:rFonts w:ascii="Times New Roman" w:hAnsi="Times New Roman" w:cs="Simplified Arabic" w:hint="cs"/>
          <w:sz w:val="24"/>
          <w:szCs w:val="28"/>
          <w:rtl/>
          <w:lang w:val="en-US" w:bidi="ar-DZ"/>
        </w:rPr>
        <w:t xml:space="preserve"> ولوم الذات والشعور بالذنب</w:t>
      </w:r>
      <w:r w:rsidR="009A0D83">
        <w:rPr>
          <w:rFonts w:ascii="Times New Roman" w:hAnsi="Times New Roman" w:cs="Simplified Arabic" w:hint="cs"/>
          <w:sz w:val="24"/>
          <w:szCs w:val="28"/>
          <w:rtl/>
          <w:lang w:val="en-US" w:bidi="ar-DZ"/>
        </w:rPr>
        <w:t>،</w:t>
      </w:r>
      <w:r>
        <w:rPr>
          <w:rFonts w:ascii="Times New Roman" w:hAnsi="Times New Roman" w:cs="Simplified Arabic" w:hint="cs"/>
          <w:sz w:val="24"/>
          <w:szCs w:val="28"/>
          <w:rtl/>
          <w:lang w:val="en-US" w:bidi="ar-DZ"/>
        </w:rPr>
        <w:t xml:space="preserve"> وندرة السلوكيات الانتحارية. وبالتالي، فإن الاكتئاب في الحزام الثقافي المغاربي تطغى عليه مشاعر الاضطهاد والجسدنة، وتغيب عنه نسبيا أعراض لوم الذات والذنب والشعور بالدونية وسلوكيات الانتحار. هذه بعض من الاختلافات التي تمس الاكتئاب في جانبه السميولوجي فقط.</w:t>
      </w:r>
    </w:p>
    <w:p w:rsidR="00665BA8" w:rsidRDefault="0036160A" w:rsidP="00665BA8">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وعليه، وعلى ضوء هذه الرؤية، فإن العاملين في مجال الصحة النفسية من أخصائيين نفسانيين وسيكاتيريين، أو أساتذة باحثين هم بحاجة ماسة إلى إدراك المكونات الأ</w:t>
      </w:r>
      <w:r w:rsidR="009A0D83">
        <w:rPr>
          <w:rFonts w:ascii="Times New Roman" w:hAnsi="Times New Roman" w:cs="Simplified Arabic" w:hint="cs"/>
          <w:sz w:val="24"/>
          <w:szCs w:val="28"/>
          <w:rtl/>
          <w:lang w:val="en-US" w:bidi="ar-DZ"/>
        </w:rPr>
        <w:t>ساسية للإنسان المغاربي ومرجعيته</w:t>
      </w:r>
      <w:r>
        <w:rPr>
          <w:rFonts w:ascii="Times New Roman" w:hAnsi="Times New Roman" w:cs="Simplified Arabic" w:hint="cs"/>
          <w:sz w:val="24"/>
          <w:szCs w:val="28"/>
          <w:rtl/>
          <w:lang w:val="en-US" w:bidi="ar-DZ"/>
        </w:rPr>
        <w:t xml:space="preserve"> الثقافية والاجتماعية التي تتشكل من خلالها شخصيته</w:t>
      </w:r>
      <w:r w:rsidR="009A0D83">
        <w:rPr>
          <w:rFonts w:ascii="Times New Roman" w:hAnsi="Times New Roman" w:cs="Simplified Arabic" w:hint="cs"/>
          <w:sz w:val="24"/>
          <w:szCs w:val="28"/>
          <w:rtl/>
          <w:lang w:val="en-US" w:bidi="ar-DZ"/>
        </w:rPr>
        <w:t>،</w:t>
      </w:r>
      <w:r>
        <w:rPr>
          <w:rFonts w:ascii="Times New Roman" w:hAnsi="Times New Roman" w:cs="Simplified Arabic" w:hint="cs"/>
          <w:sz w:val="24"/>
          <w:szCs w:val="28"/>
          <w:rtl/>
          <w:lang w:val="en-US" w:bidi="ar-DZ"/>
        </w:rPr>
        <w:t xml:space="preserve"> ما يسمح لهم بتناول اضطراباته النفسية، </w:t>
      </w:r>
      <w:r>
        <w:rPr>
          <w:rFonts w:ascii="Times New Roman" w:hAnsi="Times New Roman" w:cs="Simplified Arabic" w:hint="cs"/>
          <w:sz w:val="24"/>
          <w:szCs w:val="28"/>
          <w:rtl/>
          <w:lang w:val="en-US" w:bidi="ar-DZ"/>
        </w:rPr>
        <w:lastRenderedPageBreak/>
        <w:t>دراسة وتشخيصا وعلاجا برؤية موضوعية علمية تستوعب مدلولات هذه الباثولوجيا</w:t>
      </w:r>
      <w:r w:rsidR="009A0D83">
        <w:rPr>
          <w:rFonts w:ascii="Times New Roman" w:hAnsi="Times New Roman" w:cs="Simplified Arabic" w:hint="cs"/>
          <w:sz w:val="24"/>
          <w:szCs w:val="28"/>
          <w:rtl/>
          <w:lang w:val="en-US" w:bidi="ar-DZ"/>
        </w:rPr>
        <w:t>،</w:t>
      </w:r>
      <w:r>
        <w:rPr>
          <w:rFonts w:ascii="Times New Roman" w:hAnsi="Times New Roman" w:cs="Simplified Arabic" w:hint="cs"/>
          <w:sz w:val="24"/>
          <w:szCs w:val="28"/>
          <w:rtl/>
          <w:lang w:val="en-US" w:bidi="ar-DZ"/>
        </w:rPr>
        <w:t xml:space="preserve"> تفضي إلى دقة التشخيص وفعالية العلاج.</w:t>
      </w:r>
    </w:p>
    <w:p w:rsidR="0036160A" w:rsidRDefault="001A2ADB" w:rsidP="0036160A">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ومن هنا</w:t>
      </w:r>
      <w:r w:rsidR="00D61966">
        <w:rPr>
          <w:rFonts w:ascii="Times New Roman" w:hAnsi="Times New Roman" w:cs="Simplified Arabic" w:hint="cs"/>
          <w:sz w:val="24"/>
          <w:szCs w:val="28"/>
          <w:rtl/>
          <w:lang w:val="en-US" w:bidi="ar-DZ"/>
        </w:rPr>
        <w:t xml:space="preserve"> بات من الضروري بناء وصياغة دليل تشخيص مغاربي محلي للاضطرابات النفسية على غرار التصنيفات المحلية الأخرى يستند إلى دراسات معمقة في المستويات التالية:</w:t>
      </w:r>
    </w:p>
    <w:p w:rsidR="00D61966" w:rsidRDefault="00D61966" w:rsidP="00D61966">
      <w:pPr>
        <w:numPr>
          <w:ilvl w:val="0"/>
          <w:numId w:val="1"/>
        </w:numPr>
        <w:bidi/>
        <w:spacing w:before="120" w:after="120" w:line="240" w:lineRule="auto"/>
        <w:jc w:val="both"/>
        <w:rPr>
          <w:rFonts w:ascii="Times New Roman" w:hAnsi="Times New Roman" w:cs="Simplified Arabic"/>
          <w:sz w:val="24"/>
          <w:szCs w:val="28"/>
          <w:lang w:val="en-US" w:bidi="ar-DZ"/>
        </w:rPr>
      </w:pPr>
      <w:r w:rsidRPr="00D61966">
        <w:rPr>
          <w:rFonts w:ascii="Times New Roman" w:hAnsi="Times New Roman" w:cs="Simplified Arabic" w:hint="cs"/>
          <w:b/>
          <w:bCs/>
          <w:sz w:val="24"/>
          <w:szCs w:val="28"/>
          <w:rtl/>
          <w:lang w:val="en-US" w:bidi="ar-DZ"/>
        </w:rPr>
        <w:t>مستوى البحث الابستمولوجي:</w:t>
      </w:r>
      <w:r>
        <w:rPr>
          <w:rFonts w:ascii="Times New Roman" w:hAnsi="Times New Roman" w:cs="Simplified Arabic" w:hint="cs"/>
          <w:sz w:val="24"/>
          <w:szCs w:val="28"/>
          <w:rtl/>
          <w:lang w:val="en-US" w:bidi="ar-DZ"/>
        </w:rPr>
        <w:t xml:space="preserve"> ويتوجه البحث نحو إعادة النظر في الوضعية المنطقية، مثلما فعلته المدارس المضادة لها، وطرح براديجمات جديدة تتيح للباحثين والأساتذة من توسيع مجال إدراك شتى العوامل المساهمة في تشكيل الشخصية المغاربية، وباثولوجيتها؛</w:t>
      </w:r>
    </w:p>
    <w:p w:rsidR="00811534" w:rsidRPr="00811534" w:rsidRDefault="00811534" w:rsidP="00D61966">
      <w:pPr>
        <w:numPr>
          <w:ilvl w:val="0"/>
          <w:numId w:val="1"/>
        </w:numPr>
        <w:bidi/>
        <w:spacing w:before="120" w:after="120" w:line="240" w:lineRule="auto"/>
        <w:jc w:val="both"/>
        <w:rPr>
          <w:rFonts w:ascii="Times New Roman" w:hAnsi="Times New Roman" w:cs="Simplified Arabic"/>
          <w:b/>
          <w:bCs/>
          <w:sz w:val="24"/>
          <w:szCs w:val="28"/>
          <w:lang w:val="en-US" w:bidi="ar-DZ"/>
        </w:rPr>
      </w:pPr>
      <w:r w:rsidRPr="00811534">
        <w:rPr>
          <w:rFonts w:ascii="Times New Roman" w:hAnsi="Times New Roman" w:cs="Simplified Arabic" w:hint="cs"/>
          <w:b/>
          <w:bCs/>
          <w:sz w:val="24"/>
          <w:szCs w:val="28"/>
          <w:rtl/>
          <w:lang w:val="en-US" w:bidi="ar-DZ"/>
        </w:rPr>
        <w:t>مستوى البحث النظري:</w:t>
      </w:r>
      <w:r>
        <w:rPr>
          <w:rFonts w:ascii="Times New Roman" w:hAnsi="Times New Roman" w:cs="Simplified Arabic" w:hint="cs"/>
          <w:b/>
          <w:bCs/>
          <w:sz w:val="24"/>
          <w:szCs w:val="28"/>
          <w:rtl/>
          <w:lang w:val="en-US" w:bidi="ar-DZ"/>
        </w:rPr>
        <w:t xml:space="preserve"> </w:t>
      </w:r>
      <w:r>
        <w:rPr>
          <w:rFonts w:ascii="Times New Roman" w:hAnsi="Times New Roman" w:cs="Simplified Arabic" w:hint="cs"/>
          <w:sz w:val="24"/>
          <w:szCs w:val="28"/>
          <w:rtl/>
          <w:lang w:val="en-US" w:bidi="ar-DZ"/>
        </w:rPr>
        <w:t>يتم إنجاز بحوث بيبلوغرافية تجمع كل الدراسات السابقة، التراثية القديمة، والحديثة التي تناولت الشخصية المغاربية وباثولوجيتها لتكوين الإطار النظري المرجعي المغاربي</w:t>
      </w:r>
      <w:r w:rsidR="009A0D83">
        <w:rPr>
          <w:rFonts w:ascii="Times New Roman" w:hAnsi="Times New Roman" w:cs="Simplified Arabic" w:hint="cs"/>
          <w:sz w:val="24"/>
          <w:szCs w:val="28"/>
          <w:rtl/>
          <w:lang w:val="en-US" w:bidi="ar-DZ"/>
        </w:rPr>
        <w:t xml:space="preserve"> لهذه الشخصية</w:t>
      </w:r>
      <w:r>
        <w:rPr>
          <w:rFonts w:ascii="Times New Roman" w:hAnsi="Times New Roman" w:cs="Simplified Arabic" w:hint="cs"/>
          <w:sz w:val="24"/>
          <w:szCs w:val="28"/>
          <w:rtl/>
          <w:lang w:val="en-US" w:bidi="ar-DZ"/>
        </w:rPr>
        <w:t>؛</w:t>
      </w:r>
    </w:p>
    <w:p w:rsidR="00D61966" w:rsidRPr="00811534" w:rsidRDefault="00845029" w:rsidP="00811534">
      <w:pPr>
        <w:numPr>
          <w:ilvl w:val="0"/>
          <w:numId w:val="1"/>
        </w:numPr>
        <w:bidi/>
        <w:spacing w:before="120" w:after="120" w:line="240" w:lineRule="auto"/>
        <w:jc w:val="both"/>
        <w:rPr>
          <w:rFonts w:ascii="Times New Roman" w:hAnsi="Times New Roman" w:cs="Simplified Arabic"/>
          <w:b/>
          <w:bCs/>
          <w:sz w:val="24"/>
          <w:szCs w:val="28"/>
          <w:rtl/>
          <w:lang w:val="en-US" w:bidi="ar-DZ"/>
        </w:rPr>
      </w:pPr>
      <w:r>
        <w:rPr>
          <w:rFonts w:ascii="Times New Roman" w:hAnsi="Times New Roman" w:cs="Simplified Arabic" w:hint="cs"/>
          <w:b/>
          <w:bCs/>
          <w:sz w:val="24"/>
          <w:szCs w:val="28"/>
          <w:rtl/>
          <w:lang w:val="en-US" w:bidi="ar-DZ"/>
        </w:rPr>
        <w:t xml:space="preserve">مستوى البحث الأمبريقي: </w:t>
      </w:r>
      <w:r>
        <w:rPr>
          <w:rFonts w:ascii="Times New Roman" w:hAnsi="Times New Roman" w:cs="Simplified Arabic" w:hint="cs"/>
          <w:sz w:val="24"/>
          <w:szCs w:val="28"/>
          <w:rtl/>
          <w:lang w:val="en-US" w:bidi="ar-DZ"/>
        </w:rPr>
        <w:t>القيام بإنجاز دراسات وبائية حول الباثولوجيا النفسية في الحزام الثقافي المغاربي، وأخرى مقارنة بين هذا الأخير والأحزمة الثقافية الأخرى.</w:t>
      </w:r>
      <w:r w:rsidR="00D61966" w:rsidRPr="00811534">
        <w:rPr>
          <w:rFonts w:ascii="Times New Roman" w:hAnsi="Times New Roman" w:cs="Simplified Arabic" w:hint="cs"/>
          <w:b/>
          <w:bCs/>
          <w:sz w:val="24"/>
          <w:szCs w:val="28"/>
          <w:rtl/>
          <w:lang w:val="en-US" w:bidi="ar-DZ"/>
        </w:rPr>
        <w:t xml:space="preserve"> </w:t>
      </w:r>
    </w:p>
    <w:p w:rsidR="00D61966" w:rsidRDefault="00E80321" w:rsidP="00D61966">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 xml:space="preserve">إن مثل هذه الدراسات المعمقة من شأنها أن تسمح للباحثين من تكوين صورة مفصلة عن الشخصية المغاربية، وتحديدا باثولوجيتها النفسية، </w:t>
      </w:r>
      <w:r w:rsidR="0028651C">
        <w:rPr>
          <w:rFonts w:ascii="Times New Roman" w:hAnsi="Times New Roman" w:cs="Simplified Arabic" w:hint="cs"/>
          <w:sz w:val="24"/>
          <w:szCs w:val="28"/>
          <w:rtl/>
          <w:lang w:val="en-US" w:bidi="ar-DZ"/>
        </w:rPr>
        <w:t>من خلال العناصر التالية:</w:t>
      </w:r>
    </w:p>
    <w:p w:rsidR="0028651C" w:rsidRDefault="003D52CD" w:rsidP="001A2ADB">
      <w:pPr>
        <w:numPr>
          <w:ilvl w:val="0"/>
          <w:numId w:val="1"/>
        </w:numPr>
        <w:bidi/>
        <w:spacing w:before="120" w:after="120" w:line="240" w:lineRule="auto"/>
        <w:jc w:val="both"/>
        <w:rPr>
          <w:rFonts w:ascii="Times New Roman" w:hAnsi="Times New Roman" w:cs="Simplified Arabic"/>
          <w:sz w:val="24"/>
          <w:szCs w:val="28"/>
          <w:lang w:val="en-US" w:bidi="ar-DZ"/>
        </w:rPr>
      </w:pPr>
      <w:r>
        <w:rPr>
          <w:rFonts w:ascii="Times New Roman" w:hAnsi="Times New Roman" w:cs="Simplified Arabic" w:hint="cs"/>
          <w:sz w:val="24"/>
          <w:szCs w:val="28"/>
          <w:rtl/>
          <w:lang w:val="en-US" w:bidi="ar-DZ"/>
        </w:rPr>
        <w:t>تحديد الاضطرابات النفسية أو التناذرات "</w:t>
      </w:r>
      <w:r w:rsidR="001A2ADB">
        <w:rPr>
          <w:rFonts w:ascii="Times New Roman" w:hAnsi="Times New Roman" w:cs="Simplified Arabic" w:hint="cs"/>
          <w:sz w:val="24"/>
          <w:szCs w:val="28"/>
          <w:rtl/>
          <w:lang w:val="en-US" w:bidi="ar-DZ"/>
        </w:rPr>
        <w:t>الكونية"</w:t>
      </w:r>
      <w:r>
        <w:rPr>
          <w:rFonts w:ascii="Times New Roman" w:hAnsi="Times New Roman" w:cs="Simplified Arabic" w:hint="cs"/>
          <w:sz w:val="24"/>
          <w:szCs w:val="28"/>
          <w:rtl/>
          <w:lang w:val="en-US" w:bidi="ar-DZ"/>
        </w:rPr>
        <w:t xml:space="preserve"> المشتركة بين جميع الأحزمة الثقافية (في التصنيف الفئوي، والمحكات التشخيصية، والسير والمآل)؛</w:t>
      </w:r>
    </w:p>
    <w:p w:rsidR="003D52CD" w:rsidRDefault="00D3404F" w:rsidP="003D52CD">
      <w:pPr>
        <w:numPr>
          <w:ilvl w:val="0"/>
          <w:numId w:val="1"/>
        </w:numPr>
        <w:bidi/>
        <w:spacing w:before="120" w:after="120" w:line="240" w:lineRule="auto"/>
        <w:jc w:val="both"/>
        <w:rPr>
          <w:rFonts w:ascii="Times New Roman" w:hAnsi="Times New Roman" w:cs="Simplified Arabic"/>
          <w:sz w:val="24"/>
          <w:szCs w:val="28"/>
          <w:lang w:val="en-US" w:bidi="ar-DZ"/>
        </w:rPr>
      </w:pPr>
      <w:r>
        <w:rPr>
          <w:rFonts w:ascii="Times New Roman" w:hAnsi="Times New Roman" w:cs="Simplified Arabic" w:hint="cs"/>
          <w:sz w:val="24"/>
          <w:szCs w:val="28"/>
          <w:rtl/>
          <w:lang w:val="en-US" w:bidi="ar-DZ"/>
        </w:rPr>
        <w:t xml:space="preserve">تحديد الاضطرابات </w:t>
      </w:r>
      <w:r w:rsidR="008438F5">
        <w:rPr>
          <w:rFonts w:ascii="Times New Roman" w:hAnsi="Times New Roman" w:cs="Simplified Arabic" w:hint="cs"/>
          <w:sz w:val="24"/>
          <w:szCs w:val="28"/>
          <w:rtl/>
          <w:lang w:val="en-US" w:bidi="ar-DZ"/>
        </w:rPr>
        <w:t>النفسية أو التناذرات "شبه كونية</w:t>
      </w:r>
      <w:r>
        <w:rPr>
          <w:rFonts w:ascii="Times New Roman" w:hAnsi="Times New Roman" w:cs="Simplified Arabic" w:hint="cs"/>
          <w:sz w:val="24"/>
          <w:szCs w:val="28"/>
          <w:rtl/>
          <w:lang w:val="en-US" w:bidi="ar-DZ"/>
        </w:rPr>
        <w:t>" حيث توجد بعض التباينات على مستوى السيميولوجي، أو السير والمآل؛</w:t>
      </w:r>
    </w:p>
    <w:p w:rsidR="00D3404F" w:rsidRDefault="00D3404F" w:rsidP="00D3404F">
      <w:pPr>
        <w:numPr>
          <w:ilvl w:val="0"/>
          <w:numId w:val="1"/>
        </w:numPr>
        <w:bidi/>
        <w:spacing w:before="120" w:after="120" w:line="240" w:lineRule="auto"/>
        <w:jc w:val="both"/>
        <w:rPr>
          <w:rFonts w:ascii="Times New Roman" w:hAnsi="Times New Roman" w:cs="Simplified Arabic"/>
          <w:sz w:val="24"/>
          <w:szCs w:val="28"/>
          <w:lang w:val="en-US" w:bidi="ar-DZ"/>
        </w:rPr>
      </w:pPr>
      <w:r>
        <w:rPr>
          <w:rFonts w:ascii="Times New Roman" w:hAnsi="Times New Roman" w:cs="Simplified Arabic" w:hint="cs"/>
          <w:sz w:val="24"/>
          <w:szCs w:val="28"/>
          <w:rtl/>
          <w:lang w:val="en-US" w:bidi="ar-DZ"/>
        </w:rPr>
        <w:t>إيجاد واستكشاف محتمل لاضطرابات نفسية أو تناذرات خاصة بالشخصية المغاربية، لا يوجد لها معادل ونظير في الأحزمة الثقافية الأخرى أو في التصنيفات الغربية السائدة؛</w:t>
      </w:r>
    </w:p>
    <w:p w:rsidR="00D3404F" w:rsidRDefault="00D3404F" w:rsidP="00D3404F">
      <w:pPr>
        <w:numPr>
          <w:ilvl w:val="0"/>
          <w:numId w:val="1"/>
        </w:numPr>
        <w:bidi/>
        <w:spacing w:before="120" w:after="120" w:line="240" w:lineRule="auto"/>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تناول الكيانات ما وراء الطبيعية (المس، السحر، العين ...) بالدراسة العلمية وفق البراديجمات الجديدة التي تتجاوز مبادئ الوضعية المنطقية، لإثبات أو دحض وجودها بالمنهج العلمي، بعيدا عن هذه الثنائية القطبية (منطق الرفض ال</w:t>
      </w:r>
      <w:r w:rsidR="008438F5">
        <w:rPr>
          <w:rFonts w:ascii="Times New Roman" w:hAnsi="Times New Roman" w:cs="Simplified Arabic" w:hint="cs"/>
          <w:sz w:val="24"/>
          <w:szCs w:val="28"/>
          <w:rtl/>
          <w:lang w:val="en-US" w:bidi="ar-DZ"/>
        </w:rPr>
        <w:t>م</w:t>
      </w:r>
      <w:r>
        <w:rPr>
          <w:rFonts w:ascii="Times New Roman" w:hAnsi="Times New Roman" w:cs="Simplified Arabic" w:hint="cs"/>
          <w:sz w:val="24"/>
          <w:szCs w:val="28"/>
          <w:rtl/>
          <w:lang w:val="en-US" w:bidi="ar-DZ"/>
        </w:rPr>
        <w:t>طلق الوضعي ومنطق الاستغراق الشعوذي الخرافي).</w:t>
      </w:r>
    </w:p>
    <w:p w:rsidR="002331F1" w:rsidRDefault="00DF5028" w:rsidP="00DF5028">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وختاما، فإن هذه الأفكار قد تم التعبير عنها من طرف بعض من الأساتذة والأخصائيين، بعد أن اصطدموا بمثل هذه التباينات في تفاعلاتهم وتعاملاتهم المستمرة مع الإنسان المغاربي واضطراباته، ما ولد لديهم قناعة بضرورة إعادة النظر في مرجعيتهم النظرية</w:t>
      </w:r>
      <w:r w:rsidR="002331F1">
        <w:rPr>
          <w:rFonts w:ascii="Times New Roman" w:hAnsi="Times New Roman" w:cs="Simplified Arabic" w:hint="cs"/>
          <w:sz w:val="24"/>
          <w:szCs w:val="28"/>
          <w:rtl/>
          <w:lang w:val="en-US" w:bidi="ar-DZ"/>
        </w:rPr>
        <w:t xml:space="preserve"> أو الإطار النظري الغربي السائد</w:t>
      </w:r>
      <w:r>
        <w:rPr>
          <w:rFonts w:ascii="Times New Roman" w:hAnsi="Times New Roman" w:cs="Simplified Arabic" w:hint="cs"/>
          <w:sz w:val="24"/>
          <w:szCs w:val="28"/>
          <w:rtl/>
          <w:lang w:val="en-US" w:bidi="ar-DZ"/>
        </w:rPr>
        <w:t>،</w:t>
      </w:r>
      <w:r w:rsidR="008438F5">
        <w:rPr>
          <w:rFonts w:ascii="Times New Roman" w:hAnsi="Times New Roman" w:cs="Simplified Arabic" w:hint="cs"/>
          <w:sz w:val="24"/>
          <w:szCs w:val="28"/>
          <w:rtl/>
          <w:lang w:val="en-US" w:bidi="ar-DZ"/>
        </w:rPr>
        <w:t xml:space="preserve"> والموصوف </w:t>
      </w:r>
      <w:r w:rsidR="008438F5">
        <w:rPr>
          <w:rFonts w:ascii="Times New Roman" w:hAnsi="Times New Roman" w:cs="Simplified Arabic" w:hint="cs"/>
          <w:sz w:val="24"/>
          <w:szCs w:val="28"/>
          <w:rtl/>
          <w:lang w:val="en-US" w:bidi="ar-DZ"/>
        </w:rPr>
        <w:lastRenderedPageBreak/>
        <w:t>"بالكونية</w:t>
      </w:r>
      <w:r w:rsidR="002331F1">
        <w:rPr>
          <w:rFonts w:ascii="Times New Roman" w:hAnsi="Times New Roman" w:cs="Simplified Arabic" w:hint="cs"/>
          <w:sz w:val="24"/>
          <w:szCs w:val="28"/>
          <w:rtl/>
          <w:lang w:val="en-US" w:bidi="ar-DZ"/>
        </w:rPr>
        <w:t xml:space="preserve">"، بعدما انكشفت لهم بوضوح النماذج السيكولوجية الغربية </w:t>
      </w:r>
      <w:r w:rsidR="008438F5">
        <w:rPr>
          <w:rFonts w:ascii="Times New Roman" w:hAnsi="Times New Roman" w:cs="Simplified Arabic" w:hint="cs"/>
          <w:sz w:val="24"/>
          <w:szCs w:val="28"/>
          <w:rtl/>
          <w:lang w:val="en-US" w:bidi="ar-DZ"/>
        </w:rPr>
        <w:t xml:space="preserve">التي </w:t>
      </w:r>
      <w:r w:rsidR="002331F1">
        <w:rPr>
          <w:rFonts w:ascii="Times New Roman" w:hAnsi="Times New Roman" w:cs="Simplified Arabic" w:hint="cs"/>
          <w:sz w:val="24"/>
          <w:szCs w:val="28"/>
          <w:rtl/>
          <w:lang w:val="en-US" w:bidi="ar-DZ"/>
        </w:rPr>
        <w:t>لا تتطابق بشكل تام مع واقع باثولوجية الشخصية المغاربية، ما جعلها غير ذات جدوى علاجيا في الكثير من الحالات.</w:t>
      </w:r>
    </w:p>
    <w:p w:rsidR="000E4A19" w:rsidRDefault="00D658C5" w:rsidP="002331F1">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 xml:space="preserve">إن البعض من هؤلاء الأخصائيين قد </w:t>
      </w:r>
      <w:r w:rsidR="008438F5">
        <w:rPr>
          <w:rFonts w:ascii="Times New Roman" w:hAnsi="Times New Roman" w:cs="Simplified Arabic" w:hint="cs"/>
          <w:sz w:val="24"/>
          <w:szCs w:val="28"/>
          <w:rtl/>
          <w:lang w:val="en-US" w:bidi="ar-DZ"/>
        </w:rPr>
        <w:t xml:space="preserve">سعى، والحال كهذه، إلى محاولة </w:t>
      </w:r>
      <w:r>
        <w:rPr>
          <w:rFonts w:ascii="Times New Roman" w:hAnsi="Times New Roman" w:cs="Simplified Arabic" w:hint="cs"/>
          <w:sz w:val="24"/>
          <w:szCs w:val="28"/>
          <w:rtl/>
          <w:lang w:val="en-US" w:bidi="ar-DZ"/>
        </w:rPr>
        <w:t xml:space="preserve"> التلفيق أو التوفيق، بكثير من الجهد والتمزق والمعاناة، بين عناصر الثقافة المغاربية</w:t>
      </w:r>
      <w:r w:rsidR="000E4A19">
        <w:rPr>
          <w:rFonts w:ascii="Times New Roman" w:hAnsi="Times New Roman" w:cs="Simplified Arabic" w:hint="cs"/>
          <w:sz w:val="24"/>
          <w:szCs w:val="28"/>
          <w:rtl/>
          <w:lang w:val="en-US" w:bidi="ar-DZ"/>
        </w:rPr>
        <w:t xml:space="preserve"> والأطر النظرية الغربية، في تناول انتقائي إدماجي مرتجل، كحل من الحلول المتاحة والمؤقتة في الوقت الراهن في ظل غياب إطار مرجعي أصيل، بما يتضمنه من افتراضات ومبادئ وقوانين ونسق تفسيري وتصنيفي وتشخيصي وعلاجي.</w:t>
      </w:r>
    </w:p>
    <w:p w:rsidR="001A67B5" w:rsidRDefault="001A67B5" w:rsidP="000E4A19">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وقد عبرت بجلاء عن هذه الحالة العسيرة (</w:t>
      </w:r>
      <w:r>
        <w:rPr>
          <w:rFonts w:ascii="Times New Roman" w:hAnsi="Times New Roman" w:cs="Simplified Arabic"/>
          <w:sz w:val="24"/>
          <w:szCs w:val="28"/>
          <w:lang w:bidi="ar-DZ"/>
        </w:rPr>
        <w:t>El Khayat 1994</w:t>
      </w:r>
      <w:r>
        <w:rPr>
          <w:rFonts w:ascii="Times New Roman" w:hAnsi="Times New Roman" w:cs="Simplified Arabic" w:hint="cs"/>
          <w:sz w:val="24"/>
          <w:szCs w:val="28"/>
          <w:rtl/>
          <w:lang w:val="en-US" w:bidi="ar-DZ"/>
        </w:rPr>
        <w:t>) حيث كتبت تقول: "من واجبي</w:t>
      </w:r>
      <w:r w:rsidR="000E4A19">
        <w:rPr>
          <w:rFonts w:ascii="Times New Roman" w:hAnsi="Times New Roman" w:cs="Simplified Arabic" w:hint="cs"/>
          <w:sz w:val="24"/>
          <w:szCs w:val="28"/>
          <w:rtl/>
          <w:lang w:val="en-US" w:bidi="ar-DZ"/>
        </w:rPr>
        <w:t xml:space="preserve"> </w:t>
      </w:r>
      <w:r>
        <w:rPr>
          <w:rFonts w:ascii="Times New Roman" w:hAnsi="Times New Roman" w:cs="Simplified Arabic" w:hint="cs"/>
          <w:sz w:val="24"/>
          <w:szCs w:val="28"/>
          <w:rtl/>
          <w:lang w:val="en-US" w:bidi="ar-DZ"/>
        </w:rPr>
        <w:t>أن</w:t>
      </w:r>
      <w:r w:rsidR="008438F5">
        <w:rPr>
          <w:rFonts w:ascii="Times New Roman" w:hAnsi="Times New Roman" w:cs="Simplified Arabic" w:hint="cs"/>
          <w:sz w:val="24"/>
          <w:szCs w:val="28"/>
          <w:rtl/>
          <w:lang w:val="en-US" w:bidi="ar-DZ"/>
        </w:rPr>
        <w:t xml:space="preserve"> أقدم المساعدة والعلاج حتى لو ك</w:t>
      </w:r>
      <w:r>
        <w:rPr>
          <w:rFonts w:ascii="Times New Roman" w:hAnsi="Times New Roman" w:cs="Simplified Arabic" w:hint="cs"/>
          <w:sz w:val="24"/>
          <w:szCs w:val="28"/>
          <w:rtl/>
          <w:lang w:val="en-US" w:bidi="ar-DZ"/>
        </w:rPr>
        <w:t>نت بين ثقافتين، ولغتين، وطريقتين، وسأحاول أن أبرهن عبر هذا التمزق أنه توجد فرص لا متناهية لمعالجة الاضطراب العقلي.</w:t>
      </w:r>
    </w:p>
    <w:p w:rsidR="00B0163C" w:rsidRDefault="00B0163C" w:rsidP="001A67B5">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و</w:t>
      </w:r>
      <w:r w:rsidR="008438F5">
        <w:rPr>
          <w:rFonts w:ascii="Times New Roman" w:hAnsi="Times New Roman" w:cs="Simplified Arabic" w:hint="cs"/>
          <w:sz w:val="24"/>
          <w:szCs w:val="28"/>
          <w:rtl/>
          <w:lang w:val="en-US" w:bidi="ar-DZ"/>
        </w:rPr>
        <w:t xml:space="preserve"> في </w:t>
      </w:r>
      <w:r>
        <w:rPr>
          <w:rFonts w:ascii="Times New Roman" w:hAnsi="Times New Roman" w:cs="Simplified Arabic" w:hint="cs"/>
          <w:sz w:val="24"/>
          <w:szCs w:val="28"/>
          <w:rtl/>
          <w:lang w:val="en-US" w:bidi="ar-DZ"/>
        </w:rPr>
        <w:t>السياق ذاته، يدعو (</w:t>
      </w:r>
      <w:r>
        <w:rPr>
          <w:rFonts w:ascii="Times New Roman" w:hAnsi="Times New Roman" w:cs="Simplified Arabic"/>
          <w:sz w:val="24"/>
          <w:szCs w:val="28"/>
          <w:lang w:bidi="ar-DZ"/>
        </w:rPr>
        <w:t>Aouttah 1993</w:t>
      </w:r>
      <w:r>
        <w:rPr>
          <w:rFonts w:ascii="Times New Roman" w:hAnsi="Times New Roman" w:cs="Simplified Arabic" w:hint="cs"/>
          <w:sz w:val="24"/>
          <w:szCs w:val="28"/>
          <w:rtl/>
          <w:lang w:val="en-US" w:bidi="ar-DZ"/>
        </w:rPr>
        <w:t>) إلى بناء تسوية، مثلما تقترحه السيكاتيرية الأثنية التي لا تتناقض لا مع الطلب الثقافي للعميل، ولا مع التناول الطبي للسيكاتري.</w:t>
      </w:r>
    </w:p>
    <w:p w:rsidR="004C1E46" w:rsidRDefault="004C1E46" w:rsidP="00B0163C">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ومهما يكن من أمر، فإن صياغة هذا الدليل التشخيصي يسبقه بلورة إطار نظري ومرجعي أصيل يعبر بصدق عن الشخصية المغاربية في إمراضياتها وباثولوجيتها.</w:t>
      </w:r>
    </w:p>
    <w:p w:rsidR="0028651C" w:rsidRDefault="00600C72" w:rsidP="004C1E46">
      <w:pPr>
        <w:bidi/>
        <w:spacing w:before="120" w:after="120" w:line="240" w:lineRule="auto"/>
        <w:ind w:firstLine="708"/>
        <w:jc w:val="both"/>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هذه هي بعض من المتطلبات العلمية المشروعة الراهنة، وهي متطلبات ينبغي ترجمته على أرض الواقع حالا. ذل</w:t>
      </w:r>
      <w:r w:rsidR="00376364">
        <w:rPr>
          <w:rFonts w:ascii="Times New Roman" w:hAnsi="Times New Roman" w:cs="Simplified Arabic" w:hint="cs"/>
          <w:sz w:val="24"/>
          <w:szCs w:val="28"/>
          <w:rtl/>
          <w:lang w:val="en-US" w:bidi="ar-DZ"/>
        </w:rPr>
        <w:t>ك أن مرحلة الفضح والتشهير، كما ت</w:t>
      </w:r>
      <w:r>
        <w:rPr>
          <w:rFonts w:ascii="Times New Roman" w:hAnsi="Times New Roman" w:cs="Simplified Arabic" w:hint="cs"/>
          <w:sz w:val="24"/>
          <w:szCs w:val="28"/>
          <w:rtl/>
          <w:lang w:val="en-US" w:bidi="ar-DZ"/>
        </w:rPr>
        <w:t>شير (</w:t>
      </w:r>
      <w:r>
        <w:rPr>
          <w:rFonts w:ascii="Times New Roman" w:hAnsi="Times New Roman" w:cs="Simplified Arabic"/>
          <w:sz w:val="24"/>
          <w:szCs w:val="28"/>
          <w:lang w:bidi="ar-DZ"/>
        </w:rPr>
        <w:t>Santiago de le fosse 2008</w:t>
      </w:r>
      <w:r>
        <w:rPr>
          <w:rFonts w:ascii="Times New Roman" w:hAnsi="Times New Roman" w:cs="Simplified Arabic" w:hint="cs"/>
          <w:sz w:val="24"/>
          <w:szCs w:val="28"/>
          <w:rtl/>
          <w:lang w:val="en-US" w:bidi="ar-DZ"/>
        </w:rPr>
        <w:t>) ينبغي أن تتطور نحو متطلبات نظرية ومنهجية أكثر، وعدم الاكتفاء بالرفض القاطع والصريح للابستمولوجيات العلمية الراهنة.</w:t>
      </w:r>
      <w:r w:rsidR="00DF5028">
        <w:rPr>
          <w:rFonts w:ascii="Times New Roman" w:hAnsi="Times New Roman" w:cs="Simplified Arabic" w:hint="cs"/>
          <w:sz w:val="24"/>
          <w:szCs w:val="28"/>
          <w:rtl/>
          <w:lang w:val="en-US" w:bidi="ar-DZ"/>
        </w:rPr>
        <w:t xml:space="preserve"> </w:t>
      </w:r>
    </w:p>
    <w:p w:rsidR="00E062BB" w:rsidRDefault="00E062BB" w:rsidP="00E062BB">
      <w:pPr>
        <w:bidi/>
        <w:spacing w:before="120" w:after="120" w:line="240" w:lineRule="auto"/>
        <w:ind w:firstLine="708"/>
        <w:jc w:val="both"/>
        <w:rPr>
          <w:rFonts w:ascii="Times New Roman" w:hAnsi="Times New Roman" w:cs="Simplified Arabic"/>
          <w:sz w:val="24"/>
          <w:szCs w:val="28"/>
          <w:rtl/>
          <w:lang w:val="en-US" w:bidi="ar-DZ"/>
        </w:rPr>
      </w:pPr>
    </w:p>
    <w:p w:rsidR="00E062BB" w:rsidRDefault="00E062BB" w:rsidP="00E062BB">
      <w:pPr>
        <w:bidi/>
        <w:spacing w:before="120" w:after="120" w:line="240" w:lineRule="auto"/>
        <w:ind w:firstLine="708"/>
        <w:rPr>
          <w:rFonts w:ascii="Times New Roman" w:hAnsi="Times New Roman" w:cs="Simplified Arabic"/>
          <w:sz w:val="24"/>
          <w:szCs w:val="28"/>
          <w:rtl/>
          <w:lang w:val="en-US" w:bidi="ar-DZ"/>
        </w:rPr>
      </w:pPr>
    </w:p>
    <w:p w:rsidR="00E062BB" w:rsidRDefault="00E062BB" w:rsidP="00E062BB">
      <w:pPr>
        <w:bidi/>
        <w:spacing w:before="120" w:after="120" w:line="240" w:lineRule="auto"/>
        <w:ind w:firstLine="708"/>
        <w:rPr>
          <w:rFonts w:ascii="Times New Roman" w:hAnsi="Times New Roman" w:cs="Simplified Arabic"/>
          <w:sz w:val="24"/>
          <w:szCs w:val="28"/>
          <w:rtl/>
          <w:lang w:val="en-US" w:bidi="ar-DZ"/>
        </w:rPr>
      </w:pPr>
    </w:p>
    <w:p w:rsidR="00E062BB" w:rsidRDefault="00E062BB" w:rsidP="00E062BB">
      <w:pPr>
        <w:bidi/>
        <w:spacing w:before="120" w:after="120" w:line="240" w:lineRule="auto"/>
        <w:ind w:firstLine="708"/>
        <w:rPr>
          <w:rFonts w:ascii="Times New Roman" w:hAnsi="Times New Roman" w:cs="Simplified Arabic"/>
          <w:sz w:val="24"/>
          <w:szCs w:val="28"/>
          <w:rtl/>
          <w:lang w:val="en-US" w:bidi="ar-DZ"/>
        </w:rPr>
      </w:pPr>
    </w:p>
    <w:p w:rsidR="00E062BB" w:rsidRDefault="00E062BB" w:rsidP="00E062BB">
      <w:pPr>
        <w:bidi/>
        <w:spacing w:before="120" w:after="120" w:line="240" w:lineRule="auto"/>
        <w:ind w:firstLine="708"/>
        <w:rPr>
          <w:rFonts w:ascii="Times New Roman" w:hAnsi="Times New Roman" w:cs="Simplified Arabic"/>
          <w:sz w:val="24"/>
          <w:szCs w:val="28"/>
          <w:rtl/>
          <w:lang w:val="en-US" w:bidi="ar-DZ"/>
        </w:rPr>
      </w:pPr>
    </w:p>
    <w:p w:rsidR="00E062BB" w:rsidRDefault="00E062BB" w:rsidP="00E062BB">
      <w:pPr>
        <w:bidi/>
        <w:spacing w:before="120" w:after="120" w:line="240" w:lineRule="auto"/>
        <w:ind w:firstLine="708"/>
        <w:rPr>
          <w:rFonts w:ascii="Times New Roman" w:hAnsi="Times New Roman" w:cs="Simplified Arabic"/>
          <w:sz w:val="24"/>
          <w:szCs w:val="28"/>
          <w:rtl/>
          <w:lang w:val="en-US" w:bidi="ar-DZ"/>
        </w:rPr>
      </w:pPr>
    </w:p>
    <w:p w:rsidR="00E062BB" w:rsidRDefault="00E062BB" w:rsidP="00E062BB">
      <w:pPr>
        <w:bidi/>
        <w:spacing w:before="120" w:after="120" w:line="240" w:lineRule="auto"/>
        <w:ind w:firstLine="708"/>
        <w:rPr>
          <w:rFonts w:ascii="Times New Roman" w:hAnsi="Times New Roman" w:cs="Simplified Arabic"/>
          <w:sz w:val="24"/>
          <w:szCs w:val="28"/>
          <w:rtl/>
          <w:lang w:val="en-US" w:bidi="ar-DZ"/>
        </w:rPr>
      </w:pPr>
    </w:p>
    <w:p w:rsidR="00E062BB" w:rsidRDefault="00E062BB" w:rsidP="00E062BB">
      <w:pPr>
        <w:bidi/>
        <w:spacing w:before="120" w:after="120" w:line="240" w:lineRule="auto"/>
        <w:ind w:firstLine="708"/>
        <w:rPr>
          <w:rFonts w:ascii="Times New Roman" w:hAnsi="Times New Roman" w:cs="Simplified Arabic"/>
          <w:sz w:val="24"/>
          <w:szCs w:val="28"/>
          <w:rtl/>
          <w:lang w:val="en-US" w:bidi="ar-DZ"/>
        </w:rPr>
      </w:pPr>
    </w:p>
    <w:p w:rsidR="00E062BB" w:rsidRDefault="00E062BB" w:rsidP="00E062BB">
      <w:pPr>
        <w:bidi/>
        <w:spacing w:before="120" w:after="120" w:line="240" w:lineRule="auto"/>
        <w:ind w:firstLine="708"/>
        <w:rPr>
          <w:rFonts w:ascii="Times New Roman" w:hAnsi="Times New Roman" w:cs="Simplified Arabic"/>
          <w:sz w:val="24"/>
          <w:szCs w:val="28"/>
          <w:rtl/>
          <w:lang w:val="en-US" w:bidi="ar-DZ"/>
        </w:rPr>
      </w:pPr>
    </w:p>
    <w:p w:rsidR="00E062BB" w:rsidRDefault="00E062BB" w:rsidP="00E062BB">
      <w:pPr>
        <w:bidi/>
        <w:spacing w:before="120" w:after="120" w:line="240" w:lineRule="auto"/>
        <w:ind w:firstLine="708"/>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lastRenderedPageBreak/>
        <w:t>المراجع :</w:t>
      </w:r>
    </w:p>
    <w:p w:rsidR="00E062BB" w:rsidRDefault="00E062BB" w:rsidP="00E062BB">
      <w:pPr>
        <w:bidi/>
        <w:spacing w:before="120" w:after="120" w:line="240" w:lineRule="auto"/>
        <w:ind w:firstLine="708"/>
        <w:rPr>
          <w:rFonts w:ascii="Times New Roman" w:hAnsi="Times New Roman" w:cs="Simplified Arabic"/>
          <w:sz w:val="24"/>
          <w:szCs w:val="28"/>
          <w:rtl/>
          <w:lang w:val="en-US" w:bidi="ar-DZ"/>
        </w:rPr>
      </w:pPr>
    </w:p>
    <w:p w:rsidR="00E062BB" w:rsidRDefault="00E062BB" w:rsidP="00E062BB">
      <w:pPr>
        <w:bidi/>
        <w:spacing w:before="120" w:after="120" w:line="240" w:lineRule="auto"/>
        <w:ind w:firstLine="708"/>
        <w:rPr>
          <w:rFonts w:ascii="Times New Roman" w:hAnsi="Times New Roman" w:cs="Simplified Arabic"/>
          <w:sz w:val="24"/>
          <w:szCs w:val="28"/>
          <w:rtl/>
          <w:lang w:val="en-US" w:bidi="ar-DZ"/>
        </w:rPr>
      </w:pPr>
      <w:r>
        <w:rPr>
          <w:rFonts w:ascii="Times New Roman" w:hAnsi="Times New Roman" w:cs="Simplified Arabic" w:hint="cs"/>
          <w:sz w:val="24"/>
          <w:szCs w:val="28"/>
          <w:rtl/>
          <w:lang w:val="en-US" w:bidi="ar-DZ"/>
        </w:rPr>
        <w:t>بوعبد الله محمد (2010) : سيكو</w:t>
      </w:r>
      <w:r w:rsidR="00E844ED">
        <w:rPr>
          <w:rFonts w:ascii="Times New Roman" w:hAnsi="Times New Roman" w:cs="Simplified Arabic" w:hint="cs"/>
          <w:sz w:val="24"/>
          <w:szCs w:val="28"/>
          <w:rtl/>
          <w:lang w:val="en-US" w:bidi="ar-DZ"/>
        </w:rPr>
        <w:t>باثو</w:t>
      </w:r>
      <w:r>
        <w:rPr>
          <w:rFonts w:ascii="Times New Roman" w:hAnsi="Times New Roman" w:cs="Simplified Arabic" w:hint="cs"/>
          <w:sz w:val="24"/>
          <w:szCs w:val="28"/>
          <w:rtl/>
          <w:lang w:val="en-US" w:bidi="ar-DZ"/>
        </w:rPr>
        <w:t>لوجيا الشخصية المغاربية، ديوان المطبوعات الجامعية، الجزائر</w:t>
      </w:r>
    </w:p>
    <w:p w:rsidR="00376364" w:rsidRPr="00665BA8" w:rsidRDefault="00376364" w:rsidP="00376364">
      <w:pPr>
        <w:bidi/>
        <w:spacing w:before="120" w:after="120" w:line="240" w:lineRule="auto"/>
        <w:ind w:firstLine="708"/>
        <w:jc w:val="both"/>
        <w:rPr>
          <w:rFonts w:ascii="Times New Roman" w:hAnsi="Times New Roman" w:cs="Simplified Arabic"/>
          <w:sz w:val="24"/>
          <w:szCs w:val="28"/>
          <w:rtl/>
          <w:lang w:val="en-US" w:bidi="ar-DZ"/>
        </w:rPr>
      </w:pPr>
    </w:p>
    <w:p w:rsidR="004E2237" w:rsidRDefault="004E2237" w:rsidP="004E2237">
      <w:pPr>
        <w:bidi/>
        <w:spacing w:before="120" w:after="120" w:line="240" w:lineRule="auto"/>
        <w:ind w:firstLine="708"/>
        <w:jc w:val="both"/>
        <w:rPr>
          <w:rFonts w:ascii="Times New Roman" w:hAnsi="Times New Roman" w:cs="Simplified Arabic"/>
          <w:b/>
          <w:bCs/>
          <w:sz w:val="24"/>
          <w:szCs w:val="28"/>
          <w:rtl/>
          <w:lang w:val="en-US" w:bidi="ar-DZ"/>
        </w:rPr>
      </w:pPr>
    </w:p>
    <w:tbl>
      <w:tblPr>
        <w:tblW w:w="10065" w:type="dxa"/>
        <w:tblInd w:w="-176" w:type="dxa"/>
        <w:tblLook w:val="04A0"/>
      </w:tblPr>
      <w:tblGrid>
        <w:gridCol w:w="10065"/>
      </w:tblGrid>
      <w:tr w:rsidR="005D54EA" w:rsidRPr="003F5FDA" w:rsidTr="005D54EA">
        <w:tc>
          <w:tcPr>
            <w:tcW w:w="10065" w:type="dxa"/>
          </w:tcPr>
          <w:p w:rsidR="005D54EA" w:rsidRPr="003F5FDA"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Pr>
                <w:rFonts w:ascii="Times New Roman" w:hAnsi="Times New Roman" w:cs="Simplified Arabic"/>
                <w:sz w:val="24"/>
                <w:szCs w:val="28"/>
                <w:lang w:bidi="ar-DZ"/>
              </w:rPr>
              <w:t xml:space="preserve">Ameli R. Swendsen J, Compagnone P, Grillon C. (2002) : Validité cross-culturelle de la théorie cognitive de la dépression : Une comparaison Franco/Nord-américaine. Annales Médico-psychologiques, 160 : 362-368. </w:t>
            </w:r>
          </w:p>
        </w:tc>
      </w:tr>
      <w:tr w:rsidR="005D54EA" w:rsidRPr="00956DD5" w:rsidTr="005D54EA">
        <w:tc>
          <w:tcPr>
            <w:tcW w:w="10065" w:type="dxa"/>
          </w:tcPr>
          <w:p w:rsidR="005D54EA" w:rsidRPr="00956DD5"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sidRPr="00956DD5">
              <w:rPr>
                <w:rFonts w:ascii="Times New Roman" w:hAnsi="Times New Roman" w:cs="Simplified Arabic"/>
                <w:sz w:val="24"/>
                <w:szCs w:val="28"/>
                <w:lang w:bidi="ar-DZ"/>
              </w:rPr>
              <w:t>Aouattah A (1993) : Ethnopsychiatrie Maghrebine Harmattan, Paris.</w:t>
            </w:r>
          </w:p>
        </w:tc>
      </w:tr>
      <w:tr w:rsidR="005D54EA" w:rsidRPr="00956DD5" w:rsidTr="005D54EA">
        <w:tc>
          <w:tcPr>
            <w:tcW w:w="10065" w:type="dxa"/>
          </w:tcPr>
          <w:p w:rsidR="005D54EA" w:rsidRPr="00956DD5"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sidRPr="00956DD5">
              <w:rPr>
                <w:rFonts w:ascii="Times New Roman" w:hAnsi="Times New Roman" w:cs="Simplified Arabic"/>
                <w:sz w:val="24"/>
                <w:szCs w:val="28"/>
                <w:lang w:bidi="ar-DZ"/>
              </w:rPr>
              <w:t xml:space="preserve">Banbet T, Moro, M.R. (2009) : Psychopathologie transculturelle de l’enfance à l’âge adulte. Masson, Paris. </w:t>
            </w:r>
          </w:p>
        </w:tc>
      </w:tr>
      <w:tr w:rsidR="005D54EA" w:rsidRPr="00956DD5" w:rsidTr="005D54EA">
        <w:tc>
          <w:tcPr>
            <w:tcW w:w="10065" w:type="dxa"/>
          </w:tcPr>
          <w:p w:rsidR="005D54EA" w:rsidRPr="00956DD5"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sidRPr="00956DD5">
              <w:rPr>
                <w:rFonts w:ascii="Times New Roman" w:hAnsi="Times New Roman" w:cs="Simplified Arabic"/>
                <w:sz w:val="24"/>
                <w:szCs w:val="28"/>
                <w:lang w:bidi="ar-DZ"/>
              </w:rPr>
              <w:t>Banbet T, Taïeb O, Heidenreich F, Moro M.R (2009) : Culture et diagnostic psychiatrique: L’utilisation du « guide de formulation culturelle » du DSM-IV en clinique. Annales médico psychologiques 163 : 38-44.</w:t>
            </w:r>
          </w:p>
        </w:tc>
      </w:tr>
      <w:tr w:rsidR="005D54EA" w:rsidRPr="00956DD5" w:rsidTr="005D54EA">
        <w:tc>
          <w:tcPr>
            <w:tcW w:w="10065" w:type="dxa"/>
          </w:tcPr>
          <w:p w:rsidR="005D54EA" w:rsidRPr="00956DD5"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sidRPr="00956DD5">
              <w:rPr>
                <w:rFonts w:ascii="Times New Roman" w:hAnsi="Times New Roman" w:cs="Simplified Arabic"/>
                <w:sz w:val="24"/>
                <w:szCs w:val="28"/>
                <w:lang w:bidi="ar-DZ"/>
              </w:rPr>
              <w:t xml:space="preserve">Bhugra. D (2008) : Transcultural Psychiatry. Medcine 36 : 8 (402 – 404) </w:t>
            </w:r>
          </w:p>
        </w:tc>
      </w:tr>
      <w:tr w:rsidR="005D54EA" w:rsidRPr="009B2FD4" w:rsidTr="005D54EA">
        <w:tc>
          <w:tcPr>
            <w:tcW w:w="10065" w:type="dxa"/>
          </w:tcPr>
          <w:p w:rsidR="005D54EA" w:rsidRPr="009B2FD4"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Pr>
                <w:rFonts w:ascii="Times New Roman" w:hAnsi="Times New Roman" w:cs="Simplified Arabic"/>
                <w:sz w:val="24"/>
                <w:szCs w:val="28"/>
                <w:lang w:bidi="ar-DZ"/>
              </w:rPr>
              <w:t xml:space="preserve">Boucebci. M (1984) : Maladie mentale et handicap mental Enal. Alger. </w:t>
            </w:r>
          </w:p>
        </w:tc>
      </w:tr>
      <w:tr w:rsidR="005D54EA" w:rsidRPr="009B2FD4" w:rsidTr="005D54EA">
        <w:tc>
          <w:tcPr>
            <w:tcW w:w="10065" w:type="dxa"/>
          </w:tcPr>
          <w:p w:rsidR="005D54EA" w:rsidRPr="009B2FD4"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Pr>
                <w:rFonts w:ascii="Times New Roman" w:hAnsi="Times New Roman" w:cs="Simplified Arabic"/>
                <w:sz w:val="24"/>
                <w:szCs w:val="28"/>
                <w:lang w:bidi="ar-DZ"/>
              </w:rPr>
              <w:t xml:space="preserve">Bouchami F, Bouyakoub. A (1981) : Reconnaître la dépression chez les Maghrébins, la revue de médecine, n° 20, 1, XII (1981). </w:t>
            </w:r>
          </w:p>
        </w:tc>
      </w:tr>
      <w:tr w:rsidR="005D54EA" w:rsidRPr="00956DD5" w:rsidTr="005D54EA">
        <w:tc>
          <w:tcPr>
            <w:tcW w:w="10065" w:type="dxa"/>
          </w:tcPr>
          <w:p w:rsidR="005D54EA" w:rsidRPr="00956DD5"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sidRPr="00956DD5">
              <w:rPr>
                <w:rFonts w:ascii="Times New Roman" w:hAnsi="Times New Roman" w:cs="Simplified Arabic"/>
                <w:sz w:val="24"/>
                <w:szCs w:val="28"/>
                <w:lang w:val="en-US" w:bidi="ar-DZ"/>
              </w:rPr>
              <w:t>De</w:t>
            </w:r>
            <w:r w:rsidRPr="00956DD5">
              <w:rPr>
                <w:rFonts w:ascii="Times New Roman" w:hAnsi="Times New Roman" w:cs="Simplified Arabic"/>
                <w:sz w:val="24"/>
                <w:szCs w:val="28"/>
                <w:lang w:bidi="ar-DZ"/>
              </w:rPr>
              <w:t xml:space="preserve">vereux G (1978) : L’ethonopsychiatrie. Ethnopsychiatrica ; 1 (1) : 7 – 13. </w:t>
            </w:r>
          </w:p>
        </w:tc>
      </w:tr>
      <w:tr w:rsidR="005D54EA" w:rsidRPr="00956DD5" w:rsidTr="005D54EA">
        <w:tc>
          <w:tcPr>
            <w:tcW w:w="10065" w:type="dxa"/>
          </w:tcPr>
          <w:p w:rsidR="005D54EA" w:rsidRPr="00956DD5"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sidRPr="00956DD5">
              <w:rPr>
                <w:rFonts w:ascii="Times New Roman" w:hAnsi="Times New Roman" w:cs="Simplified Arabic"/>
                <w:sz w:val="24"/>
                <w:szCs w:val="28"/>
                <w:lang w:bidi="ar-DZ"/>
              </w:rPr>
              <w:t>El Khayat G (1994) : Une psychiatrie moderne pour le Maghreb Marmattan, Paris.</w:t>
            </w:r>
          </w:p>
        </w:tc>
      </w:tr>
      <w:tr w:rsidR="005D54EA" w:rsidRPr="009B2FD4" w:rsidTr="005D54EA">
        <w:tc>
          <w:tcPr>
            <w:tcW w:w="10065" w:type="dxa"/>
          </w:tcPr>
          <w:p w:rsidR="005D54EA" w:rsidRPr="009B2FD4"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Pr>
                <w:rFonts w:ascii="Times New Roman" w:hAnsi="Times New Roman" w:cs="Simplified Arabic"/>
                <w:sz w:val="24"/>
                <w:szCs w:val="28"/>
                <w:lang w:bidi="ar-DZ"/>
              </w:rPr>
              <w:t xml:space="preserve">Garrabé. J (2002) : La dimension culturelle des classifications des maladies mentales. Annales médico-psychologiques : 160 : 253-256. </w:t>
            </w:r>
          </w:p>
        </w:tc>
      </w:tr>
      <w:tr w:rsidR="005D54EA" w:rsidRPr="003F5FDA" w:rsidTr="005D54EA">
        <w:tc>
          <w:tcPr>
            <w:tcW w:w="10065" w:type="dxa"/>
          </w:tcPr>
          <w:p w:rsidR="005D54EA" w:rsidRPr="003F5FDA"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Pr>
                <w:rFonts w:ascii="Times New Roman" w:hAnsi="Times New Roman" w:cs="Simplified Arabic"/>
                <w:sz w:val="24"/>
                <w:szCs w:val="28"/>
                <w:lang w:bidi="ar-DZ"/>
              </w:rPr>
              <w:t xml:space="preserve">Good. B (1998) : Comment faire de l’anthropologie médicale ? Médecine, rationalité et vécu. Le plessis-Robinson : les empêcheurs de tourner en rond, New York, Cambridge University Press 1994, traduction de médecine, rationality, and experience. </w:t>
            </w:r>
          </w:p>
        </w:tc>
      </w:tr>
      <w:tr w:rsidR="005D54EA" w:rsidRPr="00B65910" w:rsidTr="005D54EA">
        <w:tc>
          <w:tcPr>
            <w:tcW w:w="10065" w:type="dxa"/>
          </w:tcPr>
          <w:p w:rsidR="005D54EA" w:rsidRPr="00EA7125"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Pr>
                <w:rFonts w:ascii="Times New Roman" w:hAnsi="Times New Roman" w:cs="Simplified Arabic"/>
                <w:sz w:val="24"/>
                <w:szCs w:val="28"/>
                <w:lang w:val="en-US" w:bidi="ar-DZ"/>
              </w:rPr>
              <w:t>Klein</w:t>
            </w:r>
            <w:r w:rsidRPr="00EA7125">
              <w:rPr>
                <w:rFonts w:ascii="Times New Roman" w:hAnsi="Times New Roman" w:cs="Simplified Arabic"/>
                <w:sz w:val="24"/>
                <w:szCs w:val="28"/>
                <w:lang w:val="en-US" w:bidi="ar-DZ"/>
              </w:rPr>
              <w:t xml:space="preserve">man. A (1996) : How is culture important for DSM-IV ? </w:t>
            </w:r>
            <w:r>
              <w:rPr>
                <w:rFonts w:ascii="Times New Roman" w:hAnsi="Times New Roman" w:cs="Simplified Arabic"/>
                <w:sz w:val="24"/>
                <w:szCs w:val="28"/>
                <w:lang w:val="en-US" w:bidi="ar-DZ"/>
              </w:rPr>
              <w:t xml:space="preserve">in: Mezzich JE, Kleinman A, Fabregatt, Parron DL, culture and psychiatry diagnosis, Washington. </w:t>
            </w:r>
            <w:r>
              <w:rPr>
                <w:rFonts w:ascii="Times New Roman" w:hAnsi="Times New Roman" w:cs="Simplified Arabic"/>
                <w:sz w:val="24"/>
                <w:szCs w:val="28"/>
                <w:lang w:bidi="ar-DZ"/>
              </w:rPr>
              <w:t>American psychiatry press 15-25.</w:t>
            </w:r>
          </w:p>
        </w:tc>
      </w:tr>
      <w:tr w:rsidR="005D54EA" w:rsidRPr="00B65910" w:rsidTr="005D54EA">
        <w:tc>
          <w:tcPr>
            <w:tcW w:w="10065" w:type="dxa"/>
          </w:tcPr>
          <w:p w:rsidR="005D54EA" w:rsidRPr="00B65910" w:rsidRDefault="005D54EA" w:rsidP="005D54EA">
            <w:pPr>
              <w:numPr>
                <w:ilvl w:val="0"/>
                <w:numId w:val="5"/>
              </w:numPr>
              <w:spacing w:before="120" w:after="120" w:line="240" w:lineRule="auto"/>
              <w:jc w:val="both"/>
              <w:rPr>
                <w:rFonts w:ascii="Times New Roman" w:hAnsi="Times New Roman" w:cs="Simplified Arabic"/>
                <w:sz w:val="24"/>
                <w:szCs w:val="28"/>
                <w:lang w:val="en-US" w:bidi="ar-DZ"/>
              </w:rPr>
            </w:pPr>
            <w:r w:rsidRPr="00B65910">
              <w:rPr>
                <w:rFonts w:ascii="Times New Roman" w:hAnsi="Times New Roman" w:cs="Simplified Arabic"/>
                <w:sz w:val="24"/>
                <w:szCs w:val="28"/>
                <w:lang w:val="en-US" w:bidi="ar-DZ"/>
              </w:rPr>
              <w:t>Krimayer. LJ (1998) : The fate of culture in DSM-IV.</w:t>
            </w:r>
            <w:r>
              <w:rPr>
                <w:rFonts w:ascii="Times New Roman" w:hAnsi="Times New Roman" w:cs="Simplified Arabic"/>
                <w:sz w:val="24"/>
                <w:szCs w:val="28"/>
                <w:lang w:val="en-US" w:bidi="ar-DZ"/>
              </w:rPr>
              <w:t xml:space="preserve"> Transcultural psychiatry. 35 (3): 339-342.</w:t>
            </w:r>
            <w:r w:rsidRPr="00B65910">
              <w:rPr>
                <w:rFonts w:ascii="Times New Roman" w:hAnsi="Times New Roman" w:cs="Simplified Arabic"/>
                <w:sz w:val="24"/>
                <w:szCs w:val="28"/>
                <w:lang w:val="en-US" w:bidi="ar-DZ"/>
              </w:rPr>
              <w:t xml:space="preserve">  </w:t>
            </w:r>
          </w:p>
        </w:tc>
      </w:tr>
      <w:tr w:rsidR="005D54EA" w:rsidRPr="00956DD5" w:rsidTr="005D54EA">
        <w:tc>
          <w:tcPr>
            <w:tcW w:w="10065" w:type="dxa"/>
          </w:tcPr>
          <w:p w:rsidR="005D54EA" w:rsidRPr="00956DD5" w:rsidRDefault="005D54EA" w:rsidP="005D54EA">
            <w:pPr>
              <w:numPr>
                <w:ilvl w:val="0"/>
                <w:numId w:val="5"/>
              </w:numPr>
              <w:spacing w:before="120" w:after="120" w:line="240" w:lineRule="auto"/>
              <w:jc w:val="both"/>
              <w:rPr>
                <w:rFonts w:ascii="Times New Roman" w:hAnsi="Times New Roman" w:cs="Simplified Arabic"/>
                <w:sz w:val="24"/>
                <w:szCs w:val="28"/>
                <w:lang w:val="en-US" w:bidi="ar-DZ"/>
              </w:rPr>
            </w:pPr>
            <w:r w:rsidRPr="00956DD5">
              <w:rPr>
                <w:rFonts w:ascii="Times New Roman" w:hAnsi="Times New Roman" w:cs="Simplified Arabic"/>
                <w:sz w:val="24"/>
                <w:szCs w:val="28"/>
                <w:lang w:val="en-US" w:bidi="ar-DZ"/>
              </w:rPr>
              <w:t xml:space="preserve">Lee S. (2001) : From diversity to unity : the classification of mental disorders in 21st century </w:t>
            </w:r>
            <w:r w:rsidRPr="00956DD5">
              <w:rPr>
                <w:rFonts w:ascii="Times New Roman" w:hAnsi="Times New Roman" w:cs="Simplified Arabic"/>
                <w:sz w:val="24"/>
                <w:szCs w:val="28"/>
                <w:lang w:val="en-US" w:bidi="ar-DZ"/>
              </w:rPr>
              <w:lastRenderedPageBreak/>
              <w:t>china. Psychiqtry clinicql zith Q;ericqn, 24 53-. 421 – 431.</w:t>
            </w:r>
          </w:p>
        </w:tc>
      </w:tr>
      <w:tr w:rsidR="005D54EA" w:rsidRPr="00956DD5" w:rsidTr="005D54EA">
        <w:tc>
          <w:tcPr>
            <w:tcW w:w="10065" w:type="dxa"/>
          </w:tcPr>
          <w:p w:rsidR="005D54EA" w:rsidRPr="00956DD5"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sidRPr="00956DD5">
              <w:rPr>
                <w:rFonts w:ascii="Times New Roman" w:hAnsi="Times New Roman" w:cs="Simplified Arabic"/>
                <w:sz w:val="24"/>
                <w:szCs w:val="28"/>
                <w:lang w:bidi="ar-DZ"/>
              </w:rPr>
              <w:lastRenderedPageBreak/>
              <w:t xml:space="preserve">Littelwood R. (2001 a) : Nosologie et classifications psychiatriques selon les cultures ; les « syndromes liés à la culture » l’autre, cliniques, cultures et sociétés, 2 (3) : 441 – 466.  </w:t>
            </w:r>
          </w:p>
        </w:tc>
      </w:tr>
      <w:tr w:rsidR="005D54EA" w:rsidRPr="00956DD5" w:rsidTr="005D54EA">
        <w:tc>
          <w:tcPr>
            <w:tcW w:w="10065" w:type="dxa"/>
          </w:tcPr>
          <w:p w:rsidR="005D54EA" w:rsidRPr="00956DD5" w:rsidRDefault="005D54EA" w:rsidP="005D54EA">
            <w:pPr>
              <w:numPr>
                <w:ilvl w:val="0"/>
                <w:numId w:val="5"/>
              </w:numPr>
              <w:spacing w:before="120" w:after="120" w:line="240" w:lineRule="auto"/>
              <w:jc w:val="both"/>
              <w:rPr>
                <w:rFonts w:ascii="Times New Roman" w:hAnsi="Times New Roman" w:cs="Simplified Arabic"/>
                <w:sz w:val="24"/>
                <w:szCs w:val="28"/>
                <w:lang w:val="en-US" w:bidi="ar-DZ"/>
              </w:rPr>
            </w:pPr>
            <w:r w:rsidRPr="00956DD5">
              <w:rPr>
                <w:rFonts w:ascii="Times New Roman" w:hAnsi="Times New Roman" w:cs="Simplified Arabic"/>
                <w:sz w:val="24"/>
                <w:szCs w:val="28"/>
                <w:lang w:val="en-US" w:bidi="ar-DZ"/>
              </w:rPr>
              <w:t>Lloyd K, Jacob K, Patel V (1998) : The development of the short explanatory model interview (Semi) and its use among primary care attenders with common disorders. Psycho med, 28 : 1231 – 1237.</w:t>
            </w:r>
          </w:p>
        </w:tc>
      </w:tr>
      <w:tr w:rsidR="005D54EA" w:rsidRPr="00147C7A" w:rsidTr="005D54EA">
        <w:tc>
          <w:tcPr>
            <w:tcW w:w="10065" w:type="dxa"/>
          </w:tcPr>
          <w:p w:rsidR="005D54EA" w:rsidRPr="00147C7A" w:rsidRDefault="005D54EA" w:rsidP="005D54EA">
            <w:pPr>
              <w:numPr>
                <w:ilvl w:val="0"/>
                <w:numId w:val="5"/>
              </w:numPr>
              <w:spacing w:before="120" w:after="120" w:line="240" w:lineRule="auto"/>
              <w:jc w:val="both"/>
              <w:rPr>
                <w:rFonts w:ascii="Times New Roman" w:hAnsi="Times New Roman" w:cs="Simplified Arabic"/>
                <w:sz w:val="24"/>
                <w:szCs w:val="28"/>
                <w:lang w:val="en-US" w:bidi="ar-DZ"/>
              </w:rPr>
            </w:pPr>
            <w:r w:rsidRPr="00147C7A">
              <w:rPr>
                <w:rFonts w:ascii="Times New Roman" w:hAnsi="Times New Roman" w:cs="Simplified Arabic"/>
                <w:sz w:val="24"/>
                <w:szCs w:val="28"/>
                <w:lang w:val="en-US" w:bidi="ar-DZ"/>
              </w:rPr>
              <w:t>Mc Cabe, Priebe S. (2004) : Explanatory models of ilness schizophrenia : comparison of four ethnic group.</w:t>
            </w:r>
            <w:r>
              <w:rPr>
                <w:rFonts w:ascii="Times New Roman" w:hAnsi="Times New Roman" w:cs="Simplified Arabic"/>
                <w:sz w:val="24"/>
                <w:szCs w:val="28"/>
                <w:lang w:val="en-US" w:bidi="ar-DZ"/>
              </w:rPr>
              <w:t xml:space="preserve"> British journal psychiatry; 185: 25-30.</w:t>
            </w:r>
            <w:r w:rsidRPr="00147C7A">
              <w:rPr>
                <w:rFonts w:ascii="Times New Roman" w:hAnsi="Times New Roman" w:cs="Simplified Arabic"/>
                <w:sz w:val="24"/>
                <w:szCs w:val="28"/>
                <w:lang w:val="en-US" w:bidi="ar-DZ"/>
              </w:rPr>
              <w:t xml:space="preserve"> </w:t>
            </w:r>
          </w:p>
        </w:tc>
      </w:tr>
      <w:tr w:rsidR="005D54EA" w:rsidRPr="00CE1FD2" w:rsidTr="005D54EA">
        <w:tc>
          <w:tcPr>
            <w:tcW w:w="10065" w:type="dxa"/>
          </w:tcPr>
          <w:p w:rsidR="005D54EA" w:rsidRPr="00956DD5" w:rsidRDefault="005D54EA" w:rsidP="005D54EA">
            <w:pPr>
              <w:numPr>
                <w:ilvl w:val="0"/>
                <w:numId w:val="5"/>
              </w:numPr>
              <w:spacing w:before="120" w:after="120" w:line="240" w:lineRule="auto"/>
              <w:jc w:val="both"/>
              <w:rPr>
                <w:rFonts w:ascii="Times New Roman" w:hAnsi="Times New Roman" w:cs="Simplified Arabic"/>
                <w:sz w:val="24"/>
                <w:szCs w:val="28"/>
                <w:lang w:val="en-US" w:bidi="ar-DZ"/>
              </w:rPr>
            </w:pPr>
            <w:r w:rsidRPr="00956DD5">
              <w:rPr>
                <w:rFonts w:ascii="Times New Roman" w:hAnsi="Times New Roman" w:cs="Simplified Arabic"/>
                <w:sz w:val="24"/>
                <w:szCs w:val="28"/>
                <w:lang w:val="en-US" w:bidi="ar-DZ"/>
              </w:rPr>
              <w:t>Mukherjee S,Shukla S, Woodle J et al (1983) Misdiagnosisoy scrizophrrnia in bipolar patients : a multiethnic comparison, American journal 140 (12) : 1571 – 1574.</w:t>
            </w:r>
          </w:p>
        </w:tc>
      </w:tr>
      <w:tr w:rsidR="005D54EA" w:rsidRPr="009B2FD4" w:rsidTr="005D54EA">
        <w:tc>
          <w:tcPr>
            <w:tcW w:w="10065" w:type="dxa"/>
          </w:tcPr>
          <w:p w:rsidR="005D54EA" w:rsidRPr="00D359AD"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Pr>
                <w:rFonts w:ascii="Times New Roman" w:hAnsi="Times New Roman" w:cs="Simplified Arabic"/>
                <w:sz w:val="24"/>
                <w:szCs w:val="28"/>
                <w:lang w:bidi="ar-DZ"/>
              </w:rPr>
              <w:t xml:space="preserve">Pewzner – Apeloig. E (2009) : L’homme coupable, la folie et la faute en accident, Odile Jacob. Paris. </w:t>
            </w:r>
          </w:p>
        </w:tc>
      </w:tr>
      <w:tr w:rsidR="005D54EA" w:rsidRPr="00D359AD" w:rsidTr="005D54EA">
        <w:tc>
          <w:tcPr>
            <w:tcW w:w="10065" w:type="dxa"/>
          </w:tcPr>
          <w:p w:rsidR="005D54EA" w:rsidRPr="00D359AD"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Pr>
                <w:rFonts w:ascii="Times New Roman" w:hAnsi="Times New Roman" w:cs="Simplified Arabic"/>
                <w:sz w:val="24"/>
                <w:szCs w:val="28"/>
                <w:lang w:bidi="ar-DZ"/>
              </w:rPr>
              <w:t xml:space="preserve">Pewzner – Apeloig. E (2009) : Psychologie universelle, psychologie plurielle : La psychologie est-elle une production culturelle ? Annales médico psychologiques. 163. 107-117. </w:t>
            </w:r>
          </w:p>
        </w:tc>
      </w:tr>
      <w:tr w:rsidR="005D54EA" w:rsidRPr="00956DD5" w:rsidTr="005D54EA">
        <w:tc>
          <w:tcPr>
            <w:tcW w:w="10065" w:type="dxa"/>
          </w:tcPr>
          <w:p w:rsidR="005D54EA" w:rsidRPr="00956DD5" w:rsidRDefault="005D54EA" w:rsidP="005D54EA">
            <w:pPr>
              <w:numPr>
                <w:ilvl w:val="0"/>
                <w:numId w:val="5"/>
              </w:numPr>
              <w:spacing w:before="120" w:after="120" w:line="240" w:lineRule="auto"/>
              <w:jc w:val="both"/>
              <w:rPr>
                <w:rFonts w:ascii="Times New Roman" w:hAnsi="Times New Roman" w:cs="Simplified Arabic"/>
                <w:sz w:val="24"/>
                <w:szCs w:val="28"/>
                <w:lang w:val="en-US" w:bidi="ar-DZ"/>
              </w:rPr>
            </w:pPr>
            <w:r w:rsidRPr="00956DD5">
              <w:rPr>
                <w:rFonts w:ascii="Times New Roman" w:hAnsi="Times New Roman" w:cs="Simplified Arabic"/>
                <w:sz w:val="24"/>
                <w:szCs w:val="28"/>
                <w:lang w:val="en-US" w:bidi="ar-DZ"/>
              </w:rPr>
              <w:t>Qureshi A, Collazos F, Ramos M, Casus M (2008): Cultural competency training in psychiatry. European Psychiatry 23: 549 – 558.</w:t>
            </w:r>
          </w:p>
        </w:tc>
      </w:tr>
      <w:tr w:rsidR="005D54EA" w:rsidRPr="00956DD5" w:rsidTr="005D54EA">
        <w:tc>
          <w:tcPr>
            <w:tcW w:w="10065" w:type="dxa"/>
          </w:tcPr>
          <w:p w:rsidR="005D54EA" w:rsidRPr="00956DD5" w:rsidRDefault="005D54EA" w:rsidP="005D54EA">
            <w:pPr>
              <w:numPr>
                <w:ilvl w:val="0"/>
                <w:numId w:val="5"/>
              </w:numPr>
              <w:spacing w:before="120" w:after="120" w:line="240" w:lineRule="auto"/>
              <w:jc w:val="both"/>
              <w:rPr>
                <w:rFonts w:ascii="Times New Roman" w:hAnsi="Times New Roman" w:cs="Simplified Arabic"/>
                <w:sz w:val="24"/>
                <w:szCs w:val="28"/>
                <w:lang w:val="en-US" w:bidi="ar-DZ"/>
              </w:rPr>
            </w:pPr>
            <w:r w:rsidRPr="00956DD5">
              <w:rPr>
                <w:rFonts w:ascii="Times New Roman" w:hAnsi="Times New Roman" w:cs="Simplified Arabic"/>
                <w:sz w:val="24"/>
                <w:szCs w:val="28"/>
                <w:lang w:val="en-US" w:bidi="ar-DZ"/>
              </w:rPr>
              <w:t>Swendsen J. Compagnone P. (2000) : The expression of cognitive vulnerabilities for depression in daily life : a French – American study. European psychiatry, 1 (supp 2.1): 22 – 28.</w:t>
            </w:r>
          </w:p>
        </w:tc>
      </w:tr>
      <w:tr w:rsidR="005D54EA" w:rsidRPr="003F5FDA" w:rsidTr="005D54EA">
        <w:tc>
          <w:tcPr>
            <w:tcW w:w="10065" w:type="dxa"/>
          </w:tcPr>
          <w:p w:rsidR="005D54EA" w:rsidRPr="003F5FDA"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sidRPr="00985E06">
              <w:rPr>
                <w:rFonts w:ascii="Times New Roman" w:hAnsi="Times New Roman" w:cs="Simplified Arabic"/>
                <w:sz w:val="24"/>
                <w:szCs w:val="28"/>
                <w:lang w:bidi="ar-DZ"/>
              </w:rPr>
              <w:t xml:space="preserve">Taïeb. O, Heidenreich, Banbet. </w:t>
            </w:r>
            <w:r w:rsidRPr="003F5FDA">
              <w:rPr>
                <w:rFonts w:ascii="Times New Roman" w:hAnsi="Times New Roman" w:cs="Simplified Arabic"/>
                <w:sz w:val="24"/>
                <w:szCs w:val="28"/>
                <w:lang w:bidi="ar-DZ"/>
              </w:rPr>
              <w:t>T, Moro. M.R (2005): Donner un sens à la maladie: de l’anthropologie médicale à l’épidémiologie culturelle.</w:t>
            </w:r>
            <w:r>
              <w:rPr>
                <w:rFonts w:ascii="Times New Roman" w:hAnsi="Times New Roman" w:cs="Simplified Arabic"/>
                <w:sz w:val="24"/>
                <w:szCs w:val="28"/>
                <w:lang w:bidi="ar-DZ"/>
              </w:rPr>
              <w:t xml:space="preserve"> Médecine et maladies infectieuse. 35. 173-185.</w:t>
            </w:r>
            <w:r w:rsidRPr="003F5FDA">
              <w:rPr>
                <w:rFonts w:ascii="Times New Roman" w:hAnsi="Times New Roman" w:cs="Simplified Arabic"/>
                <w:sz w:val="24"/>
                <w:szCs w:val="28"/>
                <w:lang w:bidi="ar-DZ"/>
              </w:rPr>
              <w:t xml:space="preserve"> </w:t>
            </w:r>
          </w:p>
        </w:tc>
      </w:tr>
      <w:tr w:rsidR="005D54EA" w:rsidRPr="00956DD5" w:rsidTr="005D54EA">
        <w:tc>
          <w:tcPr>
            <w:tcW w:w="10065" w:type="dxa"/>
          </w:tcPr>
          <w:p w:rsidR="005D54EA" w:rsidRPr="00985E06"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sidRPr="00985E06">
              <w:rPr>
                <w:rFonts w:ascii="Times New Roman" w:hAnsi="Times New Roman" w:cs="Simplified Arabic"/>
                <w:sz w:val="24"/>
                <w:szCs w:val="28"/>
                <w:lang w:bidi="ar-DZ"/>
              </w:rPr>
              <w:t>Thakker J, Ward T, Strongmann T (1999) : Mental disorder and cross-cultural psychology : a constructivist perspective. Clinical psychology Reviez. Vol 19 n° 7m PP 843-874.</w:t>
            </w:r>
          </w:p>
        </w:tc>
      </w:tr>
      <w:tr w:rsidR="005D54EA" w:rsidRPr="003F5FDA" w:rsidTr="005D54EA">
        <w:tc>
          <w:tcPr>
            <w:tcW w:w="10065" w:type="dxa"/>
          </w:tcPr>
          <w:p w:rsidR="005D54EA" w:rsidRPr="003F5FDA" w:rsidRDefault="005D54EA" w:rsidP="005D54EA">
            <w:pPr>
              <w:numPr>
                <w:ilvl w:val="0"/>
                <w:numId w:val="5"/>
              </w:numPr>
              <w:spacing w:before="120" w:after="120" w:line="240" w:lineRule="auto"/>
              <w:jc w:val="both"/>
              <w:rPr>
                <w:rFonts w:ascii="Times New Roman" w:hAnsi="Times New Roman" w:cs="Simplified Arabic"/>
                <w:sz w:val="24"/>
                <w:szCs w:val="28"/>
                <w:lang w:bidi="ar-DZ"/>
              </w:rPr>
            </w:pPr>
            <w:r>
              <w:rPr>
                <w:rFonts w:ascii="Times New Roman" w:hAnsi="Times New Roman" w:cs="Simplified Arabic"/>
                <w:sz w:val="24"/>
                <w:szCs w:val="28"/>
                <w:lang w:bidi="ar-DZ"/>
              </w:rPr>
              <w:t>Tiberghien G, Beaurois J.L (2008) : Domination et impérialisme en psychologie, psychologie Française. 53, 135-155.</w:t>
            </w:r>
          </w:p>
        </w:tc>
      </w:tr>
      <w:tr w:rsidR="005D54EA" w:rsidRPr="00CE1FD2" w:rsidTr="005D54EA">
        <w:tc>
          <w:tcPr>
            <w:tcW w:w="10065" w:type="dxa"/>
          </w:tcPr>
          <w:p w:rsidR="005D54EA" w:rsidRPr="00956DD5" w:rsidRDefault="005D54EA" w:rsidP="005D54EA">
            <w:pPr>
              <w:numPr>
                <w:ilvl w:val="0"/>
                <w:numId w:val="5"/>
              </w:numPr>
              <w:spacing w:before="120" w:after="120" w:line="240" w:lineRule="auto"/>
              <w:jc w:val="both"/>
              <w:rPr>
                <w:rFonts w:ascii="Times New Roman" w:hAnsi="Times New Roman" w:cs="Simplified Arabic"/>
                <w:sz w:val="24"/>
                <w:szCs w:val="28"/>
                <w:lang w:val="en-US" w:bidi="ar-DZ"/>
              </w:rPr>
            </w:pPr>
            <w:r w:rsidRPr="00956DD5">
              <w:rPr>
                <w:rFonts w:ascii="Times New Roman" w:hAnsi="Times New Roman" w:cs="Simplified Arabic"/>
                <w:sz w:val="24"/>
                <w:szCs w:val="28"/>
                <w:lang w:val="en-US" w:bidi="ar-DZ"/>
              </w:rPr>
              <w:t xml:space="preserve">Yilmaz AT, Weiss M.G (2001) : Cultural formulation : clinical case study, in : Yilmaz AT, Weiss M.G, Riecher-Rössler A, editors cultural psychiatry: euro-international perspective basel: Karger: 129-140. </w:t>
            </w:r>
          </w:p>
        </w:tc>
      </w:tr>
    </w:tbl>
    <w:p w:rsidR="004E2237" w:rsidRPr="005D54EA" w:rsidRDefault="004E2237" w:rsidP="003F3584">
      <w:pPr>
        <w:spacing w:before="120" w:after="120" w:line="240" w:lineRule="auto"/>
        <w:jc w:val="both"/>
        <w:rPr>
          <w:rFonts w:ascii="Times New Roman" w:hAnsi="Times New Roman" w:cs="Simplified Arabic"/>
          <w:sz w:val="24"/>
          <w:szCs w:val="28"/>
          <w:lang w:val="en-US" w:bidi="ar-DZ"/>
        </w:rPr>
      </w:pPr>
    </w:p>
    <w:p w:rsidR="001602A4" w:rsidRPr="005D54EA" w:rsidRDefault="001602A4" w:rsidP="001602A4">
      <w:pPr>
        <w:bidi/>
        <w:spacing w:before="120" w:after="120" w:line="240" w:lineRule="auto"/>
        <w:ind w:firstLine="708"/>
        <w:jc w:val="both"/>
        <w:rPr>
          <w:rFonts w:ascii="Times New Roman" w:hAnsi="Times New Roman" w:cs="Simplified Arabic"/>
          <w:sz w:val="24"/>
          <w:szCs w:val="28"/>
          <w:lang w:val="en-US" w:bidi="ar-DZ"/>
        </w:rPr>
      </w:pPr>
    </w:p>
    <w:p w:rsidR="009040D7" w:rsidRDefault="002F1931" w:rsidP="003509CE">
      <w:pPr>
        <w:bidi/>
        <w:spacing w:before="120" w:after="120" w:line="240" w:lineRule="auto"/>
        <w:ind w:firstLine="708"/>
        <w:jc w:val="both"/>
        <w:rPr>
          <w:rFonts w:ascii="Times New Roman" w:hAnsi="Times New Roman" w:cs="Simplified Arabic"/>
          <w:sz w:val="24"/>
          <w:szCs w:val="28"/>
          <w:rtl/>
          <w:lang w:val="en-US" w:bidi="ar-DZ"/>
        </w:rPr>
      </w:pPr>
      <w:r w:rsidRPr="005D54EA">
        <w:rPr>
          <w:rFonts w:ascii="Times New Roman" w:hAnsi="Times New Roman" w:cs="Simplified Arabic"/>
          <w:sz w:val="24"/>
          <w:szCs w:val="28"/>
          <w:lang w:val="en-US" w:bidi="ar-DZ"/>
        </w:rPr>
        <w:t xml:space="preserve"> </w:t>
      </w:r>
      <w:r w:rsidR="00B80747">
        <w:rPr>
          <w:rFonts w:ascii="Times New Roman" w:hAnsi="Times New Roman" w:cs="Simplified Arabic" w:hint="cs"/>
          <w:sz w:val="24"/>
          <w:szCs w:val="28"/>
          <w:rtl/>
          <w:lang w:val="en-US" w:bidi="ar-DZ"/>
        </w:rPr>
        <w:t xml:space="preserve"> </w:t>
      </w:r>
      <w:r w:rsidR="0001697B">
        <w:rPr>
          <w:rFonts w:ascii="Times New Roman" w:hAnsi="Times New Roman" w:cs="Simplified Arabic" w:hint="cs"/>
          <w:sz w:val="24"/>
          <w:szCs w:val="28"/>
          <w:rtl/>
          <w:lang w:val="en-US" w:bidi="ar-DZ"/>
        </w:rPr>
        <w:t xml:space="preserve"> </w:t>
      </w:r>
    </w:p>
    <w:p w:rsidR="006B64FA" w:rsidRDefault="006B64FA" w:rsidP="006B64FA">
      <w:pPr>
        <w:bidi/>
        <w:spacing w:before="120" w:after="120" w:line="240" w:lineRule="auto"/>
        <w:ind w:firstLine="708"/>
        <w:jc w:val="both"/>
        <w:rPr>
          <w:rFonts w:ascii="Times New Roman" w:hAnsi="Times New Roman" w:cs="Simplified Arabic"/>
          <w:sz w:val="24"/>
          <w:szCs w:val="28"/>
          <w:rtl/>
          <w:lang w:val="en-US" w:bidi="ar-DZ"/>
        </w:rPr>
      </w:pPr>
    </w:p>
    <w:p w:rsidR="006B64FA" w:rsidRDefault="006B64FA" w:rsidP="006B64FA">
      <w:pPr>
        <w:bidi/>
        <w:spacing w:before="120" w:after="120" w:line="240" w:lineRule="auto"/>
        <w:ind w:firstLine="708"/>
        <w:jc w:val="both"/>
        <w:rPr>
          <w:rFonts w:ascii="Times New Roman" w:hAnsi="Times New Roman" w:cs="Simplified Arabic"/>
          <w:sz w:val="24"/>
          <w:szCs w:val="28"/>
          <w:rtl/>
          <w:lang w:val="en-US" w:bidi="ar-DZ"/>
        </w:rPr>
      </w:pPr>
    </w:p>
    <w:p w:rsidR="00C8552B" w:rsidRPr="00D44C96" w:rsidRDefault="009B16D4" w:rsidP="006B64FA">
      <w:pPr>
        <w:bidi/>
        <w:spacing w:before="120" w:after="120" w:line="240" w:lineRule="auto"/>
        <w:ind w:firstLine="708"/>
        <w:jc w:val="both"/>
        <w:rPr>
          <w:rFonts w:ascii="Times New Roman" w:hAnsi="Times New Roman" w:cs="Simplified Arabic"/>
          <w:b/>
          <w:bCs/>
          <w:sz w:val="24"/>
          <w:szCs w:val="28"/>
          <w:rtl/>
          <w:lang w:val="en-US" w:bidi="ar-DZ"/>
        </w:rPr>
      </w:pPr>
      <w:r>
        <w:rPr>
          <w:rFonts w:ascii="Times New Roman" w:hAnsi="Times New Roman" w:cs="Simplified Arabic" w:hint="cs"/>
          <w:sz w:val="24"/>
          <w:szCs w:val="28"/>
          <w:rtl/>
          <w:lang w:val="en-US" w:bidi="ar-DZ"/>
        </w:rPr>
        <w:lastRenderedPageBreak/>
        <w:t xml:space="preserve"> </w:t>
      </w:r>
      <w:r w:rsidR="00C8552B">
        <w:rPr>
          <w:rFonts w:ascii="Times New Roman" w:hAnsi="Times New Roman" w:cs="Simplified Arabic" w:hint="cs"/>
          <w:b/>
          <w:bCs/>
          <w:sz w:val="24"/>
          <w:szCs w:val="28"/>
          <w:rtl/>
          <w:lang w:val="en-US" w:bidi="ar-DZ"/>
        </w:rPr>
        <w:t xml:space="preserve"> </w:t>
      </w:r>
    </w:p>
    <w:sectPr w:rsidR="00C8552B" w:rsidRPr="00D44C96" w:rsidSect="004878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33B88"/>
    <w:multiLevelType w:val="hybridMultilevel"/>
    <w:tmpl w:val="BDAE4666"/>
    <w:lvl w:ilvl="0" w:tplc="FAA2CF86">
      <w:start w:val="1"/>
      <w:numFmt w:val="arabicAlpha"/>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262B00E9"/>
    <w:multiLevelType w:val="hybridMultilevel"/>
    <w:tmpl w:val="6F8A8D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2D147B"/>
    <w:multiLevelType w:val="hybridMultilevel"/>
    <w:tmpl w:val="83585EA0"/>
    <w:lvl w:ilvl="0" w:tplc="2ACE8248">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6D1491C"/>
    <w:multiLevelType w:val="hybridMultilevel"/>
    <w:tmpl w:val="F5CEABE4"/>
    <w:lvl w:ilvl="0" w:tplc="980C6ED0">
      <w:numFmt w:val="bullet"/>
      <w:lvlText w:val="-"/>
      <w:lvlJc w:val="left"/>
      <w:pPr>
        <w:ind w:left="720" w:hanging="360"/>
      </w:pPr>
      <w:rPr>
        <w:rFonts w:ascii="Times New Roman" w:eastAsia="Calibri"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2DD489B"/>
    <w:multiLevelType w:val="hybridMultilevel"/>
    <w:tmpl w:val="86E46584"/>
    <w:lvl w:ilvl="0" w:tplc="980C6ED0">
      <w:numFmt w:val="bullet"/>
      <w:lvlText w:val="-"/>
      <w:lvlJc w:val="left"/>
      <w:pPr>
        <w:ind w:left="1068" w:hanging="360"/>
      </w:pPr>
      <w:rPr>
        <w:rFonts w:ascii="Times New Roman" w:eastAsia="Calibri" w:hAnsi="Times New Roman"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370BD"/>
    <w:rsid w:val="0000567A"/>
    <w:rsid w:val="00011CCF"/>
    <w:rsid w:val="00013D36"/>
    <w:rsid w:val="0001697B"/>
    <w:rsid w:val="000179A8"/>
    <w:rsid w:val="0005524F"/>
    <w:rsid w:val="00071793"/>
    <w:rsid w:val="00074315"/>
    <w:rsid w:val="00074FDD"/>
    <w:rsid w:val="00077F31"/>
    <w:rsid w:val="000C0B2F"/>
    <w:rsid w:val="000C17E4"/>
    <w:rsid w:val="000D7DBF"/>
    <w:rsid w:val="000E4A19"/>
    <w:rsid w:val="000F3F21"/>
    <w:rsid w:val="00104BF2"/>
    <w:rsid w:val="00115F59"/>
    <w:rsid w:val="00123231"/>
    <w:rsid w:val="00125DB9"/>
    <w:rsid w:val="00126E14"/>
    <w:rsid w:val="001318D2"/>
    <w:rsid w:val="001370BD"/>
    <w:rsid w:val="00147C7A"/>
    <w:rsid w:val="00156877"/>
    <w:rsid w:val="001602A4"/>
    <w:rsid w:val="00173BFD"/>
    <w:rsid w:val="001A2627"/>
    <w:rsid w:val="001A2ADB"/>
    <w:rsid w:val="001A67B5"/>
    <w:rsid w:val="001D2204"/>
    <w:rsid w:val="001F6337"/>
    <w:rsid w:val="002331F1"/>
    <w:rsid w:val="002355D9"/>
    <w:rsid w:val="0028651C"/>
    <w:rsid w:val="0029556F"/>
    <w:rsid w:val="0029780D"/>
    <w:rsid w:val="002D185B"/>
    <w:rsid w:val="002F1931"/>
    <w:rsid w:val="003371D6"/>
    <w:rsid w:val="003424DA"/>
    <w:rsid w:val="003509CE"/>
    <w:rsid w:val="0036160A"/>
    <w:rsid w:val="00365253"/>
    <w:rsid w:val="00376364"/>
    <w:rsid w:val="00385290"/>
    <w:rsid w:val="00392127"/>
    <w:rsid w:val="003B31D3"/>
    <w:rsid w:val="003D52CD"/>
    <w:rsid w:val="003F0E1F"/>
    <w:rsid w:val="003F3584"/>
    <w:rsid w:val="003F5FDA"/>
    <w:rsid w:val="0045739A"/>
    <w:rsid w:val="00484CCE"/>
    <w:rsid w:val="004867B2"/>
    <w:rsid w:val="0048785A"/>
    <w:rsid w:val="0049683C"/>
    <w:rsid w:val="004A0A1D"/>
    <w:rsid w:val="004B331B"/>
    <w:rsid w:val="004C1E46"/>
    <w:rsid w:val="004C5923"/>
    <w:rsid w:val="004D5F47"/>
    <w:rsid w:val="004E1A46"/>
    <w:rsid w:val="004E2237"/>
    <w:rsid w:val="004E43CC"/>
    <w:rsid w:val="0050285C"/>
    <w:rsid w:val="005278F1"/>
    <w:rsid w:val="00571F92"/>
    <w:rsid w:val="00576C42"/>
    <w:rsid w:val="005A0A67"/>
    <w:rsid w:val="005A2DAE"/>
    <w:rsid w:val="005C3BA5"/>
    <w:rsid w:val="005D2436"/>
    <w:rsid w:val="005D44B6"/>
    <w:rsid w:val="005D54EA"/>
    <w:rsid w:val="005E5AA0"/>
    <w:rsid w:val="005F09C2"/>
    <w:rsid w:val="005F192B"/>
    <w:rsid w:val="00600C72"/>
    <w:rsid w:val="00621738"/>
    <w:rsid w:val="00625DF2"/>
    <w:rsid w:val="00627264"/>
    <w:rsid w:val="006623B3"/>
    <w:rsid w:val="00665BA8"/>
    <w:rsid w:val="00672394"/>
    <w:rsid w:val="006A7333"/>
    <w:rsid w:val="006B64FA"/>
    <w:rsid w:val="006E701B"/>
    <w:rsid w:val="00700F70"/>
    <w:rsid w:val="00735D44"/>
    <w:rsid w:val="007423E7"/>
    <w:rsid w:val="00752025"/>
    <w:rsid w:val="0076528E"/>
    <w:rsid w:val="00783113"/>
    <w:rsid w:val="00811534"/>
    <w:rsid w:val="008438F5"/>
    <w:rsid w:val="00845029"/>
    <w:rsid w:val="008708F0"/>
    <w:rsid w:val="00886873"/>
    <w:rsid w:val="008C2890"/>
    <w:rsid w:val="008E71BD"/>
    <w:rsid w:val="009040D7"/>
    <w:rsid w:val="00910F7D"/>
    <w:rsid w:val="00943FB2"/>
    <w:rsid w:val="00956DD5"/>
    <w:rsid w:val="00960B96"/>
    <w:rsid w:val="00965A94"/>
    <w:rsid w:val="00985E06"/>
    <w:rsid w:val="009A0D83"/>
    <w:rsid w:val="009A52F3"/>
    <w:rsid w:val="009A66DE"/>
    <w:rsid w:val="009A6845"/>
    <w:rsid w:val="009B16D4"/>
    <w:rsid w:val="009B2FD4"/>
    <w:rsid w:val="009F0557"/>
    <w:rsid w:val="009F6594"/>
    <w:rsid w:val="00A036A8"/>
    <w:rsid w:val="00A10F6E"/>
    <w:rsid w:val="00A1535D"/>
    <w:rsid w:val="00A15502"/>
    <w:rsid w:val="00A6220A"/>
    <w:rsid w:val="00A665DA"/>
    <w:rsid w:val="00A80177"/>
    <w:rsid w:val="00A82E74"/>
    <w:rsid w:val="00A94D10"/>
    <w:rsid w:val="00AA3D47"/>
    <w:rsid w:val="00AC0305"/>
    <w:rsid w:val="00AC246A"/>
    <w:rsid w:val="00AD35D1"/>
    <w:rsid w:val="00AD4126"/>
    <w:rsid w:val="00AE1210"/>
    <w:rsid w:val="00AF7F98"/>
    <w:rsid w:val="00B0163C"/>
    <w:rsid w:val="00B03090"/>
    <w:rsid w:val="00B25C40"/>
    <w:rsid w:val="00B40A30"/>
    <w:rsid w:val="00B41838"/>
    <w:rsid w:val="00B55F6C"/>
    <w:rsid w:val="00B65910"/>
    <w:rsid w:val="00B80747"/>
    <w:rsid w:val="00B810D1"/>
    <w:rsid w:val="00B84C8E"/>
    <w:rsid w:val="00BA6EF2"/>
    <w:rsid w:val="00BD72C9"/>
    <w:rsid w:val="00C13DED"/>
    <w:rsid w:val="00C24CF6"/>
    <w:rsid w:val="00C435ED"/>
    <w:rsid w:val="00C55142"/>
    <w:rsid w:val="00C76275"/>
    <w:rsid w:val="00C8552B"/>
    <w:rsid w:val="00CB4075"/>
    <w:rsid w:val="00CE1FD2"/>
    <w:rsid w:val="00D2142E"/>
    <w:rsid w:val="00D3404F"/>
    <w:rsid w:val="00D359AD"/>
    <w:rsid w:val="00D44C96"/>
    <w:rsid w:val="00D472FE"/>
    <w:rsid w:val="00D557D0"/>
    <w:rsid w:val="00D61966"/>
    <w:rsid w:val="00D658C5"/>
    <w:rsid w:val="00D75C21"/>
    <w:rsid w:val="00D869EA"/>
    <w:rsid w:val="00DC7B47"/>
    <w:rsid w:val="00DF5028"/>
    <w:rsid w:val="00E062BB"/>
    <w:rsid w:val="00E216D4"/>
    <w:rsid w:val="00E80321"/>
    <w:rsid w:val="00E844ED"/>
    <w:rsid w:val="00EA6F3E"/>
    <w:rsid w:val="00EA7125"/>
    <w:rsid w:val="00EB16F1"/>
    <w:rsid w:val="00EF1F23"/>
    <w:rsid w:val="00EF5F49"/>
    <w:rsid w:val="00EF7BAF"/>
    <w:rsid w:val="00F20541"/>
    <w:rsid w:val="00F4471D"/>
    <w:rsid w:val="00F45558"/>
    <w:rsid w:val="00F60BA6"/>
    <w:rsid w:val="00F72D77"/>
    <w:rsid w:val="00F94F63"/>
    <w:rsid w:val="00F973A3"/>
    <w:rsid w:val="00FC33B7"/>
    <w:rsid w:val="00FE260E"/>
    <w:rsid w:val="00FE49C5"/>
    <w:rsid w:val="00FE7A79"/>
    <w:rsid w:val="00FF501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5A"/>
    <w:pPr>
      <w:spacing w:after="200" w:line="276" w:lineRule="auto"/>
    </w:pPr>
    <w:rPr>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F35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8868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BD87-6E55-43DC-960F-D7CF814B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4727</Words>
  <Characters>25999</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bz</cp:lastModifiedBy>
  <cp:revision>3</cp:revision>
  <cp:lastPrinted>2012-03-19T10:17:00Z</cp:lastPrinted>
  <dcterms:created xsi:type="dcterms:W3CDTF">2012-03-19T10:22:00Z</dcterms:created>
  <dcterms:modified xsi:type="dcterms:W3CDTF">2022-01-08T13:12:00Z</dcterms:modified>
</cp:coreProperties>
</file>