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7" w:rsidRPr="006E2BFA" w:rsidRDefault="002C3F67" w:rsidP="006E2BFA">
      <w:pPr>
        <w:rPr>
          <w:b/>
          <w:bCs/>
        </w:rPr>
      </w:pPr>
      <w:r w:rsidRPr="006E2BFA">
        <w:rPr>
          <w:b/>
          <w:bCs/>
          <w:u w:val="single"/>
        </w:rPr>
        <w:t>Domaine</w:t>
      </w:r>
      <w:r w:rsidRPr="006E2BFA">
        <w:rPr>
          <w:b/>
          <w:bCs/>
        </w:rPr>
        <w:t xml:space="preserve"> : Sciences de la Nature et de la Vie                                                                                               </w:t>
      </w:r>
    </w:p>
    <w:p w:rsidR="002C3F67" w:rsidRPr="006E2BFA" w:rsidRDefault="002C3F67" w:rsidP="006E2BFA">
      <w:pPr>
        <w:rPr>
          <w:b/>
          <w:bCs/>
          <w:u w:val="single"/>
        </w:rPr>
      </w:pPr>
    </w:p>
    <w:p w:rsidR="002C3F67" w:rsidRPr="006E2BFA" w:rsidRDefault="002C3F67" w:rsidP="006E0FB2">
      <w:pPr>
        <w:rPr>
          <w:b/>
          <w:bCs/>
        </w:rPr>
      </w:pPr>
      <w:r w:rsidRPr="006E2BFA">
        <w:rPr>
          <w:b/>
          <w:bCs/>
          <w:u w:val="single"/>
        </w:rPr>
        <w:t>Année Universitaire:</w:t>
      </w:r>
      <w:r w:rsidRPr="006E2BFA">
        <w:rPr>
          <w:b/>
          <w:bCs/>
        </w:rPr>
        <w:t xml:space="preserve"> 201</w:t>
      </w:r>
      <w:r w:rsidR="006E0FB2">
        <w:rPr>
          <w:b/>
          <w:bCs/>
        </w:rPr>
        <w:t>8</w:t>
      </w:r>
      <w:r w:rsidRPr="006E2BFA">
        <w:rPr>
          <w:b/>
          <w:bCs/>
        </w:rPr>
        <w:t>/201</w:t>
      </w:r>
      <w:r w:rsidR="006E0FB2">
        <w:rPr>
          <w:b/>
          <w:bCs/>
        </w:rPr>
        <w:t>9</w:t>
      </w:r>
    </w:p>
    <w:p w:rsidR="002C3F67" w:rsidRPr="006E2BFA" w:rsidRDefault="002C3F67" w:rsidP="006E2BFA">
      <w:pPr>
        <w:rPr>
          <w:b/>
          <w:bCs/>
        </w:rPr>
      </w:pPr>
    </w:p>
    <w:p w:rsidR="002C3F67" w:rsidRPr="006E2BFA" w:rsidRDefault="002C3F67" w:rsidP="006E2BFA">
      <w:pPr>
        <w:rPr>
          <w:b/>
          <w:bCs/>
        </w:rPr>
      </w:pPr>
      <w:r w:rsidRPr="006E2BFA">
        <w:rPr>
          <w:b/>
          <w:bCs/>
          <w:u w:val="single"/>
        </w:rPr>
        <w:t xml:space="preserve">Niveau : </w:t>
      </w:r>
      <w:r w:rsidR="00042A24">
        <w:rPr>
          <w:b/>
          <w:bCs/>
        </w:rPr>
        <w:t>Licence Sol et Eau</w:t>
      </w:r>
    </w:p>
    <w:p w:rsidR="002C3F67" w:rsidRPr="006E2BFA" w:rsidRDefault="002C3F67" w:rsidP="006E2BFA">
      <w:pPr>
        <w:tabs>
          <w:tab w:val="center" w:pos="4819"/>
        </w:tabs>
        <w:rPr>
          <w:b/>
          <w:bCs/>
          <w:u w:val="single"/>
        </w:rPr>
      </w:pPr>
    </w:p>
    <w:p w:rsidR="002C3F67" w:rsidRPr="006E2BFA" w:rsidRDefault="002C3F67" w:rsidP="006E2BFA">
      <w:pPr>
        <w:tabs>
          <w:tab w:val="center" w:pos="4819"/>
        </w:tabs>
        <w:rPr>
          <w:b/>
          <w:bCs/>
          <w:u w:val="single"/>
        </w:rPr>
      </w:pPr>
      <w:r w:rsidRPr="006E2BFA">
        <w:rPr>
          <w:b/>
          <w:bCs/>
          <w:u w:val="single"/>
        </w:rPr>
        <w:t>Module </w:t>
      </w:r>
      <w:r w:rsidR="00042A24">
        <w:rPr>
          <w:b/>
          <w:bCs/>
        </w:rPr>
        <w:t>: Epuration des eaux usées</w:t>
      </w:r>
    </w:p>
    <w:p w:rsidR="002C3F67" w:rsidRPr="006E2BFA" w:rsidRDefault="002C3F67" w:rsidP="006E2BFA">
      <w:pPr>
        <w:tabs>
          <w:tab w:val="center" w:pos="4819"/>
        </w:tabs>
        <w:rPr>
          <w:b/>
          <w:bCs/>
        </w:rPr>
      </w:pPr>
      <w:r w:rsidRPr="006E2BFA">
        <w:rPr>
          <w:b/>
          <w:bCs/>
        </w:rPr>
        <w:tab/>
      </w:r>
    </w:p>
    <w:p w:rsidR="002C3F67" w:rsidRPr="006E2BFA" w:rsidRDefault="002C3F67" w:rsidP="006E2BFA">
      <w:pPr>
        <w:tabs>
          <w:tab w:val="center" w:pos="4819"/>
        </w:tabs>
        <w:jc w:val="center"/>
        <w:rPr>
          <w:b/>
          <w:bCs/>
        </w:rPr>
      </w:pPr>
    </w:p>
    <w:p w:rsidR="002C3F67" w:rsidRPr="006E2BFA" w:rsidRDefault="002C3F67" w:rsidP="006E2BFA">
      <w:pPr>
        <w:tabs>
          <w:tab w:val="center" w:pos="4819"/>
        </w:tabs>
        <w:jc w:val="center"/>
        <w:rPr>
          <w:b/>
          <w:bCs/>
        </w:rPr>
      </w:pPr>
    </w:p>
    <w:p w:rsidR="002C3F67" w:rsidRPr="006E2BFA" w:rsidRDefault="006E0FB2" w:rsidP="006E2BFA">
      <w:pPr>
        <w:tabs>
          <w:tab w:val="center" w:pos="4819"/>
        </w:tabs>
        <w:jc w:val="center"/>
        <w:rPr>
          <w:b/>
          <w:bCs/>
        </w:rPr>
      </w:pPr>
      <w:r>
        <w:rPr>
          <w:b/>
          <w:bCs/>
        </w:rPr>
        <w:t>Série de TD 1</w:t>
      </w:r>
    </w:p>
    <w:p w:rsidR="002C3F67" w:rsidRPr="006E2BFA" w:rsidRDefault="002C3F67" w:rsidP="006E2BFA">
      <w:pPr>
        <w:jc w:val="center"/>
        <w:rPr>
          <w:b/>
          <w:bCs/>
          <w:u w:val="single"/>
        </w:rPr>
      </w:pPr>
    </w:p>
    <w:p w:rsidR="002C3F67" w:rsidRPr="006E2BFA" w:rsidRDefault="002C3F67" w:rsidP="006E2BFA">
      <w:pPr>
        <w:rPr>
          <w:b/>
          <w:bCs/>
        </w:rPr>
      </w:pPr>
    </w:p>
    <w:p w:rsidR="006E0FB2" w:rsidRDefault="006E0FB2" w:rsidP="006E0FB2">
      <w:pPr>
        <w:rPr>
          <w:rFonts w:asciiTheme="majorBidi" w:hAnsiTheme="majorBidi" w:cstheme="majorBidi"/>
          <w:b/>
          <w:bCs/>
        </w:rPr>
      </w:pPr>
    </w:p>
    <w:p w:rsidR="006E0FB2" w:rsidRPr="00044DE4" w:rsidRDefault="006E0FB2" w:rsidP="006E0FB2">
      <w:pPr>
        <w:spacing w:line="480" w:lineRule="auto"/>
        <w:rPr>
          <w:rFonts w:asciiTheme="majorBidi" w:hAnsiTheme="majorBidi" w:cstheme="majorBidi"/>
          <w:b/>
          <w:bCs/>
        </w:rPr>
      </w:pPr>
      <w:r w:rsidRPr="00044DE4">
        <w:rPr>
          <w:rFonts w:asciiTheme="majorBidi" w:hAnsiTheme="majorBidi" w:cstheme="majorBidi"/>
          <w:b/>
          <w:bCs/>
        </w:rPr>
        <w:t>Exo 1 :</w:t>
      </w:r>
    </w:p>
    <w:p w:rsidR="006E0FB2" w:rsidRPr="00044DE4" w:rsidRDefault="006E0FB2" w:rsidP="006E0FB2">
      <w:pPr>
        <w:spacing w:line="480" w:lineRule="auto"/>
        <w:rPr>
          <w:rFonts w:asciiTheme="majorBidi" w:hAnsiTheme="majorBidi" w:cstheme="majorBidi"/>
        </w:rPr>
      </w:pPr>
      <w:r w:rsidRPr="00044DE4">
        <w:rPr>
          <w:rFonts w:asciiTheme="majorBidi" w:hAnsiTheme="majorBidi" w:cstheme="majorBidi"/>
        </w:rPr>
        <w:t>Calculer la DBO et le COT théoriques pour une solution  de 100 mg/L de sucre (C</w:t>
      </w:r>
      <w:r w:rsidRPr="006E0FB2">
        <w:rPr>
          <w:rFonts w:asciiTheme="majorBidi" w:hAnsiTheme="majorBidi" w:cstheme="majorBidi"/>
          <w:vertAlign w:val="subscript"/>
        </w:rPr>
        <w:t>12</w:t>
      </w:r>
      <w:r w:rsidRPr="00044DE4">
        <w:rPr>
          <w:rFonts w:asciiTheme="majorBidi" w:hAnsiTheme="majorBidi" w:cstheme="majorBidi"/>
        </w:rPr>
        <w:t xml:space="preserve"> H</w:t>
      </w:r>
      <w:r w:rsidRPr="006E0FB2">
        <w:rPr>
          <w:rFonts w:asciiTheme="majorBidi" w:hAnsiTheme="majorBidi" w:cstheme="majorBidi"/>
          <w:vertAlign w:val="subscript"/>
        </w:rPr>
        <w:t>22</w:t>
      </w:r>
      <w:r w:rsidRPr="00044DE4">
        <w:rPr>
          <w:rFonts w:asciiTheme="majorBidi" w:hAnsiTheme="majorBidi" w:cstheme="majorBidi"/>
        </w:rPr>
        <w:t xml:space="preserve"> O</w:t>
      </w:r>
      <w:r w:rsidRPr="006E0FB2">
        <w:rPr>
          <w:rFonts w:asciiTheme="majorBidi" w:hAnsiTheme="majorBidi" w:cstheme="majorBidi"/>
          <w:vertAlign w:val="subscript"/>
        </w:rPr>
        <w:t>11</w:t>
      </w:r>
      <w:r w:rsidRPr="00044DE4">
        <w:rPr>
          <w:rFonts w:asciiTheme="majorBidi" w:hAnsiTheme="majorBidi" w:cstheme="majorBidi"/>
        </w:rPr>
        <w:t xml:space="preserve">) dissout dans l’eau. </w:t>
      </w:r>
    </w:p>
    <w:p w:rsidR="006E0FB2" w:rsidRDefault="006E0FB2" w:rsidP="006E0FB2">
      <w:pPr>
        <w:spacing w:line="480" w:lineRule="auto"/>
        <w:rPr>
          <w:rFonts w:asciiTheme="majorBidi" w:hAnsiTheme="majorBidi" w:cstheme="majorBidi"/>
          <w:b/>
          <w:bCs/>
        </w:rPr>
      </w:pPr>
    </w:p>
    <w:p w:rsidR="006E0FB2" w:rsidRPr="00044DE4" w:rsidRDefault="0069118C" w:rsidP="006E0FB2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Exo </w:t>
      </w:r>
      <w:r w:rsidR="006E0FB2" w:rsidRPr="00044DE4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> :</w:t>
      </w:r>
    </w:p>
    <w:p w:rsidR="006E0FB2" w:rsidRPr="00044DE4" w:rsidRDefault="006E0FB2" w:rsidP="006C3E13">
      <w:pPr>
        <w:spacing w:line="480" w:lineRule="auto"/>
        <w:rPr>
          <w:rFonts w:asciiTheme="majorBidi" w:hAnsiTheme="majorBidi" w:cstheme="majorBidi"/>
        </w:rPr>
      </w:pPr>
      <w:r w:rsidRPr="00044DE4">
        <w:rPr>
          <w:rFonts w:asciiTheme="majorBidi" w:hAnsiTheme="majorBidi" w:cstheme="majorBidi"/>
        </w:rPr>
        <w:t>6 ml d’une eau use est diluée à 300 ml avec de l’eau distillée dans un flacon de DBO, La concentration initial en oxygène été de 8.5 mg/L, après 5 jours d’incubation à l’obscurité à 20°C, la concentration en oxygène devi</w:t>
      </w:r>
      <w:r w:rsidR="006C3E13">
        <w:rPr>
          <w:rFonts w:asciiTheme="majorBidi" w:hAnsiTheme="majorBidi" w:cstheme="majorBidi"/>
        </w:rPr>
        <w:t>e</w:t>
      </w:r>
      <w:r w:rsidRPr="00044DE4">
        <w:rPr>
          <w:rFonts w:asciiTheme="majorBidi" w:hAnsiTheme="majorBidi" w:cstheme="majorBidi"/>
        </w:rPr>
        <w:t>nt 5 mg/L.</w:t>
      </w:r>
    </w:p>
    <w:p w:rsidR="006E0FB2" w:rsidRPr="00044DE4" w:rsidRDefault="006E0FB2" w:rsidP="006E0FB2">
      <w:pPr>
        <w:spacing w:line="480" w:lineRule="auto"/>
        <w:rPr>
          <w:rFonts w:asciiTheme="majorBidi" w:hAnsiTheme="majorBidi" w:cstheme="majorBidi"/>
        </w:rPr>
      </w:pPr>
      <w:r w:rsidRPr="00044DE4">
        <w:rPr>
          <w:rFonts w:asciiTheme="majorBidi" w:hAnsiTheme="majorBidi" w:cstheme="majorBidi"/>
        </w:rPr>
        <w:t>Déterminer la DBO</w:t>
      </w:r>
      <w:r w:rsidRPr="00044DE4">
        <w:rPr>
          <w:rFonts w:asciiTheme="majorBidi" w:hAnsiTheme="majorBidi" w:cstheme="majorBidi"/>
          <w:vertAlign w:val="subscript"/>
        </w:rPr>
        <w:t>5</w:t>
      </w:r>
      <w:r w:rsidRPr="00044DE4">
        <w:rPr>
          <w:rFonts w:asciiTheme="majorBidi" w:hAnsiTheme="majorBidi" w:cstheme="majorBidi"/>
        </w:rPr>
        <w:t xml:space="preserve"> de cette eau u</w:t>
      </w:r>
      <w:bookmarkStart w:id="0" w:name="_GoBack"/>
      <w:bookmarkEnd w:id="0"/>
      <w:r w:rsidRPr="00044DE4">
        <w:rPr>
          <w:rFonts w:asciiTheme="majorBidi" w:hAnsiTheme="majorBidi" w:cstheme="majorBidi"/>
        </w:rPr>
        <w:t>sée.</w:t>
      </w:r>
    </w:p>
    <w:p w:rsidR="006E0FB2" w:rsidRDefault="006E0FB2" w:rsidP="006E0FB2">
      <w:pPr>
        <w:spacing w:line="480" w:lineRule="auto"/>
        <w:rPr>
          <w:rFonts w:asciiTheme="majorBidi" w:hAnsiTheme="majorBidi" w:cstheme="majorBidi"/>
        </w:rPr>
      </w:pPr>
      <w:r w:rsidRPr="00044DE4">
        <w:rPr>
          <w:rFonts w:asciiTheme="majorBidi" w:hAnsiTheme="majorBidi" w:cstheme="majorBidi"/>
        </w:rPr>
        <w:t xml:space="preserve"> </w:t>
      </w:r>
    </w:p>
    <w:p w:rsidR="006E0FB2" w:rsidRPr="006E0FB2" w:rsidRDefault="006E0FB2" w:rsidP="006E0FB2">
      <w:pPr>
        <w:spacing w:line="480" w:lineRule="auto"/>
        <w:rPr>
          <w:rFonts w:asciiTheme="majorBidi" w:hAnsiTheme="majorBidi" w:cstheme="majorBidi"/>
          <w:b/>
          <w:bCs/>
        </w:rPr>
      </w:pPr>
      <w:r w:rsidRPr="006E0FB2">
        <w:rPr>
          <w:rFonts w:asciiTheme="majorBidi" w:hAnsiTheme="majorBidi" w:cstheme="majorBidi"/>
          <w:b/>
          <w:bCs/>
        </w:rPr>
        <w:t>Exo 3 :</w:t>
      </w:r>
    </w:p>
    <w:p w:rsidR="006E0FB2" w:rsidRPr="00044DE4" w:rsidRDefault="006E0FB2" w:rsidP="006E0FB2">
      <w:pPr>
        <w:spacing w:line="480" w:lineRule="auto"/>
        <w:rPr>
          <w:rFonts w:asciiTheme="majorBidi" w:hAnsiTheme="majorBidi" w:cstheme="majorBidi"/>
        </w:rPr>
      </w:pPr>
      <w:r w:rsidRPr="00044DE4">
        <w:rPr>
          <w:rFonts w:asciiTheme="majorBidi" w:hAnsiTheme="majorBidi" w:cstheme="majorBidi"/>
        </w:rPr>
        <w:t>Pour la détermination de la DCO d’une eau usée avant et après procédé de traitement, nous avons effectué le dosage de l’excès en bichromate avec une solution de fer(II) à 0.12 mol/L. La solution initiale de bichromate initiale avait un volume de 10 ml et une concentration de 0.04 mol/L.</w:t>
      </w:r>
    </w:p>
    <w:p w:rsidR="006E0FB2" w:rsidRPr="00044DE4" w:rsidRDefault="006E0FB2" w:rsidP="006E0FB2">
      <w:pPr>
        <w:spacing w:line="480" w:lineRule="auto"/>
        <w:rPr>
          <w:rFonts w:asciiTheme="majorBidi" w:hAnsiTheme="majorBidi" w:cstheme="majorBidi"/>
        </w:rPr>
      </w:pPr>
      <w:r w:rsidRPr="00044DE4">
        <w:rPr>
          <w:rFonts w:asciiTheme="majorBidi" w:hAnsiTheme="majorBidi" w:cstheme="majorBidi"/>
        </w:rPr>
        <w:t>Les volumes d’équivalence de solution de fer (II) trouvés pour l’effluent avant et après traitement ont été 8 ml et  6.75 ml respectivement.</w:t>
      </w:r>
    </w:p>
    <w:p w:rsidR="006E0FB2" w:rsidRPr="00044DE4" w:rsidRDefault="006E0FB2" w:rsidP="006E0FB2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44DE4">
        <w:rPr>
          <w:rFonts w:asciiTheme="majorBidi" w:hAnsiTheme="majorBidi" w:cstheme="majorBidi"/>
          <w:sz w:val="24"/>
          <w:szCs w:val="24"/>
        </w:rPr>
        <w:t>Calculer la DCO de l’effluent avant et après traitement.</w:t>
      </w:r>
    </w:p>
    <w:p w:rsidR="003D45D6" w:rsidRPr="0087649F" w:rsidRDefault="006E0FB2" w:rsidP="006E0FB2">
      <w:pPr>
        <w:pStyle w:val="Paragraphedeliste"/>
        <w:numPr>
          <w:ilvl w:val="0"/>
          <w:numId w:val="1"/>
        </w:numPr>
        <w:spacing w:line="480" w:lineRule="auto"/>
      </w:pPr>
      <w:r w:rsidRPr="006E0FB2">
        <w:rPr>
          <w:rFonts w:asciiTheme="majorBidi" w:hAnsiTheme="majorBidi" w:cstheme="majorBidi"/>
          <w:sz w:val="24"/>
          <w:szCs w:val="24"/>
        </w:rPr>
        <w:t>Que pensez-vous sur l’efficacité du traitement ?</w:t>
      </w:r>
    </w:p>
    <w:sectPr w:rsidR="003D45D6" w:rsidRPr="0087649F" w:rsidSect="00A83696">
      <w:headerReference w:type="default" r:id="rId8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DC" w:rsidRDefault="008B24DC">
      <w:r>
        <w:separator/>
      </w:r>
    </w:p>
  </w:endnote>
  <w:endnote w:type="continuationSeparator" w:id="0">
    <w:p w:rsidR="008B24DC" w:rsidRDefault="008B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DC" w:rsidRDefault="008B24DC">
      <w:r>
        <w:separator/>
      </w:r>
    </w:p>
  </w:footnote>
  <w:footnote w:type="continuationSeparator" w:id="0">
    <w:p w:rsidR="008B24DC" w:rsidRDefault="008B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4" w:rsidRPr="004451C7" w:rsidRDefault="005C0DFC" w:rsidP="006C05F2">
    <w:pPr>
      <w:pStyle w:val="Titre5"/>
      <w:jc w:val="center"/>
      <w:rPr>
        <w:i/>
        <w:iCs/>
        <w:color w:val="000000"/>
        <w:sz w:val="24"/>
        <w:szCs w:val="24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AAA257E" wp14:editId="2C6D21F9">
          <wp:simplePos x="0" y="0"/>
          <wp:positionH relativeFrom="column">
            <wp:posOffset>5442585</wp:posOffset>
          </wp:positionH>
          <wp:positionV relativeFrom="paragraph">
            <wp:posOffset>-304800</wp:posOffset>
          </wp:positionV>
          <wp:extent cx="1034415" cy="797560"/>
          <wp:effectExtent l="0" t="0" r="0" b="2540"/>
          <wp:wrapNone/>
          <wp:docPr id="3" name="Image 3" descr="logo de la facul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facul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4"/>
        <w:szCs w:val="24"/>
      </w:rPr>
      <w:drawing>
        <wp:anchor distT="0" distB="0" distL="114300" distR="114300" simplePos="0" relativeHeight="251660288" behindDoc="1" locked="1" layoutInCell="1" allowOverlap="1" wp14:anchorId="71BD2712" wp14:editId="0090C0AC">
          <wp:simplePos x="0" y="0"/>
          <wp:positionH relativeFrom="character">
            <wp:posOffset>-2275205</wp:posOffset>
          </wp:positionH>
          <wp:positionV relativeFrom="line">
            <wp:posOffset>-304800</wp:posOffset>
          </wp:positionV>
          <wp:extent cx="1019175" cy="797560"/>
          <wp:effectExtent l="0" t="0" r="952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3C45F3" wp14:editId="3F544F59">
          <wp:simplePos x="0" y="0"/>
          <wp:positionH relativeFrom="column">
            <wp:posOffset>7429500</wp:posOffset>
          </wp:positionH>
          <wp:positionV relativeFrom="paragraph">
            <wp:posOffset>-342900</wp:posOffset>
          </wp:positionV>
          <wp:extent cx="1143000" cy="1028700"/>
          <wp:effectExtent l="0" t="0" r="0" b="0"/>
          <wp:wrapNone/>
          <wp:docPr id="1" name="Image 1" descr="logo de la facul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facul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C7">
      <w:rPr>
        <w:i/>
        <w:iCs/>
        <w:sz w:val="24"/>
        <w:szCs w:val="24"/>
      </w:rPr>
      <w:t>U</w:t>
    </w:r>
    <w:r w:rsidRPr="004451C7">
      <w:rPr>
        <w:i/>
        <w:iCs/>
        <w:color w:val="000000"/>
        <w:sz w:val="24"/>
        <w:szCs w:val="24"/>
      </w:rPr>
      <w:t>niversité Ziane Achour- Djelfa</w:t>
    </w:r>
  </w:p>
  <w:p w:rsidR="00CE2B94" w:rsidRDefault="005C0DFC" w:rsidP="006C05F2">
    <w:pPr>
      <w:jc w:val="center"/>
      <w:rPr>
        <w:b/>
        <w:bCs/>
        <w:i/>
        <w:iCs/>
        <w:color w:val="000000"/>
      </w:rPr>
    </w:pPr>
    <w:r w:rsidRPr="004451C7">
      <w:rPr>
        <w:b/>
        <w:bCs/>
        <w:i/>
        <w:iCs/>
        <w:color w:val="000000"/>
      </w:rPr>
      <w:t>Faculté des Sciences de la Nature et de la Vie</w:t>
    </w:r>
  </w:p>
  <w:p w:rsidR="00687A5D" w:rsidRPr="004451C7" w:rsidRDefault="005C0DFC" w:rsidP="006C05F2">
    <w:pPr>
      <w:jc w:val="center"/>
      <w:rPr>
        <w:b/>
        <w:bCs/>
        <w:i/>
        <w:iCs/>
        <w:color w:val="000000"/>
      </w:rPr>
    </w:pPr>
    <w:r>
      <w:rPr>
        <w:b/>
        <w:bCs/>
        <w:i/>
        <w:iCs/>
        <w:color w:val="000000"/>
      </w:rPr>
      <w:t>Département des Sciences Agronomiques et Vétérinaires</w:t>
    </w:r>
  </w:p>
  <w:p w:rsidR="00CE2B94" w:rsidRPr="00E706CE" w:rsidRDefault="008B24DC" w:rsidP="006C05F2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4BE"/>
    <w:multiLevelType w:val="hybridMultilevel"/>
    <w:tmpl w:val="3B0A8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D"/>
    <w:rsid w:val="00042A24"/>
    <w:rsid w:val="00225404"/>
    <w:rsid w:val="002C3F67"/>
    <w:rsid w:val="003048C0"/>
    <w:rsid w:val="003A63C7"/>
    <w:rsid w:val="003D45D6"/>
    <w:rsid w:val="00555065"/>
    <w:rsid w:val="005A3B5B"/>
    <w:rsid w:val="005C0DFC"/>
    <w:rsid w:val="0061066B"/>
    <w:rsid w:val="0069118C"/>
    <w:rsid w:val="006C1B94"/>
    <w:rsid w:val="006C292D"/>
    <w:rsid w:val="006C3E13"/>
    <w:rsid w:val="006E0FB2"/>
    <w:rsid w:val="006E273F"/>
    <w:rsid w:val="006E2BFA"/>
    <w:rsid w:val="00743FCD"/>
    <w:rsid w:val="00825330"/>
    <w:rsid w:val="00857624"/>
    <w:rsid w:val="0087649F"/>
    <w:rsid w:val="008B1A70"/>
    <w:rsid w:val="008B24DC"/>
    <w:rsid w:val="00A31A4C"/>
    <w:rsid w:val="00A60D56"/>
    <w:rsid w:val="00BD47FC"/>
    <w:rsid w:val="00C44DFC"/>
    <w:rsid w:val="00DD4512"/>
    <w:rsid w:val="00E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5">
    <w:name w:val="heading 5"/>
    <w:basedOn w:val="Normal"/>
    <w:next w:val="Normal"/>
    <w:link w:val="Titre5C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1A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1A70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8B1A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A70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6E0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5">
    <w:name w:val="heading 5"/>
    <w:basedOn w:val="Normal"/>
    <w:next w:val="Normal"/>
    <w:link w:val="Titre5C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1A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1A70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8B1A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A70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6E0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 Mohamed</dc:creator>
  <cp:lastModifiedBy>Hachi Mohamed</cp:lastModifiedBy>
  <cp:revision>5</cp:revision>
  <dcterms:created xsi:type="dcterms:W3CDTF">2019-04-08T07:17:00Z</dcterms:created>
  <dcterms:modified xsi:type="dcterms:W3CDTF">2019-06-03T02:28:00Z</dcterms:modified>
</cp:coreProperties>
</file>