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2A3E" w:rsidRPr="008640DF" w:rsidRDefault="00465822" w:rsidP="00465822">
      <w:pPr>
        <w:rPr>
          <w:rFonts w:asciiTheme="majorBidi" w:hAnsiTheme="majorBidi" w:cstheme="majorBidi"/>
          <w:sz w:val="36"/>
          <w:szCs w:val="36"/>
        </w:rPr>
      </w:pPr>
      <w:r w:rsidRPr="008640DF">
        <w:rPr>
          <w:rFonts w:asciiTheme="majorBidi" w:hAnsiTheme="majorBidi" w:cstheme="majorBidi"/>
          <w:sz w:val="36"/>
          <w:szCs w:val="36"/>
        </w:rPr>
        <w:t>5</w:t>
      </w:r>
      <w:r w:rsidR="00F8268A" w:rsidRPr="008640DF">
        <w:rPr>
          <w:rFonts w:asciiTheme="majorBidi" w:hAnsiTheme="majorBidi" w:cstheme="majorBidi"/>
          <w:sz w:val="36"/>
          <w:szCs w:val="36"/>
        </w:rPr>
        <w:t xml:space="preserve">. </w:t>
      </w:r>
      <w:r w:rsidRPr="008640DF">
        <w:rPr>
          <w:rFonts w:asciiTheme="majorBidi" w:hAnsiTheme="majorBidi" w:cstheme="majorBidi"/>
          <w:sz w:val="36"/>
          <w:szCs w:val="36"/>
        </w:rPr>
        <w:t>Constructivism</w:t>
      </w:r>
    </w:p>
    <w:p w:rsidR="0082730F" w:rsidRPr="004E450B" w:rsidRDefault="00EC46DE" w:rsidP="0082730F">
      <w:pPr>
        <w:pStyle w:val="NormalWeb"/>
        <w:jc w:val="both"/>
        <w:rPr>
          <w:lang w:val="en-GB"/>
        </w:rPr>
      </w:pPr>
      <w:r>
        <w:rPr>
          <w:b/>
          <w:bCs/>
          <w:lang w:val="en-GB"/>
        </w:rPr>
        <w:t>Introduction</w:t>
      </w:r>
    </w:p>
    <w:p w:rsidR="001B1781" w:rsidRDefault="00C950CC" w:rsidP="001B1781">
      <w:pPr>
        <w:pStyle w:val="NormalWeb"/>
        <w:spacing w:line="360" w:lineRule="auto"/>
        <w:jc w:val="both"/>
        <w:rPr>
          <w:rFonts w:asciiTheme="majorBidi" w:hAnsiTheme="majorBidi" w:cstheme="majorBidi"/>
          <w:sz w:val="26"/>
          <w:szCs w:val="26"/>
          <w:lang w:val="en-GB"/>
        </w:rPr>
      </w:pPr>
      <w:proofErr w:type="gramStart"/>
      <w:r w:rsidRPr="001B1781">
        <w:rPr>
          <w:rStyle w:val="markedcontent"/>
          <w:rFonts w:asciiTheme="majorBidi" w:hAnsiTheme="majorBidi" w:cstheme="majorBidi"/>
          <w:sz w:val="26"/>
          <w:szCs w:val="26"/>
          <w:lang w:val="en-GB"/>
        </w:rPr>
        <w:t>constructivism</w:t>
      </w:r>
      <w:proofErr w:type="gramEnd"/>
      <w:r w:rsidRPr="001B1781">
        <w:rPr>
          <w:rStyle w:val="markedcontent"/>
          <w:rFonts w:asciiTheme="majorBidi" w:hAnsiTheme="majorBidi" w:cstheme="majorBidi"/>
          <w:sz w:val="26"/>
          <w:szCs w:val="26"/>
          <w:lang w:val="en-GB"/>
        </w:rPr>
        <w:t xml:space="preserve"> is developed on the foundations of cognitive psychology, which addresses how learning and cognition take place. </w:t>
      </w:r>
      <w:r w:rsidR="001B1781">
        <w:rPr>
          <w:rFonts w:asciiTheme="majorBidi" w:hAnsiTheme="majorBidi" w:cstheme="majorBidi"/>
          <w:sz w:val="26"/>
          <w:szCs w:val="26"/>
        </w:rPr>
        <w:t xml:space="preserve">It </w:t>
      </w:r>
      <w:r w:rsidR="001B1781" w:rsidRPr="001B1781">
        <w:rPr>
          <w:rFonts w:asciiTheme="majorBidi" w:hAnsiTheme="majorBidi" w:cstheme="majorBidi"/>
          <w:sz w:val="26"/>
          <w:szCs w:val="26"/>
          <w:lang w:val="en-GB"/>
        </w:rPr>
        <w:t>suggests that learning is more effective when a student is actively engaged in the learning process rather than attempting to receive knowledge passively.</w:t>
      </w:r>
    </w:p>
    <w:p w:rsidR="00B853A8" w:rsidRPr="001B1781" w:rsidRDefault="001B1781" w:rsidP="001B1781">
      <w:pPr>
        <w:pStyle w:val="NormalWeb"/>
        <w:spacing w:line="360" w:lineRule="auto"/>
        <w:jc w:val="both"/>
        <w:rPr>
          <w:rFonts w:asciiTheme="majorBidi" w:hAnsiTheme="majorBidi" w:cstheme="majorBidi"/>
          <w:sz w:val="26"/>
          <w:szCs w:val="26"/>
          <w:lang w:val="en-GB"/>
        </w:rPr>
      </w:pPr>
      <w:r>
        <w:rPr>
          <w:sz w:val="26"/>
          <w:szCs w:val="26"/>
          <w:lang w:val="en-GB"/>
        </w:rPr>
        <w:t xml:space="preserve"> </w:t>
      </w:r>
      <w:proofErr w:type="spellStart"/>
      <w:r w:rsidR="00B853A8">
        <w:rPr>
          <w:rFonts w:asciiTheme="majorBidi" w:hAnsiTheme="majorBidi" w:cstheme="majorBidi"/>
          <w:sz w:val="36"/>
          <w:szCs w:val="36"/>
        </w:rPr>
        <w:t>Constructivism</w:t>
      </w:r>
      <w:proofErr w:type="spellEnd"/>
      <w:r w:rsidR="00B853A8">
        <w:rPr>
          <w:rFonts w:asciiTheme="majorBidi" w:hAnsiTheme="majorBidi" w:cstheme="majorBidi"/>
          <w:sz w:val="36"/>
          <w:szCs w:val="36"/>
        </w:rPr>
        <w:t xml:space="preserve"> </w:t>
      </w:r>
      <w:proofErr w:type="spellStart"/>
      <w:r w:rsidR="00B853A8">
        <w:rPr>
          <w:rFonts w:asciiTheme="majorBidi" w:hAnsiTheme="majorBidi" w:cstheme="majorBidi"/>
          <w:sz w:val="36"/>
          <w:szCs w:val="36"/>
        </w:rPr>
        <w:t>is</w:t>
      </w:r>
      <w:proofErr w:type="spellEnd"/>
      <w:r w:rsidR="00B853A8">
        <w:rPr>
          <w:rFonts w:asciiTheme="majorBidi" w:hAnsiTheme="majorBidi" w:cstheme="majorBidi"/>
          <w:sz w:val="36"/>
          <w:szCs w:val="36"/>
        </w:rPr>
        <w:t xml:space="preserve"> </w:t>
      </w:r>
      <w:proofErr w:type="spellStart"/>
      <w:r w:rsidR="00B853A8">
        <w:rPr>
          <w:rFonts w:asciiTheme="majorBidi" w:hAnsiTheme="majorBidi" w:cstheme="majorBidi"/>
          <w:sz w:val="36"/>
          <w:szCs w:val="36"/>
        </w:rPr>
        <w:t>built</w:t>
      </w:r>
      <w:proofErr w:type="spellEnd"/>
      <w:r w:rsidR="00B853A8">
        <w:rPr>
          <w:rFonts w:asciiTheme="majorBidi" w:hAnsiTheme="majorBidi" w:cstheme="majorBidi"/>
          <w:sz w:val="36"/>
          <w:szCs w:val="36"/>
        </w:rPr>
        <w:t xml:space="preserve"> on the  </w:t>
      </w:r>
      <w:proofErr w:type="spellStart"/>
      <w:r w:rsidR="00B853A8">
        <w:rPr>
          <w:rFonts w:asciiTheme="majorBidi" w:hAnsiTheme="majorBidi" w:cstheme="majorBidi"/>
          <w:sz w:val="36"/>
          <w:szCs w:val="36"/>
        </w:rPr>
        <w:t>principle</w:t>
      </w:r>
      <w:proofErr w:type="spellEnd"/>
      <w:r w:rsidR="00B853A8">
        <w:rPr>
          <w:rFonts w:asciiTheme="majorBidi" w:hAnsiTheme="majorBidi" w:cstheme="majorBidi"/>
          <w:sz w:val="36"/>
          <w:szCs w:val="36"/>
        </w:rPr>
        <w:t xml:space="preserve"> of active </w:t>
      </w:r>
      <w:proofErr w:type="spellStart"/>
      <w:r w:rsidR="00B853A8">
        <w:rPr>
          <w:rFonts w:asciiTheme="majorBidi" w:hAnsiTheme="majorBidi" w:cstheme="majorBidi"/>
          <w:sz w:val="36"/>
          <w:szCs w:val="36"/>
        </w:rPr>
        <w:t>learning</w:t>
      </w:r>
      <w:proofErr w:type="spellEnd"/>
    </w:p>
    <w:p w:rsidR="00B853A8" w:rsidRDefault="00B853A8" w:rsidP="00B853A8">
      <w:pPr>
        <w:rPr>
          <w:rFonts w:asciiTheme="majorBidi" w:hAnsiTheme="majorBidi" w:cstheme="majorBidi"/>
          <w:sz w:val="36"/>
          <w:szCs w:val="36"/>
          <w:lang w:val="fr-FR"/>
        </w:rPr>
      </w:pPr>
      <w:r>
        <w:rPr>
          <w:rFonts w:asciiTheme="majorBidi" w:hAnsiTheme="majorBidi" w:cstheme="majorBidi"/>
          <w:sz w:val="36"/>
          <w:szCs w:val="36"/>
          <w:lang w:val="fr-FR"/>
        </w:rPr>
        <w:t xml:space="preserve">It argues </w:t>
      </w:r>
      <w:proofErr w:type="spellStart"/>
      <w:r>
        <w:rPr>
          <w:rFonts w:asciiTheme="majorBidi" w:hAnsiTheme="majorBidi" w:cstheme="majorBidi"/>
          <w:sz w:val="36"/>
          <w:szCs w:val="36"/>
          <w:lang w:val="fr-FR"/>
        </w:rPr>
        <w:t>that</w:t>
      </w:r>
      <w:proofErr w:type="spellEnd"/>
      <w:r>
        <w:rPr>
          <w:rFonts w:asciiTheme="majorBidi" w:hAnsiTheme="majorBidi" w:cstheme="majorBidi"/>
          <w:sz w:val="36"/>
          <w:szCs w:val="36"/>
          <w:lang w:val="fr-FR"/>
        </w:rPr>
        <w:t xml:space="preserve"> </w:t>
      </w:r>
      <w:proofErr w:type="spellStart"/>
      <w:r w:rsidR="001B1781">
        <w:rPr>
          <w:rFonts w:asciiTheme="majorBidi" w:hAnsiTheme="majorBidi" w:cstheme="majorBidi"/>
          <w:sz w:val="36"/>
          <w:szCs w:val="36"/>
          <w:lang w:val="fr-FR"/>
        </w:rPr>
        <w:t>learners</w:t>
      </w:r>
      <w:proofErr w:type="spellEnd"/>
      <w:r w:rsidR="001B1781">
        <w:rPr>
          <w:rFonts w:asciiTheme="majorBidi" w:hAnsiTheme="majorBidi" w:cstheme="majorBidi"/>
          <w:sz w:val="36"/>
          <w:szCs w:val="36"/>
          <w:lang w:val="fr-FR"/>
        </w:rPr>
        <w:t xml:space="preserve"> </w:t>
      </w:r>
      <w:r>
        <w:rPr>
          <w:rFonts w:asciiTheme="majorBidi" w:hAnsiTheme="majorBidi" w:cstheme="majorBidi"/>
          <w:sz w:val="36"/>
          <w:szCs w:val="36"/>
          <w:lang w:val="fr-FR"/>
        </w:rPr>
        <w:t xml:space="preserve">are not passive </w:t>
      </w:r>
      <w:proofErr w:type="spellStart"/>
      <w:r>
        <w:rPr>
          <w:rFonts w:asciiTheme="majorBidi" w:hAnsiTheme="majorBidi" w:cstheme="majorBidi"/>
          <w:sz w:val="36"/>
          <w:szCs w:val="36"/>
          <w:lang w:val="fr-FR"/>
        </w:rPr>
        <w:t>recipients</w:t>
      </w:r>
      <w:proofErr w:type="spellEnd"/>
      <w:r>
        <w:rPr>
          <w:rFonts w:asciiTheme="majorBidi" w:hAnsiTheme="majorBidi" w:cstheme="majorBidi"/>
          <w:sz w:val="36"/>
          <w:szCs w:val="36"/>
          <w:lang w:val="fr-FR"/>
        </w:rPr>
        <w:t xml:space="preserve"> of </w:t>
      </w:r>
      <w:proofErr w:type="spellStart"/>
      <w:r>
        <w:rPr>
          <w:rFonts w:asciiTheme="majorBidi" w:hAnsiTheme="majorBidi" w:cstheme="majorBidi"/>
          <w:sz w:val="36"/>
          <w:szCs w:val="36"/>
          <w:lang w:val="fr-FR"/>
        </w:rPr>
        <w:t>information.Rather</w:t>
      </w:r>
      <w:proofErr w:type="spellEnd"/>
      <w:r>
        <w:rPr>
          <w:rFonts w:asciiTheme="majorBidi" w:hAnsiTheme="majorBidi" w:cstheme="majorBidi"/>
          <w:sz w:val="36"/>
          <w:szCs w:val="36"/>
          <w:lang w:val="fr-FR"/>
        </w:rPr>
        <w:t xml:space="preserve"> </w:t>
      </w:r>
      <w:proofErr w:type="spellStart"/>
      <w:r>
        <w:rPr>
          <w:rFonts w:asciiTheme="majorBidi" w:hAnsiTheme="majorBidi" w:cstheme="majorBidi"/>
          <w:sz w:val="36"/>
          <w:szCs w:val="36"/>
          <w:lang w:val="fr-FR"/>
        </w:rPr>
        <w:t>they</w:t>
      </w:r>
      <w:proofErr w:type="spellEnd"/>
      <w:r>
        <w:rPr>
          <w:rFonts w:asciiTheme="majorBidi" w:hAnsiTheme="majorBidi" w:cstheme="majorBidi"/>
          <w:sz w:val="36"/>
          <w:szCs w:val="36"/>
          <w:lang w:val="fr-FR"/>
        </w:rPr>
        <w:t xml:space="preserve"> </w:t>
      </w:r>
      <w:proofErr w:type="spellStart"/>
      <w:r>
        <w:rPr>
          <w:rFonts w:asciiTheme="majorBidi" w:hAnsiTheme="majorBidi" w:cstheme="majorBidi"/>
          <w:sz w:val="36"/>
          <w:szCs w:val="36"/>
          <w:lang w:val="fr-FR"/>
        </w:rPr>
        <w:t>construct</w:t>
      </w:r>
      <w:proofErr w:type="spellEnd"/>
      <w:r>
        <w:rPr>
          <w:rFonts w:asciiTheme="majorBidi" w:hAnsiTheme="majorBidi" w:cstheme="majorBidi"/>
          <w:sz w:val="36"/>
          <w:szCs w:val="36"/>
          <w:lang w:val="fr-FR"/>
        </w:rPr>
        <w:t xml:space="preserve">  </w:t>
      </w:r>
      <w:proofErr w:type="spellStart"/>
      <w:r>
        <w:rPr>
          <w:rFonts w:asciiTheme="majorBidi" w:hAnsiTheme="majorBidi" w:cstheme="majorBidi"/>
          <w:sz w:val="36"/>
          <w:szCs w:val="36"/>
          <w:lang w:val="fr-FR"/>
        </w:rPr>
        <w:t>their</w:t>
      </w:r>
      <w:proofErr w:type="spellEnd"/>
      <w:r>
        <w:rPr>
          <w:rFonts w:asciiTheme="majorBidi" w:hAnsiTheme="majorBidi" w:cstheme="majorBidi"/>
          <w:sz w:val="36"/>
          <w:szCs w:val="36"/>
          <w:lang w:val="fr-FR"/>
        </w:rPr>
        <w:t xml:space="preserve"> </w:t>
      </w:r>
      <w:proofErr w:type="spellStart"/>
      <w:r>
        <w:rPr>
          <w:rFonts w:asciiTheme="majorBidi" w:hAnsiTheme="majorBidi" w:cstheme="majorBidi"/>
          <w:sz w:val="36"/>
          <w:szCs w:val="36"/>
          <w:lang w:val="fr-FR"/>
        </w:rPr>
        <w:t>own</w:t>
      </w:r>
      <w:proofErr w:type="spellEnd"/>
      <w:r>
        <w:rPr>
          <w:rFonts w:asciiTheme="majorBidi" w:hAnsiTheme="majorBidi" w:cstheme="majorBidi"/>
          <w:sz w:val="36"/>
          <w:szCs w:val="36"/>
          <w:lang w:val="fr-FR"/>
        </w:rPr>
        <w:t xml:space="preserve"> </w:t>
      </w:r>
      <w:proofErr w:type="spellStart"/>
      <w:r>
        <w:rPr>
          <w:rFonts w:asciiTheme="majorBidi" w:hAnsiTheme="majorBidi" w:cstheme="majorBidi"/>
          <w:sz w:val="36"/>
          <w:szCs w:val="36"/>
          <w:lang w:val="fr-FR"/>
        </w:rPr>
        <w:t>understanding</w:t>
      </w:r>
      <w:proofErr w:type="spellEnd"/>
      <w:r>
        <w:rPr>
          <w:rFonts w:asciiTheme="majorBidi" w:hAnsiTheme="majorBidi" w:cstheme="majorBidi"/>
          <w:sz w:val="36"/>
          <w:szCs w:val="36"/>
          <w:lang w:val="fr-FR"/>
        </w:rPr>
        <w:t xml:space="preserve"> by </w:t>
      </w:r>
      <w:proofErr w:type="spellStart"/>
      <w:r>
        <w:rPr>
          <w:rFonts w:asciiTheme="majorBidi" w:hAnsiTheme="majorBidi" w:cstheme="majorBidi"/>
          <w:sz w:val="36"/>
          <w:szCs w:val="36"/>
          <w:lang w:val="fr-FR"/>
        </w:rPr>
        <w:t>actively</w:t>
      </w:r>
      <w:proofErr w:type="spellEnd"/>
      <w:r>
        <w:rPr>
          <w:rFonts w:asciiTheme="majorBidi" w:hAnsiTheme="majorBidi" w:cstheme="majorBidi"/>
          <w:sz w:val="36"/>
          <w:szCs w:val="36"/>
          <w:lang w:val="fr-FR"/>
        </w:rPr>
        <w:t xml:space="preserve"> </w:t>
      </w:r>
      <w:proofErr w:type="spellStart"/>
      <w:r>
        <w:rPr>
          <w:rFonts w:asciiTheme="majorBidi" w:hAnsiTheme="majorBidi" w:cstheme="majorBidi"/>
          <w:sz w:val="36"/>
          <w:szCs w:val="36"/>
          <w:lang w:val="fr-FR"/>
        </w:rPr>
        <w:t>engaging</w:t>
      </w:r>
      <w:proofErr w:type="spellEnd"/>
      <w:r>
        <w:rPr>
          <w:rFonts w:asciiTheme="majorBidi" w:hAnsiTheme="majorBidi" w:cstheme="majorBidi"/>
          <w:sz w:val="36"/>
          <w:szCs w:val="36"/>
          <w:lang w:val="fr-FR"/>
        </w:rPr>
        <w:t xml:space="preserve"> </w:t>
      </w:r>
      <w:proofErr w:type="spellStart"/>
      <w:r>
        <w:rPr>
          <w:rFonts w:asciiTheme="majorBidi" w:hAnsiTheme="majorBidi" w:cstheme="majorBidi"/>
          <w:sz w:val="36"/>
          <w:szCs w:val="36"/>
          <w:lang w:val="fr-FR"/>
        </w:rPr>
        <w:t>with</w:t>
      </w:r>
      <w:proofErr w:type="spellEnd"/>
      <w:r>
        <w:rPr>
          <w:rFonts w:asciiTheme="majorBidi" w:hAnsiTheme="majorBidi" w:cstheme="majorBidi"/>
          <w:sz w:val="36"/>
          <w:szCs w:val="36"/>
          <w:lang w:val="fr-FR"/>
        </w:rPr>
        <w:t xml:space="preserve"> the </w:t>
      </w:r>
      <w:proofErr w:type="spellStart"/>
      <w:r>
        <w:rPr>
          <w:rFonts w:asciiTheme="majorBidi" w:hAnsiTheme="majorBidi" w:cstheme="majorBidi"/>
          <w:sz w:val="36"/>
          <w:szCs w:val="36"/>
          <w:lang w:val="fr-FR"/>
        </w:rPr>
        <w:t>material</w:t>
      </w:r>
      <w:proofErr w:type="spellEnd"/>
      <w:r>
        <w:rPr>
          <w:rFonts w:asciiTheme="majorBidi" w:hAnsiTheme="majorBidi" w:cstheme="majorBidi"/>
          <w:sz w:val="36"/>
          <w:szCs w:val="36"/>
          <w:lang w:val="fr-FR"/>
        </w:rPr>
        <w:t xml:space="preserve">  </w:t>
      </w:r>
    </w:p>
    <w:p w:rsidR="00B853A8" w:rsidRDefault="00B853A8" w:rsidP="00B853A8">
      <w:pPr>
        <w:rPr>
          <w:rFonts w:asciiTheme="majorBidi" w:hAnsiTheme="majorBidi" w:cstheme="majorBidi"/>
          <w:sz w:val="36"/>
          <w:szCs w:val="36"/>
          <w:lang w:val="fr-FR"/>
        </w:rPr>
      </w:pPr>
      <w:r>
        <w:rPr>
          <w:rFonts w:asciiTheme="majorBidi" w:hAnsiTheme="majorBidi" w:cstheme="majorBidi"/>
          <w:sz w:val="36"/>
          <w:szCs w:val="36"/>
          <w:lang w:val="fr-FR"/>
        </w:rPr>
        <w:t xml:space="preserve">This engagement </w:t>
      </w:r>
      <w:proofErr w:type="spellStart"/>
      <w:r>
        <w:rPr>
          <w:rFonts w:asciiTheme="majorBidi" w:hAnsiTheme="majorBidi" w:cstheme="majorBidi"/>
          <w:sz w:val="36"/>
          <w:szCs w:val="36"/>
          <w:lang w:val="fr-FR"/>
        </w:rPr>
        <w:t>involves</w:t>
      </w:r>
      <w:proofErr w:type="spellEnd"/>
      <w:r>
        <w:rPr>
          <w:rFonts w:asciiTheme="majorBidi" w:hAnsiTheme="majorBidi" w:cstheme="majorBidi"/>
          <w:sz w:val="36"/>
          <w:szCs w:val="36"/>
          <w:lang w:val="fr-FR"/>
        </w:rPr>
        <w:t xml:space="preserve"> questions, </w:t>
      </w:r>
      <w:proofErr w:type="spellStart"/>
      <w:proofErr w:type="gramStart"/>
      <w:r>
        <w:rPr>
          <w:rFonts w:asciiTheme="majorBidi" w:hAnsiTheme="majorBidi" w:cstheme="majorBidi"/>
          <w:sz w:val="36"/>
          <w:szCs w:val="36"/>
          <w:lang w:val="fr-FR"/>
        </w:rPr>
        <w:t>hypothesizing</w:t>
      </w:r>
      <w:proofErr w:type="spellEnd"/>
      <w:r>
        <w:rPr>
          <w:rFonts w:asciiTheme="majorBidi" w:hAnsiTheme="majorBidi" w:cstheme="majorBidi"/>
          <w:sz w:val="36"/>
          <w:szCs w:val="36"/>
          <w:lang w:val="fr-FR"/>
        </w:rPr>
        <w:t xml:space="preserve"> ,</w:t>
      </w:r>
      <w:proofErr w:type="gramEnd"/>
      <w:r>
        <w:rPr>
          <w:rFonts w:asciiTheme="majorBidi" w:hAnsiTheme="majorBidi" w:cstheme="majorBidi"/>
          <w:sz w:val="36"/>
          <w:szCs w:val="36"/>
          <w:lang w:val="fr-FR"/>
        </w:rPr>
        <w:t xml:space="preserve"> and </w:t>
      </w:r>
      <w:proofErr w:type="spellStart"/>
      <w:r>
        <w:rPr>
          <w:rFonts w:asciiTheme="majorBidi" w:hAnsiTheme="majorBidi" w:cstheme="majorBidi"/>
          <w:sz w:val="36"/>
          <w:szCs w:val="36"/>
          <w:lang w:val="fr-FR"/>
        </w:rPr>
        <w:t>making</w:t>
      </w:r>
      <w:proofErr w:type="spellEnd"/>
      <w:r>
        <w:rPr>
          <w:rFonts w:asciiTheme="majorBidi" w:hAnsiTheme="majorBidi" w:cstheme="majorBidi"/>
          <w:sz w:val="36"/>
          <w:szCs w:val="36"/>
          <w:lang w:val="fr-FR"/>
        </w:rPr>
        <w:t xml:space="preserve"> connections to </w:t>
      </w:r>
      <w:proofErr w:type="spellStart"/>
      <w:r>
        <w:rPr>
          <w:rFonts w:asciiTheme="majorBidi" w:hAnsiTheme="majorBidi" w:cstheme="majorBidi"/>
          <w:sz w:val="36"/>
          <w:szCs w:val="36"/>
          <w:lang w:val="fr-FR"/>
        </w:rPr>
        <w:t>their</w:t>
      </w:r>
      <w:proofErr w:type="spellEnd"/>
      <w:r>
        <w:rPr>
          <w:rFonts w:asciiTheme="majorBidi" w:hAnsiTheme="majorBidi" w:cstheme="majorBidi"/>
          <w:sz w:val="36"/>
          <w:szCs w:val="36"/>
          <w:lang w:val="fr-FR"/>
        </w:rPr>
        <w:t xml:space="preserve"> </w:t>
      </w:r>
      <w:proofErr w:type="spellStart"/>
      <w:r>
        <w:rPr>
          <w:rFonts w:asciiTheme="majorBidi" w:hAnsiTheme="majorBidi" w:cstheme="majorBidi"/>
          <w:sz w:val="36"/>
          <w:szCs w:val="36"/>
          <w:lang w:val="fr-FR"/>
        </w:rPr>
        <w:t>own</w:t>
      </w:r>
      <w:proofErr w:type="spellEnd"/>
      <w:r>
        <w:rPr>
          <w:rFonts w:asciiTheme="majorBidi" w:hAnsiTheme="majorBidi" w:cstheme="majorBidi"/>
          <w:sz w:val="36"/>
          <w:szCs w:val="36"/>
          <w:lang w:val="fr-FR"/>
        </w:rPr>
        <w:t xml:space="preserve"> </w:t>
      </w:r>
      <w:proofErr w:type="spellStart"/>
      <w:r>
        <w:rPr>
          <w:rFonts w:asciiTheme="majorBidi" w:hAnsiTheme="majorBidi" w:cstheme="majorBidi"/>
          <w:sz w:val="36"/>
          <w:szCs w:val="36"/>
          <w:lang w:val="fr-FR"/>
        </w:rPr>
        <w:t>experience</w:t>
      </w:r>
      <w:proofErr w:type="spellEnd"/>
    </w:p>
    <w:p w:rsidR="00B853A8" w:rsidRPr="00B853A8" w:rsidRDefault="00B853A8" w:rsidP="00B853A8">
      <w:pPr>
        <w:pStyle w:val="NormalWeb"/>
        <w:spacing w:line="360" w:lineRule="auto"/>
        <w:jc w:val="both"/>
        <w:rPr>
          <w:sz w:val="26"/>
          <w:szCs w:val="26"/>
        </w:rPr>
      </w:pPr>
    </w:p>
    <w:p w:rsidR="00EC46DE" w:rsidRDefault="00EC46DE" w:rsidP="003A4534">
      <w:pPr>
        <w:pStyle w:val="NormalWeb"/>
        <w:numPr>
          <w:ilvl w:val="0"/>
          <w:numId w:val="8"/>
        </w:numPr>
        <w:spacing w:line="360" w:lineRule="auto"/>
        <w:ind w:left="426" w:hanging="426"/>
        <w:jc w:val="both"/>
        <w:rPr>
          <w:b/>
          <w:bCs/>
          <w:sz w:val="26"/>
          <w:szCs w:val="26"/>
          <w:lang w:val="en-GB"/>
        </w:rPr>
      </w:pPr>
      <w:r w:rsidRPr="00EC46DE">
        <w:rPr>
          <w:b/>
          <w:bCs/>
          <w:sz w:val="26"/>
          <w:szCs w:val="26"/>
          <w:lang w:val="en-GB"/>
        </w:rPr>
        <w:t>Constructivist theory</w:t>
      </w:r>
    </w:p>
    <w:p w:rsidR="00244A44" w:rsidRDefault="007D6198" w:rsidP="00142FF5">
      <w:pPr>
        <w:pStyle w:val="NormalWeb"/>
        <w:spacing w:line="360" w:lineRule="auto"/>
        <w:ind w:firstLine="708"/>
        <w:jc w:val="both"/>
        <w:rPr>
          <w:sz w:val="26"/>
          <w:szCs w:val="26"/>
          <w:lang w:val="en-GB"/>
        </w:rPr>
      </w:pPr>
      <w:r w:rsidRPr="00142FF5">
        <w:rPr>
          <w:sz w:val="26"/>
          <w:szCs w:val="26"/>
          <w:lang w:val="en-GB"/>
        </w:rPr>
        <w:t>Constructivism is based in part on the work of Jean Piaget</w:t>
      </w:r>
      <w:r w:rsidR="001B1781" w:rsidRPr="00142FF5">
        <w:rPr>
          <w:sz w:val="26"/>
          <w:szCs w:val="26"/>
          <w:lang w:val="en-GB"/>
        </w:rPr>
        <w:t xml:space="preserve"> and </w:t>
      </w:r>
      <w:r w:rsidR="00BD4F9A" w:rsidRPr="00142FF5">
        <w:rPr>
          <w:sz w:val="26"/>
          <w:szCs w:val="26"/>
          <w:lang w:val="en-GB"/>
        </w:rPr>
        <w:t xml:space="preserve">Lev </w:t>
      </w:r>
      <w:proofErr w:type="spellStart"/>
      <w:r w:rsidR="00BD4F9A" w:rsidRPr="00142FF5">
        <w:rPr>
          <w:sz w:val="26"/>
          <w:szCs w:val="26"/>
          <w:lang w:val="en-GB"/>
        </w:rPr>
        <w:t>Vygotsky</w:t>
      </w:r>
      <w:proofErr w:type="spellEnd"/>
      <w:r w:rsidRPr="00142FF5">
        <w:rPr>
          <w:sz w:val="26"/>
          <w:szCs w:val="26"/>
          <w:lang w:val="en-GB"/>
        </w:rPr>
        <w:t xml:space="preserve">, as well as a number of researchers. </w:t>
      </w:r>
    </w:p>
    <w:p w:rsidR="00142FF5" w:rsidRPr="00142FF5" w:rsidRDefault="007D6198" w:rsidP="00142FF5">
      <w:pPr>
        <w:pStyle w:val="NormalWeb"/>
        <w:spacing w:line="360" w:lineRule="auto"/>
        <w:ind w:firstLine="708"/>
        <w:jc w:val="both"/>
        <w:rPr>
          <w:sz w:val="26"/>
          <w:szCs w:val="26"/>
          <w:lang w:val="en-GB"/>
        </w:rPr>
      </w:pPr>
      <w:r w:rsidRPr="00142FF5">
        <w:rPr>
          <w:sz w:val="26"/>
          <w:szCs w:val="26"/>
          <w:lang w:val="en-GB"/>
        </w:rPr>
        <w:t xml:space="preserve">According to Jean </w:t>
      </w:r>
      <w:proofErr w:type="gramStart"/>
      <w:r w:rsidRPr="00142FF5">
        <w:rPr>
          <w:sz w:val="26"/>
          <w:szCs w:val="26"/>
          <w:lang w:val="en-GB"/>
        </w:rPr>
        <w:t>Piaget</w:t>
      </w:r>
      <w:r w:rsidR="00C950CC" w:rsidRPr="00142FF5">
        <w:rPr>
          <w:sz w:val="26"/>
          <w:szCs w:val="26"/>
          <w:lang w:val="en-GB"/>
        </w:rPr>
        <w:t>(</w:t>
      </w:r>
      <w:proofErr w:type="gramEnd"/>
      <w:r w:rsidR="00C950CC" w:rsidRPr="00142FF5">
        <w:rPr>
          <w:sz w:val="26"/>
          <w:szCs w:val="26"/>
          <w:lang w:val="en-GB"/>
        </w:rPr>
        <w:t xml:space="preserve"> 1951</w:t>
      </w:r>
      <w:r w:rsidR="00142FF5" w:rsidRPr="00142FF5">
        <w:rPr>
          <w:sz w:val="26"/>
          <w:szCs w:val="26"/>
          <w:lang w:val="en-GB"/>
        </w:rPr>
        <w:t>) , children take an active role in the learning process :  they make observations, and learn about the world. As they interact with the world around them, they continually add new knowledge and build upon existing knowledge.</w:t>
      </w:r>
    </w:p>
    <w:p w:rsidR="001B1781" w:rsidRPr="005C490A" w:rsidRDefault="001B1781" w:rsidP="001B1781">
      <w:pPr>
        <w:pStyle w:val="NormalWeb"/>
        <w:spacing w:line="360" w:lineRule="auto"/>
        <w:ind w:firstLine="708"/>
        <w:jc w:val="both"/>
        <w:rPr>
          <w:sz w:val="26"/>
          <w:szCs w:val="26"/>
          <w:lang w:val="en-GB"/>
        </w:rPr>
      </w:pPr>
      <w:r w:rsidRPr="005C490A">
        <w:rPr>
          <w:sz w:val="26"/>
          <w:szCs w:val="26"/>
          <w:lang w:val="en-GB"/>
        </w:rPr>
        <w:t xml:space="preserve">Jean Piaget’s theory of cognitive development suggests that children move through four different stages of intellectual development </w:t>
      </w:r>
    </w:p>
    <w:p w:rsidR="00EE29EF" w:rsidRDefault="00EE29EF" w:rsidP="00142FF5">
      <w:pPr>
        <w:pStyle w:val="NormalWeb"/>
        <w:spacing w:line="360" w:lineRule="auto"/>
        <w:ind w:firstLine="708"/>
        <w:jc w:val="both"/>
        <w:rPr>
          <w:sz w:val="26"/>
          <w:szCs w:val="26"/>
          <w:lang w:val="en-GB"/>
        </w:rPr>
      </w:pPr>
    </w:p>
    <w:p w:rsidR="00EE29EF" w:rsidRDefault="00EE29EF" w:rsidP="00142FF5">
      <w:pPr>
        <w:pStyle w:val="NormalWeb"/>
        <w:spacing w:line="360" w:lineRule="auto"/>
        <w:ind w:firstLine="708"/>
        <w:jc w:val="both"/>
        <w:rPr>
          <w:sz w:val="26"/>
          <w:szCs w:val="26"/>
          <w:lang w:val="en-GB"/>
        </w:rPr>
      </w:pPr>
    </w:p>
    <w:p w:rsidR="00EE29EF" w:rsidRPr="00EE29EF" w:rsidRDefault="00EE29EF" w:rsidP="00142FF5">
      <w:pPr>
        <w:pStyle w:val="NormalWeb"/>
        <w:spacing w:line="360" w:lineRule="auto"/>
        <w:ind w:firstLine="708"/>
        <w:jc w:val="both"/>
        <w:rPr>
          <w:b/>
          <w:bCs/>
          <w:sz w:val="32"/>
          <w:szCs w:val="32"/>
          <w:lang w:val="en-GB"/>
        </w:rPr>
      </w:pPr>
      <w:r w:rsidRPr="00EE29EF">
        <w:rPr>
          <w:b/>
          <w:bCs/>
          <w:sz w:val="32"/>
          <w:szCs w:val="32"/>
          <w:lang w:val="en-GB"/>
        </w:rPr>
        <w:lastRenderedPageBreak/>
        <w:t xml:space="preserve">HANDOUT </w:t>
      </w:r>
    </w:p>
    <w:p w:rsidR="001F7235" w:rsidRPr="004E3553" w:rsidRDefault="001F7235" w:rsidP="00142FF5">
      <w:pPr>
        <w:pStyle w:val="NormalWeb"/>
        <w:spacing w:line="360" w:lineRule="auto"/>
        <w:ind w:firstLine="708"/>
        <w:jc w:val="both"/>
        <w:rPr>
          <w:sz w:val="26"/>
          <w:szCs w:val="26"/>
          <w:lang w:val="en-GB"/>
        </w:rPr>
      </w:pPr>
      <w:r>
        <w:rPr>
          <w:sz w:val="26"/>
          <w:szCs w:val="26"/>
          <w:lang w:val="en-GB"/>
        </w:rPr>
        <w:t xml:space="preserve">Jean Piaget identified the following development stages in </w:t>
      </w:r>
      <w:r w:rsidR="004A5833">
        <w:rPr>
          <w:sz w:val="26"/>
          <w:szCs w:val="26"/>
          <w:lang w:val="en-GB"/>
        </w:rPr>
        <w:t>children as</w:t>
      </w:r>
      <w:r>
        <w:rPr>
          <w:sz w:val="26"/>
          <w:szCs w:val="26"/>
          <w:lang w:val="en-GB"/>
        </w:rPr>
        <w:t xml:space="preserve"> they progress from birth to adolescence. </w:t>
      </w:r>
      <w:r w:rsidR="004E3553">
        <w:rPr>
          <w:sz w:val="26"/>
          <w:szCs w:val="26"/>
          <w:lang w:val="en-GB"/>
        </w:rPr>
        <w:t>1) Sensorimotor</w:t>
      </w:r>
      <w:r w:rsidR="004A5833">
        <w:rPr>
          <w:sz w:val="26"/>
          <w:szCs w:val="26"/>
          <w:lang w:val="en-GB"/>
        </w:rPr>
        <w:t xml:space="preserve"> stage</w:t>
      </w:r>
      <w:r>
        <w:rPr>
          <w:sz w:val="26"/>
          <w:szCs w:val="26"/>
          <w:lang w:val="en-GB"/>
        </w:rPr>
        <w:t xml:space="preserve"> (from birth to 2 years old): the child learns to interact with the environment by manipulating objects. This stage is characterized </w:t>
      </w:r>
      <w:r w:rsidR="004A5833">
        <w:rPr>
          <w:sz w:val="26"/>
          <w:szCs w:val="26"/>
          <w:lang w:val="en-GB"/>
        </w:rPr>
        <w:t>by the</w:t>
      </w:r>
      <w:r>
        <w:rPr>
          <w:sz w:val="26"/>
          <w:szCs w:val="26"/>
          <w:lang w:val="en-GB"/>
        </w:rPr>
        <w:t xml:space="preserve"> child’s vocabulary.2) Pre-operational stage (</w:t>
      </w:r>
      <w:r w:rsidR="00685A43">
        <w:rPr>
          <w:sz w:val="26"/>
          <w:szCs w:val="26"/>
          <w:lang w:val="en-GB"/>
        </w:rPr>
        <w:t>fr</w:t>
      </w:r>
      <w:r>
        <w:rPr>
          <w:sz w:val="26"/>
          <w:szCs w:val="26"/>
          <w:lang w:val="en-GB"/>
        </w:rPr>
        <w:t xml:space="preserve">om 2 years to 7 </w:t>
      </w:r>
      <w:r w:rsidR="004E3553" w:rsidRPr="00685A43">
        <w:rPr>
          <w:sz w:val="26"/>
          <w:szCs w:val="26"/>
          <w:lang w:val="en-GB"/>
        </w:rPr>
        <w:t>years of</w:t>
      </w:r>
      <w:r w:rsidRPr="00685A43">
        <w:rPr>
          <w:sz w:val="26"/>
          <w:szCs w:val="26"/>
          <w:lang w:val="en-GB"/>
        </w:rPr>
        <w:t xml:space="preserve"> age)</w:t>
      </w:r>
      <w:r w:rsidR="004E3553" w:rsidRPr="00685A43">
        <w:rPr>
          <w:sz w:val="26"/>
          <w:szCs w:val="26"/>
          <w:lang w:val="en-GB"/>
        </w:rPr>
        <w:t>: Children</w:t>
      </w:r>
      <w:r w:rsidR="00685A43" w:rsidRPr="00685A43">
        <w:rPr>
          <w:sz w:val="26"/>
          <w:szCs w:val="26"/>
          <w:lang w:val="en-GB"/>
        </w:rPr>
        <w:t xml:space="preserve"> start </w:t>
      </w:r>
      <w:r w:rsidR="004E3553" w:rsidRPr="00685A43">
        <w:rPr>
          <w:sz w:val="26"/>
          <w:szCs w:val="26"/>
          <w:lang w:val="en-GB"/>
        </w:rPr>
        <w:t>developing linguistic</w:t>
      </w:r>
      <w:r w:rsidR="00685A43" w:rsidRPr="00685A43">
        <w:rPr>
          <w:sz w:val="26"/>
          <w:szCs w:val="26"/>
          <w:lang w:val="en-GB"/>
        </w:rPr>
        <w:t xml:space="preserve"> </w:t>
      </w:r>
      <w:r w:rsidR="004E3553" w:rsidRPr="00685A43">
        <w:rPr>
          <w:sz w:val="26"/>
          <w:szCs w:val="26"/>
          <w:lang w:val="en-GB"/>
        </w:rPr>
        <w:t>competence and</w:t>
      </w:r>
      <w:r w:rsidR="00685A43" w:rsidRPr="00685A43">
        <w:rPr>
          <w:sz w:val="26"/>
          <w:szCs w:val="26"/>
          <w:lang w:val="en-GB"/>
        </w:rPr>
        <w:t xml:space="preserve"> by the age of </w:t>
      </w:r>
      <w:r w:rsidR="004E3553" w:rsidRPr="00685A43">
        <w:rPr>
          <w:sz w:val="26"/>
          <w:szCs w:val="26"/>
          <w:lang w:val="en-GB"/>
        </w:rPr>
        <w:t>7,</w:t>
      </w:r>
      <w:r w:rsidR="00685A43">
        <w:rPr>
          <w:sz w:val="26"/>
          <w:szCs w:val="26"/>
        </w:rPr>
        <w:t xml:space="preserve"> </w:t>
      </w:r>
      <w:r w:rsidR="00E71D15">
        <w:rPr>
          <w:sz w:val="26"/>
          <w:szCs w:val="26"/>
          <w:lang w:val="en-GB"/>
        </w:rPr>
        <w:t xml:space="preserve">the </w:t>
      </w:r>
      <w:r w:rsidR="004E3553">
        <w:rPr>
          <w:sz w:val="26"/>
          <w:szCs w:val="26"/>
          <w:lang w:val="en-GB"/>
        </w:rPr>
        <w:t>child’s acquisition</w:t>
      </w:r>
      <w:r w:rsidR="00E71D15">
        <w:rPr>
          <w:sz w:val="26"/>
          <w:szCs w:val="26"/>
          <w:lang w:val="en-GB"/>
        </w:rPr>
        <w:t xml:space="preserve"> of the grammatical system is almost complete.</w:t>
      </w:r>
      <w:r w:rsidR="00685A43">
        <w:rPr>
          <w:sz w:val="26"/>
          <w:szCs w:val="26"/>
          <w:lang w:val="en-GB"/>
        </w:rPr>
        <w:t xml:space="preserve"> </w:t>
      </w:r>
      <w:r w:rsidR="00E71D15">
        <w:rPr>
          <w:sz w:val="26"/>
          <w:szCs w:val="26"/>
          <w:lang w:val="en-GB"/>
        </w:rPr>
        <w:t>3) The concrete operational stage (from 7 to 1</w:t>
      </w:r>
      <w:r w:rsidR="004A5833">
        <w:rPr>
          <w:sz w:val="26"/>
          <w:szCs w:val="26"/>
          <w:lang w:val="en-GB"/>
        </w:rPr>
        <w:t>1</w:t>
      </w:r>
      <w:r w:rsidR="00E71D15">
        <w:rPr>
          <w:sz w:val="26"/>
          <w:szCs w:val="26"/>
          <w:lang w:val="en-GB"/>
        </w:rPr>
        <w:t xml:space="preserve"> years); intellectually, the </w:t>
      </w:r>
      <w:r w:rsidR="004A5833">
        <w:rPr>
          <w:sz w:val="26"/>
          <w:szCs w:val="26"/>
          <w:lang w:val="en-GB"/>
        </w:rPr>
        <w:t>child begins</w:t>
      </w:r>
      <w:r w:rsidR="00E71D15">
        <w:rPr>
          <w:sz w:val="26"/>
          <w:szCs w:val="26"/>
          <w:lang w:val="en-GB"/>
        </w:rPr>
        <w:t xml:space="preserve"> </w:t>
      </w:r>
      <w:r w:rsidR="004A5833">
        <w:rPr>
          <w:sz w:val="26"/>
          <w:szCs w:val="26"/>
          <w:lang w:val="en-GB"/>
        </w:rPr>
        <w:t>developing the</w:t>
      </w:r>
      <w:r w:rsidR="00E71D15">
        <w:rPr>
          <w:sz w:val="26"/>
          <w:szCs w:val="26"/>
          <w:lang w:val="en-GB"/>
        </w:rPr>
        <w:t xml:space="preserve"> ability to </w:t>
      </w:r>
      <w:r w:rsidR="004A5833">
        <w:rPr>
          <w:sz w:val="26"/>
          <w:szCs w:val="26"/>
          <w:lang w:val="en-GB"/>
        </w:rPr>
        <w:t xml:space="preserve">separate the self from the environment and to think logically. 4) Formal-operational </w:t>
      </w:r>
      <w:r w:rsidR="004E3553">
        <w:rPr>
          <w:sz w:val="26"/>
          <w:szCs w:val="26"/>
          <w:lang w:val="en-GB"/>
        </w:rPr>
        <w:t>stage (</w:t>
      </w:r>
      <w:r w:rsidR="004A5833">
        <w:rPr>
          <w:sz w:val="26"/>
          <w:szCs w:val="26"/>
          <w:lang w:val="en-GB"/>
        </w:rPr>
        <w:t xml:space="preserve">age of 12 onward): abstract thinking develops. </w:t>
      </w:r>
      <w:r w:rsidR="004E3553">
        <w:rPr>
          <w:sz w:val="26"/>
          <w:szCs w:val="26"/>
          <w:lang w:val="en-GB"/>
        </w:rPr>
        <w:t>The child</w:t>
      </w:r>
      <w:r w:rsidR="004A5833">
        <w:rPr>
          <w:sz w:val="26"/>
          <w:szCs w:val="26"/>
          <w:lang w:val="en-GB"/>
        </w:rPr>
        <w:t xml:space="preserve"> now is able </w:t>
      </w:r>
      <w:r w:rsidR="004A5833" w:rsidRPr="004E3553">
        <w:rPr>
          <w:sz w:val="26"/>
          <w:szCs w:val="26"/>
          <w:lang w:val="en-GB"/>
        </w:rPr>
        <w:t xml:space="preserve">to make </w:t>
      </w:r>
      <w:r w:rsidR="004E3553" w:rsidRPr="004E3553">
        <w:rPr>
          <w:sz w:val="26"/>
          <w:szCs w:val="26"/>
          <w:lang w:val="en-GB"/>
        </w:rPr>
        <w:t>generalization</w:t>
      </w:r>
      <w:r w:rsidR="00142FF5">
        <w:rPr>
          <w:sz w:val="26"/>
          <w:szCs w:val="26"/>
          <w:lang w:val="en-GB"/>
        </w:rPr>
        <w:t>s</w:t>
      </w:r>
      <w:r w:rsidR="004E3553" w:rsidRPr="004E3553">
        <w:rPr>
          <w:sz w:val="26"/>
          <w:szCs w:val="26"/>
          <w:lang w:val="en-GB"/>
        </w:rPr>
        <w:t xml:space="preserve"> beyond</w:t>
      </w:r>
      <w:r w:rsidR="004A5833" w:rsidRPr="004E3553">
        <w:rPr>
          <w:sz w:val="26"/>
          <w:szCs w:val="26"/>
          <w:lang w:val="en-GB"/>
        </w:rPr>
        <w:t xml:space="preserve"> his immediate context</w:t>
      </w:r>
      <w:r w:rsidR="00142FF5">
        <w:rPr>
          <w:sz w:val="26"/>
          <w:szCs w:val="26"/>
          <w:lang w:val="en-GB"/>
        </w:rPr>
        <w:t xml:space="preserve">. He </w:t>
      </w:r>
      <w:r w:rsidR="004A5833" w:rsidRPr="004E3553">
        <w:rPr>
          <w:sz w:val="26"/>
          <w:szCs w:val="26"/>
          <w:lang w:val="en-GB"/>
        </w:rPr>
        <w:t>can understand division</w:t>
      </w:r>
      <w:r w:rsidR="004A5833" w:rsidRPr="004E3553">
        <w:rPr>
          <w:sz w:val="26"/>
          <w:szCs w:val="26"/>
        </w:rPr>
        <w:t xml:space="preserve"> and fractions </w:t>
      </w:r>
      <w:r w:rsidR="004A5833" w:rsidRPr="004E3553">
        <w:rPr>
          <w:sz w:val="26"/>
          <w:szCs w:val="26"/>
          <w:lang w:val="en-GB"/>
        </w:rPr>
        <w:t>without having to actually divide things up, and solve hypothetical (imaginary) problems</w:t>
      </w:r>
      <w:r w:rsidR="004A5833" w:rsidRPr="004E3553">
        <w:rPr>
          <w:sz w:val="26"/>
          <w:szCs w:val="26"/>
        </w:rPr>
        <w:t>.</w:t>
      </w:r>
    </w:p>
    <w:p w:rsidR="00B853A8" w:rsidRDefault="00B853A8" w:rsidP="00E9429F">
      <w:pPr>
        <w:pStyle w:val="NormalWeb"/>
        <w:spacing w:line="360" w:lineRule="auto"/>
        <w:ind w:firstLine="708"/>
        <w:jc w:val="both"/>
        <w:rPr>
          <w:sz w:val="26"/>
          <w:szCs w:val="26"/>
          <w:lang w:val="en-GB"/>
        </w:rPr>
      </w:pPr>
    </w:p>
    <w:p w:rsidR="008F2E0D" w:rsidRDefault="00BD4F9A" w:rsidP="00E9429F">
      <w:pPr>
        <w:pStyle w:val="NormalWeb"/>
        <w:spacing w:line="360" w:lineRule="auto"/>
        <w:ind w:firstLine="708"/>
        <w:jc w:val="both"/>
        <w:rPr>
          <w:rFonts w:asciiTheme="majorBidi" w:hAnsiTheme="majorBidi" w:cstheme="majorBidi"/>
          <w:sz w:val="26"/>
          <w:szCs w:val="26"/>
          <w:lang w:val="en-GB"/>
        </w:rPr>
      </w:pPr>
      <w:r>
        <w:rPr>
          <w:sz w:val="26"/>
          <w:szCs w:val="26"/>
          <w:lang w:val="en-GB"/>
        </w:rPr>
        <w:t xml:space="preserve"> According to </w:t>
      </w:r>
      <w:proofErr w:type="spellStart"/>
      <w:r w:rsidRPr="00BD4F9A">
        <w:rPr>
          <w:sz w:val="26"/>
          <w:szCs w:val="26"/>
          <w:lang w:val="en-US"/>
        </w:rPr>
        <w:t>Vygotsky</w:t>
      </w:r>
      <w:proofErr w:type="spellEnd"/>
      <w:r w:rsidR="00244A44">
        <w:rPr>
          <w:sz w:val="26"/>
          <w:szCs w:val="26"/>
          <w:lang w:val="en-US"/>
        </w:rPr>
        <w:t xml:space="preserve"> (1896-1934)</w:t>
      </w:r>
      <w:r>
        <w:rPr>
          <w:sz w:val="26"/>
          <w:szCs w:val="26"/>
          <w:lang w:val="en-US"/>
        </w:rPr>
        <w:t xml:space="preserve">, </w:t>
      </w:r>
      <w:r w:rsidRPr="00BD4F9A">
        <w:rPr>
          <w:sz w:val="26"/>
          <w:szCs w:val="26"/>
          <w:lang w:val="en-US"/>
        </w:rPr>
        <w:t xml:space="preserve">social interaction plays a fundamental role in the </w:t>
      </w:r>
      <w:r w:rsidRPr="00C950CC">
        <w:rPr>
          <w:sz w:val="26"/>
          <w:szCs w:val="26"/>
          <w:lang w:val="en-US"/>
        </w:rPr>
        <w:t>development of cognition</w:t>
      </w:r>
      <w:r w:rsidR="00C950CC" w:rsidRPr="00C950CC">
        <w:rPr>
          <w:sz w:val="26"/>
          <w:szCs w:val="26"/>
          <w:lang w:val="en-US"/>
        </w:rPr>
        <w:t xml:space="preserve">. This implies that a learner cannot </w:t>
      </w:r>
      <w:r w:rsidR="00C950CC" w:rsidRPr="00C950CC">
        <w:rPr>
          <w:rFonts w:asciiTheme="majorBidi" w:hAnsiTheme="majorBidi" w:cstheme="majorBidi"/>
          <w:sz w:val="26"/>
          <w:szCs w:val="26"/>
          <w:lang w:val="en-GB"/>
        </w:rPr>
        <w:t>create his/her knowledge without being influenced by the social context</w:t>
      </w:r>
      <w:r w:rsidR="00C950CC">
        <w:rPr>
          <w:rFonts w:asciiTheme="majorBidi" w:hAnsiTheme="majorBidi" w:cstheme="majorBidi"/>
          <w:sz w:val="26"/>
          <w:szCs w:val="26"/>
          <w:lang w:val="en-GB"/>
        </w:rPr>
        <w:t>.</w:t>
      </w:r>
    </w:p>
    <w:p w:rsidR="005C490A" w:rsidRPr="005C490A" w:rsidRDefault="005C490A" w:rsidP="005C490A">
      <w:pPr>
        <w:rPr>
          <w:rFonts w:asciiTheme="majorBidi" w:hAnsiTheme="majorBidi" w:cstheme="majorBidi"/>
          <w:sz w:val="36"/>
          <w:szCs w:val="36"/>
        </w:rPr>
      </w:pPr>
      <w:r w:rsidRPr="005C490A">
        <w:rPr>
          <w:rFonts w:asciiTheme="majorBidi" w:hAnsiTheme="majorBidi" w:cstheme="majorBidi"/>
          <w:sz w:val="36"/>
          <w:szCs w:val="36"/>
        </w:rPr>
        <w:t>In this theory</w:t>
      </w:r>
      <w:r w:rsidR="00244A44">
        <w:rPr>
          <w:rFonts w:asciiTheme="majorBidi" w:hAnsiTheme="majorBidi" w:cstheme="majorBidi"/>
          <w:sz w:val="36"/>
          <w:szCs w:val="36"/>
        </w:rPr>
        <w:t xml:space="preserve"> (social cultural theory)</w:t>
      </w:r>
      <w:r w:rsidRPr="005C490A">
        <w:rPr>
          <w:rFonts w:asciiTheme="majorBidi" w:hAnsiTheme="majorBidi" w:cstheme="majorBidi"/>
          <w:sz w:val="36"/>
          <w:szCs w:val="36"/>
        </w:rPr>
        <w:t>, learning is not an isolated process.</w:t>
      </w:r>
    </w:p>
    <w:p w:rsidR="005C490A" w:rsidRPr="005C490A" w:rsidRDefault="005C490A" w:rsidP="005C490A">
      <w:pPr>
        <w:rPr>
          <w:rFonts w:asciiTheme="majorBidi" w:hAnsiTheme="majorBidi" w:cstheme="majorBidi"/>
          <w:sz w:val="36"/>
          <w:szCs w:val="36"/>
        </w:rPr>
      </w:pPr>
      <w:r w:rsidRPr="005C490A">
        <w:rPr>
          <w:rFonts w:asciiTheme="majorBidi" w:hAnsiTheme="majorBidi" w:cstheme="majorBidi"/>
          <w:sz w:val="36"/>
          <w:szCs w:val="36"/>
        </w:rPr>
        <w:t>It is something that occurs in a social context through the interaction with peers, teachers, or others in the environment</w:t>
      </w:r>
    </w:p>
    <w:p w:rsidR="00952BF9" w:rsidRDefault="00952BF9" w:rsidP="00952BF9">
      <w:pPr>
        <w:rPr>
          <w:rFonts w:asciiTheme="majorBidi" w:hAnsiTheme="majorBidi" w:cstheme="majorBidi"/>
          <w:sz w:val="36"/>
          <w:szCs w:val="36"/>
          <w:lang w:val="fr-FR"/>
        </w:rPr>
      </w:pPr>
    </w:p>
    <w:p w:rsidR="00952BF9" w:rsidRDefault="00244A44" w:rsidP="009E1429">
      <w:pPr>
        <w:rPr>
          <w:rFonts w:asciiTheme="majorBidi" w:hAnsiTheme="majorBidi" w:cstheme="majorBidi"/>
          <w:b/>
          <w:bCs/>
          <w:sz w:val="36"/>
          <w:szCs w:val="36"/>
          <w:lang w:val="fr-FR"/>
        </w:rPr>
      </w:pPr>
      <w:r w:rsidRPr="00244A44">
        <w:rPr>
          <w:rFonts w:asciiTheme="majorBidi" w:hAnsiTheme="majorBidi" w:cstheme="majorBidi"/>
          <w:b/>
          <w:bCs/>
          <w:sz w:val="36"/>
          <w:szCs w:val="36"/>
          <w:highlight w:val="yellow"/>
          <w:lang w:val="fr-FR"/>
        </w:rPr>
        <w:t xml:space="preserve">Zone of </w:t>
      </w:r>
      <w:r w:rsidR="009E1429">
        <w:rPr>
          <w:rFonts w:asciiTheme="majorBidi" w:hAnsiTheme="majorBidi" w:cstheme="majorBidi"/>
          <w:b/>
          <w:bCs/>
          <w:sz w:val="36"/>
          <w:szCs w:val="36"/>
          <w:highlight w:val="yellow"/>
          <w:lang w:val="fr-FR"/>
        </w:rPr>
        <w:t>P</w:t>
      </w:r>
      <w:r w:rsidRPr="00244A44">
        <w:rPr>
          <w:rFonts w:asciiTheme="majorBidi" w:hAnsiTheme="majorBidi" w:cstheme="majorBidi"/>
          <w:b/>
          <w:bCs/>
          <w:sz w:val="36"/>
          <w:szCs w:val="36"/>
          <w:highlight w:val="yellow"/>
          <w:lang w:val="fr-FR"/>
        </w:rPr>
        <w:t xml:space="preserve">roximal </w:t>
      </w:r>
      <w:r w:rsidR="009E1429">
        <w:rPr>
          <w:rFonts w:asciiTheme="majorBidi" w:hAnsiTheme="majorBidi" w:cstheme="majorBidi"/>
          <w:b/>
          <w:bCs/>
          <w:sz w:val="36"/>
          <w:szCs w:val="36"/>
          <w:highlight w:val="yellow"/>
        </w:rPr>
        <w:t>D</w:t>
      </w:r>
      <w:r w:rsidRPr="009E1429">
        <w:rPr>
          <w:rFonts w:asciiTheme="majorBidi" w:hAnsiTheme="majorBidi" w:cstheme="majorBidi"/>
          <w:b/>
          <w:bCs/>
          <w:sz w:val="36"/>
          <w:szCs w:val="36"/>
          <w:highlight w:val="yellow"/>
        </w:rPr>
        <w:t>evelopment</w:t>
      </w:r>
    </w:p>
    <w:p w:rsidR="009E1429" w:rsidRPr="009E1429" w:rsidRDefault="009E1429" w:rsidP="009E1429">
      <w:pPr>
        <w:spacing w:before="100" w:beforeAutospacing="1" w:after="100" w:afterAutospacing="1"/>
        <w:jc w:val="both"/>
        <w:rPr>
          <w:rFonts w:ascii="Times New Roman" w:eastAsia="Times New Roman" w:hAnsi="Times New Roman" w:cs="Times New Roman"/>
          <w:sz w:val="28"/>
          <w:szCs w:val="28"/>
          <w:lang w:val="en-US"/>
        </w:rPr>
      </w:pPr>
      <w:proofErr w:type="gramStart"/>
      <w:r w:rsidRPr="009E1429">
        <w:rPr>
          <w:rFonts w:ascii="Times New Roman" w:eastAsia="Times New Roman" w:hAnsi="Times New Roman" w:cs="Times New Roman"/>
          <w:sz w:val="28"/>
          <w:szCs w:val="28"/>
          <w:lang w:val="en-US"/>
        </w:rPr>
        <w:t xml:space="preserve">The idea of the ZPD Lev </w:t>
      </w:r>
      <w:proofErr w:type="spellStart"/>
      <w:r w:rsidRPr="009E1429">
        <w:rPr>
          <w:rFonts w:ascii="Times New Roman" w:eastAsia="Times New Roman" w:hAnsi="Times New Roman" w:cs="Times New Roman"/>
          <w:sz w:val="28"/>
          <w:szCs w:val="28"/>
          <w:lang w:val="en-US"/>
        </w:rPr>
        <w:t>Vygotsky</w:t>
      </w:r>
      <w:proofErr w:type="spellEnd"/>
      <w:r w:rsidRPr="009E1429">
        <w:rPr>
          <w:rFonts w:ascii="Times New Roman" w:eastAsia="Times New Roman" w:hAnsi="Times New Roman" w:cs="Times New Roman"/>
          <w:sz w:val="28"/>
          <w:szCs w:val="28"/>
          <w:lang w:val="en-US"/>
        </w:rPr>
        <w:t xml:space="preserve"> in the early 1900s.</w:t>
      </w:r>
      <w:proofErr w:type="gramEnd"/>
      <w:r w:rsidRPr="009E1429">
        <w:rPr>
          <w:rFonts w:ascii="Times New Roman" w:eastAsia="Times New Roman" w:hAnsi="Times New Roman" w:cs="Times New Roman"/>
          <w:sz w:val="28"/>
          <w:szCs w:val="28"/>
          <w:lang w:val="en-US"/>
        </w:rPr>
        <w:t xml:space="preserve"> </w:t>
      </w:r>
      <w:proofErr w:type="spellStart"/>
      <w:r w:rsidRPr="009E1429">
        <w:rPr>
          <w:rFonts w:ascii="Times New Roman" w:eastAsia="Times New Roman" w:hAnsi="Times New Roman" w:cs="Times New Roman"/>
          <w:sz w:val="28"/>
          <w:szCs w:val="28"/>
          <w:lang w:val="en-US"/>
        </w:rPr>
        <w:t>Vygotsky</w:t>
      </w:r>
      <w:proofErr w:type="spellEnd"/>
      <w:r w:rsidRPr="009E1429">
        <w:rPr>
          <w:rFonts w:ascii="Times New Roman" w:eastAsia="Times New Roman" w:hAnsi="Times New Roman" w:cs="Times New Roman"/>
          <w:sz w:val="28"/>
          <w:szCs w:val="28"/>
          <w:lang w:val="en-US"/>
        </w:rPr>
        <w:t xml:space="preserve"> believed that every person has two stages of skill development: </w:t>
      </w:r>
    </w:p>
    <w:p w:rsidR="009E1429" w:rsidRPr="009E1429" w:rsidRDefault="009E1429" w:rsidP="009E1429">
      <w:pPr>
        <w:numPr>
          <w:ilvl w:val="0"/>
          <w:numId w:val="9"/>
        </w:numPr>
        <w:spacing w:before="100" w:beforeAutospacing="1" w:after="100" w:afterAutospacing="1"/>
        <w:jc w:val="both"/>
        <w:rPr>
          <w:rFonts w:ascii="Times New Roman" w:eastAsia="Times New Roman" w:hAnsi="Times New Roman" w:cs="Times New Roman"/>
          <w:sz w:val="28"/>
          <w:szCs w:val="28"/>
          <w:lang w:val="en-US"/>
        </w:rPr>
      </w:pPr>
      <w:r w:rsidRPr="009E1429">
        <w:rPr>
          <w:rFonts w:ascii="Times New Roman" w:eastAsia="Times New Roman" w:hAnsi="Times New Roman" w:cs="Times New Roman"/>
          <w:sz w:val="28"/>
          <w:szCs w:val="28"/>
          <w:lang w:val="en-US"/>
        </w:rPr>
        <w:t>a level they can achieve by themselves</w:t>
      </w:r>
    </w:p>
    <w:p w:rsidR="009E1429" w:rsidRPr="009E1429" w:rsidRDefault="009E1429" w:rsidP="009E1429">
      <w:pPr>
        <w:numPr>
          <w:ilvl w:val="0"/>
          <w:numId w:val="9"/>
        </w:numPr>
        <w:spacing w:before="100" w:beforeAutospacing="1" w:after="100" w:afterAutospacing="1"/>
        <w:jc w:val="both"/>
        <w:rPr>
          <w:rFonts w:ascii="Times New Roman" w:eastAsia="Times New Roman" w:hAnsi="Times New Roman" w:cs="Times New Roman"/>
          <w:sz w:val="28"/>
          <w:szCs w:val="28"/>
          <w:lang w:val="en-US"/>
        </w:rPr>
      </w:pPr>
      <w:r w:rsidRPr="009E1429">
        <w:rPr>
          <w:rFonts w:ascii="Times New Roman" w:eastAsia="Times New Roman" w:hAnsi="Times New Roman" w:cs="Times New Roman"/>
          <w:sz w:val="28"/>
          <w:szCs w:val="28"/>
          <w:lang w:val="en-US"/>
        </w:rPr>
        <w:t xml:space="preserve">a level they can achieve with the help of an experienced mentor or teacher </w:t>
      </w:r>
    </w:p>
    <w:p w:rsidR="009E1429" w:rsidRPr="009E1429" w:rsidRDefault="009E1429" w:rsidP="009E1429">
      <w:pPr>
        <w:spacing w:before="100" w:beforeAutospacing="1" w:after="100" w:afterAutospacing="1"/>
        <w:jc w:val="both"/>
        <w:rPr>
          <w:rFonts w:ascii="Times New Roman" w:eastAsia="Times New Roman" w:hAnsi="Times New Roman" w:cs="Times New Roman"/>
          <w:sz w:val="28"/>
          <w:szCs w:val="28"/>
          <w:lang w:val="en-US"/>
        </w:rPr>
      </w:pPr>
      <w:r w:rsidRPr="009E1429">
        <w:rPr>
          <w:rFonts w:ascii="Times New Roman" w:eastAsia="Times New Roman" w:hAnsi="Times New Roman" w:cs="Times New Roman"/>
          <w:sz w:val="28"/>
          <w:szCs w:val="28"/>
          <w:lang w:val="en-US"/>
        </w:rPr>
        <w:lastRenderedPageBreak/>
        <w:t xml:space="preserve">The core idea of the ZPD is that a more knowledgeable person can enhance a student’s learning by guiding them through a task slightly </w:t>
      </w:r>
      <w:hyperlink r:id="rId6" w:tgtFrame="_blank" w:history="1">
        <w:r w:rsidRPr="009E1429">
          <w:rPr>
            <w:rFonts w:ascii="Times New Roman" w:eastAsia="Times New Roman" w:hAnsi="Times New Roman" w:cs="Times New Roman"/>
            <w:color w:val="0000FF"/>
            <w:sz w:val="28"/>
            <w:szCs w:val="28"/>
            <w:u w:val="single"/>
            <w:lang w:val="en-US"/>
          </w:rPr>
          <w:t>above their ability level</w:t>
        </w:r>
      </w:hyperlink>
      <w:r w:rsidRPr="009E1429">
        <w:rPr>
          <w:rFonts w:ascii="Times New Roman" w:eastAsia="Times New Roman" w:hAnsi="Times New Roman" w:cs="Times New Roman"/>
          <w:sz w:val="28"/>
          <w:szCs w:val="28"/>
          <w:lang w:val="en-US"/>
        </w:rPr>
        <w:t xml:space="preserve">. </w:t>
      </w:r>
    </w:p>
    <w:p w:rsidR="009E1429" w:rsidRPr="009E1429" w:rsidRDefault="009E1429" w:rsidP="009E1429">
      <w:pPr>
        <w:spacing w:before="100" w:beforeAutospacing="1" w:after="100" w:afterAutospacing="1"/>
        <w:jc w:val="both"/>
        <w:rPr>
          <w:rFonts w:ascii="Times New Roman" w:eastAsia="Times New Roman" w:hAnsi="Times New Roman" w:cs="Times New Roman"/>
          <w:sz w:val="28"/>
          <w:szCs w:val="28"/>
          <w:lang w:val="en-US"/>
        </w:rPr>
      </w:pPr>
      <w:r w:rsidRPr="009E1429">
        <w:rPr>
          <w:rFonts w:ascii="Times New Roman" w:eastAsia="Times New Roman" w:hAnsi="Times New Roman" w:cs="Times New Roman"/>
          <w:sz w:val="28"/>
          <w:szCs w:val="28"/>
          <w:lang w:val="en-US"/>
        </w:rPr>
        <w:t xml:space="preserve">As the student becomes more competent, the expert gradually stops helping until the student can perform the skill by themselves. </w:t>
      </w:r>
    </w:p>
    <w:p w:rsidR="009E1429" w:rsidRPr="00244A44" w:rsidRDefault="009E1429" w:rsidP="00952BF9">
      <w:pPr>
        <w:rPr>
          <w:rFonts w:asciiTheme="majorBidi" w:hAnsiTheme="majorBidi" w:cstheme="majorBidi"/>
          <w:b/>
          <w:bCs/>
          <w:sz w:val="36"/>
          <w:szCs w:val="36"/>
          <w:lang w:val="fr-FR"/>
        </w:rPr>
      </w:pPr>
      <w:r w:rsidRPr="009E1429">
        <w:rPr>
          <w:rFonts w:asciiTheme="majorBidi" w:hAnsiTheme="majorBidi" w:cstheme="majorBidi"/>
          <w:b/>
          <w:bCs/>
          <w:noProof/>
          <w:sz w:val="36"/>
          <w:szCs w:val="36"/>
          <w:lang w:val="en-US"/>
        </w:rPr>
        <w:drawing>
          <wp:inline distT="0" distB="0" distL="0" distR="0" wp14:anchorId="1275D96A" wp14:editId="17F3A84B">
            <wp:extent cx="3506526" cy="302944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508947" cy="3031539"/>
                    </a:xfrm>
                    <a:prstGeom prst="rect">
                      <a:avLst/>
                    </a:prstGeom>
                  </pic:spPr>
                </pic:pic>
              </a:graphicData>
            </a:graphic>
          </wp:inline>
        </w:drawing>
      </w:r>
    </w:p>
    <w:p w:rsidR="00952BF9" w:rsidRDefault="00952BF9" w:rsidP="00952BF9">
      <w:pPr>
        <w:rPr>
          <w:rFonts w:asciiTheme="majorBidi" w:hAnsiTheme="majorBidi" w:cstheme="majorBidi"/>
          <w:sz w:val="36"/>
          <w:szCs w:val="36"/>
          <w:lang w:val="fr-FR"/>
        </w:rPr>
      </w:pPr>
      <w:proofErr w:type="spellStart"/>
      <w:r>
        <w:rPr>
          <w:rFonts w:asciiTheme="majorBidi" w:hAnsiTheme="majorBidi" w:cstheme="majorBidi"/>
          <w:sz w:val="36"/>
          <w:szCs w:val="36"/>
          <w:lang w:val="fr-FR"/>
        </w:rPr>
        <w:t>Constructivism</w:t>
      </w:r>
      <w:proofErr w:type="spellEnd"/>
      <w:r>
        <w:rPr>
          <w:rFonts w:asciiTheme="majorBidi" w:hAnsiTheme="majorBidi" w:cstheme="majorBidi"/>
          <w:sz w:val="36"/>
          <w:szCs w:val="36"/>
          <w:lang w:val="fr-FR"/>
        </w:rPr>
        <w:t xml:space="preserve">  </w:t>
      </w:r>
      <w:proofErr w:type="spellStart"/>
      <w:r>
        <w:rPr>
          <w:rFonts w:asciiTheme="majorBidi" w:hAnsiTheme="majorBidi" w:cstheme="majorBidi"/>
          <w:sz w:val="36"/>
          <w:szCs w:val="36"/>
          <w:lang w:val="fr-FR"/>
        </w:rPr>
        <w:t>focuses</w:t>
      </w:r>
      <w:proofErr w:type="spellEnd"/>
      <w:r>
        <w:rPr>
          <w:rFonts w:asciiTheme="majorBidi" w:hAnsiTheme="majorBidi" w:cstheme="majorBidi"/>
          <w:sz w:val="36"/>
          <w:szCs w:val="36"/>
          <w:lang w:val="fr-FR"/>
        </w:rPr>
        <w:t xml:space="preserve"> on </w:t>
      </w:r>
      <w:proofErr w:type="spellStart"/>
      <w:r>
        <w:rPr>
          <w:rFonts w:asciiTheme="majorBidi" w:hAnsiTheme="majorBidi" w:cstheme="majorBidi"/>
          <w:sz w:val="36"/>
          <w:szCs w:val="36"/>
          <w:lang w:val="fr-FR"/>
        </w:rPr>
        <w:t>learner-centredness</w:t>
      </w:r>
      <w:proofErr w:type="spellEnd"/>
    </w:p>
    <w:p w:rsidR="00952BF9" w:rsidRDefault="00952BF9" w:rsidP="00952BF9">
      <w:pPr>
        <w:rPr>
          <w:rFonts w:asciiTheme="majorBidi" w:hAnsiTheme="majorBidi" w:cstheme="majorBidi"/>
          <w:sz w:val="36"/>
          <w:szCs w:val="36"/>
          <w:lang w:val="fr-FR"/>
        </w:rPr>
      </w:pPr>
      <w:r>
        <w:rPr>
          <w:rFonts w:asciiTheme="majorBidi" w:hAnsiTheme="majorBidi" w:cstheme="majorBidi"/>
          <w:sz w:val="36"/>
          <w:szCs w:val="36"/>
          <w:lang w:val="fr-FR"/>
        </w:rPr>
        <w:t xml:space="preserve">This </w:t>
      </w:r>
      <w:proofErr w:type="spellStart"/>
      <w:r>
        <w:rPr>
          <w:rFonts w:asciiTheme="majorBidi" w:hAnsiTheme="majorBidi" w:cstheme="majorBidi"/>
          <w:sz w:val="36"/>
          <w:szCs w:val="36"/>
          <w:lang w:val="fr-FR"/>
        </w:rPr>
        <w:t>means</w:t>
      </w:r>
      <w:proofErr w:type="spellEnd"/>
      <w:r>
        <w:rPr>
          <w:rFonts w:asciiTheme="majorBidi" w:hAnsiTheme="majorBidi" w:cstheme="majorBidi"/>
          <w:sz w:val="36"/>
          <w:szCs w:val="36"/>
          <w:lang w:val="fr-FR"/>
        </w:rPr>
        <w:t xml:space="preserve"> </w:t>
      </w:r>
      <w:proofErr w:type="spellStart"/>
      <w:r>
        <w:rPr>
          <w:rFonts w:asciiTheme="majorBidi" w:hAnsiTheme="majorBidi" w:cstheme="majorBidi"/>
          <w:sz w:val="36"/>
          <w:szCs w:val="36"/>
          <w:lang w:val="fr-FR"/>
        </w:rPr>
        <w:t>that</w:t>
      </w:r>
      <w:proofErr w:type="spellEnd"/>
      <w:r>
        <w:rPr>
          <w:rFonts w:asciiTheme="majorBidi" w:hAnsiTheme="majorBidi" w:cstheme="majorBidi"/>
          <w:sz w:val="36"/>
          <w:szCs w:val="36"/>
          <w:lang w:val="fr-FR"/>
        </w:rPr>
        <w:t xml:space="preserve"> </w:t>
      </w:r>
      <w:r w:rsidR="009E1429">
        <w:rPr>
          <w:rFonts w:asciiTheme="majorBidi" w:hAnsiTheme="majorBidi" w:cstheme="majorBidi"/>
          <w:sz w:val="36"/>
          <w:szCs w:val="36"/>
          <w:lang w:val="fr-FR"/>
        </w:rPr>
        <w:t>L</w:t>
      </w:r>
      <w:r>
        <w:rPr>
          <w:rFonts w:asciiTheme="majorBidi" w:hAnsiTheme="majorBidi" w:cstheme="majorBidi"/>
          <w:sz w:val="36"/>
          <w:szCs w:val="36"/>
          <w:lang w:val="fr-FR"/>
        </w:rPr>
        <w:t xml:space="preserve">earning </w:t>
      </w:r>
      <w:proofErr w:type="spellStart"/>
      <w:r>
        <w:rPr>
          <w:rFonts w:asciiTheme="majorBidi" w:hAnsiTheme="majorBidi" w:cstheme="majorBidi"/>
          <w:sz w:val="36"/>
          <w:szCs w:val="36"/>
          <w:lang w:val="fr-FR"/>
        </w:rPr>
        <w:t>activities</w:t>
      </w:r>
      <w:proofErr w:type="spellEnd"/>
      <w:r>
        <w:rPr>
          <w:rFonts w:asciiTheme="majorBidi" w:hAnsiTheme="majorBidi" w:cstheme="majorBidi"/>
          <w:sz w:val="36"/>
          <w:szCs w:val="36"/>
          <w:lang w:val="fr-FR"/>
        </w:rPr>
        <w:t xml:space="preserve"> </w:t>
      </w:r>
      <w:proofErr w:type="spellStart"/>
      <w:r>
        <w:rPr>
          <w:rFonts w:asciiTheme="majorBidi" w:hAnsiTheme="majorBidi" w:cstheme="majorBidi"/>
          <w:sz w:val="36"/>
          <w:szCs w:val="36"/>
          <w:lang w:val="fr-FR"/>
        </w:rPr>
        <w:t>should</w:t>
      </w:r>
      <w:proofErr w:type="spellEnd"/>
      <w:r>
        <w:rPr>
          <w:rFonts w:asciiTheme="majorBidi" w:hAnsiTheme="majorBidi" w:cstheme="majorBidi"/>
          <w:sz w:val="36"/>
          <w:szCs w:val="36"/>
          <w:lang w:val="fr-FR"/>
        </w:rPr>
        <w:t xml:space="preserve"> </w:t>
      </w:r>
      <w:proofErr w:type="spellStart"/>
      <w:r>
        <w:rPr>
          <w:rFonts w:asciiTheme="majorBidi" w:hAnsiTheme="majorBidi" w:cstheme="majorBidi"/>
          <w:sz w:val="36"/>
          <w:szCs w:val="36"/>
          <w:lang w:val="fr-FR"/>
        </w:rPr>
        <w:t>be</w:t>
      </w:r>
      <w:proofErr w:type="spellEnd"/>
      <w:r>
        <w:rPr>
          <w:rFonts w:asciiTheme="majorBidi" w:hAnsiTheme="majorBidi" w:cstheme="majorBidi"/>
          <w:sz w:val="36"/>
          <w:szCs w:val="36"/>
          <w:lang w:val="fr-FR"/>
        </w:rPr>
        <w:t xml:space="preserve"> relevant, </w:t>
      </w:r>
      <w:proofErr w:type="spellStart"/>
      <w:r>
        <w:rPr>
          <w:rFonts w:asciiTheme="majorBidi" w:hAnsiTheme="majorBidi" w:cstheme="majorBidi"/>
          <w:sz w:val="36"/>
          <w:szCs w:val="36"/>
          <w:lang w:val="fr-FR"/>
        </w:rPr>
        <w:t>meaningful</w:t>
      </w:r>
      <w:proofErr w:type="spellEnd"/>
      <w:r>
        <w:rPr>
          <w:rFonts w:asciiTheme="majorBidi" w:hAnsiTheme="majorBidi" w:cstheme="majorBidi"/>
          <w:sz w:val="36"/>
          <w:szCs w:val="36"/>
          <w:lang w:val="fr-FR"/>
        </w:rPr>
        <w:t xml:space="preserve"> and </w:t>
      </w:r>
      <w:proofErr w:type="spellStart"/>
      <w:r>
        <w:rPr>
          <w:rFonts w:asciiTheme="majorBidi" w:hAnsiTheme="majorBidi" w:cstheme="majorBidi"/>
          <w:sz w:val="36"/>
          <w:szCs w:val="36"/>
          <w:lang w:val="fr-FR"/>
        </w:rPr>
        <w:t>engaging</w:t>
      </w:r>
      <w:proofErr w:type="spellEnd"/>
      <w:r>
        <w:rPr>
          <w:rFonts w:asciiTheme="majorBidi" w:hAnsiTheme="majorBidi" w:cstheme="majorBidi"/>
          <w:sz w:val="36"/>
          <w:szCs w:val="36"/>
          <w:lang w:val="fr-FR"/>
        </w:rPr>
        <w:t xml:space="preserve"> for </w:t>
      </w:r>
      <w:proofErr w:type="spellStart"/>
      <w:r>
        <w:rPr>
          <w:rFonts w:asciiTheme="majorBidi" w:hAnsiTheme="majorBidi" w:cstheme="majorBidi"/>
          <w:sz w:val="36"/>
          <w:szCs w:val="36"/>
          <w:lang w:val="fr-FR"/>
        </w:rPr>
        <w:t>each</w:t>
      </w:r>
      <w:proofErr w:type="spellEnd"/>
      <w:r>
        <w:rPr>
          <w:rFonts w:asciiTheme="majorBidi" w:hAnsiTheme="majorBidi" w:cstheme="majorBidi"/>
          <w:sz w:val="36"/>
          <w:szCs w:val="36"/>
          <w:lang w:val="fr-FR"/>
        </w:rPr>
        <w:t xml:space="preserve"> </w:t>
      </w:r>
      <w:proofErr w:type="spellStart"/>
      <w:r>
        <w:rPr>
          <w:rFonts w:asciiTheme="majorBidi" w:hAnsiTheme="majorBidi" w:cstheme="majorBidi"/>
          <w:sz w:val="36"/>
          <w:szCs w:val="36"/>
          <w:lang w:val="fr-FR"/>
        </w:rPr>
        <w:t>individual</w:t>
      </w:r>
      <w:proofErr w:type="spellEnd"/>
      <w:r>
        <w:rPr>
          <w:rFonts w:asciiTheme="majorBidi" w:hAnsiTheme="majorBidi" w:cstheme="majorBidi"/>
          <w:sz w:val="36"/>
          <w:szCs w:val="36"/>
          <w:lang w:val="fr-FR"/>
        </w:rPr>
        <w:t xml:space="preserve"> </w:t>
      </w:r>
      <w:proofErr w:type="spellStart"/>
      <w:r>
        <w:rPr>
          <w:rFonts w:asciiTheme="majorBidi" w:hAnsiTheme="majorBidi" w:cstheme="majorBidi"/>
          <w:sz w:val="36"/>
          <w:szCs w:val="36"/>
          <w:lang w:val="fr-FR"/>
        </w:rPr>
        <w:t>students</w:t>
      </w:r>
      <w:proofErr w:type="spellEnd"/>
    </w:p>
    <w:p w:rsidR="00952BF9" w:rsidRDefault="00244A44" w:rsidP="00952BF9">
      <w:pPr>
        <w:rPr>
          <w:rFonts w:asciiTheme="majorBidi" w:hAnsiTheme="majorBidi" w:cstheme="majorBidi"/>
          <w:sz w:val="36"/>
          <w:szCs w:val="36"/>
          <w:lang w:val="fr-FR"/>
        </w:rPr>
      </w:pPr>
      <w:proofErr w:type="spellStart"/>
      <w:proofErr w:type="gramStart"/>
      <w:r>
        <w:rPr>
          <w:rFonts w:asciiTheme="majorBidi" w:hAnsiTheme="majorBidi" w:cstheme="majorBidi"/>
          <w:sz w:val="36"/>
          <w:szCs w:val="36"/>
          <w:lang w:val="fr-FR"/>
        </w:rPr>
        <w:t>te</w:t>
      </w:r>
      <w:r w:rsidR="00952BF9">
        <w:rPr>
          <w:rFonts w:asciiTheme="majorBidi" w:hAnsiTheme="majorBidi" w:cstheme="majorBidi"/>
          <w:sz w:val="36"/>
          <w:szCs w:val="36"/>
          <w:lang w:val="fr-FR"/>
        </w:rPr>
        <w:t>achers</w:t>
      </w:r>
      <w:proofErr w:type="spellEnd"/>
      <w:proofErr w:type="gramEnd"/>
      <w:r w:rsidR="00952BF9">
        <w:rPr>
          <w:rFonts w:asciiTheme="majorBidi" w:hAnsiTheme="majorBidi" w:cstheme="majorBidi"/>
          <w:sz w:val="36"/>
          <w:szCs w:val="36"/>
          <w:lang w:val="fr-FR"/>
        </w:rPr>
        <w:t xml:space="preserve"> </w:t>
      </w:r>
      <w:r>
        <w:rPr>
          <w:rFonts w:asciiTheme="majorBidi" w:hAnsiTheme="majorBidi" w:cstheme="majorBidi"/>
          <w:sz w:val="36"/>
          <w:szCs w:val="36"/>
          <w:lang w:val="fr-FR"/>
        </w:rPr>
        <w:t xml:space="preserve"> </w:t>
      </w:r>
      <w:proofErr w:type="spellStart"/>
      <w:r w:rsidR="00952BF9">
        <w:rPr>
          <w:rFonts w:asciiTheme="majorBidi" w:hAnsiTheme="majorBidi" w:cstheme="majorBidi"/>
          <w:sz w:val="36"/>
          <w:szCs w:val="36"/>
          <w:lang w:val="fr-FR"/>
        </w:rPr>
        <w:t>should</w:t>
      </w:r>
      <w:proofErr w:type="spellEnd"/>
      <w:r w:rsidR="00952BF9">
        <w:rPr>
          <w:rFonts w:asciiTheme="majorBidi" w:hAnsiTheme="majorBidi" w:cstheme="majorBidi"/>
          <w:sz w:val="36"/>
          <w:szCs w:val="36"/>
          <w:lang w:val="fr-FR"/>
        </w:rPr>
        <w:t xml:space="preserve"> </w:t>
      </w:r>
      <w:proofErr w:type="spellStart"/>
      <w:r w:rsidR="00952BF9">
        <w:rPr>
          <w:rFonts w:asciiTheme="majorBidi" w:hAnsiTheme="majorBidi" w:cstheme="majorBidi"/>
          <w:sz w:val="36"/>
          <w:szCs w:val="36"/>
          <w:lang w:val="fr-FR"/>
        </w:rPr>
        <w:t>be</w:t>
      </w:r>
      <w:proofErr w:type="spellEnd"/>
      <w:r w:rsidR="00952BF9">
        <w:rPr>
          <w:rFonts w:asciiTheme="majorBidi" w:hAnsiTheme="majorBidi" w:cstheme="majorBidi"/>
          <w:sz w:val="36"/>
          <w:szCs w:val="36"/>
          <w:lang w:val="fr-FR"/>
        </w:rPr>
        <w:t xml:space="preserve"> </w:t>
      </w:r>
      <w:proofErr w:type="spellStart"/>
      <w:r w:rsidR="00952BF9">
        <w:rPr>
          <w:rFonts w:asciiTheme="majorBidi" w:hAnsiTheme="majorBidi" w:cstheme="majorBidi"/>
          <w:sz w:val="36"/>
          <w:szCs w:val="36"/>
          <w:lang w:val="fr-FR"/>
        </w:rPr>
        <w:t>facilitators</w:t>
      </w:r>
      <w:proofErr w:type="spellEnd"/>
      <w:r w:rsidR="00952BF9">
        <w:rPr>
          <w:rFonts w:asciiTheme="majorBidi" w:hAnsiTheme="majorBidi" w:cstheme="majorBidi"/>
          <w:sz w:val="36"/>
          <w:szCs w:val="36"/>
          <w:lang w:val="fr-FR"/>
        </w:rPr>
        <w:t xml:space="preserve">, </w:t>
      </w:r>
      <w:proofErr w:type="spellStart"/>
      <w:r w:rsidR="00952BF9">
        <w:rPr>
          <w:rFonts w:asciiTheme="majorBidi" w:hAnsiTheme="majorBidi" w:cstheme="majorBidi"/>
          <w:sz w:val="36"/>
          <w:szCs w:val="36"/>
          <w:lang w:val="fr-FR"/>
        </w:rPr>
        <w:t>guiding</w:t>
      </w:r>
      <w:proofErr w:type="spellEnd"/>
      <w:r w:rsidR="00952BF9">
        <w:rPr>
          <w:rFonts w:asciiTheme="majorBidi" w:hAnsiTheme="majorBidi" w:cstheme="majorBidi"/>
          <w:sz w:val="36"/>
          <w:szCs w:val="36"/>
          <w:lang w:val="fr-FR"/>
        </w:rPr>
        <w:t xml:space="preserve"> </w:t>
      </w:r>
      <w:proofErr w:type="spellStart"/>
      <w:r w:rsidR="00952BF9">
        <w:rPr>
          <w:rFonts w:asciiTheme="majorBidi" w:hAnsiTheme="majorBidi" w:cstheme="majorBidi"/>
          <w:sz w:val="36"/>
          <w:szCs w:val="36"/>
          <w:lang w:val="fr-FR"/>
        </w:rPr>
        <w:t>learners</w:t>
      </w:r>
      <w:proofErr w:type="spellEnd"/>
      <w:r w:rsidR="00952BF9">
        <w:rPr>
          <w:rFonts w:asciiTheme="majorBidi" w:hAnsiTheme="majorBidi" w:cstheme="majorBidi"/>
          <w:sz w:val="36"/>
          <w:szCs w:val="36"/>
          <w:lang w:val="fr-FR"/>
        </w:rPr>
        <w:t xml:space="preserve"> to </w:t>
      </w:r>
      <w:proofErr w:type="spellStart"/>
      <w:r w:rsidR="00952BF9">
        <w:rPr>
          <w:rFonts w:asciiTheme="majorBidi" w:hAnsiTheme="majorBidi" w:cstheme="majorBidi"/>
          <w:sz w:val="36"/>
          <w:szCs w:val="36"/>
          <w:lang w:val="fr-FR"/>
        </w:rPr>
        <w:t>contruct</w:t>
      </w:r>
      <w:proofErr w:type="spellEnd"/>
      <w:r w:rsidR="00952BF9">
        <w:rPr>
          <w:rFonts w:asciiTheme="majorBidi" w:hAnsiTheme="majorBidi" w:cstheme="majorBidi"/>
          <w:sz w:val="36"/>
          <w:szCs w:val="36"/>
          <w:lang w:val="fr-FR"/>
        </w:rPr>
        <w:t xml:space="preserve"> </w:t>
      </w:r>
      <w:proofErr w:type="spellStart"/>
      <w:r w:rsidR="00952BF9">
        <w:rPr>
          <w:rFonts w:asciiTheme="majorBidi" w:hAnsiTheme="majorBidi" w:cstheme="majorBidi"/>
          <w:sz w:val="36"/>
          <w:szCs w:val="36"/>
          <w:lang w:val="fr-FR"/>
        </w:rPr>
        <w:t>their</w:t>
      </w:r>
      <w:proofErr w:type="spellEnd"/>
      <w:r w:rsidR="00952BF9">
        <w:rPr>
          <w:rFonts w:asciiTheme="majorBidi" w:hAnsiTheme="majorBidi" w:cstheme="majorBidi"/>
          <w:sz w:val="36"/>
          <w:szCs w:val="36"/>
          <w:lang w:val="fr-FR"/>
        </w:rPr>
        <w:t xml:space="preserve"> </w:t>
      </w:r>
      <w:proofErr w:type="spellStart"/>
      <w:r w:rsidR="00952BF9">
        <w:rPr>
          <w:rFonts w:asciiTheme="majorBidi" w:hAnsiTheme="majorBidi" w:cstheme="majorBidi"/>
          <w:sz w:val="36"/>
          <w:szCs w:val="36"/>
          <w:lang w:val="fr-FR"/>
        </w:rPr>
        <w:t>own</w:t>
      </w:r>
      <w:proofErr w:type="spellEnd"/>
      <w:r w:rsidR="00952BF9">
        <w:rPr>
          <w:rFonts w:asciiTheme="majorBidi" w:hAnsiTheme="majorBidi" w:cstheme="majorBidi"/>
          <w:sz w:val="36"/>
          <w:szCs w:val="36"/>
          <w:lang w:val="fr-FR"/>
        </w:rPr>
        <w:t xml:space="preserve"> </w:t>
      </w:r>
      <w:proofErr w:type="spellStart"/>
      <w:r w:rsidR="00952BF9">
        <w:rPr>
          <w:rFonts w:asciiTheme="majorBidi" w:hAnsiTheme="majorBidi" w:cstheme="majorBidi"/>
          <w:sz w:val="36"/>
          <w:szCs w:val="36"/>
          <w:lang w:val="fr-FR"/>
        </w:rPr>
        <w:t>knowledge</w:t>
      </w:r>
      <w:proofErr w:type="spellEnd"/>
      <w:r w:rsidR="00952BF9">
        <w:rPr>
          <w:rFonts w:asciiTheme="majorBidi" w:hAnsiTheme="majorBidi" w:cstheme="majorBidi"/>
          <w:sz w:val="36"/>
          <w:szCs w:val="36"/>
          <w:lang w:val="fr-FR"/>
        </w:rPr>
        <w:t xml:space="preserve">, </w:t>
      </w:r>
      <w:proofErr w:type="spellStart"/>
      <w:r w:rsidR="00952BF9">
        <w:rPr>
          <w:rFonts w:asciiTheme="majorBidi" w:hAnsiTheme="majorBidi" w:cstheme="majorBidi"/>
          <w:sz w:val="36"/>
          <w:szCs w:val="36"/>
          <w:lang w:val="fr-FR"/>
        </w:rPr>
        <w:t>rather</w:t>
      </w:r>
      <w:proofErr w:type="spellEnd"/>
      <w:r w:rsidR="00952BF9">
        <w:rPr>
          <w:rFonts w:asciiTheme="majorBidi" w:hAnsiTheme="majorBidi" w:cstheme="majorBidi"/>
          <w:sz w:val="36"/>
          <w:szCs w:val="36"/>
          <w:lang w:val="fr-FR"/>
        </w:rPr>
        <w:t xml:space="preserve"> </w:t>
      </w:r>
      <w:proofErr w:type="spellStart"/>
      <w:r w:rsidR="00952BF9">
        <w:rPr>
          <w:rFonts w:asciiTheme="majorBidi" w:hAnsiTheme="majorBidi" w:cstheme="majorBidi"/>
          <w:sz w:val="36"/>
          <w:szCs w:val="36"/>
          <w:lang w:val="fr-FR"/>
        </w:rPr>
        <w:t>than</w:t>
      </w:r>
      <w:proofErr w:type="spellEnd"/>
      <w:r w:rsidR="00952BF9">
        <w:rPr>
          <w:rFonts w:asciiTheme="majorBidi" w:hAnsiTheme="majorBidi" w:cstheme="majorBidi"/>
          <w:sz w:val="36"/>
          <w:szCs w:val="36"/>
          <w:lang w:val="fr-FR"/>
        </w:rPr>
        <w:t xml:space="preserve"> acting as the </w:t>
      </w:r>
      <w:proofErr w:type="spellStart"/>
      <w:r w:rsidR="00952BF9">
        <w:rPr>
          <w:rFonts w:asciiTheme="majorBidi" w:hAnsiTheme="majorBidi" w:cstheme="majorBidi"/>
          <w:sz w:val="36"/>
          <w:szCs w:val="36"/>
          <w:lang w:val="fr-FR"/>
        </w:rPr>
        <w:t>primary</w:t>
      </w:r>
      <w:proofErr w:type="spellEnd"/>
      <w:r w:rsidR="00952BF9">
        <w:rPr>
          <w:rFonts w:asciiTheme="majorBidi" w:hAnsiTheme="majorBidi" w:cstheme="majorBidi"/>
          <w:sz w:val="36"/>
          <w:szCs w:val="36"/>
          <w:lang w:val="fr-FR"/>
        </w:rPr>
        <w:t xml:space="preserve"> source of information</w:t>
      </w:r>
    </w:p>
    <w:p w:rsidR="00952BF9" w:rsidRPr="00EE29EF" w:rsidRDefault="00EE29EF" w:rsidP="005C490A">
      <w:pPr>
        <w:pStyle w:val="NormalWeb"/>
        <w:spacing w:line="360" w:lineRule="auto"/>
        <w:ind w:firstLine="708"/>
        <w:jc w:val="both"/>
        <w:rPr>
          <w:rFonts w:asciiTheme="majorBidi" w:hAnsiTheme="majorBidi" w:cstheme="majorBidi"/>
          <w:b/>
          <w:bCs/>
          <w:sz w:val="32"/>
          <w:szCs w:val="32"/>
        </w:rPr>
      </w:pPr>
      <w:r w:rsidRPr="00EE29EF">
        <w:rPr>
          <w:rFonts w:asciiTheme="majorBidi" w:hAnsiTheme="majorBidi" w:cstheme="majorBidi"/>
          <w:b/>
          <w:bCs/>
          <w:sz w:val="32"/>
          <w:szCs w:val="32"/>
        </w:rPr>
        <w:t>HAND OUT</w:t>
      </w:r>
    </w:p>
    <w:p w:rsidR="00642640" w:rsidRPr="00642640" w:rsidRDefault="00642640" w:rsidP="00642640">
      <w:pPr>
        <w:pStyle w:val="NormalWeb"/>
        <w:spacing w:line="360" w:lineRule="auto"/>
        <w:ind w:firstLine="708"/>
        <w:jc w:val="both"/>
        <w:rPr>
          <w:sz w:val="26"/>
          <w:szCs w:val="26"/>
          <w:lang w:val="en-GB"/>
        </w:rPr>
      </w:pPr>
      <w:r w:rsidRPr="00642640">
        <w:rPr>
          <w:rFonts w:asciiTheme="majorBidi" w:hAnsiTheme="majorBidi" w:cstheme="majorBidi"/>
          <w:sz w:val="26"/>
          <w:szCs w:val="26"/>
          <w:lang w:val="en-GB"/>
        </w:rPr>
        <w:t xml:space="preserve">Even though constructivism is considered to be a branch of </w:t>
      </w:r>
      <w:proofErr w:type="spellStart"/>
      <w:r w:rsidRPr="00642640">
        <w:rPr>
          <w:rFonts w:asciiTheme="majorBidi" w:hAnsiTheme="majorBidi" w:cstheme="majorBidi"/>
          <w:sz w:val="26"/>
          <w:szCs w:val="26"/>
          <w:lang w:val="en-GB"/>
        </w:rPr>
        <w:t>cognitivism</w:t>
      </w:r>
      <w:proofErr w:type="spellEnd"/>
      <w:r w:rsidRPr="00642640">
        <w:rPr>
          <w:rFonts w:asciiTheme="majorBidi" w:hAnsiTheme="majorBidi" w:cstheme="majorBidi"/>
          <w:sz w:val="26"/>
          <w:szCs w:val="26"/>
          <w:lang w:val="en-GB"/>
        </w:rPr>
        <w:t xml:space="preserve"> (both conceive of learning as a mental activity), it distinguishes itself from traditional cognitive theories in a number of ways</w:t>
      </w:r>
      <w:r>
        <w:rPr>
          <w:rFonts w:asciiTheme="majorBidi" w:hAnsiTheme="majorBidi" w:cstheme="majorBidi"/>
          <w:sz w:val="26"/>
          <w:szCs w:val="26"/>
          <w:lang w:val="en-GB"/>
        </w:rPr>
        <w:t>:</w:t>
      </w:r>
    </w:p>
    <w:p w:rsidR="00642640" w:rsidRPr="00642640" w:rsidRDefault="00642640" w:rsidP="00642640">
      <w:pPr>
        <w:pStyle w:val="ListParagraph"/>
        <w:numPr>
          <w:ilvl w:val="0"/>
          <w:numId w:val="1"/>
        </w:numPr>
        <w:spacing w:line="360" w:lineRule="auto"/>
        <w:jc w:val="both"/>
        <w:rPr>
          <w:rFonts w:asciiTheme="majorBidi" w:hAnsiTheme="majorBidi" w:cstheme="majorBidi"/>
          <w:sz w:val="26"/>
          <w:szCs w:val="26"/>
          <w:lang w:val="en-GB"/>
        </w:rPr>
      </w:pPr>
      <w:r w:rsidRPr="00642640">
        <w:rPr>
          <w:rFonts w:asciiTheme="majorBidi" w:hAnsiTheme="majorBidi" w:cstheme="majorBidi"/>
          <w:sz w:val="26"/>
          <w:szCs w:val="26"/>
          <w:lang w:val="en-GB"/>
        </w:rPr>
        <w:t>Learners do not transfer knowledge from the external world into their memories; rather they build personal interpretations of the world based on individual experiences and interactions.</w:t>
      </w:r>
    </w:p>
    <w:p w:rsidR="00642640" w:rsidRPr="00642640" w:rsidRDefault="00642640" w:rsidP="00642640">
      <w:pPr>
        <w:pStyle w:val="ListParagraph"/>
        <w:numPr>
          <w:ilvl w:val="0"/>
          <w:numId w:val="1"/>
        </w:numPr>
        <w:spacing w:line="360" w:lineRule="auto"/>
        <w:jc w:val="both"/>
        <w:rPr>
          <w:rFonts w:asciiTheme="majorBidi" w:hAnsiTheme="majorBidi" w:cstheme="majorBidi"/>
          <w:sz w:val="26"/>
          <w:szCs w:val="26"/>
          <w:lang w:val="en-GB"/>
        </w:rPr>
      </w:pPr>
      <w:r w:rsidRPr="00642640">
        <w:rPr>
          <w:rFonts w:asciiTheme="majorBidi" w:hAnsiTheme="majorBidi" w:cstheme="majorBidi"/>
          <w:sz w:val="26"/>
          <w:szCs w:val="26"/>
          <w:lang w:val="en-GB"/>
        </w:rPr>
        <w:lastRenderedPageBreak/>
        <w:t>In constructivism, the focus of teaching is on the empowerment of the learner. The teacher’s role is to engage learners in the discovery of knowledge</w:t>
      </w:r>
      <w:r w:rsidRPr="00642640">
        <w:rPr>
          <w:rFonts w:asciiTheme="majorBidi" w:hAnsiTheme="majorBidi" w:cstheme="majorBidi"/>
          <w:b/>
          <w:bCs/>
          <w:sz w:val="26"/>
          <w:szCs w:val="26"/>
          <w:lang w:val="en-GB"/>
        </w:rPr>
        <w:t xml:space="preserve"> </w:t>
      </w:r>
      <w:r w:rsidRPr="00642640">
        <w:rPr>
          <w:rFonts w:asciiTheme="majorBidi" w:hAnsiTheme="majorBidi" w:cstheme="majorBidi"/>
          <w:sz w:val="26"/>
          <w:szCs w:val="26"/>
          <w:lang w:val="en-GB"/>
        </w:rPr>
        <w:t xml:space="preserve">and provide them with opportunities to reflect real-world situations of knowledge. </w:t>
      </w:r>
    </w:p>
    <w:p w:rsidR="00642640" w:rsidRPr="00642640" w:rsidRDefault="00642640" w:rsidP="00642640">
      <w:pPr>
        <w:pStyle w:val="ListParagraph"/>
        <w:numPr>
          <w:ilvl w:val="0"/>
          <w:numId w:val="1"/>
        </w:numPr>
        <w:spacing w:line="360" w:lineRule="auto"/>
        <w:jc w:val="both"/>
        <w:rPr>
          <w:rFonts w:asciiTheme="majorBidi" w:hAnsiTheme="majorBidi" w:cstheme="majorBidi"/>
          <w:sz w:val="26"/>
          <w:szCs w:val="26"/>
          <w:lang w:val="en-GB"/>
        </w:rPr>
      </w:pPr>
      <w:r w:rsidRPr="00642640">
        <w:rPr>
          <w:rFonts w:asciiTheme="majorBidi" w:hAnsiTheme="majorBidi" w:cstheme="majorBidi"/>
          <w:sz w:val="26"/>
          <w:szCs w:val="26"/>
          <w:lang w:val="en-GB"/>
        </w:rPr>
        <w:t>Learning is something done by the learner, not something that is imposed</w:t>
      </w:r>
      <w:r w:rsidR="00244A44">
        <w:rPr>
          <w:rFonts w:asciiTheme="majorBidi" w:hAnsiTheme="majorBidi" w:cstheme="majorBidi"/>
          <w:sz w:val="26"/>
          <w:szCs w:val="26"/>
          <w:lang w:val="en-GB"/>
        </w:rPr>
        <w:t xml:space="preserve"> </w:t>
      </w:r>
      <w:proofErr w:type="gramStart"/>
      <w:r w:rsidR="00244A44">
        <w:rPr>
          <w:rFonts w:asciiTheme="majorBidi" w:hAnsiTheme="majorBidi" w:cstheme="majorBidi"/>
          <w:sz w:val="26"/>
          <w:szCs w:val="26"/>
          <w:lang w:val="en-GB"/>
        </w:rPr>
        <w:t xml:space="preserve">on </w:t>
      </w:r>
      <w:r w:rsidRPr="00642640">
        <w:rPr>
          <w:rFonts w:asciiTheme="majorBidi" w:hAnsiTheme="majorBidi" w:cstheme="majorBidi"/>
          <w:sz w:val="26"/>
          <w:szCs w:val="26"/>
          <w:lang w:val="en-GB"/>
        </w:rPr>
        <w:t xml:space="preserve"> </w:t>
      </w:r>
      <w:r>
        <w:rPr>
          <w:rFonts w:asciiTheme="majorBidi" w:hAnsiTheme="majorBidi" w:cstheme="majorBidi"/>
          <w:sz w:val="26"/>
          <w:szCs w:val="26"/>
          <w:lang w:val="en-GB"/>
        </w:rPr>
        <w:t>him</w:t>
      </w:r>
      <w:proofErr w:type="gramEnd"/>
      <w:r>
        <w:rPr>
          <w:rFonts w:asciiTheme="majorBidi" w:hAnsiTheme="majorBidi" w:cstheme="majorBidi"/>
          <w:sz w:val="26"/>
          <w:szCs w:val="26"/>
          <w:lang w:val="en-GB"/>
        </w:rPr>
        <w:t>.</w:t>
      </w:r>
    </w:p>
    <w:p w:rsidR="00642640" w:rsidRPr="00642640" w:rsidRDefault="00642640" w:rsidP="00642640">
      <w:pPr>
        <w:pStyle w:val="ListParagraph"/>
        <w:numPr>
          <w:ilvl w:val="0"/>
          <w:numId w:val="1"/>
        </w:numPr>
        <w:spacing w:line="360" w:lineRule="auto"/>
        <w:jc w:val="both"/>
        <w:rPr>
          <w:rFonts w:asciiTheme="majorBidi" w:hAnsiTheme="majorBidi" w:cstheme="majorBidi"/>
          <w:sz w:val="26"/>
          <w:szCs w:val="26"/>
          <w:lang w:val="en-GB"/>
        </w:rPr>
      </w:pPr>
      <w:r>
        <w:rPr>
          <w:rFonts w:asciiTheme="majorBidi" w:hAnsiTheme="majorBidi" w:cstheme="majorBidi"/>
          <w:sz w:val="26"/>
          <w:szCs w:val="26"/>
          <w:lang w:val="en-GB"/>
        </w:rPr>
        <w:t>L</w:t>
      </w:r>
      <w:r w:rsidRPr="00642640">
        <w:rPr>
          <w:rFonts w:asciiTheme="majorBidi" w:hAnsiTheme="majorBidi" w:cstheme="majorBidi"/>
          <w:sz w:val="26"/>
          <w:szCs w:val="26"/>
          <w:lang w:val="en-GB"/>
        </w:rPr>
        <w:t xml:space="preserve">earners construct their knowledge through their interaction with the physical world, collaboratively in social settings and in a cultural and linguistic </w:t>
      </w:r>
      <w:r>
        <w:rPr>
          <w:rFonts w:asciiTheme="majorBidi" w:hAnsiTheme="majorBidi" w:cstheme="majorBidi"/>
          <w:sz w:val="26"/>
          <w:szCs w:val="26"/>
          <w:lang w:val="en-GB"/>
        </w:rPr>
        <w:t>environment.</w:t>
      </w:r>
      <w:r w:rsidRPr="00642640">
        <w:rPr>
          <w:rFonts w:asciiTheme="majorBidi" w:hAnsiTheme="majorBidi" w:cstheme="majorBidi"/>
          <w:sz w:val="26"/>
          <w:szCs w:val="26"/>
          <w:lang w:val="en-GB"/>
        </w:rPr>
        <w:t xml:space="preserve"> </w:t>
      </w:r>
    </w:p>
    <w:p w:rsidR="0079432E" w:rsidRDefault="00642640" w:rsidP="003A4534">
      <w:pPr>
        <w:pStyle w:val="NormalWeb"/>
        <w:numPr>
          <w:ilvl w:val="0"/>
          <w:numId w:val="8"/>
        </w:numPr>
        <w:spacing w:line="360" w:lineRule="auto"/>
        <w:ind w:left="426" w:hanging="426"/>
        <w:jc w:val="both"/>
        <w:rPr>
          <w:b/>
          <w:bCs/>
          <w:sz w:val="26"/>
          <w:szCs w:val="26"/>
          <w:lang w:val="en-GB"/>
        </w:rPr>
      </w:pPr>
      <w:r w:rsidRPr="00642640">
        <w:rPr>
          <w:b/>
          <w:bCs/>
          <w:sz w:val="26"/>
          <w:szCs w:val="26"/>
          <w:lang w:val="en-GB"/>
        </w:rPr>
        <w:t>Principles of constructivism:</w:t>
      </w:r>
    </w:p>
    <w:p w:rsidR="0079432E" w:rsidRPr="0079432E" w:rsidRDefault="0031176A" w:rsidP="0031176A">
      <w:pPr>
        <w:pStyle w:val="NormalWeb"/>
        <w:spacing w:line="360" w:lineRule="auto"/>
        <w:ind w:firstLine="360"/>
        <w:jc w:val="both"/>
        <w:rPr>
          <w:sz w:val="26"/>
          <w:szCs w:val="26"/>
          <w:lang w:val="en-GB"/>
        </w:rPr>
      </w:pPr>
      <w:r>
        <w:rPr>
          <w:sz w:val="26"/>
          <w:szCs w:val="26"/>
          <w:lang w:val="en-GB"/>
        </w:rPr>
        <w:t xml:space="preserve">According to </w:t>
      </w:r>
      <w:proofErr w:type="spellStart"/>
      <w:r>
        <w:rPr>
          <w:sz w:val="26"/>
          <w:szCs w:val="26"/>
          <w:lang w:val="en-GB"/>
        </w:rPr>
        <w:t>Vrasidas</w:t>
      </w:r>
      <w:proofErr w:type="spellEnd"/>
      <w:r>
        <w:rPr>
          <w:sz w:val="26"/>
          <w:szCs w:val="26"/>
          <w:lang w:val="en-GB"/>
        </w:rPr>
        <w:t xml:space="preserve"> (2000) the basic and most important assumption of constructivism is that knowledge does not exist independent of the learner. Therefore, the core idea of constructivism considers learning as meaning making, and the negotiation of meaning. It is within this perspective that t</w:t>
      </w:r>
      <w:r w:rsidR="0079432E" w:rsidRPr="0079432E">
        <w:rPr>
          <w:sz w:val="26"/>
          <w:szCs w:val="26"/>
          <w:lang w:val="en-GB"/>
        </w:rPr>
        <w:t>eachers should be aware of several key principles associated with constructivist learning theory. These include:</w:t>
      </w:r>
    </w:p>
    <w:p w:rsidR="00642640" w:rsidRPr="0079432E" w:rsidRDefault="0079432E" w:rsidP="0079432E">
      <w:pPr>
        <w:pStyle w:val="ListParagraph"/>
        <w:numPr>
          <w:ilvl w:val="0"/>
          <w:numId w:val="2"/>
        </w:numPr>
        <w:spacing w:line="360" w:lineRule="auto"/>
        <w:jc w:val="both"/>
        <w:rPr>
          <w:rFonts w:asciiTheme="majorBidi" w:hAnsiTheme="majorBidi" w:cstheme="majorBidi"/>
          <w:sz w:val="26"/>
          <w:szCs w:val="26"/>
          <w:lang w:val="en-GB"/>
        </w:rPr>
      </w:pPr>
      <w:r w:rsidRPr="00B879CC">
        <w:rPr>
          <w:rFonts w:asciiTheme="majorBidi" w:hAnsiTheme="majorBidi" w:cstheme="majorBidi"/>
          <w:b/>
          <w:bCs/>
          <w:sz w:val="26"/>
          <w:szCs w:val="26"/>
          <w:lang w:val="en-GB"/>
        </w:rPr>
        <w:t>Learning</w:t>
      </w:r>
      <w:r w:rsidR="00642640" w:rsidRPr="00B879CC">
        <w:rPr>
          <w:rFonts w:asciiTheme="majorBidi" w:hAnsiTheme="majorBidi" w:cstheme="majorBidi"/>
          <w:b/>
          <w:bCs/>
          <w:sz w:val="26"/>
          <w:szCs w:val="26"/>
          <w:lang w:val="en-GB"/>
        </w:rPr>
        <w:t xml:space="preserve"> is constructed</w:t>
      </w:r>
      <w:r w:rsidR="00642640" w:rsidRPr="0079432E">
        <w:rPr>
          <w:rFonts w:asciiTheme="majorBidi" w:hAnsiTheme="majorBidi" w:cstheme="majorBidi"/>
          <w:sz w:val="26"/>
          <w:szCs w:val="26"/>
          <w:lang w:val="en-GB"/>
        </w:rPr>
        <w:t xml:space="preserve">. This is the basic principle, meaning that knowledge is built upon other </w:t>
      </w:r>
      <w:r w:rsidRPr="0079432E">
        <w:rPr>
          <w:rFonts w:asciiTheme="majorBidi" w:hAnsiTheme="majorBidi" w:cstheme="majorBidi"/>
          <w:sz w:val="26"/>
          <w:szCs w:val="26"/>
          <w:lang w:val="en-GB"/>
        </w:rPr>
        <w:t xml:space="preserve">knowledge: </w:t>
      </w:r>
      <w:r w:rsidR="00642640" w:rsidRPr="0079432E">
        <w:rPr>
          <w:rFonts w:asciiTheme="majorBidi" w:hAnsiTheme="majorBidi" w:cstheme="majorBidi"/>
          <w:sz w:val="26"/>
          <w:szCs w:val="26"/>
          <w:lang w:val="en-GB"/>
        </w:rPr>
        <w:t>Learners bring unique prior knowledge, experience, and beliefs to a learning situation.</w:t>
      </w:r>
    </w:p>
    <w:p w:rsidR="0031176A" w:rsidRPr="00BD4F9A" w:rsidRDefault="0079432E" w:rsidP="0031176A">
      <w:pPr>
        <w:pStyle w:val="ListParagraph"/>
        <w:numPr>
          <w:ilvl w:val="0"/>
          <w:numId w:val="2"/>
        </w:numPr>
        <w:spacing w:line="360" w:lineRule="auto"/>
        <w:jc w:val="both"/>
        <w:rPr>
          <w:rFonts w:asciiTheme="majorBidi" w:hAnsiTheme="majorBidi" w:cstheme="majorBidi"/>
          <w:sz w:val="26"/>
          <w:szCs w:val="26"/>
          <w:lang w:val="en-GB"/>
        </w:rPr>
      </w:pPr>
      <w:r w:rsidRPr="00B879CC">
        <w:rPr>
          <w:rFonts w:asciiTheme="majorBidi" w:hAnsiTheme="majorBidi" w:cstheme="majorBidi"/>
          <w:b/>
          <w:bCs/>
          <w:sz w:val="26"/>
          <w:szCs w:val="26"/>
          <w:lang w:val="en-GB"/>
        </w:rPr>
        <w:t>Learning is an active process</w:t>
      </w:r>
      <w:r w:rsidRPr="0079432E">
        <w:rPr>
          <w:rFonts w:asciiTheme="majorBidi" w:hAnsiTheme="majorBidi" w:cstheme="majorBidi"/>
          <w:sz w:val="26"/>
          <w:szCs w:val="26"/>
          <w:lang w:val="en-GB"/>
        </w:rPr>
        <w:t xml:space="preserve">. </w:t>
      </w:r>
      <w:r w:rsidRPr="00BD4F9A">
        <w:rPr>
          <w:rFonts w:asciiTheme="majorBidi" w:hAnsiTheme="majorBidi" w:cstheme="majorBidi"/>
          <w:sz w:val="26"/>
          <w:szCs w:val="26"/>
          <w:lang w:val="en-GB"/>
        </w:rPr>
        <w:t xml:space="preserve">Learning </w:t>
      </w:r>
      <w:r w:rsidRPr="00B879CC">
        <w:rPr>
          <w:rFonts w:asciiTheme="majorBidi" w:hAnsiTheme="majorBidi" w:cstheme="majorBidi"/>
          <w:sz w:val="26"/>
          <w:szCs w:val="26"/>
          <w:lang w:val="en-GB"/>
        </w:rPr>
        <w:t>involves sensory</w:t>
      </w:r>
      <w:r w:rsidRPr="00BD4F9A">
        <w:rPr>
          <w:rFonts w:asciiTheme="majorBidi" w:hAnsiTheme="majorBidi" w:cstheme="majorBidi"/>
          <w:sz w:val="26"/>
          <w:szCs w:val="26"/>
          <w:lang w:val="en-GB"/>
        </w:rPr>
        <w:t xml:space="preserve"> input to construct meaning. The learner needs to do something in order to learn, it’s not a passive activity.  </w:t>
      </w:r>
      <w:r w:rsidR="0031176A" w:rsidRPr="0031176A">
        <w:rPr>
          <w:rFonts w:asciiTheme="majorBidi" w:hAnsiTheme="majorBidi" w:cstheme="majorBidi"/>
          <w:sz w:val="26"/>
          <w:szCs w:val="26"/>
          <w:lang w:val="en-GB"/>
        </w:rPr>
        <w:t xml:space="preserve">One of the common threads of constructivism is the idea that development of understanding requires the learner actively engage in meaning-making. </w:t>
      </w:r>
      <w:r w:rsidR="0031176A" w:rsidRPr="00BD4F9A">
        <w:rPr>
          <w:rFonts w:asciiTheme="majorBidi" w:hAnsiTheme="majorBidi" w:cstheme="majorBidi"/>
          <w:sz w:val="26"/>
          <w:szCs w:val="26"/>
          <w:lang w:val="en-GB"/>
        </w:rPr>
        <w:t xml:space="preserve">In contrast to </w:t>
      </w:r>
      <w:r w:rsidR="003A4534" w:rsidRPr="00BD4F9A">
        <w:rPr>
          <w:rFonts w:asciiTheme="majorBidi" w:hAnsiTheme="majorBidi" w:cstheme="majorBidi"/>
          <w:sz w:val="26"/>
          <w:szCs w:val="26"/>
          <w:lang w:val="en-GB"/>
        </w:rPr>
        <w:t>behaviourism</w:t>
      </w:r>
      <w:r w:rsidR="0031176A" w:rsidRPr="00BD4F9A">
        <w:rPr>
          <w:rFonts w:asciiTheme="majorBidi" w:hAnsiTheme="majorBidi" w:cstheme="majorBidi"/>
          <w:sz w:val="26"/>
          <w:szCs w:val="26"/>
          <w:lang w:val="en-GB"/>
        </w:rPr>
        <w:t xml:space="preserve">, constructivists argue that "knowledge is not passively received but built up by the cognizing subject" (Von </w:t>
      </w:r>
      <w:proofErr w:type="spellStart"/>
      <w:r w:rsidR="0031176A" w:rsidRPr="00BD4F9A">
        <w:rPr>
          <w:rFonts w:asciiTheme="majorBidi" w:hAnsiTheme="majorBidi" w:cstheme="majorBidi"/>
          <w:sz w:val="26"/>
          <w:szCs w:val="26"/>
          <w:lang w:val="en-GB"/>
        </w:rPr>
        <w:t>Glasersfeld</w:t>
      </w:r>
      <w:proofErr w:type="spellEnd"/>
      <w:r w:rsidR="0031176A" w:rsidRPr="00BD4F9A">
        <w:rPr>
          <w:rFonts w:asciiTheme="majorBidi" w:hAnsiTheme="majorBidi" w:cstheme="majorBidi"/>
          <w:sz w:val="26"/>
          <w:szCs w:val="26"/>
          <w:lang w:val="en-GB"/>
        </w:rPr>
        <w:t>, 1995).</w:t>
      </w:r>
    </w:p>
    <w:p w:rsidR="0079432E" w:rsidRDefault="0079432E" w:rsidP="0079432E">
      <w:pPr>
        <w:pStyle w:val="ListParagraph"/>
        <w:numPr>
          <w:ilvl w:val="0"/>
          <w:numId w:val="2"/>
        </w:numPr>
        <w:spacing w:line="360" w:lineRule="auto"/>
        <w:jc w:val="both"/>
        <w:rPr>
          <w:rFonts w:asciiTheme="majorBidi" w:hAnsiTheme="majorBidi" w:cstheme="majorBidi"/>
          <w:sz w:val="26"/>
          <w:szCs w:val="26"/>
          <w:lang w:val="en-GB"/>
        </w:rPr>
      </w:pPr>
      <w:r w:rsidRPr="00B879CC">
        <w:rPr>
          <w:rFonts w:asciiTheme="majorBidi" w:hAnsiTheme="majorBidi" w:cstheme="majorBidi"/>
          <w:b/>
          <w:bCs/>
          <w:sz w:val="26"/>
          <w:szCs w:val="26"/>
          <w:lang w:val="en-GB"/>
        </w:rPr>
        <w:t xml:space="preserve">Learning is </w:t>
      </w:r>
      <w:r w:rsidR="00B879CC" w:rsidRPr="00B879CC">
        <w:rPr>
          <w:rFonts w:asciiTheme="majorBidi" w:hAnsiTheme="majorBidi" w:cstheme="majorBidi"/>
          <w:b/>
          <w:bCs/>
          <w:sz w:val="26"/>
          <w:szCs w:val="26"/>
          <w:lang w:val="en-GB"/>
        </w:rPr>
        <w:t>reflective</w:t>
      </w:r>
      <w:r w:rsidR="00B879CC" w:rsidRPr="0079432E">
        <w:rPr>
          <w:rFonts w:asciiTheme="majorBidi" w:hAnsiTheme="majorBidi" w:cstheme="majorBidi"/>
          <w:sz w:val="26"/>
          <w:szCs w:val="26"/>
          <w:lang w:val="en-GB"/>
        </w:rPr>
        <w:t>:</w:t>
      </w:r>
      <w:r w:rsidRPr="0079432E">
        <w:rPr>
          <w:rFonts w:asciiTheme="majorBidi" w:hAnsiTheme="majorBidi" w:cstheme="majorBidi"/>
          <w:sz w:val="26"/>
          <w:szCs w:val="26"/>
          <w:lang w:val="en-GB"/>
        </w:rPr>
        <w:t xml:space="preserve"> Teachers should encourage critical </w:t>
      </w:r>
      <w:r w:rsidR="00B879CC" w:rsidRPr="0079432E">
        <w:rPr>
          <w:rFonts w:asciiTheme="majorBidi" w:hAnsiTheme="majorBidi" w:cstheme="majorBidi"/>
          <w:sz w:val="26"/>
          <w:szCs w:val="26"/>
          <w:lang w:val="en-GB"/>
        </w:rPr>
        <w:t>thinking</w:t>
      </w:r>
      <w:r w:rsidR="00B879CC">
        <w:rPr>
          <w:rFonts w:asciiTheme="majorBidi" w:hAnsiTheme="majorBidi" w:cstheme="majorBidi"/>
          <w:sz w:val="26"/>
          <w:szCs w:val="26"/>
          <w:lang w:val="en-GB"/>
        </w:rPr>
        <w:t xml:space="preserve"> by asking thoughtful, open-ended questions and ask the students to reflect on them and talk about their learning activities.</w:t>
      </w:r>
    </w:p>
    <w:p w:rsidR="00B879CC" w:rsidRDefault="00B879CC" w:rsidP="00B879CC">
      <w:pPr>
        <w:pStyle w:val="ListParagraph"/>
        <w:numPr>
          <w:ilvl w:val="0"/>
          <w:numId w:val="2"/>
        </w:numPr>
        <w:spacing w:line="360" w:lineRule="auto"/>
        <w:jc w:val="both"/>
        <w:rPr>
          <w:rFonts w:asciiTheme="majorBidi" w:hAnsiTheme="majorBidi" w:cstheme="majorBidi"/>
          <w:sz w:val="26"/>
          <w:szCs w:val="26"/>
          <w:lang w:val="en-GB"/>
        </w:rPr>
      </w:pPr>
      <w:r w:rsidRPr="00B879CC">
        <w:rPr>
          <w:rFonts w:asciiTheme="majorBidi" w:hAnsiTheme="majorBidi" w:cstheme="majorBidi"/>
          <w:b/>
          <w:bCs/>
          <w:sz w:val="26"/>
          <w:szCs w:val="26"/>
          <w:lang w:val="en-GB"/>
        </w:rPr>
        <w:t>Learning is collaborative</w:t>
      </w:r>
      <w:r>
        <w:rPr>
          <w:rFonts w:asciiTheme="majorBidi" w:hAnsiTheme="majorBidi" w:cstheme="majorBidi"/>
          <w:sz w:val="26"/>
          <w:szCs w:val="26"/>
          <w:lang w:val="en-GB"/>
        </w:rPr>
        <w:t>: Teachers should encourage students to share their ideas and learn from each other.</w:t>
      </w:r>
    </w:p>
    <w:p w:rsidR="00B879CC" w:rsidRPr="00B879CC" w:rsidRDefault="00642640" w:rsidP="00B879CC">
      <w:pPr>
        <w:pStyle w:val="ListParagraph"/>
        <w:numPr>
          <w:ilvl w:val="0"/>
          <w:numId w:val="2"/>
        </w:numPr>
        <w:spacing w:line="360" w:lineRule="auto"/>
        <w:jc w:val="both"/>
        <w:rPr>
          <w:rFonts w:asciiTheme="majorBidi" w:hAnsiTheme="majorBidi" w:cstheme="majorBidi"/>
          <w:sz w:val="26"/>
          <w:szCs w:val="26"/>
          <w:lang w:val="en-GB"/>
        </w:rPr>
      </w:pPr>
      <w:r w:rsidRPr="00B879CC">
        <w:rPr>
          <w:rFonts w:asciiTheme="majorBidi" w:hAnsiTheme="majorBidi" w:cstheme="majorBidi"/>
          <w:b/>
          <w:bCs/>
          <w:sz w:val="26"/>
          <w:szCs w:val="26"/>
          <w:lang w:val="en-GB"/>
        </w:rPr>
        <w:lastRenderedPageBreak/>
        <w:t>Learning is a social activity</w:t>
      </w:r>
      <w:r w:rsidRPr="00B879CC">
        <w:rPr>
          <w:rFonts w:asciiTheme="majorBidi" w:hAnsiTheme="majorBidi" w:cstheme="majorBidi"/>
          <w:sz w:val="26"/>
          <w:szCs w:val="26"/>
          <w:lang w:val="en-GB"/>
        </w:rPr>
        <w:t>. It is directly associated</w:t>
      </w:r>
      <w:r w:rsidRPr="00BD4F9A">
        <w:rPr>
          <w:rFonts w:asciiTheme="majorBidi" w:hAnsiTheme="majorBidi" w:cstheme="majorBidi"/>
          <w:sz w:val="26"/>
          <w:szCs w:val="26"/>
          <w:lang w:val="en-GB"/>
        </w:rPr>
        <w:t xml:space="preserve"> to our connection with other people. Our teachers, our family, or peers, and our acquaintances impact our learning. </w:t>
      </w:r>
    </w:p>
    <w:p w:rsidR="00642640" w:rsidRDefault="00642640" w:rsidP="00B879CC">
      <w:pPr>
        <w:pStyle w:val="ListParagraph"/>
        <w:numPr>
          <w:ilvl w:val="0"/>
          <w:numId w:val="2"/>
        </w:numPr>
        <w:spacing w:line="360" w:lineRule="auto"/>
        <w:jc w:val="both"/>
        <w:rPr>
          <w:rFonts w:asciiTheme="majorBidi" w:hAnsiTheme="majorBidi" w:cstheme="majorBidi"/>
          <w:sz w:val="26"/>
          <w:szCs w:val="26"/>
          <w:lang w:val="en-GB"/>
        </w:rPr>
      </w:pPr>
      <w:r w:rsidRPr="00BD4F9A">
        <w:rPr>
          <w:rFonts w:asciiTheme="majorBidi" w:hAnsiTheme="majorBidi" w:cstheme="majorBidi"/>
          <w:b/>
          <w:bCs/>
          <w:sz w:val="26"/>
          <w:szCs w:val="26"/>
          <w:lang w:val="en-GB"/>
        </w:rPr>
        <w:t xml:space="preserve">Learning </w:t>
      </w:r>
      <w:r w:rsidRPr="00B879CC">
        <w:rPr>
          <w:rFonts w:asciiTheme="majorBidi" w:hAnsiTheme="majorBidi" w:cstheme="majorBidi"/>
          <w:b/>
          <w:bCs/>
          <w:sz w:val="26"/>
          <w:szCs w:val="26"/>
          <w:lang w:val="en-GB"/>
        </w:rPr>
        <w:t>is contextual</w:t>
      </w:r>
      <w:r w:rsidRPr="0031176A">
        <w:rPr>
          <w:rFonts w:asciiTheme="majorBidi" w:hAnsiTheme="majorBidi" w:cstheme="majorBidi"/>
          <w:sz w:val="26"/>
          <w:szCs w:val="26"/>
          <w:lang w:val="en-GB"/>
        </w:rPr>
        <w:t xml:space="preserve">. Students don’t learn isolated facts and theories separate from the rest of our lives, we learn in ways connected to things we already know. </w:t>
      </w:r>
    </w:p>
    <w:p w:rsidR="009D1A01" w:rsidRPr="00127775" w:rsidRDefault="009D1A01" w:rsidP="009D1A01">
      <w:pPr>
        <w:pStyle w:val="ListParagraph"/>
        <w:spacing w:line="360" w:lineRule="auto"/>
        <w:jc w:val="both"/>
        <w:rPr>
          <w:rFonts w:asciiTheme="majorBidi" w:hAnsiTheme="majorBidi" w:cstheme="majorBidi"/>
          <w:sz w:val="26"/>
          <w:szCs w:val="26"/>
          <w:lang w:val="en-GB"/>
        </w:rPr>
      </w:pPr>
      <w:bookmarkStart w:id="0" w:name="_GoBack"/>
      <w:bookmarkEnd w:id="0"/>
    </w:p>
    <w:p w:rsidR="003A4534" w:rsidRDefault="003A4534" w:rsidP="003A4534">
      <w:pPr>
        <w:pStyle w:val="ListParagraph"/>
        <w:spacing w:line="360" w:lineRule="auto"/>
        <w:jc w:val="both"/>
        <w:rPr>
          <w:rFonts w:asciiTheme="majorBidi" w:hAnsiTheme="majorBidi" w:cstheme="majorBidi"/>
          <w:sz w:val="26"/>
          <w:szCs w:val="26"/>
          <w:lang w:val="en-GB"/>
        </w:rPr>
      </w:pPr>
    </w:p>
    <w:p w:rsidR="00E9429F" w:rsidRPr="00761751" w:rsidRDefault="00761751" w:rsidP="00E9429F">
      <w:pPr>
        <w:spacing w:line="360" w:lineRule="auto"/>
        <w:ind w:left="360"/>
        <w:jc w:val="both"/>
        <w:rPr>
          <w:rFonts w:asciiTheme="majorBidi" w:hAnsiTheme="majorBidi" w:cstheme="majorBidi"/>
          <w:b/>
          <w:bCs/>
          <w:sz w:val="26"/>
          <w:szCs w:val="26"/>
        </w:rPr>
      </w:pPr>
      <w:r w:rsidRPr="00761751">
        <w:rPr>
          <w:rFonts w:asciiTheme="majorBidi" w:hAnsiTheme="majorBidi" w:cstheme="majorBidi"/>
          <w:b/>
          <w:bCs/>
          <w:sz w:val="26"/>
          <w:szCs w:val="26"/>
        </w:rPr>
        <w:t>Conclusion</w:t>
      </w:r>
    </w:p>
    <w:p w:rsidR="00BD4F9A" w:rsidRPr="003A4534" w:rsidRDefault="003A4534" w:rsidP="00E9429F">
      <w:pPr>
        <w:pStyle w:val="ListParagraph"/>
        <w:spacing w:line="360" w:lineRule="auto"/>
        <w:jc w:val="both"/>
        <w:rPr>
          <w:rFonts w:asciiTheme="majorBidi" w:hAnsiTheme="majorBidi" w:cstheme="majorBidi"/>
          <w:sz w:val="26"/>
          <w:szCs w:val="26"/>
          <w:lang w:val="en-GB"/>
        </w:rPr>
      </w:pPr>
      <w:r w:rsidRPr="003A4534">
        <w:rPr>
          <w:rStyle w:val="markedcontent"/>
          <w:rFonts w:asciiTheme="majorBidi" w:hAnsiTheme="majorBidi" w:cstheme="majorBidi"/>
          <w:sz w:val="26"/>
          <w:szCs w:val="26"/>
          <w:lang w:val="en-GB"/>
        </w:rPr>
        <w:t xml:space="preserve">In the constructivist classroom, students interact with the environment and create their own interpretation of the world instead of being mere recipients of information transmitted by the teacher. Through constructivism, the learner is able to construct new knowledge through multiple representation, active engagement, collaboration and inquiry with the teacher acting as facilitator. </w:t>
      </w:r>
      <w:r w:rsidRPr="003A4534">
        <w:rPr>
          <w:rFonts w:asciiTheme="majorBidi" w:hAnsiTheme="majorBidi" w:cstheme="majorBidi"/>
          <w:sz w:val="26"/>
          <w:szCs w:val="26"/>
          <w:lang w:val="en-GB"/>
        </w:rPr>
        <w:br/>
      </w:r>
      <w:r w:rsidRPr="003A4534">
        <w:rPr>
          <w:rStyle w:val="markedcontent"/>
          <w:rFonts w:asciiTheme="majorBidi" w:hAnsiTheme="majorBidi" w:cstheme="majorBidi"/>
          <w:sz w:val="26"/>
          <w:szCs w:val="26"/>
          <w:lang w:val="en-GB"/>
        </w:rPr>
        <w:t>Learning is based on the active participation of learners in problem-solving and critical thinking</w:t>
      </w:r>
      <w:r w:rsidR="00761751">
        <w:rPr>
          <w:rStyle w:val="markedcontent"/>
          <w:rFonts w:asciiTheme="majorBidi" w:hAnsiTheme="majorBidi" w:cstheme="majorBidi"/>
          <w:sz w:val="26"/>
          <w:szCs w:val="26"/>
          <w:lang w:val="en-GB"/>
        </w:rPr>
        <w:t xml:space="preserve"> </w:t>
      </w:r>
      <w:r w:rsidRPr="003A4534">
        <w:rPr>
          <w:rStyle w:val="markedcontent"/>
          <w:rFonts w:asciiTheme="majorBidi" w:hAnsiTheme="majorBidi" w:cstheme="majorBidi"/>
          <w:sz w:val="26"/>
          <w:szCs w:val="26"/>
          <w:lang w:val="en-GB"/>
        </w:rPr>
        <w:t>given real and authentic problems</w:t>
      </w:r>
      <w:r w:rsidR="00761751">
        <w:rPr>
          <w:rStyle w:val="markedcontent"/>
          <w:rFonts w:asciiTheme="majorBidi" w:hAnsiTheme="majorBidi" w:cstheme="majorBidi"/>
          <w:sz w:val="26"/>
          <w:szCs w:val="26"/>
          <w:lang w:val="en-GB"/>
        </w:rPr>
        <w:t>.</w:t>
      </w:r>
    </w:p>
    <w:p w:rsidR="00C744EE" w:rsidRPr="00BD4F9A" w:rsidRDefault="00B70506" w:rsidP="006344DA">
      <w:pPr>
        <w:pStyle w:val="ListParagraph"/>
        <w:numPr>
          <w:ilvl w:val="0"/>
          <w:numId w:val="6"/>
        </w:numPr>
        <w:spacing w:line="360" w:lineRule="auto"/>
        <w:jc w:val="both"/>
        <w:rPr>
          <w:rFonts w:asciiTheme="majorBidi" w:hAnsiTheme="majorBidi" w:cstheme="majorBidi"/>
          <w:sz w:val="36"/>
          <w:szCs w:val="36"/>
          <w:lang w:val="en-GB"/>
        </w:rPr>
      </w:pPr>
      <w:r w:rsidRPr="006344DA">
        <w:rPr>
          <w:rFonts w:asciiTheme="majorBidi" w:hAnsiTheme="majorBidi" w:cstheme="majorBidi"/>
          <w:color w:val="000000"/>
          <w:sz w:val="26"/>
          <w:szCs w:val="26"/>
          <w:lang w:val="en-GB"/>
        </w:rPr>
        <w:lastRenderedPageBreak/>
        <w:t>.</w:t>
      </w:r>
      <w:r w:rsidR="006344DA" w:rsidRPr="006344DA">
        <w:rPr>
          <w:rFonts w:asciiTheme="majorBidi" w:hAnsiTheme="majorBidi" w:cstheme="majorBidi"/>
          <w:color w:val="000000"/>
          <w:sz w:val="26"/>
          <w:szCs w:val="26"/>
          <w:lang w:val="en-GB"/>
        </w:rPr>
        <w:t xml:space="preserve"> </w:t>
      </w:r>
      <w:r w:rsidR="00C744EE">
        <w:rPr>
          <w:rFonts w:asciiTheme="majorBidi" w:hAnsiTheme="majorBidi" w:cstheme="majorBidi"/>
          <w:noProof/>
          <w:sz w:val="36"/>
          <w:szCs w:val="36"/>
          <w:lang w:val="en-US"/>
        </w:rPr>
        <w:drawing>
          <wp:inline distT="0" distB="0" distL="0" distR="0">
            <wp:extent cx="5760720" cy="6151468"/>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60720" cy="6151468"/>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819"/>
        <w:gridCol w:w="3006"/>
      </w:tblGrid>
      <w:tr w:rsidR="00C744EE" w:rsidRPr="00C744EE" w:rsidTr="00C744EE">
        <w:trPr>
          <w:tblCellSpacing w:w="0" w:type="dxa"/>
        </w:trPr>
        <w:tc>
          <w:tcPr>
            <w:tcW w:w="0" w:type="auto"/>
            <w:vAlign w:val="center"/>
            <w:hideMark/>
          </w:tcPr>
          <w:p w:rsidR="00C744EE" w:rsidRPr="00C744EE" w:rsidRDefault="00C744EE" w:rsidP="00C744EE">
            <w:pPr>
              <w:spacing w:after="0"/>
              <w:jc w:val="left"/>
              <w:rPr>
                <w:rFonts w:ascii="Times New Roman" w:eastAsia="Times New Roman" w:hAnsi="Times New Roman" w:cs="Times New Roman"/>
                <w:sz w:val="24"/>
                <w:szCs w:val="24"/>
                <w:lang w:val="fr-FR" w:eastAsia="fr-FR"/>
              </w:rPr>
            </w:pPr>
            <w:r>
              <w:rPr>
                <w:rFonts w:ascii="Times New Roman" w:eastAsia="Times New Roman" w:hAnsi="Times New Roman" w:cs="Times New Roman"/>
                <w:noProof/>
                <w:color w:val="0000FF"/>
                <w:sz w:val="24"/>
                <w:szCs w:val="24"/>
                <w:lang w:val="en-US"/>
              </w:rPr>
              <w:drawing>
                <wp:inline distT="0" distB="0" distL="0" distR="0">
                  <wp:extent cx="501015" cy="763270"/>
                  <wp:effectExtent l="19050" t="0" r="0" b="0"/>
                  <wp:docPr id="4" name="summary-frontcover" descr="Couvertur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frontcover" descr="Couverture">
                            <a:hlinkClick r:id="rId9"/>
                          </pic:cNvPr>
                          <pic:cNvPicPr>
                            <a:picLocks noChangeAspect="1" noChangeArrowheads="1"/>
                          </pic:cNvPicPr>
                        </pic:nvPicPr>
                        <pic:blipFill>
                          <a:blip r:embed="rId10" cstate="print"/>
                          <a:srcRect/>
                          <a:stretch>
                            <a:fillRect/>
                          </a:stretch>
                        </pic:blipFill>
                        <pic:spPr bwMode="auto">
                          <a:xfrm>
                            <a:off x="0" y="0"/>
                            <a:ext cx="501015" cy="763270"/>
                          </a:xfrm>
                          <a:prstGeom prst="rect">
                            <a:avLst/>
                          </a:prstGeom>
                          <a:noFill/>
                          <a:ln w="9525">
                            <a:noFill/>
                            <a:miter lim="800000"/>
                            <a:headEnd/>
                            <a:tailEnd/>
                          </a:ln>
                        </pic:spPr>
                      </pic:pic>
                    </a:graphicData>
                  </a:graphic>
                </wp:inline>
              </w:drawing>
            </w:r>
          </w:p>
        </w:tc>
        <w:tc>
          <w:tcPr>
            <w:tcW w:w="0" w:type="auto"/>
            <w:vAlign w:val="center"/>
            <w:hideMark/>
          </w:tcPr>
          <w:p w:rsidR="00C744EE" w:rsidRPr="00C744EE" w:rsidRDefault="00127775" w:rsidP="00C744EE">
            <w:pPr>
              <w:spacing w:after="0"/>
              <w:jc w:val="left"/>
              <w:rPr>
                <w:rFonts w:ascii="Times New Roman" w:eastAsia="Times New Roman" w:hAnsi="Times New Roman" w:cs="Times New Roman"/>
                <w:sz w:val="24"/>
                <w:szCs w:val="24"/>
                <w:lang w:val="fr-FR" w:eastAsia="fr-FR"/>
              </w:rPr>
            </w:pPr>
            <w:hyperlink r:id="rId11" w:history="1">
              <w:r w:rsidR="00C744EE" w:rsidRPr="00C744EE">
                <w:rPr>
                  <w:rFonts w:ascii="Times New Roman" w:eastAsia="Times New Roman" w:hAnsi="Times New Roman" w:cs="Times New Roman"/>
                  <w:color w:val="0000FF"/>
                  <w:sz w:val="24"/>
                  <w:szCs w:val="24"/>
                  <w:u w:val="single"/>
                  <w:lang w:val="fr-FR" w:eastAsia="fr-FR"/>
                </w:rPr>
                <w:t xml:space="preserve">0 </w:t>
              </w:r>
              <w:proofErr w:type="spellStart"/>
              <w:r w:rsidR="00C744EE" w:rsidRPr="00C744EE">
                <w:rPr>
                  <w:rFonts w:ascii="Times New Roman" w:eastAsia="Times New Roman" w:hAnsi="Times New Roman" w:cs="Times New Roman"/>
                  <w:color w:val="0000FF"/>
                  <w:sz w:val="24"/>
                  <w:szCs w:val="24"/>
                  <w:u w:val="single"/>
                  <w:lang w:val="fr-FR" w:eastAsia="fr-FR"/>
                </w:rPr>
                <w:t>Avis</w:t>
              </w:r>
            </w:hyperlink>
            <w:hyperlink r:id="rId12" w:history="1">
              <w:r w:rsidR="00C744EE" w:rsidRPr="00C744EE">
                <w:rPr>
                  <w:rFonts w:ascii="Times New Roman" w:eastAsia="Times New Roman" w:hAnsi="Times New Roman" w:cs="Times New Roman"/>
                  <w:color w:val="0000FF"/>
                  <w:sz w:val="24"/>
                  <w:szCs w:val="24"/>
                  <w:u w:val="single"/>
                  <w:lang w:val="fr-FR" w:eastAsia="fr-FR"/>
                </w:rPr>
                <w:t>Rédiger</w:t>
              </w:r>
              <w:proofErr w:type="spellEnd"/>
              <w:r w:rsidR="00C744EE" w:rsidRPr="00C744EE">
                <w:rPr>
                  <w:rFonts w:ascii="Times New Roman" w:eastAsia="Times New Roman" w:hAnsi="Times New Roman" w:cs="Times New Roman"/>
                  <w:color w:val="0000FF"/>
                  <w:sz w:val="24"/>
                  <w:szCs w:val="24"/>
                  <w:u w:val="single"/>
                  <w:lang w:val="fr-FR" w:eastAsia="fr-FR"/>
                </w:rPr>
                <w:t xml:space="preserve"> un commentaire</w:t>
              </w:r>
            </w:hyperlink>
          </w:p>
        </w:tc>
      </w:tr>
    </w:tbl>
    <w:p w:rsidR="00C744EE" w:rsidRPr="00C744EE" w:rsidRDefault="00C744EE" w:rsidP="00C744EE">
      <w:pPr>
        <w:spacing w:before="100" w:beforeAutospacing="1" w:after="100" w:afterAutospacing="1"/>
        <w:jc w:val="left"/>
        <w:outlineLvl w:val="0"/>
        <w:rPr>
          <w:rFonts w:ascii="Times New Roman" w:eastAsia="Times New Roman" w:hAnsi="Times New Roman" w:cs="Times New Roman"/>
          <w:b/>
          <w:bCs/>
          <w:kern w:val="36"/>
          <w:sz w:val="48"/>
          <w:szCs w:val="48"/>
          <w:lang w:eastAsia="fr-FR"/>
        </w:rPr>
      </w:pPr>
      <w:r w:rsidRPr="00C744EE">
        <w:rPr>
          <w:rFonts w:ascii="Times New Roman" w:eastAsia="Times New Roman" w:hAnsi="Times New Roman" w:cs="Times New Roman"/>
          <w:b/>
          <w:bCs/>
          <w:kern w:val="36"/>
          <w:sz w:val="48"/>
          <w:szCs w:val="48"/>
          <w:lang w:eastAsia="fr-FR"/>
        </w:rPr>
        <w:t>Building Learning Experiences in a Changing World</w:t>
      </w:r>
    </w:p>
    <w:p w:rsidR="00C744EE" w:rsidRPr="00C744EE" w:rsidRDefault="00C744EE" w:rsidP="00C744EE">
      <w:pPr>
        <w:spacing w:after="0"/>
        <w:jc w:val="left"/>
        <w:rPr>
          <w:rFonts w:ascii="Times New Roman" w:eastAsia="Times New Roman" w:hAnsi="Times New Roman" w:cs="Times New Roman"/>
          <w:sz w:val="24"/>
          <w:szCs w:val="24"/>
          <w:lang w:val="fr-FR" w:eastAsia="fr-FR"/>
        </w:rPr>
      </w:pPr>
      <w:proofErr w:type="gramStart"/>
      <w:r w:rsidRPr="00C744EE">
        <w:rPr>
          <w:rFonts w:ascii="Times New Roman" w:eastAsia="Times New Roman" w:hAnsi="Times New Roman" w:cs="Times New Roman"/>
          <w:sz w:val="24"/>
          <w:szCs w:val="24"/>
          <w:lang w:val="fr-FR" w:eastAsia="fr-FR"/>
        </w:rPr>
        <w:t>publié</w:t>
      </w:r>
      <w:proofErr w:type="gramEnd"/>
      <w:r w:rsidRPr="00C744EE">
        <w:rPr>
          <w:rFonts w:ascii="Times New Roman" w:eastAsia="Times New Roman" w:hAnsi="Times New Roman" w:cs="Times New Roman"/>
          <w:sz w:val="24"/>
          <w:szCs w:val="24"/>
          <w:lang w:val="fr-FR" w:eastAsia="fr-FR"/>
        </w:rPr>
        <w:t xml:space="preserve"> par Piet Van den </w:t>
      </w:r>
      <w:proofErr w:type="spellStart"/>
      <w:r w:rsidRPr="00C744EE">
        <w:rPr>
          <w:rFonts w:ascii="Times New Roman" w:eastAsia="Times New Roman" w:hAnsi="Times New Roman" w:cs="Times New Roman"/>
          <w:sz w:val="24"/>
          <w:szCs w:val="24"/>
          <w:lang w:val="fr-FR" w:eastAsia="fr-FR"/>
        </w:rPr>
        <w:t>Bossche</w:t>
      </w:r>
      <w:proofErr w:type="spellEnd"/>
      <w:r w:rsidRPr="00C744EE">
        <w:rPr>
          <w:rFonts w:ascii="Times New Roman" w:eastAsia="Times New Roman" w:hAnsi="Times New Roman" w:cs="Times New Roman"/>
          <w:sz w:val="24"/>
          <w:szCs w:val="24"/>
          <w:lang w:val="fr-FR" w:eastAsia="fr-FR"/>
        </w:rPr>
        <w:t xml:space="preserve">, Wim H. </w:t>
      </w:r>
      <w:proofErr w:type="spellStart"/>
      <w:r w:rsidRPr="00C744EE">
        <w:rPr>
          <w:rFonts w:ascii="Times New Roman" w:eastAsia="Times New Roman" w:hAnsi="Times New Roman" w:cs="Times New Roman"/>
          <w:sz w:val="24"/>
          <w:szCs w:val="24"/>
          <w:lang w:val="fr-FR" w:eastAsia="fr-FR"/>
        </w:rPr>
        <w:t>Gijselaers</w:t>
      </w:r>
      <w:proofErr w:type="spellEnd"/>
      <w:r w:rsidRPr="00C744EE">
        <w:rPr>
          <w:rFonts w:ascii="Times New Roman" w:eastAsia="Times New Roman" w:hAnsi="Times New Roman" w:cs="Times New Roman"/>
          <w:sz w:val="24"/>
          <w:szCs w:val="24"/>
          <w:lang w:val="fr-FR" w:eastAsia="fr-FR"/>
        </w:rPr>
        <w:t xml:space="preserve">, Richard G. </w:t>
      </w:r>
      <w:proofErr w:type="spellStart"/>
      <w:r w:rsidRPr="00C744EE">
        <w:rPr>
          <w:rFonts w:ascii="Times New Roman" w:eastAsia="Times New Roman" w:hAnsi="Times New Roman" w:cs="Times New Roman"/>
          <w:sz w:val="24"/>
          <w:szCs w:val="24"/>
          <w:lang w:val="fr-FR" w:eastAsia="fr-FR"/>
        </w:rPr>
        <w:t>Milter</w:t>
      </w:r>
      <w:proofErr w:type="spellEnd"/>
    </w:p>
    <w:p w:rsidR="00C744EE" w:rsidRDefault="00C744EE" w:rsidP="00465822">
      <w:pPr>
        <w:rPr>
          <w:rFonts w:asciiTheme="majorBidi" w:hAnsiTheme="majorBidi" w:cstheme="majorBidi"/>
          <w:sz w:val="36"/>
          <w:szCs w:val="36"/>
          <w:lang w:val="fr-FR"/>
        </w:rPr>
      </w:pPr>
    </w:p>
    <w:p w:rsidR="002E7361" w:rsidRDefault="002E7361" w:rsidP="00465822">
      <w:pPr>
        <w:rPr>
          <w:rFonts w:asciiTheme="majorBidi" w:hAnsiTheme="majorBidi" w:cstheme="majorBidi"/>
          <w:sz w:val="36"/>
          <w:szCs w:val="36"/>
          <w:lang w:val="fr-FR"/>
        </w:rPr>
      </w:pPr>
      <w:r>
        <w:rPr>
          <w:rFonts w:asciiTheme="majorBidi" w:hAnsiTheme="majorBidi" w:cstheme="majorBidi"/>
          <w:noProof/>
          <w:sz w:val="36"/>
          <w:szCs w:val="36"/>
          <w:lang w:val="en-US"/>
        </w:rPr>
        <w:drawing>
          <wp:inline distT="0" distB="0" distL="0" distR="0">
            <wp:extent cx="4055110" cy="1264285"/>
            <wp:effectExtent l="19050" t="0" r="254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4055110" cy="1264285"/>
                    </a:xfrm>
                    <a:prstGeom prst="rect">
                      <a:avLst/>
                    </a:prstGeom>
                    <a:noFill/>
                    <a:ln w="9525">
                      <a:noFill/>
                      <a:miter lim="800000"/>
                      <a:headEnd/>
                      <a:tailEnd/>
                    </a:ln>
                  </pic:spPr>
                </pic:pic>
              </a:graphicData>
            </a:graphic>
          </wp:inline>
        </w:drawing>
      </w:r>
    </w:p>
    <w:p w:rsidR="002E7361" w:rsidRDefault="002E7361" w:rsidP="00465822">
      <w:pPr>
        <w:rPr>
          <w:rFonts w:asciiTheme="majorBidi" w:hAnsiTheme="majorBidi" w:cstheme="majorBidi"/>
          <w:sz w:val="36"/>
          <w:szCs w:val="36"/>
          <w:lang w:val="fr-FR"/>
        </w:rPr>
      </w:pPr>
      <w:r>
        <w:rPr>
          <w:rFonts w:asciiTheme="majorBidi" w:hAnsiTheme="majorBidi" w:cstheme="majorBidi"/>
          <w:noProof/>
          <w:sz w:val="36"/>
          <w:szCs w:val="36"/>
          <w:lang w:val="en-US"/>
        </w:rPr>
        <w:drawing>
          <wp:inline distT="0" distB="0" distL="0" distR="0">
            <wp:extent cx="5760720" cy="3991363"/>
            <wp:effectExtent l="1905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5760720" cy="3991363"/>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1650"/>
        <w:gridCol w:w="3006"/>
      </w:tblGrid>
      <w:tr w:rsidR="002E7361" w:rsidRPr="002E7361" w:rsidTr="002E7361">
        <w:trPr>
          <w:tblCellSpacing w:w="0" w:type="dxa"/>
        </w:trPr>
        <w:tc>
          <w:tcPr>
            <w:tcW w:w="0" w:type="auto"/>
            <w:vAlign w:val="center"/>
            <w:hideMark/>
          </w:tcPr>
          <w:p w:rsidR="002E7361" w:rsidRPr="002E7361" w:rsidRDefault="002E7361" w:rsidP="002E7361">
            <w:pPr>
              <w:spacing w:after="0"/>
              <w:jc w:val="left"/>
              <w:rPr>
                <w:rFonts w:ascii="Times New Roman" w:eastAsia="Times New Roman" w:hAnsi="Times New Roman" w:cs="Times New Roman"/>
                <w:sz w:val="24"/>
                <w:szCs w:val="24"/>
                <w:lang w:val="fr-FR" w:eastAsia="fr-FR"/>
              </w:rPr>
            </w:pPr>
            <w:r>
              <w:rPr>
                <w:rFonts w:ascii="Times New Roman" w:eastAsia="Times New Roman" w:hAnsi="Times New Roman" w:cs="Times New Roman"/>
                <w:noProof/>
                <w:color w:val="0000FF"/>
                <w:sz w:val="24"/>
                <w:szCs w:val="24"/>
                <w:lang w:val="en-US"/>
              </w:rPr>
              <w:drawing>
                <wp:inline distT="0" distB="0" distL="0" distR="0">
                  <wp:extent cx="1025525" cy="763270"/>
                  <wp:effectExtent l="19050" t="0" r="3175" b="0"/>
                  <wp:docPr id="12" name="summary-frontcover" descr="Couvertur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frontcover" descr="Couverture">
                            <a:hlinkClick r:id="rId15"/>
                          </pic:cNvPr>
                          <pic:cNvPicPr>
                            <a:picLocks noChangeAspect="1" noChangeArrowheads="1"/>
                          </pic:cNvPicPr>
                        </pic:nvPicPr>
                        <pic:blipFill>
                          <a:blip r:embed="rId16" cstate="print"/>
                          <a:srcRect/>
                          <a:stretch>
                            <a:fillRect/>
                          </a:stretch>
                        </pic:blipFill>
                        <pic:spPr bwMode="auto">
                          <a:xfrm>
                            <a:off x="0" y="0"/>
                            <a:ext cx="1025525" cy="763270"/>
                          </a:xfrm>
                          <a:prstGeom prst="rect">
                            <a:avLst/>
                          </a:prstGeom>
                          <a:noFill/>
                          <a:ln w="9525">
                            <a:noFill/>
                            <a:miter lim="800000"/>
                            <a:headEnd/>
                            <a:tailEnd/>
                          </a:ln>
                        </pic:spPr>
                      </pic:pic>
                    </a:graphicData>
                  </a:graphic>
                </wp:inline>
              </w:drawing>
            </w:r>
          </w:p>
        </w:tc>
        <w:tc>
          <w:tcPr>
            <w:tcW w:w="0" w:type="auto"/>
            <w:vAlign w:val="center"/>
            <w:hideMark/>
          </w:tcPr>
          <w:p w:rsidR="002E7361" w:rsidRPr="002E7361" w:rsidRDefault="00127775" w:rsidP="002E7361">
            <w:pPr>
              <w:spacing w:after="0"/>
              <w:jc w:val="left"/>
              <w:rPr>
                <w:rFonts w:ascii="Times New Roman" w:eastAsia="Times New Roman" w:hAnsi="Times New Roman" w:cs="Times New Roman"/>
                <w:sz w:val="24"/>
                <w:szCs w:val="24"/>
                <w:lang w:val="fr-FR" w:eastAsia="fr-FR"/>
              </w:rPr>
            </w:pPr>
            <w:hyperlink r:id="rId17" w:history="1">
              <w:r w:rsidR="002E7361" w:rsidRPr="002E7361">
                <w:rPr>
                  <w:rFonts w:ascii="Times New Roman" w:eastAsia="Times New Roman" w:hAnsi="Times New Roman" w:cs="Times New Roman"/>
                  <w:color w:val="0000FF"/>
                  <w:sz w:val="24"/>
                  <w:szCs w:val="24"/>
                  <w:u w:val="single"/>
                  <w:lang w:val="fr-FR" w:eastAsia="fr-FR"/>
                </w:rPr>
                <w:t xml:space="preserve">0 </w:t>
              </w:r>
              <w:proofErr w:type="spellStart"/>
              <w:r w:rsidR="002E7361" w:rsidRPr="002E7361">
                <w:rPr>
                  <w:rFonts w:ascii="Times New Roman" w:eastAsia="Times New Roman" w:hAnsi="Times New Roman" w:cs="Times New Roman"/>
                  <w:color w:val="0000FF"/>
                  <w:sz w:val="24"/>
                  <w:szCs w:val="24"/>
                  <w:u w:val="single"/>
                  <w:lang w:val="fr-FR" w:eastAsia="fr-FR"/>
                </w:rPr>
                <w:t>Avis</w:t>
              </w:r>
            </w:hyperlink>
            <w:hyperlink r:id="rId18" w:history="1">
              <w:r w:rsidR="002E7361" w:rsidRPr="002E7361">
                <w:rPr>
                  <w:rFonts w:ascii="Times New Roman" w:eastAsia="Times New Roman" w:hAnsi="Times New Roman" w:cs="Times New Roman"/>
                  <w:color w:val="0000FF"/>
                  <w:sz w:val="24"/>
                  <w:szCs w:val="24"/>
                  <w:u w:val="single"/>
                  <w:lang w:val="fr-FR" w:eastAsia="fr-FR"/>
                </w:rPr>
                <w:t>Rédiger</w:t>
              </w:r>
              <w:proofErr w:type="spellEnd"/>
              <w:r w:rsidR="002E7361" w:rsidRPr="002E7361">
                <w:rPr>
                  <w:rFonts w:ascii="Times New Roman" w:eastAsia="Times New Roman" w:hAnsi="Times New Roman" w:cs="Times New Roman"/>
                  <w:color w:val="0000FF"/>
                  <w:sz w:val="24"/>
                  <w:szCs w:val="24"/>
                  <w:u w:val="single"/>
                  <w:lang w:val="fr-FR" w:eastAsia="fr-FR"/>
                </w:rPr>
                <w:t xml:space="preserve"> un commentaire</w:t>
              </w:r>
            </w:hyperlink>
          </w:p>
        </w:tc>
      </w:tr>
    </w:tbl>
    <w:p w:rsidR="002E7361" w:rsidRPr="002E7361" w:rsidRDefault="002E7361" w:rsidP="002E7361">
      <w:pPr>
        <w:spacing w:before="100" w:beforeAutospacing="1" w:after="100" w:afterAutospacing="1"/>
        <w:jc w:val="left"/>
        <w:outlineLvl w:val="0"/>
        <w:rPr>
          <w:rFonts w:ascii="Times New Roman" w:eastAsia="Times New Roman" w:hAnsi="Times New Roman" w:cs="Times New Roman"/>
          <w:b/>
          <w:bCs/>
          <w:kern w:val="36"/>
          <w:sz w:val="48"/>
          <w:szCs w:val="48"/>
          <w:lang w:eastAsia="fr-FR"/>
        </w:rPr>
      </w:pPr>
      <w:r w:rsidRPr="002E7361">
        <w:rPr>
          <w:rFonts w:ascii="Times New Roman" w:eastAsia="Times New Roman" w:hAnsi="Times New Roman" w:cs="Times New Roman"/>
          <w:b/>
          <w:bCs/>
          <w:kern w:val="36"/>
          <w:sz w:val="48"/>
          <w:szCs w:val="48"/>
          <w:lang w:eastAsia="fr-FR"/>
        </w:rPr>
        <w:t>Selling Skills for Teachers: Complete Teacher Program</w:t>
      </w:r>
    </w:p>
    <w:p w:rsidR="002E7361" w:rsidRPr="002E7361" w:rsidRDefault="002E7361" w:rsidP="002E7361">
      <w:pPr>
        <w:spacing w:after="0"/>
        <w:jc w:val="left"/>
        <w:rPr>
          <w:rFonts w:ascii="Times New Roman" w:eastAsia="Times New Roman" w:hAnsi="Times New Roman" w:cs="Times New Roman"/>
          <w:sz w:val="24"/>
          <w:szCs w:val="24"/>
          <w:lang w:val="fr-FR" w:eastAsia="fr-FR"/>
        </w:rPr>
      </w:pPr>
      <w:r w:rsidRPr="002E7361">
        <w:rPr>
          <w:rFonts w:ascii="Times New Roman" w:eastAsia="Times New Roman" w:hAnsi="Times New Roman" w:cs="Times New Roman"/>
          <w:sz w:val="24"/>
          <w:szCs w:val="24"/>
          <w:lang w:val="fr-FR" w:eastAsia="fr-FR"/>
        </w:rPr>
        <w:t xml:space="preserve">De Robert </w:t>
      </w:r>
      <w:proofErr w:type="spellStart"/>
      <w:r w:rsidRPr="002E7361">
        <w:rPr>
          <w:rFonts w:ascii="Times New Roman" w:eastAsia="Times New Roman" w:hAnsi="Times New Roman" w:cs="Times New Roman"/>
          <w:sz w:val="24"/>
          <w:szCs w:val="24"/>
          <w:lang w:val="fr-FR" w:eastAsia="fr-FR"/>
        </w:rPr>
        <w:t>Swerdlow</w:t>
      </w:r>
      <w:proofErr w:type="spellEnd"/>
    </w:p>
    <w:p w:rsidR="002E7361" w:rsidRDefault="002E7361" w:rsidP="00465822">
      <w:pPr>
        <w:rPr>
          <w:rFonts w:asciiTheme="majorBidi" w:hAnsiTheme="majorBidi" w:cstheme="majorBidi"/>
          <w:sz w:val="36"/>
          <w:szCs w:val="36"/>
          <w:lang w:val="fr-FR"/>
        </w:rPr>
      </w:pPr>
    </w:p>
    <w:p w:rsidR="00592DE2" w:rsidRDefault="00592DE2" w:rsidP="00465822">
      <w:pPr>
        <w:rPr>
          <w:rFonts w:asciiTheme="majorBidi" w:hAnsiTheme="majorBidi" w:cstheme="majorBidi"/>
          <w:sz w:val="36"/>
          <w:szCs w:val="36"/>
          <w:lang w:val="fr-FR"/>
        </w:rPr>
      </w:pPr>
    </w:p>
    <w:p w:rsidR="002E7361" w:rsidRDefault="00592DE2" w:rsidP="00465822">
      <w:pPr>
        <w:rPr>
          <w:rFonts w:asciiTheme="majorBidi" w:hAnsiTheme="majorBidi" w:cstheme="majorBidi"/>
          <w:sz w:val="36"/>
          <w:szCs w:val="36"/>
          <w:lang w:val="fr-FR"/>
        </w:rPr>
      </w:pPr>
      <w:r>
        <w:rPr>
          <w:rFonts w:asciiTheme="majorBidi" w:hAnsiTheme="majorBidi" w:cstheme="majorBidi"/>
          <w:noProof/>
          <w:sz w:val="36"/>
          <w:szCs w:val="36"/>
          <w:lang w:val="en-US"/>
        </w:rPr>
        <w:lastRenderedPageBreak/>
        <w:drawing>
          <wp:inline distT="0" distB="0" distL="0" distR="0">
            <wp:extent cx="5407025" cy="5017135"/>
            <wp:effectExtent l="19050" t="0" r="317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5407025" cy="5017135"/>
                    </a:xfrm>
                    <a:prstGeom prst="rect">
                      <a:avLst/>
                    </a:prstGeom>
                    <a:noFill/>
                    <a:ln w="9525">
                      <a:noFill/>
                      <a:miter lim="800000"/>
                      <a:headEnd/>
                      <a:tailEnd/>
                    </a:ln>
                  </pic:spPr>
                </pic:pic>
              </a:graphicData>
            </a:graphic>
          </wp:inline>
        </w:drawing>
      </w:r>
    </w:p>
    <w:p w:rsidR="00592DE2" w:rsidRPr="00592DE2" w:rsidRDefault="00592DE2" w:rsidP="00592DE2">
      <w:pPr>
        <w:spacing w:before="100" w:beforeAutospacing="1" w:after="100" w:afterAutospacing="1"/>
        <w:jc w:val="left"/>
        <w:outlineLvl w:val="0"/>
        <w:rPr>
          <w:rFonts w:ascii="Times New Roman" w:eastAsia="Times New Roman" w:hAnsi="Times New Roman" w:cs="Times New Roman"/>
          <w:b/>
          <w:bCs/>
          <w:kern w:val="36"/>
          <w:sz w:val="48"/>
          <w:szCs w:val="48"/>
          <w:lang w:eastAsia="fr-FR"/>
        </w:rPr>
      </w:pPr>
      <w:r w:rsidRPr="00592DE2">
        <w:rPr>
          <w:rFonts w:ascii="Times New Roman" w:eastAsia="Times New Roman" w:hAnsi="Times New Roman" w:cs="Times New Roman"/>
          <w:b/>
          <w:bCs/>
          <w:kern w:val="36"/>
          <w:sz w:val="48"/>
          <w:szCs w:val="48"/>
          <w:lang w:eastAsia="fr-FR"/>
        </w:rPr>
        <w:t xml:space="preserve">Online Science Learning: Best Practices and Technologies: Best Practices </w:t>
      </w:r>
      <w:proofErr w:type="gramStart"/>
      <w:r w:rsidRPr="00592DE2">
        <w:rPr>
          <w:rFonts w:ascii="Times New Roman" w:eastAsia="Times New Roman" w:hAnsi="Times New Roman" w:cs="Times New Roman"/>
          <w:b/>
          <w:bCs/>
          <w:kern w:val="36"/>
          <w:sz w:val="48"/>
          <w:szCs w:val="48"/>
          <w:lang w:eastAsia="fr-FR"/>
        </w:rPr>
        <w:t>and ...</w:t>
      </w:r>
      <w:proofErr w:type="gramEnd"/>
    </w:p>
    <w:p w:rsidR="00592DE2" w:rsidRPr="00592DE2" w:rsidRDefault="00592DE2" w:rsidP="00592DE2">
      <w:pPr>
        <w:spacing w:after="0"/>
        <w:jc w:val="left"/>
        <w:rPr>
          <w:rFonts w:ascii="Times New Roman" w:eastAsia="Times New Roman" w:hAnsi="Times New Roman" w:cs="Times New Roman"/>
          <w:sz w:val="24"/>
          <w:szCs w:val="24"/>
          <w:lang w:val="fr-FR" w:eastAsia="fr-FR"/>
        </w:rPr>
      </w:pPr>
      <w:proofErr w:type="gramStart"/>
      <w:r w:rsidRPr="00592DE2">
        <w:rPr>
          <w:rFonts w:ascii="Times New Roman" w:eastAsia="Times New Roman" w:hAnsi="Times New Roman" w:cs="Times New Roman"/>
          <w:sz w:val="24"/>
          <w:szCs w:val="24"/>
          <w:lang w:val="fr-FR" w:eastAsia="fr-FR"/>
        </w:rPr>
        <w:t>publié</w:t>
      </w:r>
      <w:proofErr w:type="gramEnd"/>
      <w:r w:rsidRPr="00592DE2">
        <w:rPr>
          <w:rFonts w:ascii="Times New Roman" w:eastAsia="Times New Roman" w:hAnsi="Times New Roman" w:cs="Times New Roman"/>
          <w:sz w:val="24"/>
          <w:szCs w:val="24"/>
          <w:lang w:val="fr-FR" w:eastAsia="fr-FR"/>
        </w:rPr>
        <w:t xml:space="preserve"> par </w:t>
      </w:r>
      <w:proofErr w:type="spellStart"/>
      <w:r w:rsidRPr="00592DE2">
        <w:rPr>
          <w:rFonts w:ascii="Times New Roman" w:eastAsia="Times New Roman" w:hAnsi="Times New Roman" w:cs="Times New Roman"/>
          <w:sz w:val="24"/>
          <w:szCs w:val="24"/>
          <w:lang w:val="fr-FR" w:eastAsia="fr-FR"/>
        </w:rPr>
        <w:t>Downing</w:t>
      </w:r>
      <w:proofErr w:type="spellEnd"/>
      <w:r w:rsidRPr="00592DE2">
        <w:rPr>
          <w:rFonts w:ascii="Times New Roman" w:eastAsia="Times New Roman" w:hAnsi="Times New Roman" w:cs="Times New Roman"/>
          <w:sz w:val="24"/>
          <w:szCs w:val="24"/>
          <w:lang w:val="fr-FR" w:eastAsia="fr-FR"/>
        </w:rPr>
        <w:t xml:space="preserve">, Kevin, </w:t>
      </w:r>
      <w:proofErr w:type="spellStart"/>
      <w:r w:rsidRPr="00592DE2">
        <w:rPr>
          <w:rFonts w:ascii="Times New Roman" w:eastAsia="Times New Roman" w:hAnsi="Times New Roman" w:cs="Times New Roman"/>
          <w:sz w:val="24"/>
          <w:szCs w:val="24"/>
          <w:lang w:val="fr-FR" w:eastAsia="fr-FR"/>
        </w:rPr>
        <w:t>Holtz</w:t>
      </w:r>
      <w:proofErr w:type="spellEnd"/>
      <w:r w:rsidRPr="00592DE2">
        <w:rPr>
          <w:rFonts w:ascii="Times New Roman" w:eastAsia="Times New Roman" w:hAnsi="Times New Roman" w:cs="Times New Roman"/>
          <w:sz w:val="24"/>
          <w:szCs w:val="24"/>
          <w:lang w:val="fr-FR" w:eastAsia="fr-FR"/>
        </w:rPr>
        <w:t>, Jennifer</w:t>
      </w:r>
    </w:p>
    <w:p w:rsidR="00592DE2" w:rsidRDefault="00592DE2" w:rsidP="00465822">
      <w:pPr>
        <w:rPr>
          <w:rFonts w:asciiTheme="majorBidi" w:hAnsiTheme="majorBidi" w:cstheme="majorBidi"/>
          <w:sz w:val="36"/>
          <w:szCs w:val="36"/>
          <w:lang w:val="fr-FR"/>
        </w:rPr>
      </w:pPr>
    </w:p>
    <w:p w:rsidR="00592DE2" w:rsidRDefault="009D1A01" w:rsidP="00B853A8">
      <w:pPr>
        <w:jc w:val="left"/>
        <w:rPr>
          <w:rFonts w:asciiTheme="majorBidi" w:hAnsiTheme="majorBidi" w:cstheme="majorBidi"/>
          <w:sz w:val="36"/>
          <w:szCs w:val="36"/>
          <w:lang w:val="fr-FR"/>
        </w:rPr>
      </w:pPr>
      <w:r w:rsidRPr="009D1A01">
        <w:rPr>
          <w:rFonts w:asciiTheme="majorBidi" w:hAnsiTheme="majorBidi" w:cstheme="majorBidi"/>
          <w:noProof/>
          <w:sz w:val="36"/>
          <w:szCs w:val="36"/>
          <w:lang w:val="en-US"/>
        </w:rPr>
        <w:drawing>
          <wp:anchor distT="0" distB="0" distL="114300" distR="114300" simplePos="0" relativeHeight="251658240" behindDoc="0" locked="0" layoutInCell="1" allowOverlap="1" wp14:anchorId="1B147972" wp14:editId="7B83CF32">
            <wp:simplePos x="0" y="0"/>
            <wp:positionH relativeFrom="column">
              <wp:posOffset>3778167</wp:posOffset>
            </wp:positionH>
            <wp:positionV relativeFrom="paragraph">
              <wp:align>top</wp:align>
            </wp:positionV>
            <wp:extent cx="5760720" cy="2088515"/>
            <wp:effectExtent l="0" t="0" r="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760720" cy="2088515"/>
                    </a:xfrm>
                    <a:prstGeom prst="rect">
                      <a:avLst/>
                    </a:prstGeom>
                  </pic:spPr>
                </pic:pic>
              </a:graphicData>
            </a:graphic>
          </wp:anchor>
        </w:drawing>
      </w:r>
      <w:r w:rsidR="00B853A8">
        <w:rPr>
          <w:rFonts w:asciiTheme="majorBidi" w:hAnsiTheme="majorBidi" w:cstheme="majorBidi"/>
          <w:sz w:val="36"/>
          <w:szCs w:val="36"/>
          <w:lang w:val="fr-FR"/>
        </w:rPr>
        <w:br w:type="textWrapping" w:clear="all"/>
      </w:r>
    </w:p>
    <w:p w:rsidR="009D1A01" w:rsidRDefault="009D1A01" w:rsidP="00465822">
      <w:pPr>
        <w:rPr>
          <w:rFonts w:asciiTheme="majorBidi" w:hAnsiTheme="majorBidi" w:cstheme="majorBidi"/>
          <w:sz w:val="36"/>
          <w:szCs w:val="36"/>
          <w:lang w:val="fr-FR"/>
        </w:rPr>
      </w:pPr>
      <w:r w:rsidRPr="009D1A01">
        <w:rPr>
          <w:rFonts w:asciiTheme="majorBidi" w:hAnsiTheme="majorBidi" w:cstheme="majorBidi"/>
          <w:noProof/>
          <w:sz w:val="36"/>
          <w:szCs w:val="36"/>
          <w:lang w:val="en-US"/>
        </w:rPr>
        <w:drawing>
          <wp:inline distT="0" distB="0" distL="0" distR="0" wp14:anchorId="665EE9AB" wp14:editId="19937C42">
            <wp:extent cx="5760720" cy="20981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2098108"/>
                    </a:xfrm>
                    <a:prstGeom prst="rect">
                      <a:avLst/>
                    </a:prstGeom>
                  </pic:spPr>
                </pic:pic>
              </a:graphicData>
            </a:graphic>
          </wp:inline>
        </w:drawing>
      </w:r>
    </w:p>
    <w:p w:rsidR="009D1A01" w:rsidRDefault="009D1A01" w:rsidP="00465822">
      <w:pPr>
        <w:rPr>
          <w:rFonts w:asciiTheme="majorBidi" w:hAnsiTheme="majorBidi" w:cstheme="majorBidi"/>
          <w:sz w:val="36"/>
          <w:szCs w:val="36"/>
          <w:lang w:val="fr-FR"/>
        </w:rPr>
      </w:pPr>
      <w:r w:rsidRPr="009D1A01">
        <w:rPr>
          <w:rFonts w:asciiTheme="majorBidi" w:hAnsiTheme="majorBidi" w:cstheme="majorBidi"/>
          <w:noProof/>
          <w:sz w:val="36"/>
          <w:szCs w:val="36"/>
          <w:lang w:val="en-US"/>
        </w:rPr>
        <w:drawing>
          <wp:inline distT="0" distB="0" distL="0" distR="0" wp14:anchorId="260737A4" wp14:editId="30D16C35">
            <wp:extent cx="5760720" cy="2207661"/>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2207661"/>
                    </a:xfrm>
                    <a:prstGeom prst="rect">
                      <a:avLst/>
                    </a:prstGeom>
                  </pic:spPr>
                </pic:pic>
              </a:graphicData>
            </a:graphic>
          </wp:inline>
        </w:drawing>
      </w:r>
    </w:p>
    <w:p w:rsidR="009D1A01" w:rsidRDefault="009D1A01" w:rsidP="00465822">
      <w:pPr>
        <w:rPr>
          <w:rFonts w:asciiTheme="majorBidi" w:hAnsiTheme="majorBidi" w:cstheme="majorBidi"/>
          <w:sz w:val="36"/>
          <w:szCs w:val="36"/>
          <w:lang w:val="fr-FR"/>
        </w:rPr>
      </w:pPr>
      <w:r w:rsidRPr="009D1A01">
        <w:rPr>
          <w:rFonts w:asciiTheme="majorBidi" w:hAnsiTheme="majorBidi" w:cstheme="majorBidi"/>
          <w:noProof/>
          <w:sz w:val="36"/>
          <w:szCs w:val="36"/>
          <w:lang w:val="en-US"/>
        </w:rPr>
        <w:drawing>
          <wp:inline distT="0" distB="0" distL="0" distR="0" wp14:anchorId="0BED620E" wp14:editId="5EC5B123">
            <wp:extent cx="5760720" cy="2205199"/>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2205199"/>
                    </a:xfrm>
                    <a:prstGeom prst="rect">
                      <a:avLst/>
                    </a:prstGeom>
                  </pic:spPr>
                </pic:pic>
              </a:graphicData>
            </a:graphic>
          </wp:inline>
        </w:drawing>
      </w:r>
    </w:p>
    <w:p w:rsidR="009D1A01" w:rsidRDefault="009D1A01" w:rsidP="00465822">
      <w:pPr>
        <w:rPr>
          <w:rFonts w:asciiTheme="majorBidi" w:hAnsiTheme="majorBidi" w:cstheme="majorBidi"/>
          <w:sz w:val="36"/>
          <w:szCs w:val="36"/>
          <w:lang w:val="fr-FR"/>
        </w:rPr>
      </w:pPr>
      <w:r w:rsidRPr="009D1A01">
        <w:rPr>
          <w:rFonts w:asciiTheme="majorBidi" w:hAnsiTheme="majorBidi" w:cstheme="majorBidi"/>
          <w:noProof/>
          <w:sz w:val="36"/>
          <w:szCs w:val="36"/>
          <w:lang w:val="en-US"/>
        </w:rPr>
        <w:lastRenderedPageBreak/>
        <w:drawing>
          <wp:inline distT="0" distB="0" distL="0" distR="0" wp14:anchorId="0EC16843" wp14:editId="1017848B">
            <wp:extent cx="5760720" cy="2265514"/>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720" cy="2265514"/>
                    </a:xfrm>
                    <a:prstGeom prst="rect">
                      <a:avLst/>
                    </a:prstGeom>
                  </pic:spPr>
                </pic:pic>
              </a:graphicData>
            </a:graphic>
          </wp:inline>
        </w:drawing>
      </w:r>
    </w:p>
    <w:p w:rsidR="009D1A01" w:rsidRDefault="009D1A01" w:rsidP="00465822">
      <w:pPr>
        <w:rPr>
          <w:rFonts w:asciiTheme="majorBidi" w:hAnsiTheme="majorBidi" w:cstheme="majorBidi"/>
          <w:sz w:val="36"/>
          <w:szCs w:val="36"/>
          <w:lang w:val="fr-FR"/>
        </w:rPr>
      </w:pPr>
      <w:r w:rsidRPr="009D1A01">
        <w:rPr>
          <w:rFonts w:asciiTheme="majorBidi" w:hAnsiTheme="majorBidi" w:cstheme="majorBidi"/>
          <w:noProof/>
          <w:sz w:val="36"/>
          <w:szCs w:val="36"/>
          <w:lang w:val="en-US"/>
        </w:rPr>
        <w:drawing>
          <wp:inline distT="0" distB="0" distL="0" distR="0" wp14:anchorId="5085DDFD" wp14:editId="77D27C45">
            <wp:extent cx="5760720" cy="2604633"/>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720" cy="2604633"/>
                    </a:xfrm>
                    <a:prstGeom prst="rect">
                      <a:avLst/>
                    </a:prstGeom>
                  </pic:spPr>
                </pic:pic>
              </a:graphicData>
            </a:graphic>
          </wp:inline>
        </w:drawing>
      </w:r>
    </w:p>
    <w:p w:rsidR="00F565E8" w:rsidRDefault="00F565E8" w:rsidP="00465822">
      <w:pPr>
        <w:rPr>
          <w:rFonts w:asciiTheme="majorBidi" w:hAnsiTheme="majorBidi" w:cstheme="majorBidi"/>
          <w:sz w:val="36"/>
          <w:szCs w:val="36"/>
          <w:lang w:val="fr-FR"/>
        </w:rPr>
      </w:pPr>
      <w:r w:rsidRPr="00F565E8">
        <w:rPr>
          <w:rFonts w:asciiTheme="majorBidi" w:hAnsiTheme="majorBidi" w:cstheme="majorBidi"/>
          <w:noProof/>
          <w:sz w:val="36"/>
          <w:szCs w:val="36"/>
          <w:lang w:val="en-US"/>
        </w:rPr>
        <w:drawing>
          <wp:inline distT="0" distB="0" distL="0" distR="0" wp14:anchorId="406B76FC" wp14:editId="2B7986E5">
            <wp:extent cx="5760720" cy="2282747"/>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2282747"/>
                    </a:xfrm>
                    <a:prstGeom prst="rect">
                      <a:avLst/>
                    </a:prstGeom>
                  </pic:spPr>
                </pic:pic>
              </a:graphicData>
            </a:graphic>
          </wp:inline>
        </w:drawing>
      </w:r>
    </w:p>
    <w:p w:rsidR="00F565E8" w:rsidRDefault="00F565E8" w:rsidP="00465822">
      <w:pPr>
        <w:rPr>
          <w:rFonts w:asciiTheme="majorBidi" w:hAnsiTheme="majorBidi" w:cstheme="majorBidi"/>
          <w:sz w:val="36"/>
          <w:szCs w:val="36"/>
          <w:lang w:val="fr-FR"/>
        </w:rPr>
      </w:pPr>
      <w:r w:rsidRPr="00F565E8">
        <w:rPr>
          <w:rFonts w:asciiTheme="majorBidi" w:hAnsiTheme="majorBidi" w:cstheme="majorBidi"/>
          <w:noProof/>
          <w:sz w:val="36"/>
          <w:szCs w:val="36"/>
          <w:lang w:val="en-US"/>
        </w:rPr>
        <w:lastRenderedPageBreak/>
        <w:drawing>
          <wp:inline distT="0" distB="0" distL="0" distR="0" wp14:anchorId="74C22DE0" wp14:editId="6EDBE393">
            <wp:extent cx="5760720" cy="2337523"/>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720" cy="2337523"/>
                    </a:xfrm>
                    <a:prstGeom prst="rect">
                      <a:avLst/>
                    </a:prstGeom>
                  </pic:spPr>
                </pic:pic>
              </a:graphicData>
            </a:graphic>
          </wp:inline>
        </w:drawing>
      </w:r>
    </w:p>
    <w:p w:rsidR="00F565E8" w:rsidRDefault="00F565E8" w:rsidP="00465822">
      <w:pPr>
        <w:rPr>
          <w:rFonts w:asciiTheme="majorBidi" w:hAnsiTheme="majorBidi" w:cstheme="majorBidi"/>
          <w:sz w:val="36"/>
          <w:szCs w:val="36"/>
          <w:lang w:val="fr-FR"/>
        </w:rPr>
      </w:pPr>
      <w:r w:rsidRPr="00F565E8">
        <w:rPr>
          <w:rFonts w:asciiTheme="majorBidi" w:hAnsiTheme="majorBidi" w:cstheme="majorBidi"/>
          <w:noProof/>
          <w:sz w:val="36"/>
          <w:szCs w:val="36"/>
          <w:lang w:val="en-US"/>
        </w:rPr>
        <w:drawing>
          <wp:inline distT="0" distB="0" distL="0" distR="0" wp14:anchorId="48D2A0B9" wp14:editId="0A549999">
            <wp:extent cx="5760720" cy="236891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0720" cy="2368911"/>
                    </a:xfrm>
                    <a:prstGeom prst="rect">
                      <a:avLst/>
                    </a:prstGeom>
                  </pic:spPr>
                </pic:pic>
              </a:graphicData>
            </a:graphic>
          </wp:inline>
        </w:drawing>
      </w:r>
    </w:p>
    <w:p w:rsidR="00A43063" w:rsidRPr="00F8268A" w:rsidRDefault="00465822" w:rsidP="00465822">
      <w:pPr>
        <w:rPr>
          <w:rFonts w:asciiTheme="majorBidi" w:hAnsiTheme="majorBidi" w:cstheme="majorBidi"/>
          <w:sz w:val="36"/>
          <w:szCs w:val="36"/>
          <w:lang w:val="fr-FR"/>
        </w:rPr>
      </w:pPr>
      <w:r>
        <w:rPr>
          <w:rFonts w:asciiTheme="majorBidi" w:hAnsiTheme="majorBidi" w:cstheme="majorBidi"/>
          <w:sz w:val="36"/>
          <w:szCs w:val="36"/>
          <w:lang w:val="fr-FR"/>
        </w:rPr>
        <w:t xml:space="preserve">  </w:t>
      </w:r>
      <w:r w:rsidR="00F8268A" w:rsidRPr="00F8268A">
        <w:rPr>
          <w:rFonts w:asciiTheme="majorBidi" w:hAnsiTheme="majorBidi" w:cstheme="majorBidi"/>
          <w:sz w:val="36"/>
          <w:szCs w:val="36"/>
          <w:lang w:val="fr-FR"/>
        </w:rPr>
        <w:t xml:space="preserve"> </w:t>
      </w:r>
    </w:p>
    <w:sectPr w:rsidR="00A43063" w:rsidRPr="00F8268A" w:rsidSect="0055082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44228"/>
    <w:multiLevelType w:val="hybridMultilevel"/>
    <w:tmpl w:val="CAF009E8"/>
    <w:lvl w:ilvl="0" w:tplc="477CD04E">
      <w:start w:val="1"/>
      <w:numFmt w:val="bullet"/>
      <w:lvlText w:val=""/>
      <w:lvlJc w:val="left"/>
      <w:pPr>
        <w:ind w:left="720" w:hanging="360"/>
      </w:pPr>
      <w:rPr>
        <w:rFonts w:asciiTheme="majorBidi" w:hAnsiTheme="majorBidi" w:cstheme="majorBidi" w:hint="default"/>
        <w:sz w:val="26"/>
        <w:szCs w:val="2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BE50B26"/>
    <w:multiLevelType w:val="hybridMultilevel"/>
    <w:tmpl w:val="078E316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D052261"/>
    <w:multiLevelType w:val="multilevel"/>
    <w:tmpl w:val="9F0C1B8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nsid w:val="110512E7"/>
    <w:multiLevelType w:val="hybridMultilevel"/>
    <w:tmpl w:val="5B1CBA9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ADC17B8"/>
    <w:multiLevelType w:val="hybridMultilevel"/>
    <w:tmpl w:val="88EE7AB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47A667E9"/>
    <w:multiLevelType w:val="hybridMultilevel"/>
    <w:tmpl w:val="221A90F6"/>
    <w:lvl w:ilvl="0" w:tplc="99501F28">
      <w:start w:val="1"/>
      <w:numFmt w:val="bullet"/>
      <w:lvlText w:val="•"/>
      <w:lvlJc w:val="left"/>
      <w:pPr>
        <w:tabs>
          <w:tab w:val="num" w:pos="720"/>
        </w:tabs>
        <w:ind w:left="720" w:hanging="360"/>
      </w:pPr>
      <w:rPr>
        <w:rFonts w:ascii="Arial" w:hAnsi="Arial" w:hint="default"/>
      </w:rPr>
    </w:lvl>
    <w:lvl w:ilvl="1" w:tplc="C2221390" w:tentative="1">
      <w:start w:val="1"/>
      <w:numFmt w:val="bullet"/>
      <w:lvlText w:val="•"/>
      <w:lvlJc w:val="left"/>
      <w:pPr>
        <w:tabs>
          <w:tab w:val="num" w:pos="1440"/>
        </w:tabs>
        <w:ind w:left="1440" w:hanging="360"/>
      </w:pPr>
      <w:rPr>
        <w:rFonts w:ascii="Arial" w:hAnsi="Arial" w:hint="default"/>
      </w:rPr>
    </w:lvl>
    <w:lvl w:ilvl="2" w:tplc="D4762A98" w:tentative="1">
      <w:start w:val="1"/>
      <w:numFmt w:val="bullet"/>
      <w:lvlText w:val="•"/>
      <w:lvlJc w:val="left"/>
      <w:pPr>
        <w:tabs>
          <w:tab w:val="num" w:pos="2160"/>
        </w:tabs>
        <w:ind w:left="2160" w:hanging="360"/>
      </w:pPr>
      <w:rPr>
        <w:rFonts w:ascii="Arial" w:hAnsi="Arial" w:hint="default"/>
      </w:rPr>
    </w:lvl>
    <w:lvl w:ilvl="3" w:tplc="74C296C6" w:tentative="1">
      <w:start w:val="1"/>
      <w:numFmt w:val="bullet"/>
      <w:lvlText w:val="•"/>
      <w:lvlJc w:val="left"/>
      <w:pPr>
        <w:tabs>
          <w:tab w:val="num" w:pos="2880"/>
        </w:tabs>
        <w:ind w:left="2880" w:hanging="360"/>
      </w:pPr>
      <w:rPr>
        <w:rFonts w:ascii="Arial" w:hAnsi="Arial" w:hint="default"/>
      </w:rPr>
    </w:lvl>
    <w:lvl w:ilvl="4" w:tplc="AB428B26" w:tentative="1">
      <w:start w:val="1"/>
      <w:numFmt w:val="bullet"/>
      <w:lvlText w:val="•"/>
      <w:lvlJc w:val="left"/>
      <w:pPr>
        <w:tabs>
          <w:tab w:val="num" w:pos="3600"/>
        </w:tabs>
        <w:ind w:left="3600" w:hanging="360"/>
      </w:pPr>
      <w:rPr>
        <w:rFonts w:ascii="Arial" w:hAnsi="Arial" w:hint="default"/>
      </w:rPr>
    </w:lvl>
    <w:lvl w:ilvl="5" w:tplc="B6207F9C" w:tentative="1">
      <w:start w:val="1"/>
      <w:numFmt w:val="bullet"/>
      <w:lvlText w:val="•"/>
      <w:lvlJc w:val="left"/>
      <w:pPr>
        <w:tabs>
          <w:tab w:val="num" w:pos="4320"/>
        </w:tabs>
        <w:ind w:left="4320" w:hanging="360"/>
      </w:pPr>
      <w:rPr>
        <w:rFonts w:ascii="Arial" w:hAnsi="Arial" w:hint="default"/>
      </w:rPr>
    </w:lvl>
    <w:lvl w:ilvl="6" w:tplc="2BF497E4" w:tentative="1">
      <w:start w:val="1"/>
      <w:numFmt w:val="bullet"/>
      <w:lvlText w:val="•"/>
      <w:lvlJc w:val="left"/>
      <w:pPr>
        <w:tabs>
          <w:tab w:val="num" w:pos="5040"/>
        </w:tabs>
        <w:ind w:left="5040" w:hanging="360"/>
      </w:pPr>
      <w:rPr>
        <w:rFonts w:ascii="Arial" w:hAnsi="Arial" w:hint="default"/>
      </w:rPr>
    </w:lvl>
    <w:lvl w:ilvl="7" w:tplc="AA40FFE6" w:tentative="1">
      <w:start w:val="1"/>
      <w:numFmt w:val="bullet"/>
      <w:lvlText w:val="•"/>
      <w:lvlJc w:val="left"/>
      <w:pPr>
        <w:tabs>
          <w:tab w:val="num" w:pos="5760"/>
        </w:tabs>
        <w:ind w:left="5760" w:hanging="360"/>
      </w:pPr>
      <w:rPr>
        <w:rFonts w:ascii="Arial" w:hAnsi="Arial" w:hint="default"/>
      </w:rPr>
    </w:lvl>
    <w:lvl w:ilvl="8" w:tplc="BE0ED89E" w:tentative="1">
      <w:start w:val="1"/>
      <w:numFmt w:val="bullet"/>
      <w:lvlText w:val="•"/>
      <w:lvlJc w:val="left"/>
      <w:pPr>
        <w:tabs>
          <w:tab w:val="num" w:pos="6480"/>
        </w:tabs>
        <w:ind w:left="6480" w:hanging="360"/>
      </w:pPr>
      <w:rPr>
        <w:rFonts w:ascii="Arial" w:hAnsi="Arial" w:hint="default"/>
      </w:rPr>
    </w:lvl>
  </w:abstractNum>
  <w:abstractNum w:abstractNumId="6">
    <w:nsid w:val="4C0802B9"/>
    <w:multiLevelType w:val="multilevel"/>
    <w:tmpl w:val="40F8C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AEB16A1"/>
    <w:multiLevelType w:val="hybridMultilevel"/>
    <w:tmpl w:val="AE2A08C4"/>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nsid w:val="6CF545AE"/>
    <w:multiLevelType w:val="hybridMultilevel"/>
    <w:tmpl w:val="B86CB154"/>
    <w:lvl w:ilvl="0" w:tplc="720231A4">
      <w:start w:val="1"/>
      <w:numFmt w:val="decimal"/>
      <w:lvlText w:val="%1."/>
      <w:lvlJc w:val="left"/>
      <w:pPr>
        <w:tabs>
          <w:tab w:val="num" w:pos="720"/>
        </w:tabs>
        <w:ind w:left="720" w:hanging="360"/>
      </w:pPr>
    </w:lvl>
    <w:lvl w:ilvl="1" w:tplc="B5A8820C" w:tentative="1">
      <w:start w:val="1"/>
      <w:numFmt w:val="decimal"/>
      <w:lvlText w:val="%2."/>
      <w:lvlJc w:val="left"/>
      <w:pPr>
        <w:tabs>
          <w:tab w:val="num" w:pos="1440"/>
        </w:tabs>
        <w:ind w:left="1440" w:hanging="360"/>
      </w:pPr>
    </w:lvl>
    <w:lvl w:ilvl="2" w:tplc="83B43562" w:tentative="1">
      <w:start w:val="1"/>
      <w:numFmt w:val="decimal"/>
      <w:lvlText w:val="%3."/>
      <w:lvlJc w:val="left"/>
      <w:pPr>
        <w:tabs>
          <w:tab w:val="num" w:pos="2160"/>
        </w:tabs>
        <w:ind w:left="2160" w:hanging="360"/>
      </w:pPr>
    </w:lvl>
    <w:lvl w:ilvl="3" w:tplc="4E5EBAA4" w:tentative="1">
      <w:start w:val="1"/>
      <w:numFmt w:val="decimal"/>
      <w:lvlText w:val="%4."/>
      <w:lvlJc w:val="left"/>
      <w:pPr>
        <w:tabs>
          <w:tab w:val="num" w:pos="2880"/>
        </w:tabs>
        <w:ind w:left="2880" w:hanging="360"/>
      </w:pPr>
    </w:lvl>
    <w:lvl w:ilvl="4" w:tplc="DD022D58" w:tentative="1">
      <w:start w:val="1"/>
      <w:numFmt w:val="decimal"/>
      <w:lvlText w:val="%5."/>
      <w:lvlJc w:val="left"/>
      <w:pPr>
        <w:tabs>
          <w:tab w:val="num" w:pos="3600"/>
        </w:tabs>
        <w:ind w:left="3600" w:hanging="360"/>
      </w:pPr>
    </w:lvl>
    <w:lvl w:ilvl="5" w:tplc="E8B2AB7A" w:tentative="1">
      <w:start w:val="1"/>
      <w:numFmt w:val="decimal"/>
      <w:lvlText w:val="%6."/>
      <w:lvlJc w:val="left"/>
      <w:pPr>
        <w:tabs>
          <w:tab w:val="num" w:pos="4320"/>
        </w:tabs>
        <w:ind w:left="4320" w:hanging="360"/>
      </w:pPr>
    </w:lvl>
    <w:lvl w:ilvl="6" w:tplc="1944AFF0" w:tentative="1">
      <w:start w:val="1"/>
      <w:numFmt w:val="decimal"/>
      <w:lvlText w:val="%7."/>
      <w:lvlJc w:val="left"/>
      <w:pPr>
        <w:tabs>
          <w:tab w:val="num" w:pos="5040"/>
        </w:tabs>
        <w:ind w:left="5040" w:hanging="360"/>
      </w:pPr>
    </w:lvl>
    <w:lvl w:ilvl="7" w:tplc="3078D35E" w:tentative="1">
      <w:start w:val="1"/>
      <w:numFmt w:val="decimal"/>
      <w:lvlText w:val="%8."/>
      <w:lvlJc w:val="left"/>
      <w:pPr>
        <w:tabs>
          <w:tab w:val="num" w:pos="5760"/>
        </w:tabs>
        <w:ind w:left="5760" w:hanging="360"/>
      </w:pPr>
    </w:lvl>
    <w:lvl w:ilvl="8" w:tplc="4DAC21BC" w:tentative="1">
      <w:start w:val="1"/>
      <w:numFmt w:val="decimal"/>
      <w:lvlText w:val="%9."/>
      <w:lvlJc w:val="left"/>
      <w:pPr>
        <w:tabs>
          <w:tab w:val="num" w:pos="6480"/>
        </w:tabs>
        <w:ind w:left="6480" w:hanging="360"/>
      </w:pPr>
    </w:lvl>
  </w:abstractNum>
  <w:num w:numId="1">
    <w:abstractNumId w:val="1"/>
  </w:num>
  <w:num w:numId="2">
    <w:abstractNumId w:val="3"/>
  </w:num>
  <w:num w:numId="3">
    <w:abstractNumId w:val="5"/>
  </w:num>
  <w:num w:numId="4">
    <w:abstractNumId w:val="4"/>
  </w:num>
  <w:num w:numId="5">
    <w:abstractNumId w:val="8"/>
  </w:num>
  <w:num w:numId="6">
    <w:abstractNumId w:val="0"/>
  </w:num>
  <w:num w:numId="7">
    <w:abstractNumId w:val="7"/>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68A"/>
    <w:rsid w:val="00033564"/>
    <w:rsid w:val="00127775"/>
    <w:rsid w:val="00142FF5"/>
    <w:rsid w:val="00176102"/>
    <w:rsid w:val="00182D38"/>
    <w:rsid w:val="001B1781"/>
    <w:rsid w:val="001F7235"/>
    <w:rsid w:val="0023446C"/>
    <w:rsid w:val="00244A44"/>
    <w:rsid w:val="002A0CF0"/>
    <w:rsid w:val="002E7361"/>
    <w:rsid w:val="0031176A"/>
    <w:rsid w:val="003A4534"/>
    <w:rsid w:val="00465822"/>
    <w:rsid w:val="004A5833"/>
    <w:rsid w:val="004E3553"/>
    <w:rsid w:val="00524038"/>
    <w:rsid w:val="00545114"/>
    <w:rsid w:val="00545AC1"/>
    <w:rsid w:val="0055082A"/>
    <w:rsid w:val="00592DE2"/>
    <w:rsid w:val="005C490A"/>
    <w:rsid w:val="005C73E1"/>
    <w:rsid w:val="006343D2"/>
    <w:rsid w:val="006344DA"/>
    <w:rsid w:val="00642640"/>
    <w:rsid w:val="00652345"/>
    <w:rsid w:val="00685A43"/>
    <w:rsid w:val="00722A3E"/>
    <w:rsid w:val="00750E53"/>
    <w:rsid w:val="00761751"/>
    <w:rsid w:val="0079432E"/>
    <w:rsid w:val="007D6198"/>
    <w:rsid w:val="0082730F"/>
    <w:rsid w:val="00856A84"/>
    <w:rsid w:val="008640DF"/>
    <w:rsid w:val="008F2E0D"/>
    <w:rsid w:val="00952BF9"/>
    <w:rsid w:val="009D1A01"/>
    <w:rsid w:val="009E1429"/>
    <w:rsid w:val="00A045D9"/>
    <w:rsid w:val="00A37725"/>
    <w:rsid w:val="00A85B2D"/>
    <w:rsid w:val="00AB4228"/>
    <w:rsid w:val="00B4225E"/>
    <w:rsid w:val="00B70506"/>
    <w:rsid w:val="00B853A8"/>
    <w:rsid w:val="00B879CC"/>
    <w:rsid w:val="00BB6AE6"/>
    <w:rsid w:val="00BD4F9A"/>
    <w:rsid w:val="00BE28AF"/>
    <w:rsid w:val="00C55F04"/>
    <w:rsid w:val="00C72E22"/>
    <w:rsid w:val="00C744EE"/>
    <w:rsid w:val="00C950CC"/>
    <w:rsid w:val="00DD76EB"/>
    <w:rsid w:val="00E71D15"/>
    <w:rsid w:val="00E9429F"/>
    <w:rsid w:val="00EC46DE"/>
    <w:rsid w:val="00EE29EF"/>
    <w:rsid w:val="00F51B82"/>
    <w:rsid w:val="00F565E8"/>
    <w:rsid w:val="00F766EC"/>
    <w:rsid w:val="00F8268A"/>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82A"/>
    <w:rPr>
      <w:lang w:val="en-GB"/>
    </w:rPr>
  </w:style>
  <w:style w:type="paragraph" w:styleId="Heading1">
    <w:name w:val="heading 1"/>
    <w:basedOn w:val="Normal"/>
    <w:link w:val="Heading1Char"/>
    <w:uiPriority w:val="9"/>
    <w:qFormat/>
    <w:rsid w:val="00C744EE"/>
    <w:pPr>
      <w:spacing w:before="100" w:beforeAutospacing="1" w:after="100" w:afterAutospacing="1"/>
      <w:jc w:val="left"/>
      <w:outlineLvl w:val="0"/>
    </w:pPr>
    <w:rPr>
      <w:rFonts w:ascii="Times New Roman" w:eastAsia="Times New Roman" w:hAnsi="Times New Roman" w:cs="Times New Roman"/>
      <w:b/>
      <w:bCs/>
      <w:kern w:val="36"/>
      <w:sz w:val="48"/>
      <w:szCs w:val="48"/>
      <w:lang w:val="fr-FR" w:eastAsia="fr-FR"/>
    </w:rPr>
  </w:style>
  <w:style w:type="paragraph" w:styleId="Heading2">
    <w:name w:val="heading 2"/>
    <w:basedOn w:val="Normal"/>
    <w:next w:val="Normal"/>
    <w:link w:val="Heading2Char"/>
    <w:uiPriority w:val="9"/>
    <w:semiHidden/>
    <w:unhideWhenUsed/>
    <w:qFormat/>
    <w:rsid w:val="009E142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2730F"/>
    <w:pPr>
      <w:spacing w:before="100" w:beforeAutospacing="1" w:after="100" w:afterAutospacing="1"/>
      <w:jc w:val="left"/>
    </w:pPr>
    <w:rPr>
      <w:rFonts w:ascii="Times New Roman" w:eastAsia="Times New Roman" w:hAnsi="Times New Roman" w:cs="Times New Roman"/>
      <w:sz w:val="24"/>
      <w:szCs w:val="24"/>
      <w:lang w:val="fr-FR" w:eastAsia="fr-FR"/>
    </w:rPr>
  </w:style>
  <w:style w:type="paragraph" w:styleId="BalloonText">
    <w:name w:val="Balloon Text"/>
    <w:basedOn w:val="Normal"/>
    <w:link w:val="BalloonTextChar"/>
    <w:uiPriority w:val="99"/>
    <w:semiHidden/>
    <w:unhideWhenUsed/>
    <w:rsid w:val="00C744E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44EE"/>
    <w:rPr>
      <w:rFonts w:ascii="Tahoma" w:hAnsi="Tahoma" w:cs="Tahoma"/>
      <w:sz w:val="16"/>
      <w:szCs w:val="16"/>
      <w:lang w:val="en-GB"/>
    </w:rPr>
  </w:style>
  <w:style w:type="character" w:customStyle="1" w:styleId="Heading1Char">
    <w:name w:val="Heading 1 Char"/>
    <w:basedOn w:val="DefaultParagraphFont"/>
    <w:link w:val="Heading1"/>
    <w:uiPriority w:val="9"/>
    <w:rsid w:val="00C744EE"/>
    <w:rPr>
      <w:rFonts w:ascii="Times New Roman" w:eastAsia="Times New Roman" w:hAnsi="Times New Roman" w:cs="Times New Roman"/>
      <w:b/>
      <w:bCs/>
      <w:kern w:val="36"/>
      <w:sz w:val="48"/>
      <w:szCs w:val="48"/>
      <w:lang w:eastAsia="fr-FR"/>
    </w:rPr>
  </w:style>
  <w:style w:type="character" w:styleId="Hyperlink">
    <w:name w:val="Hyperlink"/>
    <w:basedOn w:val="DefaultParagraphFont"/>
    <w:uiPriority w:val="99"/>
    <w:semiHidden/>
    <w:unhideWhenUsed/>
    <w:rsid w:val="00C744EE"/>
    <w:rPr>
      <w:color w:val="0000FF"/>
      <w:u w:val="single"/>
    </w:rPr>
  </w:style>
  <w:style w:type="character" w:customStyle="1" w:styleId="num-ratings">
    <w:name w:val="num-ratings"/>
    <w:basedOn w:val="DefaultParagraphFont"/>
    <w:rsid w:val="00C744EE"/>
  </w:style>
  <w:style w:type="character" w:customStyle="1" w:styleId="count">
    <w:name w:val="count"/>
    <w:basedOn w:val="DefaultParagraphFont"/>
    <w:rsid w:val="00C744EE"/>
  </w:style>
  <w:style w:type="character" w:customStyle="1" w:styleId="addmd">
    <w:name w:val="addmd"/>
    <w:basedOn w:val="DefaultParagraphFont"/>
    <w:rsid w:val="00C744EE"/>
  </w:style>
  <w:style w:type="paragraph" w:styleId="ListParagraph">
    <w:name w:val="List Paragraph"/>
    <w:basedOn w:val="Normal"/>
    <w:uiPriority w:val="34"/>
    <w:qFormat/>
    <w:rsid w:val="00642640"/>
    <w:pPr>
      <w:spacing w:after="200" w:line="276" w:lineRule="auto"/>
      <w:ind w:left="720"/>
      <w:contextualSpacing/>
      <w:jc w:val="left"/>
    </w:pPr>
    <w:rPr>
      <w:lang w:val="fr-FR"/>
    </w:rPr>
  </w:style>
  <w:style w:type="character" w:customStyle="1" w:styleId="markedcontent">
    <w:name w:val="markedcontent"/>
    <w:basedOn w:val="DefaultParagraphFont"/>
    <w:rsid w:val="00C950CC"/>
  </w:style>
  <w:style w:type="table" w:styleId="TableGrid">
    <w:name w:val="Table Grid"/>
    <w:basedOn w:val="TableNormal"/>
    <w:uiPriority w:val="59"/>
    <w:rsid w:val="00761751"/>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9E1429"/>
    <w:rPr>
      <w:rFonts w:asciiTheme="majorHAnsi" w:eastAsiaTheme="majorEastAsia" w:hAnsiTheme="majorHAnsi" w:cstheme="majorBidi"/>
      <w:b/>
      <w:bCs/>
      <w:color w:val="4F81BD" w:themeColor="accent1"/>
      <w:sz w:val="26"/>
      <w:szCs w:val="2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82A"/>
    <w:rPr>
      <w:lang w:val="en-GB"/>
    </w:rPr>
  </w:style>
  <w:style w:type="paragraph" w:styleId="Heading1">
    <w:name w:val="heading 1"/>
    <w:basedOn w:val="Normal"/>
    <w:link w:val="Heading1Char"/>
    <w:uiPriority w:val="9"/>
    <w:qFormat/>
    <w:rsid w:val="00C744EE"/>
    <w:pPr>
      <w:spacing w:before="100" w:beforeAutospacing="1" w:after="100" w:afterAutospacing="1"/>
      <w:jc w:val="left"/>
      <w:outlineLvl w:val="0"/>
    </w:pPr>
    <w:rPr>
      <w:rFonts w:ascii="Times New Roman" w:eastAsia="Times New Roman" w:hAnsi="Times New Roman" w:cs="Times New Roman"/>
      <w:b/>
      <w:bCs/>
      <w:kern w:val="36"/>
      <w:sz w:val="48"/>
      <w:szCs w:val="48"/>
      <w:lang w:val="fr-FR" w:eastAsia="fr-FR"/>
    </w:rPr>
  </w:style>
  <w:style w:type="paragraph" w:styleId="Heading2">
    <w:name w:val="heading 2"/>
    <w:basedOn w:val="Normal"/>
    <w:next w:val="Normal"/>
    <w:link w:val="Heading2Char"/>
    <w:uiPriority w:val="9"/>
    <w:semiHidden/>
    <w:unhideWhenUsed/>
    <w:qFormat/>
    <w:rsid w:val="009E142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2730F"/>
    <w:pPr>
      <w:spacing w:before="100" w:beforeAutospacing="1" w:after="100" w:afterAutospacing="1"/>
      <w:jc w:val="left"/>
    </w:pPr>
    <w:rPr>
      <w:rFonts w:ascii="Times New Roman" w:eastAsia="Times New Roman" w:hAnsi="Times New Roman" w:cs="Times New Roman"/>
      <w:sz w:val="24"/>
      <w:szCs w:val="24"/>
      <w:lang w:val="fr-FR" w:eastAsia="fr-FR"/>
    </w:rPr>
  </w:style>
  <w:style w:type="paragraph" w:styleId="BalloonText">
    <w:name w:val="Balloon Text"/>
    <w:basedOn w:val="Normal"/>
    <w:link w:val="BalloonTextChar"/>
    <w:uiPriority w:val="99"/>
    <w:semiHidden/>
    <w:unhideWhenUsed/>
    <w:rsid w:val="00C744E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44EE"/>
    <w:rPr>
      <w:rFonts w:ascii="Tahoma" w:hAnsi="Tahoma" w:cs="Tahoma"/>
      <w:sz w:val="16"/>
      <w:szCs w:val="16"/>
      <w:lang w:val="en-GB"/>
    </w:rPr>
  </w:style>
  <w:style w:type="character" w:customStyle="1" w:styleId="Heading1Char">
    <w:name w:val="Heading 1 Char"/>
    <w:basedOn w:val="DefaultParagraphFont"/>
    <w:link w:val="Heading1"/>
    <w:uiPriority w:val="9"/>
    <w:rsid w:val="00C744EE"/>
    <w:rPr>
      <w:rFonts w:ascii="Times New Roman" w:eastAsia="Times New Roman" w:hAnsi="Times New Roman" w:cs="Times New Roman"/>
      <w:b/>
      <w:bCs/>
      <w:kern w:val="36"/>
      <w:sz w:val="48"/>
      <w:szCs w:val="48"/>
      <w:lang w:eastAsia="fr-FR"/>
    </w:rPr>
  </w:style>
  <w:style w:type="character" w:styleId="Hyperlink">
    <w:name w:val="Hyperlink"/>
    <w:basedOn w:val="DefaultParagraphFont"/>
    <w:uiPriority w:val="99"/>
    <w:semiHidden/>
    <w:unhideWhenUsed/>
    <w:rsid w:val="00C744EE"/>
    <w:rPr>
      <w:color w:val="0000FF"/>
      <w:u w:val="single"/>
    </w:rPr>
  </w:style>
  <w:style w:type="character" w:customStyle="1" w:styleId="num-ratings">
    <w:name w:val="num-ratings"/>
    <w:basedOn w:val="DefaultParagraphFont"/>
    <w:rsid w:val="00C744EE"/>
  </w:style>
  <w:style w:type="character" w:customStyle="1" w:styleId="count">
    <w:name w:val="count"/>
    <w:basedOn w:val="DefaultParagraphFont"/>
    <w:rsid w:val="00C744EE"/>
  </w:style>
  <w:style w:type="character" w:customStyle="1" w:styleId="addmd">
    <w:name w:val="addmd"/>
    <w:basedOn w:val="DefaultParagraphFont"/>
    <w:rsid w:val="00C744EE"/>
  </w:style>
  <w:style w:type="paragraph" w:styleId="ListParagraph">
    <w:name w:val="List Paragraph"/>
    <w:basedOn w:val="Normal"/>
    <w:uiPriority w:val="34"/>
    <w:qFormat/>
    <w:rsid w:val="00642640"/>
    <w:pPr>
      <w:spacing w:after="200" w:line="276" w:lineRule="auto"/>
      <w:ind w:left="720"/>
      <w:contextualSpacing/>
      <w:jc w:val="left"/>
    </w:pPr>
    <w:rPr>
      <w:lang w:val="fr-FR"/>
    </w:rPr>
  </w:style>
  <w:style w:type="character" w:customStyle="1" w:styleId="markedcontent">
    <w:name w:val="markedcontent"/>
    <w:basedOn w:val="DefaultParagraphFont"/>
    <w:rsid w:val="00C950CC"/>
  </w:style>
  <w:style w:type="table" w:styleId="TableGrid">
    <w:name w:val="Table Grid"/>
    <w:basedOn w:val="TableNormal"/>
    <w:uiPriority w:val="59"/>
    <w:rsid w:val="00761751"/>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9E1429"/>
    <w:rPr>
      <w:rFonts w:asciiTheme="majorHAnsi" w:eastAsiaTheme="majorEastAsia" w:hAnsiTheme="majorHAnsi" w:cstheme="majorBidi"/>
      <w:b/>
      <w:bCs/>
      <w:color w:val="4F81BD" w:themeColor="accent1"/>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710890">
      <w:bodyDiv w:val="1"/>
      <w:marLeft w:val="0"/>
      <w:marRight w:val="0"/>
      <w:marTop w:val="0"/>
      <w:marBottom w:val="0"/>
      <w:divBdr>
        <w:top w:val="none" w:sz="0" w:space="0" w:color="auto"/>
        <w:left w:val="none" w:sz="0" w:space="0" w:color="auto"/>
        <w:bottom w:val="none" w:sz="0" w:space="0" w:color="auto"/>
        <w:right w:val="none" w:sz="0" w:space="0" w:color="auto"/>
      </w:divBdr>
      <w:divsChild>
        <w:div w:id="1411538362">
          <w:marLeft w:val="806"/>
          <w:marRight w:val="0"/>
          <w:marTop w:val="154"/>
          <w:marBottom w:val="0"/>
          <w:divBdr>
            <w:top w:val="none" w:sz="0" w:space="0" w:color="auto"/>
            <w:left w:val="none" w:sz="0" w:space="0" w:color="auto"/>
            <w:bottom w:val="none" w:sz="0" w:space="0" w:color="auto"/>
            <w:right w:val="none" w:sz="0" w:space="0" w:color="auto"/>
          </w:divBdr>
        </w:div>
        <w:div w:id="1314867936">
          <w:marLeft w:val="806"/>
          <w:marRight w:val="0"/>
          <w:marTop w:val="154"/>
          <w:marBottom w:val="0"/>
          <w:divBdr>
            <w:top w:val="none" w:sz="0" w:space="0" w:color="auto"/>
            <w:left w:val="none" w:sz="0" w:space="0" w:color="auto"/>
            <w:bottom w:val="none" w:sz="0" w:space="0" w:color="auto"/>
            <w:right w:val="none" w:sz="0" w:space="0" w:color="auto"/>
          </w:divBdr>
        </w:div>
      </w:divsChild>
    </w:div>
    <w:div w:id="239021813">
      <w:bodyDiv w:val="1"/>
      <w:marLeft w:val="0"/>
      <w:marRight w:val="0"/>
      <w:marTop w:val="0"/>
      <w:marBottom w:val="0"/>
      <w:divBdr>
        <w:top w:val="none" w:sz="0" w:space="0" w:color="auto"/>
        <w:left w:val="none" w:sz="0" w:space="0" w:color="auto"/>
        <w:bottom w:val="none" w:sz="0" w:space="0" w:color="auto"/>
        <w:right w:val="none" w:sz="0" w:space="0" w:color="auto"/>
      </w:divBdr>
      <w:divsChild>
        <w:div w:id="1680548767">
          <w:marLeft w:val="547"/>
          <w:marRight w:val="0"/>
          <w:marTop w:val="158"/>
          <w:marBottom w:val="0"/>
          <w:divBdr>
            <w:top w:val="none" w:sz="0" w:space="0" w:color="auto"/>
            <w:left w:val="none" w:sz="0" w:space="0" w:color="auto"/>
            <w:bottom w:val="none" w:sz="0" w:space="0" w:color="auto"/>
            <w:right w:val="none" w:sz="0" w:space="0" w:color="auto"/>
          </w:divBdr>
        </w:div>
      </w:divsChild>
    </w:div>
    <w:div w:id="538199396">
      <w:bodyDiv w:val="1"/>
      <w:marLeft w:val="0"/>
      <w:marRight w:val="0"/>
      <w:marTop w:val="0"/>
      <w:marBottom w:val="0"/>
      <w:divBdr>
        <w:top w:val="none" w:sz="0" w:space="0" w:color="auto"/>
        <w:left w:val="none" w:sz="0" w:space="0" w:color="auto"/>
        <w:bottom w:val="none" w:sz="0" w:space="0" w:color="auto"/>
        <w:right w:val="none" w:sz="0" w:space="0" w:color="auto"/>
      </w:divBdr>
    </w:div>
    <w:div w:id="1151214736">
      <w:bodyDiv w:val="1"/>
      <w:marLeft w:val="0"/>
      <w:marRight w:val="0"/>
      <w:marTop w:val="0"/>
      <w:marBottom w:val="0"/>
      <w:divBdr>
        <w:top w:val="none" w:sz="0" w:space="0" w:color="auto"/>
        <w:left w:val="none" w:sz="0" w:space="0" w:color="auto"/>
        <w:bottom w:val="none" w:sz="0" w:space="0" w:color="auto"/>
        <w:right w:val="none" w:sz="0" w:space="0" w:color="auto"/>
      </w:divBdr>
    </w:div>
    <w:div w:id="1181361197">
      <w:bodyDiv w:val="1"/>
      <w:marLeft w:val="0"/>
      <w:marRight w:val="0"/>
      <w:marTop w:val="0"/>
      <w:marBottom w:val="0"/>
      <w:divBdr>
        <w:top w:val="none" w:sz="0" w:space="0" w:color="auto"/>
        <w:left w:val="none" w:sz="0" w:space="0" w:color="auto"/>
        <w:bottom w:val="none" w:sz="0" w:space="0" w:color="auto"/>
        <w:right w:val="none" w:sz="0" w:space="0" w:color="auto"/>
      </w:divBdr>
      <w:divsChild>
        <w:div w:id="89544515">
          <w:marLeft w:val="0"/>
          <w:marRight w:val="0"/>
          <w:marTop w:val="0"/>
          <w:marBottom w:val="50"/>
          <w:divBdr>
            <w:top w:val="none" w:sz="0" w:space="0" w:color="auto"/>
            <w:left w:val="none" w:sz="0" w:space="0" w:color="auto"/>
            <w:bottom w:val="none" w:sz="0" w:space="0" w:color="auto"/>
            <w:right w:val="none" w:sz="0" w:space="0" w:color="auto"/>
          </w:divBdr>
          <w:divsChild>
            <w:div w:id="278993074">
              <w:marLeft w:val="0"/>
              <w:marRight w:val="0"/>
              <w:marTop w:val="0"/>
              <w:marBottom w:val="0"/>
              <w:divBdr>
                <w:top w:val="none" w:sz="0" w:space="0" w:color="auto"/>
                <w:left w:val="none" w:sz="0" w:space="0" w:color="auto"/>
                <w:bottom w:val="none" w:sz="0" w:space="0" w:color="auto"/>
                <w:right w:val="none" w:sz="0" w:space="0" w:color="auto"/>
              </w:divBdr>
              <w:divsChild>
                <w:div w:id="1754661800">
                  <w:marLeft w:val="0"/>
                  <w:marRight w:val="0"/>
                  <w:marTop w:val="0"/>
                  <w:marBottom w:val="0"/>
                  <w:divBdr>
                    <w:top w:val="none" w:sz="0" w:space="0" w:color="auto"/>
                    <w:left w:val="none" w:sz="0" w:space="0" w:color="auto"/>
                    <w:bottom w:val="none" w:sz="0" w:space="0" w:color="auto"/>
                    <w:right w:val="none" w:sz="0" w:space="0" w:color="auto"/>
                  </w:divBdr>
                </w:div>
                <w:div w:id="122089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92559">
          <w:marLeft w:val="0"/>
          <w:marRight w:val="0"/>
          <w:marTop w:val="0"/>
          <w:marBottom w:val="0"/>
          <w:divBdr>
            <w:top w:val="none" w:sz="0" w:space="0" w:color="auto"/>
            <w:left w:val="none" w:sz="0" w:space="0" w:color="auto"/>
            <w:bottom w:val="none" w:sz="0" w:space="0" w:color="auto"/>
            <w:right w:val="none" w:sz="0" w:space="0" w:color="auto"/>
          </w:divBdr>
        </w:div>
      </w:divsChild>
    </w:div>
    <w:div w:id="1378122913">
      <w:bodyDiv w:val="1"/>
      <w:marLeft w:val="0"/>
      <w:marRight w:val="0"/>
      <w:marTop w:val="0"/>
      <w:marBottom w:val="0"/>
      <w:divBdr>
        <w:top w:val="none" w:sz="0" w:space="0" w:color="auto"/>
        <w:left w:val="none" w:sz="0" w:space="0" w:color="auto"/>
        <w:bottom w:val="none" w:sz="0" w:space="0" w:color="auto"/>
        <w:right w:val="none" w:sz="0" w:space="0" w:color="auto"/>
      </w:divBdr>
      <w:divsChild>
        <w:div w:id="1314526077">
          <w:marLeft w:val="0"/>
          <w:marRight w:val="0"/>
          <w:marTop w:val="0"/>
          <w:marBottom w:val="50"/>
          <w:divBdr>
            <w:top w:val="none" w:sz="0" w:space="0" w:color="auto"/>
            <w:left w:val="none" w:sz="0" w:space="0" w:color="auto"/>
            <w:bottom w:val="none" w:sz="0" w:space="0" w:color="auto"/>
            <w:right w:val="none" w:sz="0" w:space="0" w:color="auto"/>
          </w:divBdr>
          <w:divsChild>
            <w:div w:id="1759668190">
              <w:marLeft w:val="0"/>
              <w:marRight w:val="0"/>
              <w:marTop w:val="0"/>
              <w:marBottom w:val="0"/>
              <w:divBdr>
                <w:top w:val="none" w:sz="0" w:space="0" w:color="auto"/>
                <w:left w:val="none" w:sz="0" w:space="0" w:color="auto"/>
                <w:bottom w:val="none" w:sz="0" w:space="0" w:color="auto"/>
                <w:right w:val="none" w:sz="0" w:space="0" w:color="auto"/>
              </w:divBdr>
              <w:divsChild>
                <w:div w:id="1868251143">
                  <w:marLeft w:val="0"/>
                  <w:marRight w:val="0"/>
                  <w:marTop w:val="0"/>
                  <w:marBottom w:val="0"/>
                  <w:divBdr>
                    <w:top w:val="none" w:sz="0" w:space="0" w:color="auto"/>
                    <w:left w:val="none" w:sz="0" w:space="0" w:color="auto"/>
                    <w:bottom w:val="none" w:sz="0" w:space="0" w:color="auto"/>
                    <w:right w:val="none" w:sz="0" w:space="0" w:color="auto"/>
                  </w:divBdr>
                </w:div>
                <w:div w:id="160434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343455">
          <w:marLeft w:val="0"/>
          <w:marRight w:val="0"/>
          <w:marTop w:val="0"/>
          <w:marBottom w:val="0"/>
          <w:divBdr>
            <w:top w:val="none" w:sz="0" w:space="0" w:color="auto"/>
            <w:left w:val="none" w:sz="0" w:space="0" w:color="auto"/>
            <w:bottom w:val="none" w:sz="0" w:space="0" w:color="auto"/>
            <w:right w:val="none" w:sz="0" w:space="0" w:color="auto"/>
          </w:divBdr>
        </w:div>
      </w:divsChild>
    </w:div>
    <w:div w:id="1855069257">
      <w:bodyDiv w:val="1"/>
      <w:marLeft w:val="0"/>
      <w:marRight w:val="0"/>
      <w:marTop w:val="0"/>
      <w:marBottom w:val="0"/>
      <w:divBdr>
        <w:top w:val="none" w:sz="0" w:space="0" w:color="auto"/>
        <w:left w:val="none" w:sz="0" w:space="0" w:color="auto"/>
        <w:bottom w:val="none" w:sz="0" w:space="0" w:color="auto"/>
        <w:right w:val="none" w:sz="0" w:space="0" w:color="auto"/>
      </w:divBdr>
      <w:divsChild>
        <w:div w:id="906233595">
          <w:marLeft w:val="0"/>
          <w:marRight w:val="0"/>
          <w:marTop w:val="0"/>
          <w:marBottom w:val="0"/>
          <w:divBdr>
            <w:top w:val="none" w:sz="0" w:space="0" w:color="auto"/>
            <w:left w:val="none" w:sz="0" w:space="0" w:color="auto"/>
            <w:bottom w:val="none" w:sz="0" w:space="0" w:color="auto"/>
            <w:right w:val="none" w:sz="0" w:space="0" w:color="auto"/>
          </w:divBdr>
          <w:divsChild>
            <w:div w:id="99491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370516">
      <w:bodyDiv w:val="1"/>
      <w:marLeft w:val="0"/>
      <w:marRight w:val="0"/>
      <w:marTop w:val="0"/>
      <w:marBottom w:val="0"/>
      <w:divBdr>
        <w:top w:val="none" w:sz="0" w:space="0" w:color="auto"/>
        <w:left w:val="none" w:sz="0" w:space="0" w:color="auto"/>
        <w:bottom w:val="none" w:sz="0" w:space="0" w:color="auto"/>
        <w:right w:val="none" w:sz="0" w:space="0" w:color="auto"/>
      </w:divBdr>
      <w:divsChild>
        <w:div w:id="9824691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s://books.google.dz/books?op=lookup&amp;id=lE8tZ3FJl3gC&amp;continue=https://books.google.dz/books%3Fid%3DlE8tZ3FJl3gC%26pg%3DPA80%26dq%3Dprinciples%2Bof%2Bcognitivism%2Blearning%2Btheory%26hl%3Dfr%26sa%3DX&amp;hl=fr" TargetMode="External"/><Relationship Id="rId26"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hyperlink" Target="https://books.google.dz/books?op=lookup&amp;id=UeeEbqM7bxoC&amp;continue=https://books.google.dz/books%3Fid%3DUeeEbqM7bxoC%26pg%3DPA218%26dq%3Dprinciples%2Bof%2Bcognitivism%2Blearning%2Btheory%26hl%3Dfr%26sa%3DX&amp;hl=fr" TargetMode="External"/><Relationship Id="rId17" Type="http://schemas.openxmlformats.org/officeDocument/2006/relationships/hyperlink" Target="https://books.google.dz/books?id=lE8tZ3FJl3gC&amp;dq=principles+of+cognitivism+learning+theory&amp;hl=fr&amp;sitesec=reviews" TargetMode="External"/><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sciencedirect.com/science/article/pii/B9780128050866000138" TargetMode="External"/><Relationship Id="rId11" Type="http://schemas.openxmlformats.org/officeDocument/2006/relationships/hyperlink" Target="https://books.google.dz/books?id=UeeEbqM7bxoC&amp;dq=principles+of+cognitivism+learning+theory&amp;hl=fr&amp;sitesec=reviews"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books.google.dz/books?id=lE8tZ3FJl3gC&amp;printsec=frontcover&amp;hl=fr" TargetMode="Externa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books.google.dz/books?id=UeeEbqM7bxoC&amp;printsec=frontcover&amp;hl=fr"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11</Pages>
  <Words>1163</Words>
  <Characters>6631</Characters>
  <Application>Microsoft Office Word</Application>
  <DocSecurity>0</DocSecurity>
  <Lines>55</Lines>
  <Paragraphs>15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7779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KHADRON</dc:creator>
  <cp:lastModifiedBy>KHEDROUN</cp:lastModifiedBy>
  <cp:revision>8</cp:revision>
  <cp:lastPrinted>2023-12-05T22:54:00Z</cp:lastPrinted>
  <dcterms:created xsi:type="dcterms:W3CDTF">2023-11-27T20:39:00Z</dcterms:created>
  <dcterms:modified xsi:type="dcterms:W3CDTF">2023-12-05T23:04:00Z</dcterms:modified>
</cp:coreProperties>
</file>