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92" w:rsidRDefault="001C0B92" w:rsidP="00B72964">
      <w:pPr>
        <w:spacing w:line="276" w:lineRule="auto"/>
        <w:jc w:val="both"/>
        <w:rPr>
          <w:rFonts w:ascii="Arial" w:hAnsi="Arial" w:cs="Arial"/>
          <w:b/>
        </w:rPr>
      </w:pPr>
    </w:p>
    <w:p w:rsidR="001C0B92" w:rsidRDefault="001C0B92" w:rsidP="00B7296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130618</wp:posOffset>
                </wp:positionV>
                <wp:extent cx="6337005" cy="552893"/>
                <wp:effectExtent l="0" t="0" r="26035" b="19050"/>
                <wp:wrapNone/>
                <wp:docPr id="1" name="Rectangle avec coins arrondis du même côt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5" cy="552893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65690" id="Rectangle avec coins arrondis du même côté 1" o:spid="_x0000_s1026" style="position:absolute;margin-left:0;margin-top:10.3pt;width:499pt;height:43.5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coordsize="6337005,55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" path="m92151,l6244854,v50894,,92151,41257,92151,92151l6337005,552893r,l,552893r,l,92151c,41257,41257,,92151,xe" fillcolor="#bdd6ee [1300]" strokecolor="#1f4d78 [1604]" strokeweight="1pt">
                <v:stroke joinstyle="miter"/>
                <v:path arrowok="t" o:connecttype="custom" o:connectlocs="92151,0;6244854,0;6337005,92151;6337005,552893;6337005,552893;0,552893;0,552893;0,92151;92151,0" o:connectangles="0,0,0,0,0,0,0,0,0"/>
                <w10:wrap anchorx="page"/>
              </v:shape>
            </w:pict>
          </mc:Fallback>
        </mc:AlternateContent>
      </w:r>
    </w:p>
    <w:p w:rsidR="00C6729C" w:rsidRPr="001C0B92" w:rsidRDefault="00C6729C" w:rsidP="001C0B92">
      <w:pPr>
        <w:spacing w:line="276" w:lineRule="auto"/>
        <w:jc w:val="center"/>
        <w:rPr>
          <w:rFonts w:ascii="Annual Condensed" w:hAnsi="Annual Condensed" w:cs="Arial"/>
          <w:b/>
          <w:sz w:val="40"/>
          <w:szCs w:val="40"/>
        </w:rPr>
      </w:pPr>
      <w:r w:rsidRPr="001C0B92">
        <w:rPr>
          <w:rFonts w:ascii="Annual Condensed" w:hAnsi="Annual Condensed" w:cs="Arial"/>
          <w:b/>
          <w:sz w:val="40"/>
          <w:szCs w:val="40"/>
        </w:rPr>
        <w:t xml:space="preserve">Contenu </w:t>
      </w:r>
      <w:r w:rsidR="00B72964" w:rsidRPr="001C0B92">
        <w:rPr>
          <w:rFonts w:ascii="Annual Condensed" w:hAnsi="Annual Condensed" w:cs="Arial"/>
          <w:b/>
          <w:sz w:val="40"/>
          <w:szCs w:val="40"/>
        </w:rPr>
        <w:t>thématique</w:t>
      </w:r>
      <w:r w:rsidRPr="001C0B92">
        <w:rPr>
          <w:rFonts w:ascii="Annual Condensed" w:hAnsi="Annual Condensed" w:cs="Arial"/>
          <w:b/>
          <w:sz w:val="40"/>
          <w:szCs w:val="40"/>
        </w:rPr>
        <w:t> :</w:t>
      </w:r>
    </w:p>
    <w:p w:rsidR="00C6729C" w:rsidRPr="00000753" w:rsidRDefault="00C6729C" w:rsidP="00C6729C">
      <w:pPr>
        <w:spacing w:line="276" w:lineRule="auto"/>
        <w:jc w:val="both"/>
        <w:rPr>
          <w:rFonts w:ascii="Arial" w:hAnsi="Arial" w:cs="Arial"/>
          <w:b/>
        </w:rPr>
      </w:pPr>
    </w:p>
    <w:p w:rsidR="001C0B92" w:rsidRPr="001C0B92" w:rsidRDefault="001C0B92" w:rsidP="001C0B92">
      <w:pPr>
        <w:tabs>
          <w:tab w:val="left" w:pos="3270"/>
        </w:tabs>
        <w:spacing w:after="240" w:line="360" w:lineRule="auto"/>
        <w:jc w:val="both"/>
        <w:rPr>
          <w:rFonts w:ascii="Arial" w:hAnsi="Arial" w:cs="Arial"/>
          <w:u w:val="single"/>
        </w:rPr>
      </w:pPr>
    </w:p>
    <w:p w:rsidR="0093746A" w:rsidRPr="0093746A" w:rsidRDefault="0093746A" w:rsidP="0093746A">
      <w:pPr>
        <w:pStyle w:val="Paragraphedeliste"/>
        <w:numPr>
          <w:ilvl w:val="0"/>
          <w:numId w:val="1"/>
        </w:numPr>
        <w:tabs>
          <w:tab w:val="left" w:pos="3270"/>
        </w:tabs>
        <w:spacing w:line="360" w:lineRule="auto"/>
        <w:jc w:val="both"/>
        <w:rPr>
          <w:rFonts w:ascii="Arial" w:hAnsi="Arial" w:cs="Arial"/>
        </w:rPr>
      </w:pPr>
      <w:r w:rsidRPr="0093746A">
        <w:rPr>
          <w:rFonts w:ascii="Arial" w:hAnsi="Arial" w:cs="Arial"/>
        </w:rPr>
        <w:t>LES FONDEMENTS DE LA SCIENCE</w:t>
      </w:r>
      <w:r>
        <w:rPr>
          <w:rFonts w:ascii="Arial" w:hAnsi="Arial" w:cs="Arial"/>
        </w:rPr>
        <w:t>.</w:t>
      </w:r>
    </w:p>
    <w:p w:rsidR="00A0613C" w:rsidRPr="00C6729C" w:rsidRDefault="0093746A" w:rsidP="0093746A">
      <w:pPr>
        <w:numPr>
          <w:ilvl w:val="0"/>
          <w:numId w:val="1"/>
        </w:numPr>
        <w:tabs>
          <w:tab w:val="left" w:pos="3270"/>
        </w:tabs>
        <w:spacing w:after="240" w:line="360" w:lineRule="auto"/>
        <w:jc w:val="both"/>
        <w:rPr>
          <w:rFonts w:ascii="Arial" w:hAnsi="Arial" w:cs="Arial"/>
          <w:u w:val="single"/>
        </w:rPr>
      </w:pPr>
      <w:r w:rsidRPr="0093746A">
        <w:rPr>
          <w:rFonts w:ascii="Arial" w:hAnsi="Arial" w:cs="Arial"/>
        </w:rPr>
        <w:t>COMPRENDRE L’ESPRIT: ESPRIT ET CERVEAUX</w:t>
      </w:r>
      <w:r>
        <w:rPr>
          <w:rFonts w:ascii="Arial" w:hAnsi="Arial" w:cs="Arial"/>
        </w:rPr>
        <w:t xml:space="preserve"> </w:t>
      </w:r>
    </w:p>
    <w:p w:rsidR="0093746A" w:rsidRPr="0093746A" w:rsidRDefault="0093746A" w:rsidP="006614D8">
      <w:pPr>
        <w:numPr>
          <w:ilvl w:val="0"/>
          <w:numId w:val="1"/>
        </w:numPr>
        <w:tabs>
          <w:tab w:val="left" w:pos="3270"/>
        </w:tabs>
        <w:spacing w:line="480" w:lineRule="auto"/>
        <w:jc w:val="both"/>
        <w:rPr>
          <w:rFonts w:ascii="Arial" w:hAnsi="Arial" w:cs="Arial"/>
          <w:u w:val="single"/>
        </w:rPr>
      </w:pPr>
      <w:r w:rsidRPr="0093746A">
        <w:rPr>
          <w:rFonts w:ascii="Arial" w:hAnsi="Arial" w:cs="Arial"/>
        </w:rPr>
        <w:t>L’ÉTUDE DE LA COGNITION: DISSOCIATIONS ET SSOCIATIONS ET METHODES DE MESURE.</w:t>
      </w:r>
    </w:p>
    <w:p w:rsidR="00C6729C" w:rsidRPr="0093746A" w:rsidRDefault="0093746A" w:rsidP="006614D8">
      <w:pPr>
        <w:numPr>
          <w:ilvl w:val="0"/>
          <w:numId w:val="1"/>
        </w:numPr>
        <w:tabs>
          <w:tab w:val="left" w:pos="3270"/>
        </w:tabs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REPRESENTATION EN MÉMOIRE À LONG TERME.</w:t>
      </w:r>
    </w:p>
    <w:p w:rsidR="0093746A" w:rsidRPr="0093746A" w:rsidRDefault="0093746A" w:rsidP="0093746A">
      <w:pPr>
        <w:pStyle w:val="Paragraphedeliste"/>
        <w:numPr>
          <w:ilvl w:val="0"/>
          <w:numId w:val="1"/>
        </w:numPr>
        <w:tabs>
          <w:tab w:val="left" w:pos="3270"/>
        </w:tabs>
        <w:spacing w:line="480" w:lineRule="auto"/>
        <w:jc w:val="both"/>
        <w:rPr>
          <w:rFonts w:ascii="Arial" w:hAnsi="Arial" w:cs="Arial"/>
          <w:u w:val="single"/>
        </w:rPr>
      </w:pPr>
      <w:r w:rsidRPr="0093746A">
        <w:rPr>
          <w:rFonts w:ascii="Arial" w:hAnsi="Arial" w:cs="Arial"/>
        </w:rPr>
        <w:t>L’ATTENTION</w:t>
      </w:r>
    </w:p>
    <w:p w:rsidR="0093746A" w:rsidRPr="0093746A" w:rsidRDefault="0093746A" w:rsidP="0093746A">
      <w:pPr>
        <w:pStyle w:val="Paragraphedeliste"/>
        <w:numPr>
          <w:ilvl w:val="0"/>
          <w:numId w:val="1"/>
        </w:numPr>
        <w:tabs>
          <w:tab w:val="left" w:pos="3270"/>
        </w:tabs>
        <w:spacing w:line="480" w:lineRule="auto"/>
        <w:jc w:val="both"/>
        <w:rPr>
          <w:rFonts w:ascii="Arial" w:hAnsi="Arial" w:cs="Arial"/>
          <w:u w:val="single"/>
        </w:rPr>
      </w:pPr>
      <w:r w:rsidRPr="0093746A">
        <w:rPr>
          <w:rFonts w:ascii="Arial" w:hAnsi="Arial" w:cs="Arial"/>
        </w:rPr>
        <w:t xml:space="preserve">LA MÉMOIRE  </w:t>
      </w:r>
    </w:p>
    <w:p w:rsidR="0093746A" w:rsidRPr="0093746A" w:rsidRDefault="0093746A" w:rsidP="0093746A">
      <w:pPr>
        <w:pStyle w:val="Paragraphedeliste"/>
        <w:numPr>
          <w:ilvl w:val="0"/>
          <w:numId w:val="1"/>
        </w:numPr>
        <w:tabs>
          <w:tab w:val="left" w:pos="3270"/>
        </w:tabs>
        <w:spacing w:line="480" w:lineRule="auto"/>
        <w:jc w:val="both"/>
        <w:rPr>
          <w:rFonts w:ascii="Arial" w:hAnsi="Arial" w:cs="Arial"/>
          <w:u w:val="single"/>
        </w:rPr>
      </w:pPr>
      <w:r w:rsidRPr="0093746A">
        <w:rPr>
          <w:rFonts w:ascii="Arial" w:hAnsi="Arial" w:cs="Arial"/>
        </w:rPr>
        <w:t>L’UTILISATION DE LA MÉMOIRE À COURT TERME</w:t>
      </w:r>
    </w:p>
    <w:p w:rsidR="00A0613C" w:rsidRPr="00C6729C" w:rsidRDefault="0093746A" w:rsidP="0093746A">
      <w:pPr>
        <w:pStyle w:val="Paragraphedeliste"/>
        <w:numPr>
          <w:ilvl w:val="0"/>
          <w:numId w:val="1"/>
        </w:numPr>
        <w:tabs>
          <w:tab w:val="left" w:pos="3270"/>
        </w:tabs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LA MÉMOIRE À LONG TERME : ENCODAGE ET RECUPERATION.</w:t>
      </w:r>
    </w:p>
    <w:p w:rsidR="00C6729C" w:rsidRDefault="0093746A" w:rsidP="001C0B92">
      <w:pPr>
        <w:pStyle w:val="Paragraphedeliste"/>
        <w:numPr>
          <w:ilvl w:val="0"/>
          <w:numId w:val="1"/>
        </w:numPr>
        <w:tabs>
          <w:tab w:val="left" w:pos="327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STRUCTURES DE LA MÉMOIRE À LONG TERME.</w:t>
      </w:r>
    </w:p>
    <w:p w:rsidR="0093746A" w:rsidRDefault="0093746A" w:rsidP="0093746A">
      <w:pPr>
        <w:pStyle w:val="Paragraphedeliste"/>
        <w:numPr>
          <w:ilvl w:val="0"/>
          <w:numId w:val="1"/>
        </w:numPr>
        <w:tabs>
          <w:tab w:val="left" w:pos="3270"/>
        </w:tabs>
        <w:spacing w:line="480" w:lineRule="auto"/>
        <w:jc w:val="both"/>
        <w:rPr>
          <w:rFonts w:ascii="Arial" w:hAnsi="Arial" w:cs="Arial"/>
        </w:rPr>
      </w:pPr>
      <w:r w:rsidRPr="0093746A">
        <w:rPr>
          <w:rFonts w:ascii="Arial" w:hAnsi="Arial" w:cs="Arial"/>
        </w:rPr>
        <w:t>LA PERCEPTION</w:t>
      </w:r>
    </w:p>
    <w:p w:rsidR="0093746A" w:rsidRDefault="0093746A" w:rsidP="0093746A">
      <w:pPr>
        <w:pStyle w:val="Paragraphedeliste"/>
        <w:numPr>
          <w:ilvl w:val="0"/>
          <w:numId w:val="1"/>
        </w:numPr>
        <w:tabs>
          <w:tab w:val="left" w:pos="3270"/>
        </w:tabs>
        <w:spacing w:line="480" w:lineRule="auto"/>
        <w:jc w:val="both"/>
        <w:rPr>
          <w:rFonts w:ascii="Arial" w:hAnsi="Arial" w:cs="Arial"/>
        </w:rPr>
      </w:pPr>
      <w:r w:rsidRPr="0093746A">
        <w:rPr>
          <w:rFonts w:ascii="Arial" w:hAnsi="Arial" w:cs="Arial"/>
        </w:rPr>
        <w:t>L’APPRENTISSAGE</w:t>
      </w:r>
    </w:p>
    <w:p w:rsidR="0093746A" w:rsidRDefault="0093746A" w:rsidP="0093746A">
      <w:pPr>
        <w:pStyle w:val="Paragraphedeliste"/>
        <w:numPr>
          <w:ilvl w:val="0"/>
          <w:numId w:val="1"/>
        </w:numPr>
        <w:tabs>
          <w:tab w:val="left" w:pos="3270"/>
        </w:tabs>
        <w:spacing w:line="480" w:lineRule="auto"/>
        <w:jc w:val="both"/>
        <w:rPr>
          <w:rFonts w:ascii="Arial" w:hAnsi="Arial" w:cs="Arial"/>
        </w:rPr>
      </w:pPr>
      <w:r w:rsidRPr="0093746A">
        <w:rPr>
          <w:rFonts w:ascii="Arial" w:hAnsi="Arial" w:cs="Arial"/>
        </w:rPr>
        <w:t xml:space="preserve">LA MÉTACOGNITION </w:t>
      </w:r>
    </w:p>
    <w:p w:rsidR="00B72964" w:rsidRPr="0093746A" w:rsidRDefault="0093746A" w:rsidP="0093746A">
      <w:pPr>
        <w:pStyle w:val="Paragraphedeliste"/>
        <w:numPr>
          <w:ilvl w:val="0"/>
          <w:numId w:val="1"/>
        </w:numPr>
        <w:tabs>
          <w:tab w:val="left" w:pos="3270"/>
        </w:tabs>
        <w:spacing w:line="360" w:lineRule="auto"/>
        <w:jc w:val="both"/>
        <w:rPr>
          <w:rFonts w:ascii="Arial" w:hAnsi="Arial" w:cs="Arial"/>
        </w:rPr>
      </w:pPr>
      <w:r w:rsidRPr="0093746A">
        <w:rPr>
          <w:rFonts w:ascii="Arial" w:hAnsi="Arial" w:cs="Arial"/>
        </w:rPr>
        <w:t>LA RÉSOLUTION DE PROBLÈMES</w:t>
      </w:r>
    </w:p>
    <w:p w:rsidR="001C0B92" w:rsidRDefault="001C0B92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1C0B92" w:rsidRDefault="001C0B92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1C0B92" w:rsidRDefault="001C0B92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1C0B92" w:rsidRDefault="001C0B92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93746A" w:rsidRDefault="0093746A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93746A" w:rsidRDefault="0093746A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93746A" w:rsidRDefault="0093746A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93746A" w:rsidRDefault="0093746A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1C0B92" w:rsidRDefault="001C0B92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1C0B92" w:rsidRDefault="001C0B92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1C0B92" w:rsidRDefault="001C0B92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1C0B92" w:rsidRDefault="001C0B92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2808C3" w:rsidRDefault="002808C3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u w:val="single"/>
        </w:rPr>
      </w:pPr>
    </w:p>
    <w:p w:rsidR="001C0B92" w:rsidRDefault="001C0B92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ECAAFE" wp14:editId="28687CD6">
                <wp:simplePos x="0" y="0"/>
                <wp:positionH relativeFrom="margin">
                  <wp:posOffset>42530</wp:posOffset>
                </wp:positionH>
                <wp:positionV relativeFrom="paragraph">
                  <wp:posOffset>254709</wp:posOffset>
                </wp:positionV>
                <wp:extent cx="6337005" cy="552893"/>
                <wp:effectExtent l="0" t="0" r="26035" b="19050"/>
                <wp:wrapNone/>
                <wp:docPr id="2" name="Rectangle avec coins arrondis du même côt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5" cy="552893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67042" id="Rectangle avec coins arrondis du même côté 2" o:spid="_x0000_s1026" style="position:absolute;margin-left:3.35pt;margin-top:20.05pt;width:499pt;height:43.5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337005,55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" path="m92151,l6244854,v50894,,92151,41257,92151,92151l6337005,552893r,l,552893r,l,92151c,41257,41257,,92151,xe" fillcolor="#bdd6ee [1300]" strokecolor="#1f4d78 [1604]" strokeweight="1pt">
                <v:stroke joinstyle="miter"/>
                <v:path arrowok="t" o:connecttype="custom" o:connectlocs="92151,0;6244854,0;6337005,92151;6337005,552893;6337005,552893;0,552893;0,552893;0,92151;92151,0" o:connectangles="0,0,0,0,0,0,0,0,0"/>
                <w10:wrap anchorx="margin"/>
              </v:shape>
            </w:pict>
          </mc:Fallback>
        </mc:AlternateContent>
      </w:r>
    </w:p>
    <w:p w:rsidR="00B72964" w:rsidRPr="001C0B92" w:rsidRDefault="001C0B92" w:rsidP="00B72964">
      <w:pPr>
        <w:tabs>
          <w:tab w:val="left" w:pos="3270"/>
        </w:tabs>
        <w:spacing w:line="360" w:lineRule="auto"/>
        <w:jc w:val="both"/>
        <w:rPr>
          <w:rFonts w:ascii="Annual Condensed" w:hAnsi="Annual Condensed" w:cs="Arial"/>
          <w:b/>
          <w:sz w:val="40"/>
          <w:szCs w:val="40"/>
        </w:rPr>
      </w:pPr>
      <w:r w:rsidRPr="001C0B92">
        <w:rPr>
          <w:rFonts w:ascii="Annual Condensed" w:hAnsi="Annual Condensed" w:cs="Arial"/>
          <w:b/>
          <w:sz w:val="40"/>
          <w:szCs w:val="40"/>
        </w:rPr>
        <w:t xml:space="preserve">                  </w:t>
      </w:r>
      <w:r>
        <w:rPr>
          <w:rFonts w:ascii="Annual Condensed" w:hAnsi="Annual Condensed" w:cs="Arial"/>
          <w:b/>
          <w:sz w:val="40"/>
          <w:szCs w:val="40"/>
        </w:rPr>
        <w:t xml:space="preserve">      </w:t>
      </w:r>
      <w:r w:rsidRPr="001C0B92">
        <w:rPr>
          <w:rFonts w:ascii="Annual Condensed" w:hAnsi="Annual Condensed" w:cs="Arial"/>
          <w:b/>
          <w:sz w:val="40"/>
          <w:szCs w:val="40"/>
        </w:rPr>
        <w:t xml:space="preserve">   </w:t>
      </w:r>
      <w:r w:rsidR="00B72964" w:rsidRPr="001C0B92">
        <w:rPr>
          <w:rFonts w:ascii="Annual Condensed" w:hAnsi="Annual Condensed" w:cs="Arial"/>
          <w:b/>
          <w:sz w:val="40"/>
          <w:szCs w:val="40"/>
        </w:rPr>
        <w:t xml:space="preserve">Lectures conseillées: </w:t>
      </w:r>
    </w:p>
    <w:p w:rsidR="001C0B92" w:rsidRDefault="001C0B92" w:rsidP="001C0B92">
      <w:pPr>
        <w:rPr>
          <w:rFonts w:eastAsia="Times New Roman"/>
          <w:lang w:eastAsia="fr-FR"/>
        </w:rPr>
      </w:pPr>
    </w:p>
    <w:p w:rsidR="001C0B92" w:rsidRDefault="001C0B92" w:rsidP="001C0B92">
      <w:pPr>
        <w:rPr>
          <w:rFonts w:eastAsia="Times New Roman"/>
          <w:lang w:eastAsia="fr-FR"/>
        </w:rPr>
      </w:pPr>
    </w:p>
    <w:p w:rsidR="0093746A" w:rsidRPr="0093746A" w:rsidRDefault="0093746A" w:rsidP="000A60CC">
      <w:pPr>
        <w:pStyle w:val="Paragraphedeliste"/>
        <w:numPr>
          <w:ilvl w:val="0"/>
          <w:numId w:val="5"/>
        </w:numPr>
        <w:rPr>
          <w:rFonts w:eastAsia="Times New Roman"/>
          <w:lang w:eastAsia="fr-FR"/>
        </w:rPr>
      </w:pPr>
      <w:r w:rsidRPr="0093746A">
        <w:rPr>
          <w:rFonts w:eastAsia="Times New Roman"/>
          <w:lang w:eastAsia="fr-FR"/>
        </w:rPr>
        <w:t>Psychologie cognitive: une approche de traitement de l'information Livre de Claudette Fortin</w:t>
      </w:r>
    </w:p>
    <w:p w:rsidR="00B72964" w:rsidRDefault="00B72964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b/>
        </w:rPr>
      </w:pPr>
    </w:p>
    <w:p w:rsidR="0093746A" w:rsidRPr="0093746A" w:rsidRDefault="0093746A" w:rsidP="0062741B">
      <w:pPr>
        <w:pStyle w:val="Paragraphedeliste"/>
        <w:numPr>
          <w:ilvl w:val="0"/>
          <w:numId w:val="5"/>
        </w:numPr>
        <w:rPr>
          <w:rFonts w:eastAsia="Times New Roman"/>
          <w:lang w:eastAsia="fr-FR"/>
        </w:rPr>
      </w:pPr>
      <w:r w:rsidRPr="0093746A">
        <w:rPr>
          <w:rFonts w:eastAsia="Times New Roman"/>
          <w:lang w:eastAsia="fr-FR"/>
        </w:rPr>
        <w:t>Manuel Visuel de Psychologie Cognitive Livre d'Alain Lieury</w:t>
      </w:r>
    </w:p>
    <w:p w:rsidR="00B72964" w:rsidRDefault="00B72964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b/>
        </w:rPr>
      </w:pPr>
    </w:p>
    <w:p w:rsidR="0093746A" w:rsidRPr="0093746A" w:rsidRDefault="0093746A" w:rsidP="0093746A">
      <w:pPr>
        <w:pStyle w:val="Paragraphedeliste"/>
        <w:numPr>
          <w:ilvl w:val="0"/>
          <w:numId w:val="5"/>
        </w:numPr>
        <w:rPr>
          <w:rFonts w:eastAsia="Times New Roman"/>
          <w:lang w:eastAsia="fr-FR"/>
        </w:rPr>
      </w:pPr>
      <w:r w:rsidRPr="0093746A">
        <w:rPr>
          <w:rFonts w:eastAsia="Times New Roman"/>
          <w:lang w:eastAsia="fr-FR"/>
        </w:rPr>
        <w:t>Manuel de psychologie cognitive  Livre de Laure Léger</w:t>
      </w:r>
    </w:p>
    <w:p w:rsidR="0093746A" w:rsidRPr="0093746A" w:rsidRDefault="0093746A" w:rsidP="0093746A">
      <w:pPr>
        <w:ind w:left="360"/>
        <w:rPr>
          <w:rFonts w:eastAsia="Times New Roman"/>
          <w:lang w:eastAsia="fr-FR"/>
        </w:rPr>
      </w:pPr>
    </w:p>
    <w:p w:rsidR="0093746A" w:rsidRPr="0093746A" w:rsidRDefault="0093746A" w:rsidP="008E197B">
      <w:pPr>
        <w:pStyle w:val="Paragraphedeliste"/>
        <w:numPr>
          <w:ilvl w:val="0"/>
          <w:numId w:val="5"/>
        </w:numPr>
        <w:rPr>
          <w:rFonts w:eastAsia="Times New Roman"/>
          <w:lang w:eastAsia="fr-FR"/>
        </w:rPr>
      </w:pPr>
      <w:r w:rsidRPr="0093746A">
        <w:rPr>
          <w:rFonts w:eastAsia="Times New Roman"/>
          <w:lang w:eastAsia="fr-FR"/>
        </w:rPr>
        <w:t>35 grandes notions de psychologie cognitive Livre d'Alain Lieury</w:t>
      </w:r>
    </w:p>
    <w:p w:rsidR="00B72964" w:rsidRDefault="00B72964" w:rsidP="00B72964">
      <w:pPr>
        <w:tabs>
          <w:tab w:val="left" w:pos="3270"/>
        </w:tabs>
        <w:spacing w:line="360" w:lineRule="auto"/>
        <w:jc w:val="both"/>
        <w:rPr>
          <w:rFonts w:ascii="Arial" w:hAnsi="Arial" w:cs="Arial"/>
          <w:b/>
        </w:rPr>
      </w:pPr>
    </w:p>
    <w:p w:rsidR="0093746A" w:rsidRPr="0093746A" w:rsidRDefault="0093746A" w:rsidP="00C94D3D">
      <w:pPr>
        <w:pStyle w:val="Paragraphedeliste"/>
        <w:numPr>
          <w:ilvl w:val="0"/>
          <w:numId w:val="5"/>
        </w:numPr>
        <w:rPr>
          <w:rFonts w:eastAsia="Times New Roman"/>
          <w:lang w:eastAsia="fr-FR"/>
        </w:rPr>
      </w:pPr>
      <w:r w:rsidRPr="0093746A">
        <w:rPr>
          <w:rFonts w:eastAsia="Times New Roman"/>
          <w:lang w:eastAsia="fr-FR"/>
        </w:rPr>
        <w:t>Introduction à la psychologie cognitive Livre d'André Didierjean</w:t>
      </w:r>
    </w:p>
    <w:p w:rsidR="00B72964" w:rsidRPr="00F76E52" w:rsidRDefault="00B72964" w:rsidP="00F76E52">
      <w:pPr>
        <w:ind w:left="360"/>
        <w:rPr>
          <w:rFonts w:ascii="Arial" w:hAnsi="Arial" w:cs="Arial"/>
          <w:b/>
        </w:rPr>
      </w:pPr>
      <w:bookmarkStart w:id="0" w:name="_GoBack"/>
      <w:bookmarkEnd w:id="0"/>
    </w:p>
    <w:sectPr w:rsidR="00B72964" w:rsidRPr="00F76E52" w:rsidSect="001C0B92">
      <w:headerReference w:type="default" r:id="rId7"/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1C" w:rsidRDefault="00CA491C" w:rsidP="001C0B92">
      <w:r>
        <w:separator/>
      </w:r>
    </w:p>
  </w:endnote>
  <w:endnote w:type="continuationSeparator" w:id="0">
    <w:p w:rsidR="00CA491C" w:rsidRDefault="00CA491C" w:rsidP="001C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nual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1C" w:rsidRDefault="00CA491C" w:rsidP="001C0B92">
      <w:r>
        <w:separator/>
      </w:r>
    </w:p>
  </w:footnote>
  <w:footnote w:type="continuationSeparator" w:id="0">
    <w:p w:rsidR="00CA491C" w:rsidRDefault="00CA491C" w:rsidP="001C0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92" w:rsidRPr="0093746A" w:rsidRDefault="0093746A" w:rsidP="0093746A">
    <w:pPr>
      <w:pStyle w:val="En-tte"/>
      <w:rPr>
        <w:b/>
        <w:bCs/>
      </w:rPr>
    </w:pPr>
    <w:r w:rsidRPr="0093746A">
      <w:rPr>
        <w:b/>
        <w:bCs/>
      </w:rPr>
      <w:t xml:space="preserve">Psychologie cognitive </w:t>
    </w:r>
    <w:r w:rsidR="001C0B92" w:rsidRPr="0093746A">
      <w:rPr>
        <w:b/>
        <w:bCs/>
      </w:rPr>
      <w:t xml:space="preserve">  </w:t>
    </w:r>
    <w:r>
      <w:rPr>
        <w:b/>
        <w:bCs/>
      </w:rPr>
      <w:t xml:space="preserve">              </w:t>
    </w:r>
    <w:r w:rsidR="001C0B92" w:rsidRPr="0093746A">
      <w:rPr>
        <w:b/>
        <w:bCs/>
      </w:rPr>
      <w:t xml:space="preserve">   Med Hichem            </w:t>
    </w:r>
    <w:r>
      <w:rPr>
        <w:b/>
        <w:bCs/>
      </w:rPr>
      <w:t xml:space="preserve">  </w:t>
    </w:r>
    <w:r w:rsidR="001C0B92" w:rsidRPr="0093746A">
      <w:rPr>
        <w:b/>
        <w:bCs/>
      </w:rPr>
      <w:t xml:space="preserve">    </w:t>
    </w:r>
    <w:r>
      <w:rPr>
        <w:b/>
        <w:bCs/>
      </w:rPr>
      <w:t>3</w:t>
    </w:r>
    <w:r w:rsidR="001C0B92" w:rsidRPr="0093746A">
      <w:rPr>
        <w:b/>
        <w:bCs/>
      </w:rPr>
      <w:t xml:space="preserve"> Année licence                 2018/2019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CEA"/>
    <w:multiLevelType w:val="hybridMultilevel"/>
    <w:tmpl w:val="A4ACD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3A31"/>
    <w:multiLevelType w:val="hybridMultilevel"/>
    <w:tmpl w:val="7088A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C5F0F"/>
    <w:multiLevelType w:val="hybridMultilevel"/>
    <w:tmpl w:val="3E20C6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94848"/>
    <w:multiLevelType w:val="hybridMultilevel"/>
    <w:tmpl w:val="64E2CC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CD2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C6"/>
    <w:rsid w:val="001C0B92"/>
    <w:rsid w:val="00277D6D"/>
    <w:rsid w:val="002808C3"/>
    <w:rsid w:val="0093746A"/>
    <w:rsid w:val="00A0613C"/>
    <w:rsid w:val="00A25C7E"/>
    <w:rsid w:val="00B72964"/>
    <w:rsid w:val="00B75939"/>
    <w:rsid w:val="00C6564A"/>
    <w:rsid w:val="00C6729C"/>
    <w:rsid w:val="00CA1CC6"/>
    <w:rsid w:val="00CA491C"/>
    <w:rsid w:val="00F76E52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70160"/>
  <w15:chartTrackingRefBased/>
  <w15:docId w15:val="{E60A5B71-05D4-427F-8278-8E53D6C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2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0B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0B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C0B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0B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8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8C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 mohammed</dc:creator>
  <cp:keywords/>
  <dc:description/>
  <cp:lastModifiedBy>hichem mohammed</cp:lastModifiedBy>
  <cp:revision>7</cp:revision>
  <cp:lastPrinted>2018-10-07T20:57:00Z</cp:lastPrinted>
  <dcterms:created xsi:type="dcterms:W3CDTF">2018-10-07T15:18:00Z</dcterms:created>
  <dcterms:modified xsi:type="dcterms:W3CDTF">2018-10-10T19:46:00Z</dcterms:modified>
</cp:coreProperties>
</file>