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F0" w:rsidRDefault="00AD1220">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00A1292F" w:rsidRPr="00A1292F">
        <w:rPr>
          <w:rFonts w:ascii="Times New Roman" w:hAnsi="Times New Roman" w:cs="Times New Roman"/>
          <w:b/>
          <w:bCs/>
          <w:sz w:val="28"/>
          <w:szCs w:val="28"/>
          <w:u w:val="single"/>
        </w:rPr>
        <w:t>Le devenir des médicaments dans l'organisme</w:t>
      </w:r>
    </w:p>
    <w:p w:rsidR="00AD1220" w:rsidRP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hAnsi="Times New Roman" w:cs="Times New Roman"/>
          <w:i/>
          <w:iCs/>
          <w:sz w:val="24"/>
          <w:szCs w:val="24"/>
        </w:rPr>
        <w:t xml:space="preserve">La </w:t>
      </w:r>
      <w:r w:rsidRPr="00AD1220">
        <w:rPr>
          <w:rFonts w:ascii="Times New Roman" w:hAnsi="Times New Roman" w:cs="Times New Roman"/>
          <w:b/>
          <w:bCs/>
          <w:i/>
          <w:iCs/>
          <w:sz w:val="24"/>
          <w:szCs w:val="24"/>
        </w:rPr>
        <w:t>pharmacocinétique</w:t>
      </w:r>
      <w:r w:rsidRPr="00AD1220">
        <w:rPr>
          <w:rFonts w:ascii="Times New Roman" w:hAnsi="Times New Roman" w:cs="Times New Roman"/>
          <w:i/>
          <w:iCs/>
          <w:sz w:val="24"/>
          <w:szCs w:val="24"/>
        </w:rPr>
        <w:t xml:space="preserve"> </w:t>
      </w:r>
      <w:r w:rsidRPr="00AD1220">
        <w:rPr>
          <w:rFonts w:ascii="Times New Roman" w:hAnsi="Times New Roman" w:cs="Times New Roman"/>
          <w:sz w:val="24"/>
          <w:szCs w:val="24"/>
        </w:rPr>
        <w:t xml:space="preserve">: </w:t>
      </w:r>
      <w:r w:rsidRPr="00AD1220">
        <w:rPr>
          <w:rFonts w:ascii="Times New Roman" w:hAnsi="Times New Roman" w:cs="Times New Roman"/>
          <w:i/>
          <w:iCs/>
          <w:sz w:val="24"/>
          <w:szCs w:val="24"/>
        </w:rPr>
        <w:t>a pour but d’étudier le devenir du médicament dans l’organisme</w:t>
      </w:r>
      <w:r w:rsidRPr="00AD1220">
        <w:rPr>
          <w:rFonts w:ascii="Times New Roman" w:hAnsi="Times New Roman" w:cs="Times New Roman"/>
          <w:sz w:val="24"/>
          <w:szCs w:val="24"/>
        </w:rPr>
        <w:t>. On peut</w:t>
      </w:r>
      <w:r>
        <w:rPr>
          <w:rFonts w:ascii="Times New Roman" w:hAnsi="Times New Roman" w:cs="Times New Roman"/>
          <w:sz w:val="24"/>
          <w:szCs w:val="24"/>
        </w:rPr>
        <w:t xml:space="preserve"> </w:t>
      </w:r>
      <w:r w:rsidRPr="00AD1220">
        <w:rPr>
          <w:rFonts w:ascii="Times New Roman" w:hAnsi="Times New Roman" w:cs="Times New Roman"/>
          <w:sz w:val="24"/>
          <w:szCs w:val="24"/>
        </w:rPr>
        <w:t>schématiser la pharmacocinétique d’un médicament en 4 grandes étapes :</w:t>
      </w:r>
    </w:p>
    <w:p w:rsidR="00AD1220" w:rsidRP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eastAsia="SymbolMT" w:hAnsi="Times New Roman" w:cs="Times New Roman"/>
          <w:sz w:val="24"/>
          <w:szCs w:val="24"/>
        </w:rPr>
        <w:t xml:space="preserve">− </w:t>
      </w:r>
      <w:r w:rsidRPr="00AD1220">
        <w:rPr>
          <w:rFonts w:ascii="Times New Roman" w:hAnsi="Times New Roman" w:cs="Times New Roman"/>
          <w:b/>
          <w:bCs/>
          <w:sz w:val="24"/>
          <w:szCs w:val="24"/>
        </w:rPr>
        <w:t xml:space="preserve">La résorption ou absorption </w:t>
      </w:r>
      <w:r w:rsidRPr="00AD1220">
        <w:rPr>
          <w:rFonts w:ascii="Times New Roman" w:hAnsi="Times New Roman" w:cs="Times New Roman"/>
          <w:sz w:val="24"/>
          <w:szCs w:val="24"/>
        </w:rPr>
        <w:t>: Le médicament après absorption se trouve dans les liquides extracellulaires</w:t>
      </w:r>
      <w:r>
        <w:rPr>
          <w:rFonts w:ascii="Times New Roman" w:hAnsi="Times New Roman" w:cs="Times New Roman"/>
          <w:sz w:val="24"/>
          <w:szCs w:val="24"/>
        </w:rPr>
        <w:t xml:space="preserve"> </w:t>
      </w:r>
      <w:r w:rsidRPr="00AD1220">
        <w:rPr>
          <w:rFonts w:ascii="Times New Roman" w:hAnsi="Times New Roman" w:cs="Times New Roman"/>
          <w:sz w:val="24"/>
          <w:szCs w:val="24"/>
        </w:rPr>
        <w:t>dont le compartiment plasmatique qui est facilement accessible, permettant ainsi la</w:t>
      </w:r>
      <w:r>
        <w:rPr>
          <w:rFonts w:ascii="Times New Roman" w:hAnsi="Times New Roman" w:cs="Times New Roman"/>
          <w:sz w:val="24"/>
          <w:szCs w:val="24"/>
        </w:rPr>
        <w:t xml:space="preserve"> </w:t>
      </w:r>
      <w:r w:rsidRPr="00AD1220">
        <w:rPr>
          <w:rFonts w:ascii="Times New Roman" w:hAnsi="Times New Roman" w:cs="Times New Roman"/>
          <w:sz w:val="24"/>
          <w:szCs w:val="24"/>
        </w:rPr>
        <w:t>mesure de la concentration plasma</w:t>
      </w:r>
      <w:r>
        <w:rPr>
          <w:rFonts w:ascii="Times New Roman" w:hAnsi="Times New Roman" w:cs="Times New Roman"/>
          <w:sz w:val="24"/>
          <w:szCs w:val="24"/>
        </w:rPr>
        <w:t>tique du médicament.</w:t>
      </w:r>
    </w:p>
    <w:p w:rsidR="00AD1220" w:rsidRP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eastAsia="SymbolMT" w:hAnsi="Times New Roman" w:cs="Times New Roman"/>
          <w:sz w:val="24"/>
          <w:szCs w:val="24"/>
        </w:rPr>
        <w:t xml:space="preserve">− </w:t>
      </w:r>
      <w:r w:rsidRPr="00AD1220">
        <w:rPr>
          <w:rFonts w:ascii="Times New Roman" w:hAnsi="Times New Roman" w:cs="Times New Roman"/>
          <w:b/>
          <w:bCs/>
          <w:sz w:val="24"/>
          <w:szCs w:val="24"/>
        </w:rPr>
        <w:t xml:space="preserve">La distribution dans l’organisme </w:t>
      </w:r>
      <w:r w:rsidRPr="00AD1220">
        <w:rPr>
          <w:rFonts w:ascii="Times New Roman" w:hAnsi="Times New Roman" w:cs="Times New Roman"/>
          <w:sz w:val="24"/>
          <w:szCs w:val="24"/>
        </w:rPr>
        <w:t>: une fois le compartiment plasmatique atteint, le médicament</w:t>
      </w:r>
      <w:r>
        <w:rPr>
          <w:rFonts w:ascii="Times New Roman" w:hAnsi="Times New Roman" w:cs="Times New Roman"/>
          <w:sz w:val="24"/>
          <w:szCs w:val="24"/>
        </w:rPr>
        <w:t xml:space="preserve"> </w:t>
      </w:r>
      <w:r w:rsidRPr="00AD1220">
        <w:rPr>
          <w:rFonts w:ascii="Times New Roman" w:hAnsi="Times New Roman" w:cs="Times New Roman"/>
          <w:sz w:val="24"/>
          <w:szCs w:val="24"/>
        </w:rPr>
        <w:t>se distribue dans différents compartiments soit pour accéder à son récepteur et entraîner une</w:t>
      </w:r>
      <w:r>
        <w:rPr>
          <w:rFonts w:ascii="Times New Roman" w:hAnsi="Times New Roman" w:cs="Times New Roman"/>
          <w:sz w:val="24"/>
          <w:szCs w:val="24"/>
        </w:rPr>
        <w:t xml:space="preserve"> </w:t>
      </w:r>
      <w:r w:rsidRPr="00AD1220">
        <w:rPr>
          <w:rFonts w:ascii="Times New Roman" w:hAnsi="Times New Roman" w:cs="Times New Roman"/>
          <w:sz w:val="24"/>
          <w:szCs w:val="24"/>
        </w:rPr>
        <w:t>réponse tissulaire, soit pour être métabolisé et ensuite éliminé, soit pour se fixer de manière non</w:t>
      </w:r>
      <w:r>
        <w:rPr>
          <w:rFonts w:ascii="Times New Roman" w:hAnsi="Times New Roman" w:cs="Times New Roman"/>
          <w:sz w:val="24"/>
          <w:szCs w:val="24"/>
        </w:rPr>
        <w:t xml:space="preserve"> </w:t>
      </w:r>
      <w:r w:rsidRPr="00AD1220">
        <w:rPr>
          <w:rFonts w:ascii="Times New Roman" w:hAnsi="Times New Roman" w:cs="Times New Roman"/>
          <w:sz w:val="24"/>
          <w:szCs w:val="24"/>
        </w:rPr>
        <w:t>spécifique ou être stocké de manière prolongée dans des secteurs constituant un compartiment</w:t>
      </w:r>
      <w:r>
        <w:rPr>
          <w:rFonts w:ascii="Times New Roman" w:hAnsi="Times New Roman" w:cs="Times New Roman"/>
          <w:sz w:val="24"/>
          <w:szCs w:val="24"/>
        </w:rPr>
        <w:t xml:space="preserve"> </w:t>
      </w:r>
      <w:r w:rsidRPr="00AD1220">
        <w:rPr>
          <w:rFonts w:ascii="Times New Roman" w:hAnsi="Times New Roman" w:cs="Times New Roman"/>
          <w:sz w:val="24"/>
          <w:szCs w:val="24"/>
        </w:rPr>
        <w:t>profond tel qu</w:t>
      </w:r>
      <w:r>
        <w:rPr>
          <w:rFonts w:ascii="Times New Roman" w:hAnsi="Times New Roman" w:cs="Times New Roman"/>
          <w:sz w:val="24"/>
          <w:szCs w:val="24"/>
        </w:rPr>
        <w:t>e la masse adipeuse</w:t>
      </w:r>
      <w:r w:rsidRPr="00AD1220">
        <w:rPr>
          <w:rFonts w:ascii="Times New Roman" w:hAnsi="Times New Roman" w:cs="Times New Roman"/>
          <w:sz w:val="24"/>
          <w:szCs w:val="24"/>
        </w:rPr>
        <w:t>.</w:t>
      </w:r>
    </w:p>
    <w:p w:rsid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eastAsia="SymbolMT" w:hAnsi="Times New Roman" w:cs="Times New Roman"/>
          <w:sz w:val="24"/>
          <w:szCs w:val="24"/>
        </w:rPr>
        <w:t xml:space="preserve">− </w:t>
      </w:r>
      <w:r>
        <w:rPr>
          <w:rFonts w:ascii="Times New Roman" w:hAnsi="Times New Roman" w:cs="Times New Roman"/>
          <w:b/>
          <w:bCs/>
          <w:sz w:val="24"/>
          <w:szCs w:val="24"/>
        </w:rPr>
        <w:t>Le métabolisme</w:t>
      </w:r>
      <w:r w:rsidRPr="00AD1220">
        <w:rPr>
          <w:rFonts w:ascii="Times New Roman" w:hAnsi="Times New Roman" w:cs="Times New Roman"/>
          <w:b/>
          <w:bCs/>
          <w:sz w:val="24"/>
          <w:szCs w:val="24"/>
        </w:rPr>
        <w:t xml:space="preserve">: </w:t>
      </w:r>
      <w:r w:rsidRPr="00AD1220">
        <w:rPr>
          <w:rFonts w:ascii="Times New Roman" w:hAnsi="Times New Roman" w:cs="Times New Roman"/>
          <w:sz w:val="24"/>
          <w:szCs w:val="24"/>
        </w:rPr>
        <w:t>le métabolisme est la transformation par une réaction enzymatique d’un</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médicament en un ou plusieurs métabolites actifs ou inactifs. </w:t>
      </w:r>
    </w:p>
    <w:p w:rsid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hAnsi="Times New Roman" w:cs="Times New Roman"/>
          <w:sz w:val="24"/>
          <w:szCs w:val="24"/>
        </w:rPr>
        <w:t>De nombreux organes peuvent</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réaliser ces transformations (rein, poumon, foie..). </w:t>
      </w:r>
    </w:p>
    <w:p w:rsid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hAnsi="Times New Roman" w:cs="Times New Roman"/>
          <w:sz w:val="24"/>
          <w:szCs w:val="24"/>
        </w:rPr>
        <w:t xml:space="preserve">Le </w:t>
      </w:r>
      <w:r w:rsidRPr="00AD1220">
        <w:rPr>
          <w:rFonts w:ascii="Times New Roman" w:hAnsi="Times New Roman" w:cs="Times New Roman"/>
          <w:b/>
          <w:bCs/>
          <w:sz w:val="24"/>
          <w:szCs w:val="24"/>
        </w:rPr>
        <w:t xml:space="preserve">foie </w:t>
      </w:r>
      <w:r w:rsidRPr="00AD1220">
        <w:rPr>
          <w:rFonts w:ascii="Times New Roman" w:hAnsi="Times New Roman" w:cs="Times New Roman"/>
          <w:sz w:val="24"/>
          <w:szCs w:val="24"/>
        </w:rPr>
        <w:t>est le principal organe impliqué dans le</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métabolisme des médicaments. </w:t>
      </w:r>
    </w:p>
    <w:p w:rsidR="00AD1220" w:rsidRP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hAnsi="Times New Roman" w:cs="Times New Roman"/>
          <w:sz w:val="24"/>
          <w:szCs w:val="24"/>
        </w:rPr>
        <w:t>Le métabolisme est souvent la première étape de l’élimination d’un</w:t>
      </w:r>
      <w:r>
        <w:rPr>
          <w:rFonts w:ascii="Times New Roman" w:hAnsi="Times New Roman" w:cs="Times New Roman"/>
          <w:sz w:val="24"/>
          <w:szCs w:val="24"/>
        </w:rPr>
        <w:t xml:space="preserve"> </w:t>
      </w:r>
      <w:r w:rsidRPr="00AD1220">
        <w:rPr>
          <w:rFonts w:ascii="Times New Roman" w:hAnsi="Times New Roman" w:cs="Times New Roman"/>
          <w:sz w:val="24"/>
          <w:szCs w:val="24"/>
        </w:rPr>
        <w:t>médicament de l’organisme.</w:t>
      </w:r>
    </w:p>
    <w:p w:rsid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eastAsia="SymbolMT" w:hAnsi="Times New Roman" w:cs="Times New Roman"/>
          <w:sz w:val="24"/>
          <w:szCs w:val="24"/>
        </w:rPr>
        <w:t xml:space="preserve">− </w:t>
      </w:r>
      <w:r w:rsidRPr="00AD1220">
        <w:rPr>
          <w:rFonts w:ascii="Times New Roman" w:hAnsi="Times New Roman" w:cs="Times New Roman"/>
          <w:b/>
          <w:bCs/>
          <w:sz w:val="24"/>
          <w:szCs w:val="24"/>
        </w:rPr>
        <w:t>L’élimination de l’</w:t>
      </w:r>
      <w:r>
        <w:rPr>
          <w:rFonts w:ascii="Times New Roman" w:hAnsi="Times New Roman" w:cs="Times New Roman"/>
          <w:b/>
          <w:bCs/>
          <w:sz w:val="24"/>
          <w:szCs w:val="24"/>
        </w:rPr>
        <w:t>organisme</w:t>
      </w:r>
      <w:r w:rsidRPr="00AD1220">
        <w:rPr>
          <w:rFonts w:ascii="Times New Roman" w:hAnsi="Times New Roman" w:cs="Times New Roman"/>
          <w:b/>
          <w:bCs/>
          <w:sz w:val="24"/>
          <w:szCs w:val="24"/>
        </w:rPr>
        <w:t xml:space="preserve">: </w:t>
      </w:r>
      <w:r w:rsidRPr="00AD1220">
        <w:rPr>
          <w:rFonts w:ascii="Times New Roman" w:hAnsi="Times New Roman" w:cs="Times New Roman"/>
          <w:sz w:val="24"/>
          <w:szCs w:val="24"/>
        </w:rPr>
        <w:t>un médicament et/ou ses métabolites peuvent être éliminés par la</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sueur, la salive, la bile ou l’urine. </w:t>
      </w:r>
    </w:p>
    <w:p w:rsidR="00AD1220" w:rsidRPr="00AD1220" w:rsidRDefault="00AD1220" w:rsidP="00AD1220">
      <w:pPr>
        <w:autoSpaceDE w:val="0"/>
        <w:autoSpaceDN w:val="0"/>
        <w:adjustRightInd w:val="0"/>
        <w:spacing w:after="0" w:line="360" w:lineRule="auto"/>
        <w:rPr>
          <w:rFonts w:ascii="Times New Roman" w:hAnsi="Times New Roman" w:cs="Times New Roman"/>
          <w:sz w:val="24"/>
          <w:szCs w:val="24"/>
        </w:rPr>
      </w:pPr>
      <w:r w:rsidRPr="00AD1220">
        <w:rPr>
          <w:rFonts w:ascii="Times New Roman" w:hAnsi="Times New Roman" w:cs="Times New Roman"/>
          <w:sz w:val="24"/>
          <w:szCs w:val="24"/>
        </w:rPr>
        <w:t xml:space="preserve">Les principales voies d’élimination sont </w:t>
      </w:r>
      <w:r w:rsidRPr="00AD1220">
        <w:rPr>
          <w:rFonts w:ascii="Times New Roman" w:hAnsi="Times New Roman" w:cs="Times New Roman"/>
          <w:b/>
          <w:bCs/>
          <w:sz w:val="24"/>
          <w:szCs w:val="24"/>
        </w:rPr>
        <w:t>l’élimination rénale</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(urine) et </w:t>
      </w:r>
      <w:r w:rsidRPr="00AD1220">
        <w:rPr>
          <w:rFonts w:ascii="Times New Roman" w:hAnsi="Times New Roman" w:cs="Times New Roman"/>
          <w:b/>
          <w:bCs/>
          <w:sz w:val="24"/>
          <w:szCs w:val="24"/>
        </w:rPr>
        <w:t>l’élimination biliaire</w:t>
      </w:r>
      <w:r w:rsidRPr="00AD1220">
        <w:rPr>
          <w:rFonts w:ascii="Times New Roman" w:hAnsi="Times New Roman" w:cs="Times New Roman"/>
          <w:sz w:val="24"/>
          <w:szCs w:val="24"/>
        </w:rPr>
        <w:t>.</w:t>
      </w:r>
    </w:p>
    <w:p w:rsidR="00AD1220" w:rsidRDefault="00AD1220" w:rsidP="00A1292F">
      <w:pPr>
        <w:pStyle w:val="Default"/>
        <w:spacing w:line="360" w:lineRule="auto"/>
        <w:jc w:val="both"/>
        <w:rPr>
          <w:rFonts w:ascii="Times New Roman" w:hAnsi="Times New Roman" w:cs="Times New Roman"/>
          <w:b/>
          <w:bCs/>
        </w:rPr>
      </w:pPr>
      <w:r>
        <w:rPr>
          <w:rFonts w:ascii="Times New Roman" w:hAnsi="Times New Roman" w:cs="Times New Roman"/>
          <w:b/>
          <w:bCs/>
          <w:noProof/>
          <w:lang w:eastAsia="fr-FR"/>
        </w:rPr>
        <w:lastRenderedPageBreak/>
        <w:drawing>
          <wp:inline distT="0" distB="0" distL="0" distR="0">
            <wp:extent cx="5527735" cy="453516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527804" cy="4535217"/>
                    </a:xfrm>
                    <a:prstGeom prst="rect">
                      <a:avLst/>
                    </a:prstGeom>
                    <a:noFill/>
                    <a:ln w="9525">
                      <a:noFill/>
                      <a:miter lim="800000"/>
                      <a:headEnd/>
                      <a:tailEnd/>
                    </a:ln>
                  </pic:spPr>
                </pic:pic>
              </a:graphicData>
            </a:graphic>
          </wp:inline>
        </w:drawing>
      </w:r>
    </w:p>
    <w:p w:rsidR="00AD1220" w:rsidRPr="00AD1220" w:rsidRDefault="00AD1220" w:rsidP="00AD1220">
      <w:pPr>
        <w:autoSpaceDE w:val="0"/>
        <w:autoSpaceDN w:val="0"/>
        <w:adjustRightInd w:val="0"/>
        <w:spacing w:after="0" w:line="360" w:lineRule="auto"/>
        <w:jc w:val="both"/>
        <w:rPr>
          <w:rFonts w:ascii="Times New Roman" w:hAnsi="Times New Roman" w:cs="Times New Roman"/>
          <w:sz w:val="24"/>
          <w:szCs w:val="24"/>
        </w:rPr>
      </w:pPr>
      <w:r w:rsidRPr="00AD1220">
        <w:rPr>
          <w:rFonts w:ascii="Times New Roman" w:hAnsi="Times New Roman" w:cs="Times New Roman"/>
          <w:sz w:val="24"/>
          <w:szCs w:val="24"/>
        </w:rPr>
        <w:t>Le passage du médicament d’un compartiment à l’autre dépend de ses caractéristiques</w:t>
      </w:r>
    </w:p>
    <w:p w:rsidR="00AD1220" w:rsidRPr="00AD1220" w:rsidRDefault="00AD1220" w:rsidP="00AD1220">
      <w:pPr>
        <w:autoSpaceDE w:val="0"/>
        <w:autoSpaceDN w:val="0"/>
        <w:adjustRightInd w:val="0"/>
        <w:spacing w:after="0" w:line="360" w:lineRule="auto"/>
        <w:jc w:val="both"/>
        <w:rPr>
          <w:rFonts w:ascii="Times New Roman" w:hAnsi="Times New Roman" w:cs="Times New Roman"/>
          <w:sz w:val="24"/>
          <w:szCs w:val="24"/>
        </w:rPr>
      </w:pPr>
      <w:r w:rsidRPr="00AD1220">
        <w:rPr>
          <w:rFonts w:ascii="Times New Roman" w:hAnsi="Times New Roman" w:cs="Times New Roman"/>
          <w:sz w:val="24"/>
          <w:szCs w:val="24"/>
        </w:rPr>
        <w:t>Physico</w:t>
      </w:r>
      <w:r>
        <w:rPr>
          <w:rFonts w:ascii="Times New Roman" w:hAnsi="Times New Roman" w:cs="Times New Roman"/>
          <w:sz w:val="24"/>
          <w:szCs w:val="24"/>
        </w:rPr>
        <w:t>-</w:t>
      </w:r>
      <w:r w:rsidRPr="00AD1220">
        <w:rPr>
          <w:rFonts w:ascii="Times New Roman" w:hAnsi="Times New Roman" w:cs="Times New Roman"/>
          <w:sz w:val="24"/>
          <w:szCs w:val="24"/>
        </w:rPr>
        <w:t>chimiques (</w:t>
      </w:r>
      <w:r w:rsidRPr="00AD1220">
        <w:rPr>
          <w:rFonts w:ascii="Times New Roman" w:hAnsi="Times New Roman" w:cs="Times New Roman"/>
          <w:b/>
          <w:bCs/>
          <w:sz w:val="24"/>
          <w:szCs w:val="24"/>
        </w:rPr>
        <w:t>liposolubilité</w:t>
      </w:r>
      <w:r w:rsidRPr="00AD1220">
        <w:rPr>
          <w:rFonts w:ascii="Times New Roman" w:hAnsi="Times New Roman" w:cs="Times New Roman"/>
          <w:sz w:val="24"/>
          <w:szCs w:val="24"/>
        </w:rPr>
        <w:t xml:space="preserve">, </w:t>
      </w:r>
      <w:r w:rsidRPr="00AD1220">
        <w:rPr>
          <w:rFonts w:ascii="Times New Roman" w:hAnsi="Times New Roman" w:cs="Times New Roman"/>
          <w:b/>
          <w:bCs/>
          <w:sz w:val="24"/>
          <w:szCs w:val="24"/>
        </w:rPr>
        <w:t>pKa</w:t>
      </w:r>
      <w:r w:rsidRPr="00AD1220">
        <w:rPr>
          <w:rFonts w:ascii="Times New Roman" w:hAnsi="Times New Roman" w:cs="Times New Roman"/>
          <w:sz w:val="24"/>
          <w:szCs w:val="24"/>
        </w:rPr>
        <w:t xml:space="preserve">…). Ainsi, le médicament doit être </w:t>
      </w:r>
      <w:r w:rsidRPr="00AD1220">
        <w:rPr>
          <w:rFonts w:ascii="Times New Roman" w:hAnsi="Times New Roman" w:cs="Times New Roman"/>
          <w:b/>
          <w:bCs/>
          <w:sz w:val="24"/>
          <w:szCs w:val="24"/>
        </w:rPr>
        <w:t>hydrosoluble</w:t>
      </w:r>
      <w:r w:rsidRPr="00AD1220">
        <w:rPr>
          <w:rFonts w:ascii="Times New Roman" w:hAnsi="Times New Roman" w:cs="Times New Roman"/>
          <w:sz w:val="24"/>
          <w:szCs w:val="24"/>
        </w:rPr>
        <w:t xml:space="preserve"> pour séjourner</w:t>
      </w:r>
      <w:r>
        <w:rPr>
          <w:rFonts w:ascii="Times New Roman" w:hAnsi="Times New Roman" w:cs="Times New Roman"/>
          <w:sz w:val="24"/>
          <w:szCs w:val="24"/>
        </w:rPr>
        <w:t xml:space="preserve"> </w:t>
      </w:r>
      <w:r w:rsidRPr="00AD1220">
        <w:rPr>
          <w:rFonts w:ascii="Times New Roman" w:hAnsi="Times New Roman" w:cs="Times New Roman"/>
          <w:sz w:val="24"/>
          <w:szCs w:val="24"/>
        </w:rPr>
        <w:t xml:space="preserve">en </w:t>
      </w:r>
      <w:r w:rsidRPr="00AD1220">
        <w:rPr>
          <w:rFonts w:ascii="Times New Roman" w:hAnsi="Times New Roman" w:cs="Times New Roman"/>
          <w:b/>
          <w:bCs/>
          <w:sz w:val="24"/>
          <w:szCs w:val="24"/>
        </w:rPr>
        <w:t>phase aqueuse</w:t>
      </w:r>
      <w:r w:rsidRPr="00AD1220">
        <w:rPr>
          <w:rFonts w:ascii="Times New Roman" w:hAnsi="Times New Roman" w:cs="Times New Roman"/>
          <w:sz w:val="24"/>
          <w:szCs w:val="24"/>
        </w:rPr>
        <w:t xml:space="preserve"> alors que pour diffuser d’un compartiment à l’autre, il doit être </w:t>
      </w:r>
      <w:r w:rsidRPr="00AD1220">
        <w:rPr>
          <w:rFonts w:ascii="Times New Roman" w:hAnsi="Times New Roman" w:cs="Times New Roman"/>
          <w:b/>
          <w:bCs/>
          <w:sz w:val="24"/>
          <w:szCs w:val="24"/>
        </w:rPr>
        <w:t>liposoluble</w:t>
      </w:r>
      <w:r w:rsidRPr="00AD1220">
        <w:rPr>
          <w:rFonts w:ascii="Times New Roman" w:hAnsi="Times New Roman" w:cs="Times New Roman"/>
          <w:sz w:val="24"/>
          <w:szCs w:val="24"/>
        </w:rPr>
        <w:t>.</w:t>
      </w:r>
    </w:p>
    <w:p w:rsidR="00AD1220" w:rsidRDefault="00AD1220" w:rsidP="00A1292F">
      <w:pPr>
        <w:pStyle w:val="Default"/>
        <w:spacing w:line="360" w:lineRule="auto"/>
        <w:jc w:val="both"/>
        <w:rPr>
          <w:rFonts w:ascii="Times New Roman" w:hAnsi="Times New Roman" w:cs="Times New Roman"/>
          <w:b/>
          <w:bCs/>
        </w:rPr>
      </w:pPr>
    </w:p>
    <w:p w:rsidR="00AD1220" w:rsidRPr="00AD1220" w:rsidRDefault="00AD1220" w:rsidP="00512358">
      <w:pPr>
        <w:autoSpaceDE w:val="0"/>
        <w:autoSpaceDN w:val="0"/>
        <w:adjustRightInd w:val="0"/>
        <w:spacing w:after="0" w:line="360" w:lineRule="auto"/>
        <w:jc w:val="both"/>
        <w:rPr>
          <w:rFonts w:ascii="Times New Roman" w:hAnsi="Times New Roman" w:cs="Times New Roman"/>
          <w:b/>
          <w:bCs/>
          <w:sz w:val="24"/>
          <w:szCs w:val="24"/>
          <w:u w:val="single"/>
        </w:rPr>
      </w:pPr>
      <w:r w:rsidRPr="00AD1220">
        <w:rPr>
          <w:rFonts w:ascii="Times New Roman" w:hAnsi="Times New Roman" w:cs="Times New Roman"/>
          <w:b/>
          <w:bCs/>
          <w:sz w:val="24"/>
          <w:szCs w:val="24"/>
          <w:u w:val="single"/>
        </w:rPr>
        <w:t>2. Mécanismes de passage transmembranaire des médicaments</w:t>
      </w:r>
    </w:p>
    <w:p w:rsidR="00AD1220" w:rsidRPr="00AD1220" w:rsidRDefault="00AD1220" w:rsidP="00512358">
      <w:pPr>
        <w:autoSpaceDE w:val="0"/>
        <w:autoSpaceDN w:val="0"/>
        <w:adjustRightInd w:val="0"/>
        <w:spacing w:after="0" w:line="360" w:lineRule="auto"/>
        <w:jc w:val="both"/>
        <w:rPr>
          <w:rFonts w:ascii="Times New Roman" w:hAnsi="Times New Roman" w:cs="Times New Roman"/>
          <w:sz w:val="24"/>
          <w:szCs w:val="24"/>
        </w:rPr>
      </w:pPr>
      <w:r w:rsidRPr="00AD1220">
        <w:rPr>
          <w:rFonts w:ascii="Times New Roman" w:hAnsi="Times New Roman" w:cs="Times New Roman"/>
          <w:sz w:val="24"/>
          <w:szCs w:val="24"/>
        </w:rPr>
        <w:t>Les membranes cellulaires jouent un rôle important dans la distribution des médicaments. La présence</w:t>
      </w:r>
      <w:r w:rsidR="00512358">
        <w:rPr>
          <w:rFonts w:ascii="Times New Roman" w:hAnsi="Times New Roman" w:cs="Times New Roman"/>
          <w:sz w:val="24"/>
          <w:szCs w:val="24"/>
        </w:rPr>
        <w:t xml:space="preserve"> </w:t>
      </w:r>
      <w:r w:rsidRPr="00AD1220">
        <w:rPr>
          <w:rFonts w:ascii="Times New Roman" w:hAnsi="Times New Roman" w:cs="Times New Roman"/>
          <w:sz w:val="24"/>
          <w:szCs w:val="24"/>
        </w:rPr>
        <w:t>de deux couches lipidiques dans ces membranes leur confère une structure semi-fluide. La membrane</w:t>
      </w:r>
      <w:r w:rsidR="00512358">
        <w:rPr>
          <w:rFonts w:ascii="Times New Roman" w:hAnsi="Times New Roman" w:cs="Times New Roman"/>
          <w:sz w:val="24"/>
          <w:szCs w:val="24"/>
        </w:rPr>
        <w:t xml:space="preserve"> </w:t>
      </w:r>
      <w:r w:rsidRPr="00AD1220">
        <w:rPr>
          <w:rFonts w:ascii="Times New Roman" w:hAnsi="Times New Roman" w:cs="Times New Roman"/>
          <w:sz w:val="24"/>
          <w:szCs w:val="24"/>
        </w:rPr>
        <w:t>est constituée de molécules lipidiques : cholestérol, phospholipides dont certains ont un rôle de second</w:t>
      </w:r>
      <w:r w:rsidR="00512358">
        <w:rPr>
          <w:rFonts w:ascii="Times New Roman" w:hAnsi="Times New Roman" w:cs="Times New Roman"/>
          <w:sz w:val="24"/>
          <w:szCs w:val="24"/>
        </w:rPr>
        <w:t xml:space="preserve"> </w:t>
      </w:r>
      <w:r w:rsidRPr="00AD1220">
        <w:rPr>
          <w:rFonts w:ascii="Times New Roman" w:hAnsi="Times New Roman" w:cs="Times New Roman"/>
          <w:sz w:val="24"/>
          <w:szCs w:val="24"/>
        </w:rPr>
        <w:t>messager, sphingolipides (moins nombreux) et de protéines (glycoprotéines, protéines réceptrices,</w:t>
      </w:r>
      <w:r w:rsidR="00512358">
        <w:rPr>
          <w:rFonts w:ascii="Times New Roman" w:hAnsi="Times New Roman" w:cs="Times New Roman"/>
          <w:sz w:val="24"/>
          <w:szCs w:val="24"/>
        </w:rPr>
        <w:t xml:space="preserve"> </w:t>
      </w:r>
      <w:r w:rsidRPr="00AD1220">
        <w:rPr>
          <w:rFonts w:ascii="Times New Roman" w:hAnsi="Times New Roman" w:cs="Times New Roman"/>
          <w:sz w:val="24"/>
          <w:szCs w:val="24"/>
        </w:rPr>
        <w:t>protéines « transporteur » …) qui s’insèrent dans la membrane.</w:t>
      </w:r>
    </w:p>
    <w:p w:rsidR="00AD1220" w:rsidRPr="00AD1220" w:rsidRDefault="00AD1220" w:rsidP="00891252">
      <w:pPr>
        <w:autoSpaceDE w:val="0"/>
        <w:autoSpaceDN w:val="0"/>
        <w:adjustRightInd w:val="0"/>
        <w:spacing w:after="0" w:line="240" w:lineRule="auto"/>
        <w:jc w:val="both"/>
        <w:rPr>
          <w:rFonts w:ascii="Times New Roman" w:hAnsi="Times New Roman" w:cs="Times New Roman"/>
          <w:sz w:val="24"/>
          <w:szCs w:val="24"/>
        </w:rPr>
      </w:pPr>
      <w:r w:rsidRPr="00AD1220">
        <w:rPr>
          <w:rFonts w:ascii="Times New Roman" w:hAnsi="Times New Roman" w:cs="Times New Roman"/>
          <w:sz w:val="24"/>
          <w:szCs w:val="24"/>
        </w:rPr>
        <w:t>Plusieurs mécanismes permettent au médicament de passer ces membranes :</w:t>
      </w:r>
    </w:p>
    <w:p w:rsidR="00891252" w:rsidRPr="00891252" w:rsidRDefault="00AD1220" w:rsidP="00891252">
      <w:pPr>
        <w:pStyle w:val="Paragraphedeliste"/>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891252">
        <w:rPr>
          <w:rFonts w:ascii="Times New Roman" w:hAnsi="Times New Roman" w:cs="Times New Roman"/>
          <w:i/>
          <w:iCs/>
          <w:sz w:val="24"/>
          <w:szCs w:val="24"/>
        </w:rPr>
        <w:t>La</w:t>
      </w:r>
      <w:r w:rsidRPr="00891252">
        <w:rPr>
          <w:rFonts w:ascii="Times New Roman" w:hAnsi="Times New Roman" w:cs="Times New Roman"/>
          <w:sz w:val="24"/>
          <w:szCs w:val="24"/>
        </w:rPr>
        <w:t xml:space="preserve"> </w:t>
      </w:r>
      <w:r w:rsidRPr="00891252">
        <w:rPr>
          <w:rFonts w:ascii="Times New Roman" w:hAnsi="Times New Roman" w:cs="Times New Roman"/>
          <w:i/>
          <w:iCs/>
          <w:sz w:val="24"/>
          <w:szCs w:val="24"/>
        </w:rPr>
        <w:t>diffusion passive</w:t>
      </w:r>
      <w:r w:rsidR="00891252" w:rsidRPr="00891252">
        <w:rPr>
          <w:rFonts w:ascii="Times New Roman" w:hAnsi="Times New Roman" w:cs="Times New Roman"/>
          <w:i/>
          <w:iCs/>
          <w:sz w:val="24"/>
          <w:szCs w:val="24"/>
        </w:rPr>
        <w:t xml:space="preserve">, </w:t>
      </w:r>
    </w:p>
    <w:p w:rsidR="00AD1220" w:rsidRPr="00891252" w:rsidRDefault="00891252" w:rsidP="0089125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     -    </w:t>
      </w:r>
      <w:r w:rsidRPr="00891252">
        <w:rPr>
          <w:rFonts w:ascii="Times New Roman" w:hAnsi="Times New Roman" w:cs="Times New Roman"/>
          <w:i/>
          <w:iCs/>
          <w:sz w:val="24"/>
          <w:szCs w:val="24"/>
        </w:rPr>
        <w:t>La diffusion facilitée</w:t>
      </w:r>
    </w:p>
    <w:p w:rsidR="00AD1220" w:rsidRPr="00891252" w:rsidRDefault="00891252" w:rsidP="00891252">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   </w:t>
      </w:r>
      <w:r w:rsidR="00AD1220" w:rsidRPr="00891252">
        <w:rPr>
          <w:rFonts w:ascii="Times New Roman" w:hAnsi="Times New Roman" w:cs="Times New Roman"/>
          <w:i/>
          <w:iCs/>
          <w:sz w:val="24"/>
          <w:szCs w:val="24"/>
        </w:rPr>
        <w:t>La</w:t>
      </w:r>
      <w:r w:rsidR="00AD1220" w:rsidRPr="00891252">
        <w:rPr>
          <w:rFonts w:ascii="Times New Roman" w:hAnsi="Times New Roman" w:cs="Times New Roman"/>
          <w:sz w:val="24"/>
          <w:szCs w:val="24"/>
        </w:rPr>
        <w:t xml:space="preserve"> </w:t>
      </w:r>
      <w:r w:rsidR="00AD1220" w:rsidRPr="00891252">
        <w:rPr>
          <w:rFonts w:ascii="Times New Roman" w:hAnsi="Times New Roman" w:cs="Times New Roman"/>
          <w:i/>
          <w:iCs/>
          <w:sz w:val="24"/>
          <w:szCs w:val="24"/>
        </w:rPr>
        <w:t>filtration</w:t>
      </w:r>
    </w:p>
    <w:p w:rsidR="00AD1220" w:rsidRPr="00AD1220" w:rsidRDefault="00891252" w:rsidP="00891252">
      <w:pPr>
        <w:pStyle w:val="Default"/>
        <w:jc w:val="both"/>
        <w:rPr>
          <w:rFonts w:ascii="Times New Roman" w:hAnsi="Times New Roman" w:cs="Times New Roman"/>
          <w:b/>
          <w:bCs/>
        </w:rPr>
      </w:pPr>
      <w:r>
        <w:rPr>
          <w:rFonts w:ascii="SymbolMT" w:eastAsia="SymbolMT" w:hAnsi="TimesNewRoman,Bold" w:cs="SymbolMT"/>
        </w:rPr>
        <w:t xml:space="preserve">   </w:t>
      </w:r>
      <w:r w:rsidRPr="00891252">
        <w:rPr>
          <w:rFonts w:ascii="Times New Roman" w:eastAsia="SymbolMT" w:hAnsi="Times New Roman" w:cs="Times New Roman"/>
          <w:b/>
          <w:bCs/>
        </w:rPr>
        <w:t>-</w:t>
      </w:r>
      <w:r>
        <w:rPr>
          <w:rFonts w:ascii="SymbolMT" w:eastAsia="SymbolMT" w:hAnsi="TimesNewRoman,Bold" w:cs="SymbolMT"/>
        </w:rPr>
        <w:t xml:space="preserve"> </w:t>
      </w:r>
      <w:r w:rsidR="00AD1220" w:rsidRPr="00891252">
        <w:rPr>
          <w:rFonts w:ascii="Times New Roman" w:hAnsi="Times New Roman" w:cs="Times New Roman"/>
          <w:i/>
          <w:iCs/>
        </w:rPr>
        <w:t>Le</w:t>
      </w:r>
      <w:r w:rsidR="00AD1220" w:rsidRPr="00AD1220">
        <w:rPr>
          <w:rFonts w:ascii="Times New Roman" w:hAnsi="Times New Roman" w:cs="Times New Roman"/>
        </w:rPr>
        <w:t xml:space="preserve"> </w:t>
      </w:r>
      <w:r w:rsidR="00AD1220" w:rsidRPr="00AD1220">
        <w:rPr>
          <w:rFonts w:ascii="Times New Roman" w:hAnsi="Times New Roman" w:cs="Times New Roman"/>
          <w:i/>
          <w:iCs/>
        </w:rPr>
        <w:t>transport actif</w:t>
      </w:r>
    </w:p>
    <w:p w:rsidR="00AD1220" w:rsidRDefault="00AD1220" w:rsidP="00A1292F">
      <w:pPr>
        <w:pStyle w:val="Default"/>
        <w:spacing w:line="360" w:lineRule="auto"/>
        <w:jc w:val="both"/>
        <w:rPr>
          <w:rFonts w:ascii="Times New Roman" w:hAnsi="Times New Roman" w:cs="Times New Roman"/>
          <w:b/>
          <w:bCs/>
        </w:rPr>
      </w:pP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b/>
          <w:bCs/>
        </w:rPr>
        <w:t xml:space="preserve">A) La résorption :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b/>
          <w:bCs/>
        </w:rPr>
        <w:t xml:space="preserve">1) Définition : </w:t>
      </w:r>
    </w:p>
    <w:p w:rsidR="00A1292F" w:rsidRPr="00A1292F" w:rsidRDefault="00A1292F" w:rsidP="00AD598A">
      <w:pPr>
        <w:pStyle w:val="Default"/>
        <w:spacing w:line="360" w:lineRule="auto"/>
        <w:jc w:val="both"/>
        <w:rPr>
          <w:rFonts w:ascii="Times New Roman" w:hAnsi="Times New Roman" w:cs="Times New Roman"/>
        </w:rPr>
      </w:pPr>
      <w:r w:rsidRPr="00A1292F">
        <w:rPr>
          <w:rFonts w:ascii="Times New Roman" w:hAnsi="Times New Roman" w:cs="Times New Roman"/>
        </w:rPr>
        <w:t xml:space="preserve">La résorption est le passage d’un médicament dans la circulation générale à partir de son lieu d’administration. </w:t>
      </w:r>
      <w:r w:rsidR="00AD598A">
        <w:rPr>
          <w:rFonts w:ascii="Times New Roman" w:hAnsi="Times New Roman" w:cs="Times New Roman"/>
        </w:rPr>
        <w:t xml:space="preserve"> </w:t>
      </w:r>
      <w:r w:rsidRPr="00A1292F">
        <w:rPr>
          <w:rFonts w:ascii="Times New Roman" w:hAnsi="Times New Roman" w:cs="Times New Roman"/>
        </w:rPr>
        <w:t>Cependant, le terme d’absorption doit être réservé à la résorption après administration par voie orale</w:t>
      </w:r>
      <w:r w:rsidR="00AD598A">
        <w:rPr>
          <w:rFonts w:ascii="Times New Roman" w:hAnsi="Times New Roman" w:cs="Times New Roman"/>
        </w:rPr>
        <w:t>.</w:t>
      </w:r>
      <w:r w:rsidRPr="00A1292F">
        <w:rPr>
          <w:rFonts w:ascii="Times New Roman" w:hAnsi="Times New Roman" w:cs="Times New Roman"/>
        </w:rPr>
        <w:t xml:space="preserve">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rPr>
        <w:t xml:space="preserve">L’étape de résorption n’existe pas lorsque les médicaments sont introduits directement dans la circulation par voie intra veineuse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b/>
          <w:bCs/>
        </w:rPr>
        <w:t xml:space="preserve">2) Les différents types de résorption : </w:t>
      </w:r>
    </w:p>
    <w:p w:rsidR="000571C4" w:rsidRDefault="004211FF" w:rsidP="00A1292F">
      <w:pPr>
        <w:pStyle w:val="Default"/>
        <w:spacing w:line="360" w:lineRule="auto"/>
        <w:jc w:val="both"/>
        <w:rPr>
          <w:rFonts w:ascii="Times New Roman" w:hAnsi="Times New Roman" w:cs="Times New Roman"/>
          <w:b/>
          <w:bCs/>
        </w:rPr>
      </w:pPr>
      <w:r w:rsidRPr="004211FF">
        <w:rPr>
          <w:rFonts w:ascii="Times New Roman" w:hAnsi="Times New Roman" w:cs="Times New Roman"/>
          <w:b/>
          <w:bCs/>
        </w:rPr>
        <w:t>2.1.</w:t>
      </w:r>
      <w:r w:rsidR="00A1292F" w:rsidRPr="00A1292F">
        <w:rPr>
          <w:rFonts w:ascii="Times New Roman" w:hAnsi="Times New Roman" w:cs="Times New Roman"/>
        </w:rPr>
        <w:t xml:space="preserve"> </w:t>
      </w:r>
      <w:r w:rsidR="00A1292F" w:rsidRPr="00A1292F">
        <w:rPr>
          <w:rFonts w:ascii="Times New Roman" w:hAnsi="Times New Roman" w:cs="Times New Roman"/>
          <w:b/>
          <w:bCs/>
        </w:rPr>
        <w:t>La résorption par transport passif :</w:t>
      </w:r>
    </w:p>
    <w:p w:rsidR="00A1292F" w:rsidRPr="000571C4" w:rsidRDefault="000571C4" w:rsidP="000571C4">
      <w:pPr>
        <w:autoSpaceDE w:val="0"/>
        <w:autoSpaceDN w:val="0"/>
        <w:adjustRightInd w:val="0"/>
        <w:spacing w:after="0" w:line="360" w:lineRule="auto"/>
        <w:rPr>
          <w:rFonts w:ascii="Times New Roman" w:hAnsi="Times New Roman" w:cs="Times New Roman"/>
          <w:i/>
          <w:iCs/>
          <w:sz w:val="24"/>
          <w:szCs w:val="24"/>
        </w:rPr>
      </w:pPr>
      <w:r w:rsidRPr="000571C4">
        <w:rPr>
          <w:rFonts w:ascii="Times New Roman" w:hAnsi="Times New Roman" w:cs="Times New Roman"/>
          <w:sz w:val="24"/>
          <w:szCs w:val="24"/>
        </w:rPr>
        <w:t xml:space="preserve">La diffusion passive se fait en suivant </w:t>
      </w:r>
      <w:r w:rsidRPr="000571C4">
        <w:rPr>
          <w:rFonts w:ascii="Times New Roman" w:hAnsi="Times New Roman" w:cs="Times New Roman"/>
          <w:b/>
          <w:bCs/>
          <w:sz w:val="24"/>
          <w:szCs w:val="24"/>
        </w:rPr>
        <w:t>le gradient de concentration</w:t>
      </w:r>
      <w:r w:rsidRPr="000571C4">
        <w:rPr>
          <w:rFonts w:ascii="Times New Roman" w:hAnsi="Times New Roman" w:cs="Times New Roman"/>
          <w:sz w:val="24"/>
          <w:szCs w:val="24"/>
        </w:rPr>
        <w:t xml:space="preserve"> et jamais contre un gradient de concentration.</w:t>
      </w:r>
      <w:r w:rsidRPr="000571C4">
        <w:rPr>
          <w:rFonts w:ascii="Times New Roman" w:hAnsi="Times New Roman" w:cs="Times New Roman"/>
          <w:i/>
          <w:iCs/>
          <w:sz w:val="24"/>
          <w:szCs w:val="24"/>
        </w:rPr>
        <w:t xml:space="preserve"> </w:t>
      </w:r>
      <w:r w:rsidRPr="000571C4">
        <w:rPr>
          <w:rFonts w:ascii="Times New Roman" w:hAnsi="Times New Roman" w:cs="Times New Roman"/>
          <w:sz w:val="24"/>
          <w:szCs w:val="24"/>
        </w:rPr>
        <w:t>C’est à dire que le médicament va du milieu le plus</w:t>
      </w:r>
      <w:r w:rsidRPr="000571C4">
        <w:rPr>
          <w:rFonts w:ascii="Times New Roman" w:hAnsi="Times New Roman" w:cs="Times New Roman"/>
          <w:i/>
          <w:iCs/>
          <w:sz w:val="24"/>
          <w:szCs w:val="24"/>
        </w:rPr>
        <w:t xml:space="preserve"> </w:t>
      </w:r>
      <w:r w:rsidRPr="000571C4">
        <w:rPr>
          <w:rFonts w:ascii="Times New Roman" w:hAnsi="Times New Roman" w:cs="Times New Roman"/>
          <w:sz w:val="24"/>
          <w:szCs w:val="24"/>
        </w:rPr>
        <w:t>concentré vers le milieu le moins concentré.</w:t>
      </w:r>
      <w:r>
        <w:rPr>
          <w:rFonts w:ascii="Times New Roman" w:hAnsi="Times New Roman" w:cs="Times New Roman"/>
          <w:i/>
          <w:iCs/>
          <w:sz w:val="24"/>
          <w:szCs w:val="24"/>
        </w:rPr>
        <w:t xml:space="preserve"> </w:t>
      </w:r>
      <w:r w:rsidRPr="000571C4">
        <w:rPr>
          <w:rFonts w:ascii="Times New Roman" w:hAnsi="Times New Roman" w:cs="Times New Roman"/>
          <w:sz w:val="24"/>
          <w:szCs w:val="24"/>
        </w:rPr>
        <w:t>Ce mécanisme n’est pas saturable et est non spécifique : il n’y a pas de compétition entre les molécules.</w:t>
      </w:r>
      <w:r w:rsidR="00A1292F" w:rsidRPr="000571C4">
        <w:rPr>
          <w:rFonts w:ascii="Times New Roman" w:hAnsi="Times New Roman" w:cs="Times New Roman"/>
          <w:b/>
          <w:bCs/>
          <w:sz w:val="24"/>
          <w:szCs w:val="24"/>
        </w:rPr>
        <w:t xml:space="preserve"> </w:t>
      </w:r>
    </w:p>
    <w:p w:rsidR="00DE4C34" w:rsidRPr="00DE4C34" w:rsidRDefault="00DE4C34" w:rsidP="00DE4C34">
      <w:pPr>
        <w:autoSpaceDE w:val="0"/>
        <w:autoSpaceDN w:val="0"/>
        <w:adjustRightInd w:val="0"/>
        <w:spacing w:after="0" w:line="360" w:lineRule="auto"/>
        <w:rPr>
          <w:rFonts w:ascii="Times New Roman" w:hAnsi="Times New Roman" w:cs="Times New Roman"/>
          <w:sz w:val="24"/>
          <w:szCs w:val="24"/>
        </w:rPr>
      </w:pPr>
      <w:r w:rsidRPr="00DE4C34">
        <w:rPr>
          <w:rFonts w:ascii="Times New Roman" w:hAnsi="Times New Roman" w:cs="Times New Roman"/>
          <w:b/>
          <w:bCs/>
          <w:sz w:val="24"/>
          <w:szCs w:val="24"/>
        </w:rPr>
        <w:t>Les facteurs qui influencent la diffusion passive</w:t>
      </w:r>
      <w:r w:rsidRPr="00DE4C34">
        <w:rPr>
          <w:rFonts w:ascii="Times New Roman" w:hAnsi="Times New Roman" w:cs="Times New Roman"/>
          <w:sz w:val="24"/>
          <w:szCs w:val="24"/>
        </w:rPr>
        <w:t xml:space="preserve"> sont :</w:t>
      </w:r>
    </w:p>
    <w:p w:rsidR="00DE4C34" w:rsidRPr="00DE4C34" w:rsidRDefault="00DE4C34" w:rsidP="00DE4C34">
      <w:pPr>
        <w:pStyle w:val="Paragraphedeliste"/>
        <w:numPr>
          <w:ilvl w:val="0"/>
          <w:numId w:val="2"/>
        </w:numPr>
        <w:autoSpaceDE w:val="0"/>
        <w:autoSpaceDN w:val="0"/>
        <w:adjustRightInd w:val="0"/>
        <w:spacing w:after="0" w:line="360" w:lineRule="auto"/>
        <w:rPr>
          <w:rFonts w:ascii="Times New Roman" w:hAnsi="Times New Roman" w:cs="Times New Roman"/>
          <w:sz w:val="24"/>
          <w:szCs w:val="24"/>
        </w:rPr>
      </w:pPr>
      <w:r w:rsidRPr="00DE4C34">
        <w:rPr>
          <w:rFonts w:ascii="Times New Roman" w:hAnsi="Times New Roman" w:cs="Times New Roman"/>
          <w:b/>
          <w:bCs/>
          <w:sz w:val="24"/>
          <w:szCs w:val="24"/>
        </w:rPr>
        <w:t>le</w:t>
      </w:r>
      <w:r w:rsidRPr="00DE4C34">
        <w:rPr>
          <w:rFonts w:ascii="Times New Roman" w:hAnsi="Times New Roman" w:cs="Times New Roman"/>
          <w:sz w:val="24"/>
          <w:szCs w:val="24"/>
        </w:rPr>
        <w:t xml:space="preserve"> </w:t>
      </w:r>
      <w:r w:rsidRPr="00DE4C34">
        <w:rPr>
          <w:rFonts w:ascii="Times New Roman" w:hAnsi="Times New Roman" w:cs="Times New Roman"/>
          <w:b/>
          <w:bCs/>
          <w:sz w:val="24"/>
          <w:szCs w:val="24"/>
        </w:rPr>
        <w:t>gradient de concentration</w:t>
      </w:r>
      <w:r w:rsidRPr="00DE4C34">
        <w:rPr>
          <w:rFonts w:ascii="Times New Roman" w:hAnsi="Times New Roman" w:cs="Times New Roman"/>
          <w:sz w:val="24"/>
          <w:szCs w:val="24"/>
        </w:rPr>
        <w:t xml:space="preserve"> ;</w:t>
      </w:r>
    </w:p>
    <w:p w:rsidR="00DE4C34" w:rsidRPr="00DE4C34" w:rsidRDefault="00DE4C34" w:rsidP="00DE4C34">
      <w:pPr>
        <w:pStyle w:val="Paragraphedeliste"/>
        <w:numPr>
          <w:ilvl w:val="0"/>
          <w:numId w:val="2"/>
        </w:numPr>
        <w:autoSpaceDE w:val="0"/>
        <w:autoSpaceDN w:val="0"/>
        <w:adjustRightInd w:val="0"/>
        <w:spacing w:after="0" w:line="360" w:lineRule="auto"/>
        <w:rPr>
          <w:rFonts w:ascii="Times New Roman" w:hAnsi="Times New Roman" w:cs="Times New Roman"/>
          <w:sz w:val="24"/>
          <w:szCs w:val="24"/>
        </w:rPr>
      </w:pPr>
      <w:r w:rsidRPr="00DE4C34">
        <w:rPr>
          <w:rFonts w:ascii="Times New Roman" w:hAnsi="Times New Roman" w:cs="Times New Roman"/>
          <w:b/>
          <w:bCs/>
          <w:sz w:val="24"/>
          <w:szCs w:val="24"/>
        </w:rPr>
        <w:t>la</w:t>
      </w:r>
      <w:r w:rsidRPr="00DE4C34">
        <w:rPr>
          <w:rFonts w:ascii="Times New Roman" w:hAnsi="Times New Roman" w:cs="Times New Roman"/>
          <w:sz w:val="24"/>
          <w:szCs w:val="24"/>
        </w:rPr>
        <w:t xml:space="preserve"> </w:t>
      </w:r>
      <w:r w:rsidRPr="00DE4C34">
        <w:rPr>
          <w:rFonts w:ascii="Times New Roman" w:hAnsi="Times New Roman" w:cs="Times New Roman"/>
          <w:b/>
          <w:bCs/>
          <w:sz w:val="24"/>
          <w:szCs w:val="24"/>
        </w:rPr>
        <w:t>taille de la molécule</w:t>
      </w:r>
      <w:r w:rsidRPr="00DE4C34">
        <w:rPr>
          <w:rFonts w:ascii="Times New Roman" w:hAnsi="Times New Roman" w:cs="Times New Roman"/>
          <w:sz w:val="24"/>
          <w:szCs w:val="24"/>
        </w:rPr>
        <w:t xml:space="preserve"> : une molécule de grande taille ou fixée aux protéines plasmatiques diffusera plus difficilement qu’une molécule de petite taille</w:t>
      </w:r>
      <w:r w:rsidR="00A1292F" w:rsidRPr="00DE4C34">
        <w:rPr>
          <w:rFonts w:ascii="Times New Roman" w:hAnsi="Times New Roman" w:cs="Times New Roman"/>
          <w:sz w:val="24"/>
          <w:szCs w:val="24"/>
        </w:rPr>
        <w:t xml:space="preserve"> </w:t>
      </w:r>
    </w:p>
    <w:p w:rsidR="00A1292F" w:rsidRPr="00DE4C34" w:rsidRDefault="00A1292F" w:rsidP="00DE4C34">
      <w:pPr>
        <w:pStyle w:val="Paragraphedeliste"/>
        <w:numPr>
          <w:ilvl w:val="0"/>
          <w:numId w:val="2"/>
        </w:numPr>
        <w:autoSpaceDE w:val="0"/>
        <w:autoSpaceDN w:val="0"/>
        <w:adjustRightInd w:val="0"/>
        <w:spacing w:after="0" w:line="240" w:lineRule="auto"/>
        <w:rPr>
          <w:rFonts w:ascii="Times New Roman" w:hAnsi="Times New Roman" w:cs="Times New Roman"/>
        </w:rPr>
      </w:pPr>
      <w:r w:rsidRPr="00DE4C34">
        <w:rPr>
          <w:rFonts w:ascii="Times New Roman" w:hAnsi="Times New Roman" w:cs="Times New Roman"/>
          <w:b/>
          <w:bCs/>
          <w:sz w:val="24"/>
          <w:szCs w:val="24"/>
        </w:rPr>
        <w:t xml:space="preserve">La liposolubilité :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rPr>
        <w:t xml:space="preserve">A cause de la nature lipoprotéique des membranes biologiques, la résorption par transport passif n’aura lieu que pour les molécules liposolubles, cependant son seuil ou degré d’hydro solubilité doit être conservé pour assurer la dissolution du médicament dans la phase aqueuse intra cellulaire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b/>
          <w:bCs/>
          <w:i/>
          <w:iCs/>
        </w:rPr>
        <w:t xml:space="preserve">Exemple : </w:t>
      </w:r>
    </w:p>
    <w:p w:rsidR="00A1292F" w:rsidRPr="00A1292F" w:rsidRDefault="00A1292F" w:rsidP="00A1292F">
      <w:pPr>
        <w:pStyle w:val="Default"/>
        <w:spacing w:line="360" w:lineRule="auto"/>
        <w:jc w:val="both"/>
        <w:rPr>
          <w:rFonts w:ascii="Times New Roman" w:hAnsi="Times New Roman" w:cs="Times New Roman"/>
        </w:rPr>
      </w:pPr>
      <w:r w:rsidRPr="00A1292F">
        <w:rPr>
          <w:rFonts w:ascii="Times New Roman" w:hAnsi="Times New Roman" w:cs="Times New Roman"/>
        </w:rPr>
        <w:t xml:space="preserve">L’huile de paraffine n’est pas résorbée après prise par voie orale </w:t>
      </w:r>
    </w:p>
    <w:p w:rsidR="00A1292F" w:rsidRPr="00A1292F" w:rsidRDefault="00A1292F" w:rsidP="00DE4C34">
      <w:pPr>
        <w:pStyle w:val="Default"/>
        <w:numPr>
          <w:ilvl w:val="0"/>
          <w:numId w:val="2"/>
        </w:numPr>
        <w:spacing w:line="360" w:lineRule="auto"/>
        <w:jc w:val="both"/>
        <w:rPr>
          <w:rFonts w:ascii="Times New Roman" w:hAnsi="Times New Roman" w:cs="Times New Roman"/>
        </w:rPr>
      </w:pPr>
      <w:r w:rsidRPr="00A1292F">
        <w:rPr>
          <w:rFonts w:ascii="Times New Roman" w:hAnsi="Times New Roman" w:cs="Times New Roman"/>
          <w:b/>
          <w:bCs/>
        </w:rPr>
        <w:t xml:space="preserve">Degrés d’ionisation : </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L’eau est un solvant polaire, et les molécules dissoutes dans l’eau sont ionisées. Seule la forme non</w:t>
      </w:r>
      <w:r>
        <w:rPr>
          <w:rFonts w:ascii="Times New Roman" w:hAnsi="Times New Roman" w:cs="Times New Roman"/>
          <w:sz w:val="24"/>
          <w:szCs w:val="24"/>
        </w:rPr>
        <w:t xml:space="preserve"> </w:t>
      </w:r>
      <w:r w:rsidRPr="00AC7D79">
        <w:rPr>
          <w:rFonts w:ascii="Times New Roman" w:hAnsi="Times New Roman" w:cs="Times New Roman"/>
          <w:sz w:val="24"/>
          <w:szCs w:val="24"/>
        </w:rPr>
        <w:t>ionisée d’un médicament (si elle est suffisamment liposoluble) est capable de passer la membrane</w:t>
      </w:r>
      <w:r>
        <w:rPr>
          <w:rFonts w:ascii="Times New Roman" w:hAnsi="Times New Roman" w:cs="Times New Roman"/>
          <w:sz w:val="24"/>
          <w:szCs w:val="24"/>
        </w:rPr>
        <w:t xml:space="preserve"> </w:t>
      </w:r>
      <w:r w:rsidRPr="00AC7D79">
        <w:rPr>
          <w:rFonts w:ascii="Times New Roman" w:hAnsi="Times New Roman" w:cs="Times New Roman"/>
          <w:sz w:val="24"/>
          <w:szCs w:val="24"/>
        </w:rPr>
        <w:t>cellulaire.</w:t>
      </w:r>
    </w:p>
    <w:p w:rsidR="00AC7D79" w:rsidRPr="00AC7D79" w:rsidRDefault="00AC7D79" w:rsidP="00AC7D79">
      <w:pPr>
        <w:autoSpaceDE w:val="0"/>
        <w:autoSpaceDN w:val="0"/>
        <w:adjustRightInd w:val="0"/>
        <w:spacing w:after="0" w:line="360" w:lineRule="auto"/>
        <w:jc w:val="both"/>
        <w:rPr>
          <w:rFonts w:ascii="Times New Roman" w:hAnsi="Times New Roman" w:cs="Times New Roman"/>
          <w:i/>
          <w:iCs/>
          <w:sz w:val="24"/>
          <w:szCs w:val="24"/>
        </w:rPr>
      </w:pPr>
      <w:r w:rsidRPr="00AC7D79">
        <w:rPr>
          <w:rFonts w:ascii="Times New Roman" w:hAnsi="Times New Roman" w:cs="Times New Roman"/>
          <w:sz w:val="24"/>
          <w:szCs w:val="24"/>
        </w:rPr>
        <w:t>L’état d’ionisation dépend du pK</w:t>
      </w:r>
      <w:r>
        <w:rPr>
          <w:rFonts w:ascii="Times New Roman" w:hAnsi="Times New Roman" w:cs="Times New Roman"/>
          <w:sz w:val="24"/>
          <w:szCs w:val="24"/>
        </w:rPr>
        <w:t>a</w:t>
      </w:r>
      <w:r w:rsidRPr="00AC7D79">
        <w:rPr>
          <w:rFonts w:ascii="Times New Roman" w:hAnsi="Times New Roman" w:cs="Times New Roman"/>
          <w:sz w:val="24"/>
          <w:szCs w:val="24"/>
        </w:rPr>
        <w:t xml:space="preserve"> de la molécule et du pH du milieu. </w:t>
      </w:r>
      <w:r w:rsidRPr="00AC7D79">
        <w:rPr>
          <w:rFonts w:ascii="Times New Roman" w:hAnsi="Times New Roman" w:cs="Times New Roman"/>
          <w:i/>
          <w:iCs/>
          <w:sz w:val="24"/>
          <w:szCs w:val="24"/>
        </w:rPr>
        <w:t>Le pK</w:t>
      </w:r>
      <w:r>
        <w:rPr>
          <w:rFonts w:ascii="Times New Roman" w:hAnsi="Times New Roman" w:cs="Times New Roman"/>
          <w:i/>
          <w:iCs/>
          <w:sz w:val="24"/>
          <w:szCs w:val="24"/>
        </w:rPr>
        <w:t>a</w:t>
      </w:r>
      <w:r w:rsidRPr="00AC7D79">
        <w:rPr>
          <w:rFonts w:ascii="Times New Roman" w:hAnsi="Times New Roman" w:cs="Times New Roman"/>
          <w:i/>
          <w:iCs/>
          <w:sz w:val="24"/>
          <w:szCs w:val="24"/>
        </w:rPr>
        <w:t xml:space="preserve"> </w:t>
      </w:r>
      <w:r w:rsidRPr="00AC7D79">
        <w:rPr>
          <w:rFonts w:ascii="Times New Roman" w:hAnsi="Times New Roman" w:cs="Times New Roman"/>
          <w:sz w:val="24"/>
          <w:szCs w:val="24"/>
        </w:rPr>
        <w:t xml:space="preserve">est défini </w:t>
      </w:r>
      <w:r w:rsidRPr="00AC7D79">
        <w:rPr>
          <w:rFonts w:ascii="Times New Roman" w:hAnsi="Times New Roman" w:cs="Times New Roman"/>
          <w:i/>
          <w:iCs/>
          <w:sz w:val="24"/>
          <w:szCs w:val="24"/>
        </w:rPr>
        <w:t>comme le pH</w:t>
      </w:r>
      <w:r>
        <w:rPr>
          <w:rFonts w:ascii="Times New Roman" w:hAnsi="Times New Roman" w:cs="Times New Roman"/>
          <w:i/>
          <w:iCs/>
          <w:sz w:val="24"/>
          <w:szCs w:val="24"/>
        </w:rPr>
        <w:t xml:space="preserve"> </w:t>
      </w:r>
      <w:r w:rsidRPr="00AC7D79">
        <w:rPr>
          <w:rFonts w:ascii="Times New Roman" w:hAnsi="Times New Roman" w:cs="Times New Roman"/>
          <w:i/>
          <w:iCs/>
          <w:sz w:val="24"/>
          <w:szCs w:val="24"/>
        </w:rPr>
        <w:t>pour lequel un acide se présente à 50% sous forme non ionisée et 50% sous forme ionisée</w:t>
      </w:r>
      <w:r w:rsidRPr="00AC7D79">
        <w:rPr>
          <w:rFonts w:ascii="Times New Roman" w:hAnsi="Times New Roman" w:cs="Times New Roman"/>
          <w:sz w:val="24"/>
          <w:szCs w:val="24"/>
        </w:rPr>
        <w:t>. Le rapport</w:t>
      </w:r>
      <w:r>
        <w:rPr>
          <w:rFonts w:ascii="Times New Roman" w:hAnsi="Times New Roman" w:cs="Times New Roman"/>
          <w:i/>
          <w:iCs/>
          <w:sz w:val="24"/>
          <w:szCs w:val="24"/>
        </w:rPr>
        <w:t xml:space="preserve"> </w:t>
      </w:r>
      <w:r w:rsidRPr="00AC7D79">
        <w:rPr>
          <w:rFonts w:ascii="Times New Roman" w:hAnsi="Times New Roman" w:cs="Times New Roman"/>
          <w:sz w:val="24"/>
          <w:szCs w:val="24"/>
        </w:rPr>
        <w:t>forme ionisée/non ionisée est défini par les équations d’Henderson-Hasselbach.</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Base faible : pH = pKa + log [B]/[BH+]</w:t>
      </w:r>
    </w:p>
    <w:p w:rsid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Acide faible : pH = pKa + log [A-]/[AH]</w:t>
      </w:r>
    </w:p>
    <w:p w:rsidR="000B4DC7" w:rsidRPr="00AC7D79" w:rsidRDefault="000B4DC7" w:rsidP="00AC7D79">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drawing>
          <wp:inline distT="0" distB="0" distL="0" distR="0">
            <wp:extent cx="4244340" cy="905510"/>
            <wp:effectExtent l="19050" t="0" r="381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44340" cy="905510"/>
                    </a:xfrm>
                    <a:prstGeom prst="rect">
                      <a:avLst/>
                    </a:prstGeom>
                    <a:noFill/>
                    <a:ln w="9525">
                      <a:noFill/>
                      <a:miter lim="800000"/>
                      <a:headEnd/>
                      <a:tailEnd/>
                    </a:ln>
                  </pic:spPr>
                </pic:pic>
              </a:graphicData>
            </a:graphic>
          </wp:inline>
        </w:drawing>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Par conséquent, selon le pH du milieu où se trouve le médicament, (plasma : pH 7,4 ; estomac : pH 2,0</w:t>
      </w:r>
      <w:r>
        <w:rPr>
          <w:rFonts w:ascii="Times New Roman" w:hAnsi="Times New Roman" w:cs="Times New Roman"/>
          <w:sz w:val="24"/>
          <w:szCs w:val="24"/>
        </w:rPr>
        <w:t xml:space="preserve"> </w:t>
      </w:r>
      <w:r w:rsidRPr="00AC7D79">
        <w:rPr>
          <w:rFonts w:ascii="Times New Roman" w:hAnsi="Times New Roman" w:cs="Times New Roman"/>
          <w:sz w:val="24"/>
          <w:szCs w:val="24"/>
        </w:rPr>
        <w:t>; jéjunum : pH 8,0) son rapport fraction ionisée / fraction non ionisée varie.</w:t>
      </w:r>
    </w:p>
    <w:p w:rsidR="00AC7D79" w:rsidRPr="00AC7D79" w:rsidRDefault="00AC7D79" w:rsidP="00AC7D79">
      <w:pPr>
        <w:autoSpaceDE w:val="0"/>
        <w:autoSpaceDN w:val="0"/>
        <w:adjustRightInd w:val="0"/>
        <w:spacing w:after="0" w:line="360" w:lineRule="auto"/>
        <w:jc w:val="both"/>
        <w:rPr>
          <w:rFonts w:ascii="Times New Roman" w:hAnsi="Times New Roman" w:cs="Times New Roman"/>
          <w:b/>
          <w:bCs/>
          <w:sz w:val="24"/>
          <w:szCs w:val="24"/>
        </w:rPr>
      </w:pPr>
      <w:r w:rsidRPr="00AC7D79">
        <w:rPr>
          <w:rFonts w:ascii="Times New Roman" w:hAnsi="Times New Roman" w:cs="Times New Roman"/>
          <w:b/>
          <w:bCs/>
          <w:sz w:val="24"/>
          <w:szCs w:val="24"/>
        </w:rPr>
        <w:t>Pour un acide faible :</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 à pH alcalin : l’ionisation est importante, d’où une fraction ionisée plus grande, ce qui limitera le</w:t>
      </w:r>
      <w:r>
        <w:rPr>
          <w:rFonts w:ascii="Times New Roman" w:hAnsi="Times New Roman" w:cs="Times New Roman"/>
          <w:sz w:val="24"/>
          <w:szCs w:val="24"/>
        </w:rPr>
        <w:t xml:space="preserve"> </w:t>
      </w:r>
      <w:r w:rsidRPr="00AC7D79">
        <w:rPr>
          <w:rFonts w:ascii="Times New Roman" w:hAnsi="Times New Roman" w:cs="Times New Roman"/>
          <w:sz w:val="24"/>
          <w:szCs w:val="24"/>
        </w:rPr>
        <w:t>passage transmembranaire de cette substance,</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 à pH acide : l’ionisation est faible, la fraction non ionisée plus importante, le médicament passera</w:t>
      </w:r>
      <w:r>
        <w:rPr>
          <w:rFonts w:ascii="Times New Roman" w:hAnsi="Times New Roman" w:cs="Times New Roman"/>
          <w:sz w:val="24"/>
          <w:szCs w:val="24"/>
        </w:rPr>
        <w:t xml:space="preserve"> </w:t>
      </w:r>
      <w:r w:rsidRPr="00AC7D79">
        <w:rPr>
          <w:rFonts w:ascii="Times New Roman" w:hAnsi="Times New Roman" w:cs="Times New Roman"/>
          <w:sz w:val="24"/>
          <w:szCs w:val="24"/>
        </w:rPr>
        <w:t>mieux les membranes cellulaires.</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b/>
          <w:bCs/>
          <w:sz w:val="24"/>
          <w:szCs w:val="24"/>
        </w:rPr>
        <w:t>Pour</w:t>
      </w:r>
      <w:r w:rsidRPr="00AC7D79">
        <w:rPr>
          <w:rFonts w:ascii="Times New Roman" w:hAnsi="Times New Roman" w:cs="Times New Roman"/>
          <w:sz w:val="24"/>
          <w:szCs w:val="24"/>
        </w:rPr>
        <w:t xml:space="preserve"> </w:t>
      </w:r>
      <w:r w:rsidRPr="00AC7D79">
        <w:rPr>
          <w:rFonts w:ascii="Times New Roman" w:hAnsi="Times New Roman" w:cs="Times New Roman"/>
          <w:b/>
          <w:bCs/>
          <w:sz w:val="24"/>
          <w:szCs w:val="24"/>
        </w:rPr>
        <w:t>une base faible on observera l’inverse :</w:t>
      </w:r>
    </w:p>
    <w:p w:rsidR="00AC7D79" w:rsidRPr="00AC7D79"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 à pH alcalin : l’ionisation est faible, le médicament passera bien les membranes cellulaires,</w:t>
      </w:r>
    </w:p>
    <w:p w:rsidR="000B4DC7" w:rsidRDefault="00AC7D79" w:rsidP="00AC7D79">
      <w:pPr>
        <w:autoSpaceDE w:val="0"/>
        <w:autoSpaceDN w:val="0"/>
        <w:adjustRightInd w:val="0"/>
        <w:spacing w:after="0" w:line="360" w:lineRule="auto"/>
        <w:jc w:val="both"/>
        <w:rPr>
          <w:rFonts w:ascii="Times New Roman" w:hAnsi="Times New Roman" w:cs="Times New Roman"/>
          <w:sz w:val="24"/>
          <w:szCs w:val="24"/>
        </w:rPr>
      </w:pPr>
      <w:r w:rsidRPr="00AC7D79">
        <w:rPr>
          <w:rFonts w:ascii="Times New Roman" w:hAnsi="Times New Roman" w:cs="Times New Roman"/>
          <w:sz w:val="24"/>
          <w:szCs w:val="24"/>
        </w:rPr>
        <w:t>- à pH acide : l’ionisation sera plus importante, d’où une fraction ionisée plus grande, le médicament</w:t>
      </w:r>
      <w:r>
        <w:rPr>
          <w:rFonts w:ascii="Times New Roman" w:hAnsi="Times New Roman" w:cs="Times New Roman"/>
          <w:sz w:val="24"/>
          <w:szCs w:val="24"/>
        </w:rPr>
        <w:t xml:space="preserve"> </w:t>
      </w:r>
      <w:r w:rsidRPr="00AC7D79">
        <w:rPr>
          <w:rFonts w:ascii="Times New Roman" w:hAnsi="Times New Roman" w:cs="Times New Roman"/>
          <w:sz w:val="24"/>
          <w:szCs w:val="24"/>
        </w:rPr>
        <w:t>passera mal les membranes cellulaires.</w:t>
      </w:r>
    </w:p>
    <w:p w:rsidR="000B4DC7" w:rsidRPr="000B4DC7" w:rsidRDefault="000B4DC7" w:rsidP="000B4DC7">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t>En pratique :</w:t>
      </w:r>
    </w:p>
    <w:p w:rsidR="000B4DC7" w:rsidRPr="000B4DC7" w:rsidRDefault="000B4DC7" w:rsidP="000B4DC7">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t>- les acides faibles mais pas les bases faibles sont absorbés dans l’estomac,</w:t>
      </w:r>
    </w:p>
    <w:p w:rsidR="000B4DC7" w:rsidRPr="000B4DC7" w:rsidRDefault="000B4DC7" w:rsidP="000B4DC7">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t xml:space="preserve">- </w:t>
      </w:r>
      <w:r w:rsidRPr="000B4DC7">
        <w:rPr>
          <w:rFonts w:ascii="Times New Roman" w:hAnsi="Times New Roman" w:cs="Times New Roman"/>
          <w:b/>
          <w:bCs/>
          <w:sz w:val="24"/>
          <w:szCs w:val="24"/>
        </w:rPr>
        <w:t>l’acidification des urines</w:t>
      </w:r>
      <w:r w:rsidRPr="000B4DC7">
        <w:rPr>
          <w:rFonts w:ascii="Times New Roman" w:hAnsi="Times New Roman" w:cs="Times New Roman"/>
          <w:sz w:val="24"/>
          <w:szCs w:val="24"/>
        </w:rPr>
        <w:t xml:space="preserve"> entraîne une accélération de </w:t>
      </w:r>
      <w:r w:rsidRPr="000B4DC7">
        <w:rPr>
          <w:rFonts w:ascii="Times New Roman" w:hAnsi="Times New Roman" w:cs="Times New Roman"/>
          <w:b/>
          <w:bCs/>
          <w:sz w:val="24"/>
          <w:szCs w:val="24"/>
        </w:rPr>
        <w:t>l’excrétion des bases faibles</w:t>
      </w:r>
    </w:p>
    <w:p w:rsidR="000B4DC7" w:rsidRPr="000B4DC7" w:rsidRDefault="000B4DC7" w:rsidP="000B4DC7">
      <w:pPr>
        <w:autoSpaceDE w:val="0"/>
        <w:autoSpaceDN w:val="0"/>
        <w:adjustRightInd w:val="0"/>
        <w:spacing w:after="0" w:line="360" w:lineRule="auto"/>
        <w:jc w:val="both"/>
        <w:rPr>
          <w:rFonts w:ascii="Times New Roman" w:hAnsi="Times New Roman" w:cs="Times New Roman"/>
          <w:b/>
          <w:bCs/>
          <w:sz w:val="24"/>
          <w:szCs w:val="24"/>
        </w:rPr>
      </w:pPr>
      <w:r w:rsidRPr="000B4DC7">
        <w:rPr>
          <w:rFonts w:ascii="Times New Roman" w:hAnsi="Times New Roman" w:cs="Times New Roman"/>
          <w:sz w:val="24"/>
          <w:szCs w:val="24"/>
        </w:rPr>
        <w:t xml:space="preserve">- </w:t>
      </w:r>
      <w:r w:rsidRPr="000B4DC7">
        <w:rPr>
          <w:rFonts w:ascii="Times New Roman" w:hAnsi="Times New Roman" w:cs="Times New Roman"/>
          <w:b/>
          <w:bCs/>
          <w:sz w:val="24"/>
          <w:szCs w:val="24"/>
        </w:rPr>
        <w:t>l’alcalinisation des urines</w:t>
      </w:r>
      <w:r w:rsidRPr="000B4DC7">
        <w:rPr>
          <w:rFonts w:ascii="Times New Roman" w:hAnsi="Times New Roman" w:cs="Times New Roman"/>
          <w:sz w:val="24"/>
          <w:szCs w:val="24"/>
        </w:rPr>
        <w:t xml:space="preserve"> entraîne une accélération de </w:t>
      </w:r>
      <w:r w:rsidRPr="000B4DC7">
        <w:rPr>
          <w:rFonts w:ascii="Times New Roman" w:hAnsi="Times New Roman" w:cs="Times New Roman"/>
          <w:b/>
          <w:bCs/>
          <w:sz w:val="24"/>
          <w:szCs w:val="24"/>
        </w:rPr>
        <w:t>l’élimination urinaire des acides faibles.</w:t>
      </w:r>
    </w:p>
    <w:p w:rsidR="000B4DC7" w:rsidRPr="00AD598A" w:rsidRDefault="000B4DC7" w:rsidP="000B4DC7">
      <w:pPr>
        <w:autoSpaceDE w:val="0"/>
        <w:autoSpaceDN w:val="0"/>
        <w:adjustRightInd w:val="0"/>
        <w:spacing w:after="0" w:line="360" w:lineRule="auto"/>
        <w:jc w:val="both"/>
        <w:rPr>
          <w:rFonts w:ascii="Times New Roman" w:hAnsi="Times New Roman" w:cs="Times New Roman"/>
          <w:b/>
          <w:bCs/>
          <w:sz w:val="24"/>
          <w:szCs w:val="24"/>
          <w:u w:val="single"/>
        </w:rPr>
      </w:pPr>
      <w:r w:rsidRPr="00AD598A">
        <w:rPr>
          <w:rFonts w:ascii="Times New Roman" w:hAnsi="Times New Roman" w:cs="Times New Roman"/>
          <w:b/>
          <w:bCs/>
          <w:sz w:val="24"/>
          <w:szCs w:val="24"/>
          <w:u w:val="single"/>
        </w:rPr>
        <w:t>Exemple de l’aspirine:</w:t>
      </w:r>
    </w:p>
    <w:p w:rsidR="000B4DC7" w:rsidRDefault="000B4DC7" w:rsidP="000B4DC7">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t>L’</w:t>
      </w:r>
      <w:r w:rsidRPr="000B4DC7">
        <w:rPr>
          <w:rFonts w:ascii="Times New Roman" w:hAnsi="Times New Roman" w:cs="Times New Roman"/>
          <w:b/>
          <w:bCs/>
          <w:sz w:val="24"/>
          <w:szCs w:val="24"/>
        </w:rPr>
        <w:t>aspirine</w:t>
      </w:r>
      <w:r w:rsidRPr="000B4DC7">
        <w:rPr>
          <w:rFonts w:ascii="Times New Roman" w:hAnsi="Times New Roman" w:cs="Times New Roman"/>
          <w:sz w:val="24"/>
          <w:szCs w:val="24"/>
        </w:rPr>
        <w:t xml:space="preserve"> est un acide faible de </w:t>
      </w:r>
      <w:r w:rsidRPr="000B4DC7">
        <w:rPr>
          <w:rFonts w:ascii="Times New Roman" w:hAnsi="Times New Roman" w:cs="Times New Roman"/>
          <w:b/>
          <w:bCs/>
          <w:sz w:val="24"/>
          <w:szCs w:val="24"/>
        </w:rPr>
        <w:t>pKa = 3,5</w:t>
      </w:r>
      <w:r w:rsidRPr="000B4DC7">
        <w:rPr>
          <w:rFonts w:ascii="Times New Roman" w:hAnsi="Times New Roman" w:cs="Times New Roman"/>
          <w:sz w:val="24"/>
          <w:szCs w:val="24"/>
        </w:rPr>
        <w:t xml:space="preserve"> </w:t>
      </w:r>
    </w:p>
    <w:p w:rsidR="00B70AB5" w:rsidRDefault="000B4DC7" w:rsidP="000B4DC7">
      <w:pPr>
        <w:autoSpaceDE w:val="0"/>
        <w:autoSpaceDN w:val="0"/>
        <w:adjustRightInd w:val="0"/>
        <w:spacing w:after="0" w:line="360" w:lineRule="auto"/>
        <w:jc w:val="both"/>
        <w:rPr>
          <w:rFonts w:ascii="Times New Roman" w:hAnsi="Times New Roman" w:cs="Times New Roman"/>
          <w:sz w:val="24"/>
          <w:szCs w:val="24"/>
        </w:rPr>
      </w:pPr>
      <w:r w:rsidRPr="000B4DC7">
        <w:rPr>
          <w:rFonts w:ascii="Times New Roman" w:hAnsi="Times New Roman" w:cs="Times New Roman"/>
          <w:sz w:val="24"/>
          <w:szCs w:val="24"/>
        </w:rPr>
        <w:t>Le tableau ci-dessous confirme que l’équilibre entre les</w:t>
      </w:r>
      <w:r>
        <w:rPr>
          <w:rFonts w:ascii="Times New Roman" w:hAnsi="Times New Roman" w:cs="Times New Roman"/>
          <w:sz w:val="24"/>
          <w:szCs w:val="24"/>
        </w:rPr>
        <w:t xml:space="preserve"> </w:t>
      </w:r>
      <w:r w:rsidRPr="000B4DC7">
        <w:rPr>
          <w:rFonts w:ascii="Times New Roman" w:hAnsi="Times New Roman" w:cs="Times New Roman"/>
          <w:sz w:val="24"/>
          <w:szCs w:val="24"/>
        </w:rPr>
        <w:t>fractions ionisée et non-ionisée est différent selon le pH du milieu.</w:t>
      </w:r>
    </w:p>
    <w:p w:rsidR="00AC7D79" w:rsidRDefault="00B70AB5" w:rsidP="00B70AB5">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425315" cy="165608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25315" cy="1656080"/>
                    </a:xfrm>
                    <a:prstGeom prst="rect">
                      <a:avLst/>
                    </a:prstGeom>
                    <a:noFill/>
                    <a:ln w="9525">
                      <a:noFill/>
                      <a:miter lim="800000"/>
                      <a:headEnd/>
                      <a:tailEnd/>
                    </a:ln>
                  </pic:spPr>
                </pic:pic>
              </a:graphicData>
            </a:graphic>
          </wp:inline>
        </w:drawing>
      </w:r>
    </w:p>
    <w:p w:rsidR="000D356E" w:rsidRPr="000D356E" w:rsidRDefault="000D356E" w:rsidP="000D356E">
      <w:pPr>
        <w:autoSpaceDE w:val="0"/>
        <w:autoSpaceDN w:val="0"/>
        <w:adjustRightInd w:val="0"/>
        <w:spacing w:after="0" w:line="360" w:lineRule="auto"/>
        <w:jc w:val="both"/>
        <w:rPr>
          <w:rFonts w:ascii="Times New Roman" w:hAnsi="Times New Roman" w:cs="Times New Roman"/>
          <w:sz w:val="24"/>
          <w:szCs w:val="24"/>
        </w:rPr>
      </w:pPr>
      <w:r w:rsidRPr="000D356E">
        <w:rPr>
          <w:rFonts w:ascii="Times New Roman" w:hAnsi="Times New Roman" w:cs="Times New Roman"/>
          <w:sz w:val="24"/>
          <w:szCs w:val="24"/>
        </w:rPr>
        <w:t>Dans cet exemple il est facile de comprendre :</w:t>
      </w:r>
    </w:p>
    <w:p w:rsidR="000D356E" w:rsidRPr="000D356E" w:rsidRDefault="000D356E" w:rsidP="000D356E">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0D356E">
        <w:rPr>
          <w:rFonts w:ascii="Times New Roman" w:eastAsia="SymbolMT" w:hAnsi="Times New Roman" w:cs="Times New Roman"/>
          <w:sz w:val="24"/>
          <w:szCs w:val="24"/>
        </w:rPr>
        <w:t xml:space="preserve"> </w:t>
      </w:r>
      <w:r>
        <w:rPr>
          <w:rFonts w:ascii="Times New Roman" w:hAnsi="Times New Roman" w:cs="Times New Roman"/>
          <w:sz w:val="24"/>
          <w:szCs w:val="24"/>
        </w:rPr>
        <w:t>Q</w:t>
      </w:r>
      <w:r w:rsidRPr="000D356E">
        <w:rPr>
          <w:rFonts w:ascii="Times New Roman" w:hAnsi="Times New Roman" w:cs="Times New Roman"/>
          <w:sz w:val="24"/>
          <w:szCs w:val="24"/>
        </w:rPr>
        <w:t>ue l’aspirine est facilement et bien résorbée au niveau de l’estomac ;</w:t>
      </w:r>
    </w:p>
    <w:p w:rsidR="000D356E" w:rsidRDefault="000D356E" w:rsidP="000D356E">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0D356E">
        <w:rPr>
          <w:rFonts w:ascii="Times New Roman" w:eastAsia="SymbolMT" w:hAnsi="Times New Roman" w:cs="Times New Roman"/>
          <w:sz w:val="24"/>
          <w:szCs w:val="24"/>
        </w:rPr>
        <w:t xml:space="preserve"> </w:t>
      </w:r>
      <w:r>
        <w:rPr>
          <w:rFonts w:ascii="Times New Roman" w:hAnsi="Times New Roman" w:cs="Times New Roman"/>
          <w:sz w:val="24"/>
          <w:szCs w:val="24"/>
        </w:rPr>
        <w:t>Q</w:t>
      </w:r>
      <w:r w:rsidRPr="000D356E">
        <w:rPr>
          <w:rFonts w:ascii="Times New Roman" w:hAnsi="Times New Roman" w:cs="Times New Roman"/>
          <w:sz w:val="24"/>
          <w:szCs w:val="24"/>
        </w:rPr>
        <w:t>ue l’alcalinisation des urines favorise l’élimination de l’aspirine. La figure ci-dessous illustre bien</w:t>
      </w:r>
      <w:r>
        <w:rPr>
          <w:rFonts w:ascii="Times New Roman" w:hAnsi="Times New Roman" w:cs="Times New Roman"/>
          <w:sz w:val="24"/>
          <w:szCs w:val="24"/>
        </w:rPr>
        <w:t xml:space="preserve"> </w:t>
      </w:r>
      <w:r w:rsidRPr="000D356E">
        <w:rPr>
          <w:rFonts w:ascii="Times New Roman" w:hAnsi="Times New Roman" w:cs="Times New Roman"/>
          <w:sz w:val="24"/>
          <w:szCs w:val="24"/>
        </w:rPr>
        <w:t>la relation qui existe entre le débit d’élimination urinaire (ou clairance rénale) et le pH urinaire pour</w:t>
      </w:r>
      <w:r>
        <w:rPr>
          <w:rFonts w:ascii="Times New Roman" w:hAnsi="Times New Roman" w:cs="Times New Roman"/>
          <w:sz w:val="24"/>
          <w:szCs w:val="24"/>
        </w:rPr>
        <w:t xml:space="preserve"> </w:t>
      </w:r>
      <w:r w:rsidRPr="000D356E">
        <w:rPr>
          <w:rFonts w:ascii="Times New Roman" w:hAnsi="Times New Roman" w:cs="Times New Roman"/>
          <w:sz w:val="24"/>
          <w:szCs w:val="24"/>
        </w:rPr>
        <w:t xml:space="preserve">l’aspirine. </w:t>
      </w:r>
    </w:p>
    <w:p w:rsidR="00B70AB5" w:rsidRDefault="000D356E" w:rsidP="000D356E">
      <w:pPr>
        <w:autoSpaceDE w:val="0"/>
        <w:autoSpaceDN w:val="0"/>
        <w:adjustRightInd w:val="0"/>
        <w:spacing w:after="0" w:line="360" w:lineRule="auto"/>
        <w:jc w:val="both"/>
        <w:rPr>
          <w:rFonts w:ascii="Times New Roman" w:hAnsi="Times New Roman" w:cs="Times New Roman"/>
          <w:sz w:val="24"/>
          <w:szCs w:val="24"/>
        </w:rPr>
      </w:pPr>
      <w:r w:rsidRPr="000D356E">
        <w:rPr>
          <w:rFonts w:ascii="Times New Roman" w:hAnsi="Times New Roman" w:cs="Times New Roman"/>
          <w:sz w:val="24"/>
          <w:szCs w:val="24"/>
        </w:rPr>
        <w:t>Dans le cas d’un surdosage, il est possible d’augmenter l’élimination urinaire de l’aspirine</w:t>
      </w:r>
      <w:r>
        <w:rPr>
          <w:rFonts w:ascii="Times New Roman" w:hAnsi="Times New Roman" w:cs="Times New Roman"/>
          <w:sz w:val="24"/>
          <w:szCs w:val="24"/>
        </w:rPr>
        <w:t xml:space="preserve"> </w:t>
      </w:r>
      <w:r w:rsidRPr="000D356E">
        <w:rPr>
          <w:rFonts w:ascii="Times New Roman" w:hAnsi="Times New Roman" w:cs="Times New Roman"/>
          <w:sz w:val="24"/>
          <w:szCs w:val="24"/>
        </w:rPr>
        <w:t>en alcalinisant les urines.</w:t>
      </w:r>
    </w:p>
    <w:p w:rsidR="00F657B3" w:rsidRDefault="000D356E" w:rsidP="000D35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069871" cy="3772790"/>
            <wp:effectExtent l="19050" t="0" r="6829"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80048" cy="3782224"/>
                    </a:xfrm>
                    <a:prstGeom prst="rect">
                      <a:avLst/>
                    </a:prstGeom>
                    <a:noFill/>
                    <a:ln w="9525">
                      <a:noFill/>
                      <a:miter lim="800000"/>
                      <a:headEnd/>
                      <a:tailEnd/>
                    </a:ln>
                  </pic:spPr>
                </pic:pic>
              </a:graphicData>
            </a:graphic>
          </wp:inline>
        </w:drawing>
      </w:r>
    </w:p>
    <w:p w:rsidR="00F657B3" w:rsidRDefault="00F657B3" w:rsidP="00F657B3">
      <w:pPr>
        <w:rPr>
          <w:rFonts w:ascii="Times New Roman" w:hAnsi="Times New Roman" w:cs="Times New Roman"/>
          <w:sz w:val="24"/>
          <w:szCs w:val="24"/>
        </w:rPr>
      </w:pPr>
    </w:p>
    <w:p w:rsidR="004211FF" w:rsidRPr="004211FF" w:rsidRDefault="004211FF" w:rsidP="004211FF">
      <w:pPr>
        <w:autoSpaceDE w:val="0"/>
        <w:autoSpaceDN w:val="0"/>
        <w:adjustRightInd w:val="0"/>
        <w:spacing w:after="0" w:line="360" w:lineRule="auto"/>
        <w:jc w:val="both"/>
        <w:rPr>
          <w:rFonts w:ascii="Times New Roman" w:hAnsi="Times New Roman" w:cs="Times New Roman"/>
          <w:b/>
          <w:bCs/>
          <w:sz w:val="24"/>
          <w:szCs w:val="24"/>
        </w:rPr>
      </w:pPr>
      <w:r w:rsidRPr="004211FF">
        <w:rPr>
          <w:rFonts w:ascii="Times New Roman" w:hAnsi="Times New Roman" w:cs="Times New Roman"/>
          <w:b/>
          <w:bCs/>
          <w:sz w:val="24"/>
          <w:szCs w:val="24"/>
        </w:rPr>
        <w:t>2.2. Diffusion facilitée</w:t>
      </w:r>
    </w:p>
    <w:p w:rsidR="004211FF" w:rsidRPr="004211FF" w:rsidRDefault="004211FF" w:rsidP="004211FF">
      <w:pPr>
        <w:autoSpaceDE w:val="0"/>
        <w:autoSpaceDN w:val="0"/>
        <w:adjustRightInd w:val="0"/>
        <w:spacing w:after="0" w:line="360" w:lineRule="auto"/>
        <w:jc w:val="both"/>
        <w:rPr>
          <w:rFonts w:ascii="Times New Roman" w:hAnsi="Times New Roman" w:cs="Times New Roman"/>
          <w:sz w:val="24"/>
          <w:szCs w:val="24"/>
        </w:rPr>
      </w:pPr>
      <w:r w:rsidRPr="004211FF">
        <w:rPr>
          <w:rFonts w:ascii="Times New Roman" w:hAnsi="Times New Roman" w:cs="Times New Roman"/>
          <w:sz w:val="24"/>
          <w:szCs w:val="24"/>
        </w:rPr>
        <w:t>La diffusion facilitée se distingue de la diffusion passive par une vitesse supérieure, non</w:t>
      </w:r>
      <w:r>
        <w:rPr>
          <w:rFonts w:ascii="Times New Roman" w:hAnsi="Times New Roman" w:cs="Times New Roman"/>
          <w:sz w:val="24"/>
          <w:szCs w:val="24"/>
        </w:rPr>
        <w:t xml:space="preserve"> </w:t>
      </w:r>
      <w:r w:rsidRPr="004211FF">
        <w:rPr>
          <w:rFonts w:ascii="Times New Roman" w:hAnsi="Times New Roman" w:cs="Times New Roman"/>
          <w:sz w:val="24"/>
          <w:szCs w:val="24"/>
        </w:rPr>
        <w:t>proportionnelle au gradient de concentration. Les mouvements du médicament à travers la membrane</w:t>
      </w:r>
      <w:r>
        <w:rPr>
          <w:rFonts w:ascii="Times New Roman" w:hAnsi="Times New Roman" w:cs="Times New Roman"/>
          <w:sz w:val="24"/>
          <w:szCs w:val="24"/>
        </w:rPr>
        <w:t xml:space="preserve"> </w:t>
      </w:r>
      <w:r w:rsidRPr="004211FF">
        <w:rPr>
          <w:rFonts w:ascii="Times New Roman" w:hAnsi="Times New Roman" w:cs="Times New Roman"/>
          <w:sz w:val="24"/>
          <w:szCs w:val="24"/>
        </w:rPr>
        <w:t>par diffusion facilitée se font dans le sens du gradient et sont facilités par un transporteur soumis au</w:t>
      </w:r>
      <w:r>
        <w:rPr>
          <w:rFonts w:ascii="Times New Roman" w:hAnsi="Times New Roman" w:cs="Times New Roman"/>
          <w:sz w:val="24"/>
          <w:szCs w:val="24"/>
        </w:rPr>
        <w:t xml:space="preserve"> </w:t>
      </w:r>
      <w:r w:rsidRPr="004211FF">
        <w:rPr>
          <w:rFonts w:ascii="Times New Roman" w:hAnsi="Times New Roman" w:cs="Times New Roman"/>
          <w:sz w:val="24"/>
          <w:szCs w:val="24"/>
        </w:rPr>
        <w:t xml:space="preserve">phénomène de </w:t>
      </w:r>
      <w:r w:rsidRPr="004211FF">
        <w:rPr>
          <w:rFonts w:ascii="Times New Roman" w:hAnsi="Times New Roman" w:cs="Times New Roman"/>
          <w:b/>
          <w:bCs/>
          <w:sz w:val="24"/>
          <w:szCs w:val="24"/>
        </w:rPr>
        <w:t>saturation</w:t>
      </w:r>
      <w:r w:rsidRPr="004211FF">
        <w:rPr>
          <w:rFonts w:ascii="Times New Roman" w:hAnsi="Times New Roman" w:cs="Times New Roman"/>
          <w:sz w:val="24"/>
          <w:szCs w:val="24"/>
        </w:rPr>
        <w:t xml:space="preserve">, </w:t>
      </w:r>
      <w:r w:rsidRPr="004211FF">
        <w:rPr>
          <w:rFonts w:ascii="Times New Roman" w:hAnsi="Times New Roman" w:cs="Times New Roman"/>
          <w:b/>
          <w:bCs/>
          <w:sz w:val="24"/>
          <w:szCs w:val="24"/>
        </w:rPr>
        <w:t>compétition</w:t>
      </w:r>
      <w:r w:rsidRPr="004211FF">
        <w:rPr>
          <w:rFonts w:ascii="Times New Roman" w:hAnsi="Times New Roman" w:cs="Times New Roman"/>
          <w:sz w:val="24"/>
          <w:szCs w:val="24"/>
        </w:rPr>
        <w:t xml:space="preserve"> (</w:t>
      </w:r>
      <w:r w:rsidRPr="004211FF">
        <w:rPr>
          <w:rFonts w:ascii="Times New Roman" w:hAnsi="Times New Roman" w:cs="Times New Roman"/>
          <w:b/>
          <w:bCs/>
          <w:sz w:val="24"/>
          <w:szCs w:val="24"/>
        </w:rPr>
        <w:t xml:space="preserve">interactions médicamenteuses </w:t>
      </w:r>
      <w:r w:rsidRPr="004211FF">
        <w:rPr>
          <w:rFonts w:ascii="Times New Roman" w:hAnsi="Times New Roman" w:cs="Times New Roman"/>
          <w:sz w:val="24"/>
          <w:szCs w:val="24"/>
        </w:rPr>
        <w:t>possibles).</w:t>
      </w:r>
    </w:p>
    <w:p w:rsidR="000D356E" w:rsidRDefault="000D356E" w:rsidP="00F657B3">
      <w:pPr>
        <w:rPr>
          <w:rFonts w:ascii="Times New Roman" w:hAnsi="Times New Roman" w:cs="Times New Roman"/>
          <w:sz w:val="24"/>
          <w:szCs w:val="24"/>
        </w:rPr>
      </w:pPr>
    </w:p>
    <w:p w:rsidR="004211FF" w:rsidRDefault="004211FF" w:rsidP="004211FF">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2. 3. La filtration</w:t>
      </w:r>
    </w:p>
    <w:p w:rsidR="004211FF" w:rsidRDefault="004211FF" w:rsidP="004211FF">
      <w:pPr>
        <w:rPr>
          <w:rFonts w:ascii="Times New Roman" w:hAnsi="Times New Roman" w:cs="Times New Roman"/>
        </w:rPr>
      </w:pPr>
      <w:r>
        <w:rPr>
          <w:rFonts w:ascii="Times New Roman" w:hAnsi="Times New Roman" w:cs="Times New Roman"/>
        </w:rPr>
        <w:t>Exemple : la filtration glomérulaire</w:t>
      </w:r>
    </w:p>
    <w:p w:rsidR="0035048C" w:rsidRDefault="0035048C" w:rsidP="004211FF">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3882557"/>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760720" cy="3882557"/>
                    </a:xfrm>
                    <a:prstGeom prst="rect">
                      <a:avLst/>
                    </a:prstGeom>
                    <a:noFill/>
                    <a:ln w="9525">
                      <a:noFill/>
                      <a:miter lim="800000"/>
                      <a:headEnd/>
                      <a:tailEnd/>
                    </a:ln>
                  </pic:spPr>
                </pic:pic>
              </a:graphicData>
            </a:graphic>
          </wp:inline>
        </w:drawing>
      </w:r>
    </w:p>
    <w:p w:rsidR="0035048C" w:rsidRDefault="0035048C" w:rsidP="004211FF">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038090" cy="154432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038090" cy="1544320"/>
                    </a:xfrm>
                    <a:prstGeom prst="rect">
                      <a:avLst/>
                    </a:prstGeom>
                    <a:noFill/>
                    <a:ln w="9525">
                      <a:noFill/>
                      <a:miter lim="800000"/>
                      <a:headEnd/>
                      <a:tailEnd/>
                    </a:ln>
                  </pic:spPr>
                </pic:pic>
              </a:graphicData>
            </a:graphic>
          </wp:inline>
        </w:drawing>
      </w:r>
    </w:p>
    <w:p w:rsidR="0035048C" w:rsidRPr="0035048C" w:rsidRDefault="0035048C" w:rsidP="0086386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anchor distT="0" distB="0" distL="114300" distR="114300" simplePos="0" relativeHeight="251658240" behindDoc="1" locked="0" layoutInCell="1" allowOverlap="1">
            <wp:simplePos x="0" y="0"/>
            <wp:positionH relativeFrom="column">
              <wp:posOffset>4741545</wp:posOffset>
            </wp:positionH>
            <wp:positionV relativeFrom="paragraph">
              <wp:posOffset>215900</wp:posOffset>
            </wp:positionV>
            <wp:extent cx="937895" cy="284480"/>
            <wp:effectExtent l="19050" t="0" r="0" b="0"/>
            <wp:wrapTight wrapText="bothSides">
              <wp:wrapPolygon edited="0">
                <wp:start x="-439" y="0"/>
                <wp:lineTo x="-439" y="20250"/>
                <wp:lineTo x="21498" y="20250"/>
                <wp:lineTo x="21498" y="0"/>
                <wp:lineTo x="-439"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937895" cy="284480"/>
                    </a:xfrm>
                    <a:prstGeom prst="rect">
                      <a:avLst/>
                    </a:prstGeom>
                    <a:noFill/>
                    <a:ln w="9525">
                      <a:noFill/>
                      <a:miter lim="800000"/>
                      <a:headEnd/>
                      <a:tailEnd/>
                    </a:ln>
                  </pic:spPr>
                </pic:pic>
              </a:graphicData>
            </a:graphic>
          </wp:anchor>
        </w:drawing>
      </w:r>
      <w:r w:rsidRPr="0035048C">
        <w:rPr>
          <w:rFonts w:ascii="Times New Roman" w:hAnsi="Times New Roman" w:cs="Times New Roman"/>
          <w:color w:val="000000"/>
          <w:sz w:val="24"/>
          <w:szCs w:val="24"/>
        </w:rPr>
        <w:t xml:space="preserve">- </w:t>
      </w:r>
      <w:r w:rsidRPr="0035048C">
        <w:rPr>
          <w:rFonts w:ascii="Times New Roman" w:hAnsi="Times New Roman" w:cs="Times New Roman"/>
          <w:b/>
          <w:bCs/>
          <w:i/>
          <w:iCs/>
          <w:color w:val="000000"/>
          <w:sz w:val="24"/>
          <w:szCs w:val="24"/>
        </w:rPr>
        <w:t xml:space="preserve">Filtration glomérulaire : </w:t>
      </w:r>
      <w:r w:rsidRPr="0035048C">
        <w:rPr>
          <w:rFonts w:ascii="Times New Roman" w:hAnsi="Times New Roman" w:cs="Times New Roman"/>
          <w:color w:val="000000"/>
          <w:sz w:val="24"/>
          <w:szCs w:val="24"/>
        </w:rPr>
        <w:t xml:space="preserve">Le glomérule se présente comme un filtre, </w:t>
      </w:r>
      <w:r>
        <w:rPr>
          <w:rFonts w:ascii="Times New Roman" w:hAnsi="Times New Roman" w:cs="Times New Roman"/>
          <w:color w:val="000000"/>
          <w:sz w:val="24"/>
          <w:szCs w:val="24"/>
        </w:rPr>
        <w:t>laissant passer les composés de</w:t>
      </w:r>
      <w:r w:rsidRPr="0035048C">
        <w:rPr>
          <w:rFonts w:ascii="Times New Roman" w:hAnsi="Times New Roman" w:cs="Times New Roman"/>
          <w:color w:val="000000"/>
          <w:sz w:val="24"/>
          <w:szCs w:val="24"/>
        </w:rPr>
        <w:t>, ce qui est le cas de tous les médicaments à l’exception des médicaments liés au</w:t>
      </w:r>
      <w:r>
        <w:rPr>
          <w:rFonts w:ascii="Times New Roman" w:hAnsi="Times New Roman" w:cs="Times New Roman"/>
          <w:color w:val="000000"/>
          <w:sz w:val="24"/>
          <w:szCs w:val="24"/>
        </w:rPr>
        <w:t>x</w:t>
      </w:r>
      <w:r w:rsidRPr="0035048C">
        <w:rPr>
          <w:rFonts w:ascii="Times New Roman" w:hAnsi="Times New Roman" w:cs="Times New Roman"/>
          <w:color w:val="000000"/>
          <w:sz w:val="24"/>
          <w:szCs w:val="24"/>
        </w:rPr>
        <w:t xml:space="preserve"> protéines plasmatiques (forme lié</w:t>
      </w:r>
      <w:r>
        <w:rPr>
          <w:rFonts w:ascii="Times New Roman" w:hAnsi="Times New Roman" w:cs="Times New Roman"/>
          <w:color w:val="000000"/>
          <w:sz w:val="24"/>
          <w:szCs w:val="24"/>
        </w:rPr>
        <w:t>e</w:t>
      </w:r>
      <w:r w:rsidRPr="0035048C">
        <w:rPr>
          <w:rFonts w:ascii="Times New Roman" w:hAnsi="Times New Roman" w:cs="Times New Roman"/>
          <w:color w:val="000000"/>
          <w:sz w:val="24"/>
          <w:szCs w:val="24"/>
        </w:rPr>
        <w:t xml:space="preserve">). </w:t>
      </w:r>
    </w:p>
    <w:p w:rsidR="0035048C" w:rsidRPr="0035048C" w:rsidRDefault="0035048C" w:rsidP="0035048C">
      <w:pPr>
        <w:autoSpaceDE w:val="0"/>
        <w:autoSpaceDN w:val="0"/>
        <w:adjustRightInd w:val="0"/>
        <w:spacing w:after="0" w:line="360" w:lineRule="auto"/>
        <w:jc w:val="both"/>
        <w:rPr>
          <w:rFonts w:ascii="Times New Roman" w:hAnsi="Times New Roman" w:cs="Times New Roman"/>
          <w:color w:val="000000"/>
          <w:sz w:val="24"/>
          <w:szCs w:val="24"/>
        </w:rPr>
      </w:pPr>
      <w:r w:rsidRPr="0035048C">
        <w:rPr>
          <w:rFonts w:ascii="Times New Roman" w:hAnsi="Times New Roman" w:cs="Times New Roman"/>
          <w:b/>
          <w:bCs/>
          <w:i/>
          <w:iCs/>
          <w:color w:val="000000"/>
          <w:sz w:val="24"/>
          <w:szCs w:val="24"/>
        </w:rPr>
        <w:t xml:space="preserve">Remarque : </w:t>
      </w:r>
      <w:r w:rsidRPr="0035048C">
        <w:rPr>
          <w:rFonts w:ascii="Times New Roman" w:hAnsi="Times New Roman" w:cs="Times New Roman"/>
          <w:color w:val="000000"/>
          <w:sz w:val="24"/>
          <w:szCs w:val="24"/>
        </w:rPr>
        <w:t xml:space="preserve">Seule la fraction libre des médicaments hydrosolubles diffuse à travers le glomérule. </w:t>
      </w:r>
    </w:p>
    <w:p w:rsidR="0035048C" w:rsidRPr="0035048C" w:rsidRDefault="0035048C" w:rsidP="0035048C">
      <w:pPr>
        <w:autoSpaceDE w:val="0"/>
        <w:autoSpaceDN w:val="0"/>
        <w:adjustRightInd w:val="0"/>
        <w:spacing w:after="0" w:line="360" w:lineRule="auto"/>
        <w:jc w:val="both"/>
        <w:rPr>
          <w:rFonts w:ascii="Times New Roman" w:hAnsi="Times New Roman" w:cs="Times New Roman"/>
          <w:color w:val="000000"/>
          <w:sz w:val="24"/>
          <w:szCs w:val="24"/>
        </w:rPr>
      </w:pPr>
      <w:r w:rsidRPr="0035048C">
        <w:rPr>
          <w:rFonts w:ascii="Times New Roman" w:hAnsi="Times New Roman" w:cs="Times New Roman"/>
          <w:color w:val="000000"/>
          <w:sz w:val="24"/>
          <w:szCs w:val="24"/>
        </w:rPr>
        <w:t xml:space="preserve">- </w:t>
      </w:r>
      <w:r w:rsidRPr="0035048C">
        <w:rPr>
          <w:rFonts w:ascii="Times New Roman" w:hAnsi="Times New Roman" w:cs="Times New Roman"/>
          <w:b/>
          <w:bCs/>
          <w:i/>
          <w:iCs/>
          <w:color w:val="000000"/>
          <w:sz w:val="24"/>
          <w:szCs w:val="24"/>
        </w:rPr>
        <w:t xml:space="preserve">La sécrétion tubulaire active : </w:t>
      </w:r>
    </w:p>
    <w:p w:rsidR="0035048C" w:rsidRPr="0035048C" w:rsidRDefault="0035048C" w:rsidP="0035048C">
      <w:pPr>
        <w:autoSpaceDE w:val="0"/>
        <w:autoSpaceDN w:val="0"/>
        <w:adjustRightInd w:val="0"/>
        <w:spacing w:after="0" w:line="360" w:lineRule="auto"/>
        <w:jc w:val="both"/>
        <w:rPr>
          <w:rFonts w:ascii="Times New Roman" w:hAnsi="Times New Roman" w:cs="Times New Roman"/>
          <w:color w:val="000000"/>
          <w:sz w:val="24"/>
          <w:szCs w:val="24"/>
        </w:rPr>
      </w:pPr>
      <w:r w:rsidRPr="0035048C">
        <w:rPr>
          <w:rFonts w:ascii="Times New Roman" w:hAnsi="Times New Roman" w:cs="Times New Roman"/>
          <w:color w:val="000000"/>
          <w:sz w:val="24"/>
          <w:szCs w:val="24"/>
        </w:rPr>
        <w:t xml:space="preserve">Il s’agit d’un processus situé au niveau du tube contourné proximal, consomment de l’énergie et permettant le passage de médicament sous forme ionisée (acides et bas organiques faibles) </w:t>
      </w:r>
    </w:p>
    <w:p w:rsidR="0035048C" w:rsidRPr="0035048C" w:rsidRDefault="0035048C" w:rsidP="0035048C">
      <w:pPr>
        <w:autoSpaceDE w:val="0"/>
        <w:autoSpaceDN w:val="0"/>
        <w:adjustRightInd w:val="0"/>
        <w:spacing w:after="0" w:line="360" w:lineRule="auto"/>
        <w:jc w:val="both"/>
        <w:rPr>
          <w:rFonts w:ascii="Times New Roman" w:hAnsi="Times New Roman" w:cs="Times New Roman"/>
          <w:color w:val="000000"/>
          <w:sz w:val="24"/>
          <w:szCs w:val="24"/>
        </w:rPr>
      </w:pPr>
      <w:r w:rsidRPr="0035048C">
        <w:rPr>
          <w:rFonts w:ascii="Times New Roman" w:hAnsi="Times New Roman" w:cs="Times New Roman"/>
          <w:color w:val="000000"/>
          <w:sz w:val="24"/>
          <w:szCs w:val="24"/>
        </w:rPr>
        <w:t xml:space="preserve">- </w:t>
      </w:r>
      <w:r w:rsidRPr="0035048C">
        <w:rPr>
          <w:rFonts w:ascii="Times New Roman" w:hAnsi="Times New Roman" w:cs="Times New Roman"/>
          <w:b/>
          <w:bCs/>
          <w:i/>
          <w:iCs/>
          <w:color w:val="000000"/>
          <w:sz w:val="24"/>
          <w:szCs w:val="24"/>
        </w:rPr>
        <w:t xml:space="preserve">La réabsorption tubulaire : </w:t>
      </w:r>
    </w:p>
    <w:p w:rsidR="0035048C" w:rsidRDefault="0035048C" w:rsidP="0035048C">
      <w:pPr>
        <w:spacing w:line="360" w:lineRule="auto"/>
        <w:jc w:val="both"/>
        <w:rPr>
          <w:rFonts w:ascii="Times New Roman" w:hAnsi="Times New Roman" w:cs="Times New Roman"/>
          <w:color w:val="000000"/>
          <w:sz w:val="24"/>
          <w:szCs w:val="24"/>
        </w:rPr>
      </w:pPr>
      <w:r w:rsidRPr="0035048C">
        <w:rPr>
          <w:rFonts w:ascii="Times New Roman" w:hAnsi="Times New Roman" w:cs="Times New Roman"/>
          <w:color w:val="000000"/>
          <w:sz w:val="24"/>
          <w:szCs w:val="24"/>
        </w:rPr>
        <w:t>Les médicaments présents dans le tubule peuvent être réabsorbés dans la circulation générale par diffusion passive pour la fraction non ionique ou liposoluble au niveau du tube distale, ou par transport actif au niveau du tube proximal</w:t>
      </w:r>
      <w:r w:rsidR="00863866">
        <w:rPr>
          <w:rFonts w:ascii="Times New Roman" w:hAnsi="Times New Roman" w:cs="Times New Roman"/>
          <w:color w:val="000000"/>
          <w:sz w:val="24"/>
          <w:szCs w:val="24"/>
        </w:rPr>
        <w:t>.</w:t>
      </w:r>
    </w:p>
    <w:p w:rsidR="00DF024F" w:rsidRPr="00DF024F" w:rsidRDefault="00DF024F" w:rsidP="00DF024F">
      <w:pPr>
        <w:autoSpaceDE w:val="0"/>
        <w:autoSpaceDN w:val="0"/>
        <w:adjustRightInd w:val="0"/>
        <w:spacing w:after="0" w:line="360" w:lineRule="auto"/>
        <w:jc w:val="both"/>
        <w:rPr>
          <w:rFonts w:ascii="Times New Roman" w:hAnsi="Times New Roman" w:cs="Times New Roman"/>
          <w:b/>
          <w:bCs/>
          <w:sz w:val="24"/>
          <w:szCs w:val="24"/>
        </w:rPr>
      </w:pPr>
      <w:r w:rsidRPr="00DF024F">
        <w:rPr>
          <w:rFonts w:ascii="Times New Roman" w:hAnsi="Times New Roman" w:cs="Times New Roman"/>
          <w:b/>
          <w:bCs/>
          <w:sz w:val="24"/>
          <w:szCs w:val="24"/>
        </w:rPr>
        <w:t>2.4. Le transport actif</w:t>
      </w:r>
    </w:p>
    <w:p w:rsidR="00DF024F" w:rsidRPr="00DF024F" w:rsidRDefault="00DF024F" w:rsidP="00DF024F">
      <w:pPr>
        <w:autoSpaceDE w:val="0"/>
        <w:autoSpaceDN w:val="0"/>
        <w:adjustRightInd w:val="0"/>
        <w:spacing w:after="0" w:line="360" w:lineRule="auto"/>
        <w:jc w:val="both"/>
        <w:rPr>
          <w:rFonts w:ascii="Times New Roman" w:hAnsi="Times New Roman" w:cs="Times New Roman"/>
          <w:i/>
          <w:iCs/>
          <w:sz w:val="24"/>
          <w:szCs w:val="24"/>
        </w:rPr>
      </w:pPr>
      <w:r w:rsidRPr="00DF024F">
        <w:rPr>
          <w:rFonts w:ascii="Times New Roman" w:hAnsi="Times New Roman" w:cs="Times New Roman"/>
          <w:i/>
          <w:iCs/>
          <w:sz w:val="24"/>
          <w:szCs w:val="24"/>
        </w:rPr>
        <w:t xml:space="preserve">On appelle transport actif le passage d’une substance à travers une membrane </w:t>
      </w:r>
      <w:r w:rsidRPr="000571C4">
        <w:rPr>
          <w:rFonts w:ascii="Times New Roman" w:hAnsi="Times New Roman" w:cs="Times New Roman"/>
          <w:b/>
          <w:bCs/>
          <w:i/>
          <w:iCs/>
          <w:sz w:val="24"/>
          <w:szCs w:val="24"/>
        </w:rPr>
        <w:t>contre un</w:t>
      </w:r>
      <w:r w:rsidRPr="00DF024F">
        <w:rPr>
          <w:rFonts w:ascii="Times New Roman" w:hAnsi="Times New Roman" w:cs="Times New Roman"/>
          <w:i/>
          <w:iCs/>
          <w:sz w:val="24"/>
          <w:szCs w:val="24"/>
        </w:rPr>
        <w:t xml:space="preserve"> </w:t>
      </w:r>
      <w:r w:rsidRPr="000571C4">
        <w:rPr>
          <w:rFonts w:ascii="Times New Roman" w:hAnsi="Times New Roman" w:cs="Times New Roman"/>
          <w:b/>
          <w:bCs/>
          <w:i/>
          <w:iCs/>
          <w:sz w:val="24"/>
          <w:szCs w:val="24"/>
        </w:rPr>
        <w:t>gradient de concentration</w:t>
      </w:r>
      <w:r w:rsidRPr="00DF024F">
        <w:rPr>
          <w:rFonts w:ascii="Times New Roman" w:hAnsi="Times New Roman" w:cs="Times New Roman"/>
          <w:i/>
          <w:iCs/>
          <w:sz w:val="24"/>
          <w:szCs w:val="24"/>
        </w:rPr>
        <w:t>.</w:t>
      </w:r>
    </w:p>
    <w:p w:rsidR="00DF024F" w:rsidRPr="00DF024F" w:rsidRDefault="00DF024F" w:rsidP="00DF024F">
      <w:pPr>
        <w:autoSpaceDE w:val="0"/>
        <w:autoSpaceDN w:val="0"/>
        <w:adjustRightInd w:val="0"/>
        <w:spacing w:after="0" w:line="360" w:lineRule="auto"/>
        <w:jc w:val="both"/>
        <w:rPr>
          <w:rFonts w:ascii="Times New Roman" w:hAnsi="Times New Roman" w:cs="Times New Roman"/>
          <w:sz w:val="24"/>
          <w:szCs w:val="24"/>
        </w:rPr>
      </w:pPr>
      <w:r w:rsidRPr="00DF024F">
        <w:rPr>
          <w:rFonts w:ascii="Times New Roman" w:hAnsi="Times New Roman" w:cs="Times New Roman"/>
          <w:sz w:val="24"/>
          <w:szCs w:val="24"/>
        </w:rPr>
        <w:t>Ce système de transport est capable de former un complexe avec la molécule à transporter, la</w:t>
      </w:r>
    </w:p>
    <w:p w:rsidR="00863866" w:rsidRDefault="00DF024F" w:rsidP="000571C4">
      <w:pPr>
        <w:autoSpaceDE w:val="0"/>
        <w:autoSpaceDN w:val="0"/>
        <w:adjustRightInd w:val="0"/>
        <w:spacing w:after="0" w:line="360" w:lineRule="auto"/>
        <w:jc w:val="both"/>
        <w:rPr>
          <w:rFonts w:ascii="Times New Roman" w:hAnsi="Times New Roman" w:cs="Times New Roman"/>
          <w:sz w:val="24"/>
          <w:szCs w:val="24"/>
        </w:rPr>
      </w:pPr>
      <w:r w:rsidRPr="00DF024F">
        <w:rPr>
          <w:rFonts w:ascii="Times New Roman" w:hAnsi="Times New Roman" w:cs="Times New Roman"/>
          <w:sz w:val="24"/>
          <w:szCs w:val="24"/>
        </w:rPr>
        <w:t>formation de ce complexe se fait sur l’une des faces de la membrane et sa dissociation sur l’autre,</w:t>
      </w:r>
      <w:r w:rsidR="000571C4">
        <w:rPr>
          <w:rFonts w:ascii="Times New Roman" w:hAnsi="Times New Roman" w:cs="Times New Roman"/>
          <w:sz w:val="24"/>
          <w:szCs w:val="24"/>
        </w:rPr>
        <w:t xml:space="preserve"> </w:t>
      </w:r>
      <w:r w:rsidRPr="00DF024F">
        <w:rPr>
          <w:rFonts w:ascii="Times New Roman" w:hAnsi="Times New Roman" w:cs="Times New Roman"/>
          <w:sz w:val="24"/>
          <w:szCs w:val="24"/>
        </w:rPr>
        <w:t>libérant ainsi la molécule transportée.</w:t>
      </w: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P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Les principales caractéristiques de ce mécanisme sont :</w:t>
      </w:r>
    </w:p>
    <w:p w:rsidR="000571C4" w:rsidRP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 Il nécessite de l’énergie (par ex. de l’ATP).</w:t>
      </w:r>
    </w:p>
    <w:p w:rsidR="000571C4" w:rsidRP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 Il est spécifique d’une substance ou d’un type de substance, (par ex. le transport des acides</w:t>
      </w:r>
      <w:r>
        <w:rPr>
          <w:rFonts w:ascii="Times New Roman" w:hAnsi="Times New Roman" w:cs="Times New Roman"/>
          <w:sz w:val="24"/>
          <w:szCs w:val="24"/>
        </w:rPr>
        <w:t xml:space="preserve"> </w:t>
      </w:r>
      <w:r w:rsidRPr="000571C4">
        <w:rPr>
          <w:rFonts w:ascii="Times New Roman" w:hAnsi="Times New Roman" w:cs="Times New Roman"/>
          <w:sz w:val="24"/>
          <w:szCs w:val="24"/>
        </w:rPr>
        <w:t>aminés).</w:t>
      </w:r>
    </w:p>
    <w:p w:rsidR="000571C4" w:rsidRP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 Il permet l’entrée ou la sortie d’une molécule dans une cellule. Il est souvent bidirectionnel.</w:t>
      </w:r>
    </w:p>
    <w:p w:rsidR="000571C4" w:rsidRP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 C’est un mécanisme saturable.</w:t>
      </w: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sidRPr="000571C4">
        <w:rPr>
          <w:rFonts w:ascii="Times New Roman" w:hAnsi="Times New Roman" w:cs="Times New Roman"/>
          <w:sz w:val="24"/>
          <w:szCs w:val="24"/>
        </w:rPr>
        <w:t>- Il peut être inhibé et soumis à une compétition entre les molécules transportées (médicaments et</w:t>
      </w:r>
      <w:r>
        <w:rPr>
          <w:rFonts w:ascii="Times New Roman" w:hAnsi="Times New Roman" w:cs="Times New Roman"/>
          <w:sz w:val="24"/>
          <w:szCs w:val="24"/>
        </w:rPr>
        <w:t xml:space="preserve"> </w:t>
      </w:r>
      <w:r w:rsidRPr="000571C4">
        <w:rPr>
          <w:rFonts w:ascii="Times New Roman" w:hAnsi="Times New Roman" w:cs="Times New Roman"/>
          <w:sz w:val="24"/>
          <w:szCs w:val="24"/>
        </w:rPr>
        <w:t>substances endogènes, médicaments entre eux) ce qui entraînent une possibilité d’interactions</w:t>
      </w:r>
      <w:r>
        <w:rPr>
          <w:rFonts w:ascii="Times New Roman" w:hAnsi="Times New Roman" w:cs="Times New Roman"/>
          <w:sz w:val="24"/>
          <w:szCs w:val="24"/>
        </w:rPr>
        <w:t xml:space="preserve"> </w:t>
      </w:r>
      <w:r w:rsidRPr="000571C4">
        <w:rPr>
          <w:rFonts w:ascii="Times New Roman" w:hAnsi="Times New Roman" w:cs="Times New Roman"/>
          <w:sz w:val="24"/>
          <w:szCs w:val="24"/>
        </w:rPr>
        <w:t>médicamenteuses.</w:t>
      </w: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650230" cy="2889885"/>
            <wp:effectExtent l="1905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650230" cy="2889885"/>
                    </a:xfrm>
                    <a:prstGeom prst="rect">
                      <a:avLst/>
                    </a:prstGeom>
                    <a:noFill/>
                    <a:ln w="9525">
                      <a:noFill/>
                      <a:miter lim="800000"/>
                      <a:headEnd/>
                      <a:tailEnd/>
                    </a:ln>
                  </pic:spPr>
                </pic:pic>
              </a:graphicData>
            </a:graphic>
          </wp:inline>
        </w:drawing>
      </w: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0571C4" w:rsidRDefault="000571C4" w:rsidP="000571C4">
      <w:pPr>
        <w:autoSpaceDE w:val="0"/>
        <w:autoSpaceDN w:val="0"/>
        <w:adjustRightInd w:val="0"/>
        <w:spacing w:after="0" w:line="360" w:lineRule="auto"/>
        <w:jc w:val="both"/>
        <w:rPr>
          <w:rFonts w:ascii="Times New Roman" w:hAnsi="Times New Roman" w:cs="Times New Roman"/>
          <w:sz w:val="24"/>
          <w:szCs w:val="24"/>
        </w:rPr>
      </w:pPr>
    </w:p>
    <w:p w:rsidR="00150BF1" w:rsidRPr="00150BF1" w:rsidRDefault="00150BF1" w:rsidP="00150BF1">
      <w:pPr>
        <w:pStyle w:val="Default"/>
        <w:spacing w:line="360" w:lineRule="auto"/>
        <w:jc w:val="both"/>
        <w:rPr>
          <w:rFonts w:ascii="Times New Roman" w:hAnsi="Times New Roman" w:cs="Times New Roman"/>
          <w:b/>
          <w:bCs/>
          <w:u w:val="single"/>
        </w:rPr>
      </w:pPr>
      <w:r w:rsidRPr="00150BF1">
        <w:rPr>
          <w:rFonts w:ascii="Times New Roman" w:hAnsi="Times New Roman" w:cs="Times New Roman"/>
          <w:b/>
          <w:bCs/>
          <w:u w:val="single"/>
        </w:rPr>
        <w:t xml:space="preserve">La distribution des médicaments dans l’organisme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b/>
          <w:bCs/>
        </w:rPr>
        <w:t xml:space="preserve">I- Introduction :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Le médicament est distribué dans tout l’organisme par le sang, selon un mécanisme très complexe sous l’influence directe de nombreux facteurs qui sont : </w:t>
      </w:r>
    </w:p>
    <w:p w:rsidR="00150BF1" w:rsidRPr="00150BF1" w:rsidRDefault="00150BF1" w:rsidP="00150BF1">
      <w:pPr>
        <w:pStyle w:val="Default"/>
        <w:spacing w:after="22" w:line="360" w:lineRule="auto"/>
        <w:jc w:val="both"/>
        <w:rPr>
          <w:rFonts w:ascii="Times New Roman" w:hAnsi="Times New Roman" w:cs="Times New Roman"/>
        </w:rPr>
      </w:pPr>
      <w:r w:rsidRPr="00150BF1">
        <w:rPr>
          <w:rFonts w:ascii="Times New Roman" w:hAnsi="Times New Roman" w:cs="Times New Roman"/>
        </w:rPr>
        <w:t xml:space="preserve">1- Les propriétés physicochimiques du médicament (médicaments hydrosolubles ou liposolubles). </w:t>
      </w:r>
    </w:p>
    <w:p w:rsidR="00150BF1" w:rsidRPr="00150BF1" w:rsidRDefault="00150BF1" w:rsidP="00150BF1">
      <w:pPr>
        <w:pStyle w:val="Default"/>
        <w:spacing w:after="22" w:line="360" w:lineRule="auto"/>
        <w:jc w:val="both"/>
        <w:rPr>
          <w:rFonts w:ascii="Times New Roman" w:hAnsi="Times New Roman" w:cs="Times New Roman"/>
        </w:rPr>
      </w:pPr>
      <w:r w:rsidRPr="00150BF1">
        <w:rPr>
          <w:rFonts w:ascii="Times New Roman" w:hAnsi="Times New Roman" w:cs="Times New Roman"/>
        </w:rPr>
        <w:t xml:space="preserve">2- La fixation du médicament sur les tissus.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3- La perméabilité des membranes cellulaires. </w:t>
      </w:r>
    </w:p>
    <w:p w:rsidR="00150BF1" w:rsidRPr="00150BF1" w:rsidRDefault="00150BF1" w:rsidP="00150BF1">
      <w:pPr>
        <w:pStyle w:val="Default"/>
        <w:spacing w:line="360" w:lineRule="auto"/>
        <w:jc w:val="both"/>
        <w:rPr>
          <w:rFonts w:ascii="Times New Roman" w:hAnsi="Times New Roman" w:cs="Times New Roman"/>
        </w:rPr>
      </w:pP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Le médicament une fois résorbé parvient dans le plasma ou il se trouve sous deux formes : </w:t>
      </w:r>
    </w:p>
    <w:p w:rsidR="00150BF1" w:rsidRPr="00150BF1" w:rsidRDefault="00150BF1" w:rsidP="00150BF1">
      <w:pPr>
        <w:pStyle w:val="Default"/>
        <w:numPr>
          <w:ilvl w:val="0"/>
          <w:numId w:val="1"/>
        </w:numPr>
        <w:spacing w:line="360" w:lineRule="auto"/>
        <w:jc w:val="both"/>
        <w:rPr>
          <w:rFonts w:ascii="Times New Roman" w:hAnsi="Times New Roman" w:cs="Times New Roman"/>
        </w:rPr>
      </w:pPr>
      <w:r w:rsidRPr="00150BF1">
        <w:rPr>
          <w:rFonts w:ascii="Times New Roman" w:hAnsi="Times New Roman" w:cs="Times New Roman"/>
        </w:rPr>
        <w:t xml:space="preserve"> Une </w:t>
      </w:r>
      <w:r w:rsidRPr="00150BF1">
        <w:rPr>
          <w:rFonts w:ascii="Times New Roman" w:hAnsi="Times New Roman" w:cs="Times New Roman"/>
          <w:b/>
          <w:bCs/>
        </w:rPr>
        <w:t>forme liée</w:t>
      </w:r>
      <w:r w:rsidRPr="00150BF1">
        <w:rPr>
          <w:rFonts w:ascii="Times New Roman" w:hAnsi="Times New Roman" w:cs="Times New Roman"/>
        </w:rPr>
        <w:t xml:space="preserve"> aux protéines plasmatiques surtout l’albumine :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La fraction liée aux protéines est inactive, non diffusible et constitue une réserve de principe actif qui sera progressivement libérée. </w:t>
      </w:r>
    </w:p>
    <w:p w:rsidR="00150BF1" w:rsidRPr="00150BF1" w:rsidRDefault="00150BF1" w:rsidP="00150BF1">
      <w:pPr>
        <w:pStyle w:val="Default"/>
        <w:numPr>
          <w:ilvl w:val="0"/>
          <w:numId w:val="1"/>
        </w:numPr>
        <w:spacing w:line="360" w:lineRule="auto"/>
        <w:jc w:val="both"/>
        <w:rPr>
          <w:rFonts w:ascii="Times New Roman" w:hAnsi="Times New Roman" w:cs="Times New Roman"/>
        </w:rPr>
      </w:pPr>
      <w:r w:rsidRPr="00150BF1">
        <w:rPr>
          <w:rFonts w:ascii="Times New Roman" w:hAnsi="Times New Roman" w:cs="Times New Roman"/>
        </w:rPr>
        <w:t xml:space="preserve"> Une </w:t>
      </w:r>
      <w:r w:rsidRPr="00150BF1">
        <w:rPr>
          <w:rFonts w:ascii="Times New Roman" w:hAnsi="Times New Roman" w:cs="Times New Roman"/>
          <w:b/>
          <w:bCs/>
        </w:rPr>
        <w:t>forme libre</w:t>
      </w:r>
      <w:r w:rsidRPr="00150BF1">
        <w:rPr>
          <w:rFonts w:ascii="Times New Roman" w:hAnsi="Times New Roman" w:cs="Times New Roman"/>
        </w:rPr>
        <w:t xml:space="preserve">, active, diffusible qui peut assurer une action pharmacologique. </w:t>
      </w:r>
    </w:p>
    <w:p w:rsidR="00150BF1" w:rsidRPr="00150BF1" w:rsidRDefault="00150BF1" w:rsidP="00150BF1">
      <w:pPr>
        <w:pStyle w:val="Default"/>
        <w:spacing w:line="360" w:lineRule="auto"/>
        <w:jc w:val="both"/>
        <w:rPr>
          <w:rFonts w:ascii="Times New Roman" w:hAnsi="Times New Roman" w:cs="Times New Roman"/>
        </w:rPr>
      </w:pP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b/>
          <w:bCs/>
        </w:rPr>
        <w:t xml:space="preserve">II- La distribution du médicament dans la phase aqueuse :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L’eau représente environ 60% du poids du corps chez un adulte normal et atteint 77% chez le nourrisson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On distingue :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 L’eau des cellules 41%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 L’eau des liquides interstitiels : 13% </w:t>
      </w:r>
    </w:p>
    <w:p w:rsidR="00150BF1" w:rsidRPr="00150BF1" w:rsidRDefault="00150BF1" w:rsidP="00150BF1">
      <w:pPr>
        <w:pStyle w:val="Default"/>
        <w:spacing w:line="360" w:lineRule="auto"/>
        <w:jc w:val="both"/>
        <w:rPr>
          <w:rFonts w:ascii="Times New Roman" w:hAnsi="Times New Roman" w:cs="Times New Roman"/>
        </w:rPr>
      </w:pPr>
      <w:r w:rsidRPr="00150BF1">
        <w:rPr>
          <w:rFonts w:ascii="Times New Roman" w:hAnsi="Times New Roman" w:cs="Times New Roman"/>
        </w:rPr>
        <w:t xml:space="preserve">→L’eau du plasma : 4% </w:t>
      </w:r>
    </w:p>
    <w:p w:rsidR="0015273F" w:rsidRDefault="00150BF1" w:rsidP="00150BF1">
      <w:pPr>
        <w:autoSpaceDE w:val="0"/>
        <w:autoSpaceDN w:val="0"/>
        <w:adjustRightInd w:val="0"/>
        <w:spacing w:after="0" w:line="360" w:lineRule="auto"/>
        <w:jc w:val="both"/>
        <w:rPr>
          <w:rFonts w:ascii="Times New Roman" w:hAnsi="Times New Roman" w:cs="Times New Roman"/>
          <w:sz w:val="24"/>
          <w:szCs w:val="24"/>
        </w:rPr>
      </w:pPr>
      <w:r w:rsidRPr="00150BF1">
        <w:rPr>
          <w:rFonts w:ascii="Times New Roman" w:hAnsi="Times New Roman" w:cs="Times New Roman"/>
          <w:sz w:val="24"/>
          <w:szCs w:val="24"/>
        </w:rPr>
        <w:t>Tous les médicaments qui traversent les membranes biologiques se distribuent d’une manière homogène dans cette phase.</w:t>
      </w:r>
    </w:p>
    <w:p w:rsidR="0015273F" w:rsidRDefault="00ED792C" w:rsidP="00ED792C">
      <w:pPr>
        <w:rPr>
          <w:rFonts w:ascii="Times New Roman" w:hAnsi="Times New Roman" w:cs="Times New Roman"/>
          <w:b/>
          <w:bCs/>
          <w:sz w:val="24"/>
          <w:szCs w:val="24"/>
        </w:rPr>
      </w:pPr>
      <w:r>
        <w:rPr>
          <w:rFonts w:ascii="Times New Roman" w:hAnsi="Times New Roman" w:cs="Times New Roman"/>
          <w:b/>
          <w:bCs/>
          <w:noProof/>
          <w:sz w:val="24"/>
          <w:szCs w:val="24"/>
          <w:lang w:eastAsia="fr-FR"/>
        </w:rPr>
        <w:drawing>
          <wp:anchor distT="0" distB="0" distL="114300" distR="114300" simplePos="0" relativeHeight="251659264" behindDoc="1" locked="0" layoutInCell="1" allowOverlap="1">
            <wp:simplePos x="0" y="0"/>
            <wp:positionH relativeFrom="column">
              <wp:posOffset>3121660</wp:posOffset>
            </wp:positionH>
            <wp:positionV relativeFrom="paragraph">
              <wp:posOffset>635</wp:posOffset>
            </wp:positionV>
            <wp:extent cx="1728470" cy="258445"/>
            <wp:effectExtent l="19050" t="0" r="5080" b="0"/>
            <wp:wrapTight wrapText="bothSides">
              <wp:wrapPolygon edited="0">
                <wp:start x="-238" y="0"/>
                <wp:lineTo x="-238" y="20698"/>
                <wp:lineTo x="21663" y="20698"/>
                <wp:lineTo x="21663" y="0"/>
                <wp:lineTo x="-238"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728470" cy="258445"/>
                    </a:xfrm>
                    <a:prstGeom prst="rect">
                      <a:avLst/>
                    </a:prstGeom>
                    <a:noFill/>
                    <a:ln w="9525">
                      <a:noFill/>
                      <a:miter lim="800000"/>
                      <a:headEnd/>
                      <a:tailEnd/>
                    </a:ln>
                  </pic:spPr>
                </pic:pic>
              </a:graphicData>
            </a:graphic>
          </wp:anchor>
        </w:drawing>
      </w:r>
      <w:r w:rsidR="0015273F" w:rsidRPr="0015273F">
        <w:rPr>
          <w:rFonts w:ascii="Times New Roman" w:hAnsi="Times New Roman" w:cs="Times New Roman"/>
          <w:b/>
          <w:bCs/>
          <w:sz w:val="24"/>
          <w:szCs w:val="24"/>
        </w:rPr>
        <w:t xml:space="preserve">III- </w:t>
      </w:r>
      <w:r>
        <w:rPr>
          <w:rFonts w:ascii="Times New Roman" w:hAnsi="Times New Roman" w:cs="Times New Roman"/>
          <w:b/>
          <w:bCs/>
          <w:sz w:val="24"/>
          <w:szCs w:val="24"/>
        </w:rPr>
        <w:t>F</w:t>
      </w:r>
      <w:r w:rsidRPr="00ED792C">
        <w:rPr>
          <w:rFonts w:ascii="Times New Roman" w:hAnsi="Times New Roman" w:cs="Times New Roman"/>
          <w:b/>
          <w:bCs/>
          <w:sz w:val="24"/>
          <w:szCs w:val="24"/>
        </w:rPr>
        <w:t>ixation sur les protéines plasmatiques :</w:t>
      </w:r>
      <w:r>
        <w:rPr>
          <w:rFonts w:ascii="Times New Roman" w:hAnsi="Times New Roman" w:cs="Times New Roman"/>
          <w:b/>
          <w:bCs/>
          <w:sz w:val="24"/>
          <w:szCs w:val="24"/>
        </w:rPr>
        <w:t xml:space="preserve"> </w:t>
      </w:r>
    </w:p>
    <w:p w:rsidR="00ED792C" w:rsidRPr="00ED792C" w:rsidRDefault="00ED792C" w:rsidP="00ED792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anchor distT="0" distB="0" distL="114300" distR="114300" simplePos="0" relativeHeight="251660288" behindDoc="1" locked="0" layoutInCell="1" allowOverlap="1">
            <wp:simplePos x="0" y="0"/>
            <wp:positionH relativeFrom="column">
              <wp:posOffset>2347595</wp:posOffset>
            </wp:positionH>
            <wp:positionV relativeFrom="paragraph">
              <wp:posOffset>258445</wp:posOffset>
            </wp:positionV>
            <wp:extent cx="2833370" cy="344805"/>
            <wp:effectExtent l="19050" t="0" r="5080" b="0"/>
            <wp:wrapTight wrapText="bothSides">
              <wp:wrapPolygon edited="0">
                <wp:start x="-145" y="0"/>
                <wp:lineTo x="-145" y="20287"/>
                <wp:lineTo x="21639" y="20287"/>
                <wp:lineTo x="21639" y="0"/>
                <wp:lineTo x="-145"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2833370" cy="344805"/>
                    </a:xfrm>
                    <a:prstGeom prst="rect">
                      <a:avLst/>
                    </a:prstGeom>
                    <a:noFill/>
                    <a:ln w="9525">
                      <a:noFill/>
                      <a:miter lim="800000"/>
                      <a:headEnd/>
                      <a:tailEnd/>
                    </a:ln>
                  </pic:spPr>
                </pic:pic>
              </a:graphicData>
            </a:graphic>
          </wp:anchor>
        </w:drawing>
      </w:r>
      <w:r w:rsidRPr="00ED792C">
        <w:rPr>
          <w:rFonts w:ascii="Times New Roman" w:hAnsi="Times New Roman" w:cs="Times New Roman"/>
          <w:color w:val="000000"/>
          <w:sz w:val="24"/>
          <w:szCs w:val="24"/>
        </w:rPr>
        <w:t xml:space="preserve">La fixation des médicaments sur les protéines plasmatiques est un phénomène réversible qui répond à la loi d’action de masse.  </w:t>
      </w:r>
    </w:p>
    <w:p w:rsidR="00ED792C" w:rsidRDefault="00ED792C" w:rsidP="00ED792C">
      <w:pPr>
        <w:spacing w:line="360" w:lineRule="auto"/>
        <w:rPr>
          <w:rFonts w:ascii="Times New Roman" w:hAnsi="Times New Roman" w:cs="Times New Roman"/>
          <w:color w:val="000000"/>
          <w:sz w:val="24"/>
          <w:szCs w:val="24"/>
        </w:rPr>
      </w:pPr>
    </w:p>
    <w:p w:rsidR="00621AB6" w:rsidRDefault="00ED792C" w:rsidP="00ED792C">
      <w:pPr>
        <w:spacing w:line="360" w:lineRule="auto"/>
        <w:rPr>
          <w:rFonts w:ascii="Times New Roman" w:hAnsi="Times New Roman" w:cs="Times New Roman"/>
          <w:sz w:val="24"/>
          <w:szCs w:val="24"/>
        </w:rPr>
      </w:pPr>
      <w:r w:rsidRPr="00ED792C">
        <w:rPr>
          <w:rFonts w:ascii="Times New Roman" w:hAnsi="Times New Roman" w:cs="Times New Roman"/>
          <w:color w:val="000000"/>
          <w:sz w:val="24"/>
          <w:szCs w:val="24"/>
        </w:rPr>
        <w:t>Cette fixation dépend de la concentration de la protéine liante et de l’affinité du médicament pour cette protéine</w:t>
      </w:r>
    </w:p>
    <w:p w:rsidR="00ED792C" w:rsidRDefault="00ED792C" w:rsidP="00621AB6">
      <w:pPr>
        <w:rPr>
          <w:rFonts w:ascii="Times New Roman" w:hAnsi="Times New Roman" w:cs="Times New Roman"/>
          <w:sz w:val="24"/>
          <w:szCs w:val="24"/>
        </w:rPr>
      </w:pPr>
    </w:p>
    <w:p w:rsidR="00621AB6" w:rsidRDefault="00621AB6" w:rsidP="00621AB6">
      <w:pPr>
        <w:rPr>
          <w:rFonts w:ascii="Times New Roman" w:hAnsi="Times New Roman" w:cs="Times New Roman"/>
          <w:sz w:val="24"/>
          <w:szCs w:val="24"/>
        </w:rPr>
      </w:pP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IV- Caractéristiques de la fixation plasmatique des médicaments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1- Les protéines plasmatiques impliquées dans la fixation des médicaments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 L’albumine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L’</w:t>
      </w:r>
      <w:r w:rsidR="00C707D1">
        <w:rPr>
          <w:rFonts w:ascii="Times New Roman" w:hAnsi="Times New Roman" w:cs="Times New Roman"/>
        </w:rPr>
        <w:t>alpha 1</w:t>
      </w:r>
      <w:r w:rsidRPr="00621AB6">
        <w:rPr>
          <w:rFonts w:ascii="Times New Roman" w:hAnsi="Times New Roman" w:cs="Times New Roman"/>
        </w:rPr>
        <w:t xml:space="preserve"> glycoprotéine acide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Les globulines [</w:t>
      </w:r>
      <w:r w:rsidR="00C707D1">
        <w:rPr>
          <w:rFonts w:ascii="Times New Roman" w:hAnsi="Times New Roman" w:cs="Times New Roman"/>
        </w:rPr>
        <w:t>alpha, bêta, gamma</w:t>
      </w:r>
      <w:r w:rsidR="00C707D1" w:rsidRPr="00621AB6">
        <w:rPr>
          <w:rFonts w:ascii="Times New Roman" w:hAnsi="Times New Roman" w:cs="Times New Roman"/>
        </w:rPr>
        <w:t>]</w:t>
      </w:r>
      <w:r w:rsidRPr="00621AB6">
        <w:rPr>
          <w:rFonts w:ascii="Times New Roman" w:hAnsi="Times New Roman" w:cs="Times New Roman"/>
        </w:rPr>
        <w:t xml:space="preserv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 Les lipoprotéines [HDL-LDL-VLDL]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2- Nature de la liaison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Tous les médicaments se fixent aux protéines plasmat</w:t>
      </w:r>
      <w:r>
        <w:rPr>
          <w:rFonts w:ascii="Times New Roman" w:hAnsi="Times New Roman" w:cs="Times New Roman"/>
        </w:rPr>
        <w:t>iques, d’une manière réversible.</w:t>
      </w:r>
      <w:r w:rsidRPr="00621AB6">
        <w:rPr>
          <w:rFonts w:ascii="Times New Roman" w:hAnsi="Times New Roman" w:cs="Times New Roman"/>
        </w:rPr>
        <w:t xml:space="preserv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3- Classification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Selon le pourcentage de liaison aux protéines plasmatiques, on distingue trois catégories de médicaments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 Médicaments fortement fixés [% de liaison &gt;75%]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 Médicaments moyennement fixés [% de liaison entre 45-75%]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 Médicaments faiblement fixés [% de liaison &lt; 45%]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4- Fixation des médicaments acides faibles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L’albumine est la seul protéine porteuse, l’affinité est élevée par contre le nombre de sites est faible.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5- Fixation des médicaments bases faibles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Les médicaments bases faibles se fixent sur toutes les protéines circulantes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Mais vis-à-vis de l’albumine, l’affinité est faible et le nombre de sites est élevé.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rPr>
        <w:t xml:space="preserve">V- Facteurs influençant la fixation protéique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i/>
          <w:iCs/>
        </w:rPr>
        <w:t xml:space="preserve">PH sanguin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Lors de l’acidose métabolique, l’affinité entre le médicament et la protéine liante peut être altérée.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i/>
          <w:iCs/>
        </w:rPr>
        <w:t xml:space="preserve">Saturation des sites de fixation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Ce phénomène est observé lorsque le nombre de sites est restreint et la concentration molaire de la protéine liante est égale à celle du médicament.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i/>
          <w:iCs/>
        </w:rPr>
        <w:t xml:space="preserve">Interactions avec les substances endogènes : </w:t>
      </w: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rPr>
        <w:t xml:space="preserve">L’influence des substances endogènes sur la fixation plasmatique des médicaments, peut être importante </w:t>
      </w:r>
    </w:p>
    <w:p w:rsidR="00621AB6" w:rsidRPr="00621AB6" w:rsidRDefault="00621AB6" w:rsidP="00621AB6">
      <w:pPr>
        <w:pStyle w:val="Default"/>
        <w:numPr>
          <w:ilvl w:val="0"/>
          <w:numId w:val="1"/>
        </w:numPr>
        <w:spacing w:after="38" w:line="360" w:lineRule="auto"/>
        <w:jc w:val="both"/>
        <w:rPr>
          <w:rFonts w:ascii="Times New Roman" w:hAnsi="Times New Roman" w:cs="Times New Roman"/>
        </w:rPr>
      </w:pPr>
      <w:r w:rsidRPr="00621AB6">
        <w:rPr>
          <w:rFonts w:ascii="Times New Roman" w:hAnsi="Times New Roman" w:cs="Times New Roman"/>
        </w:rPr>
        <w:t xml:space="preserve"> Acides gras libres : diminution la fixation protéique plasmatique des médicaments </w:t>
      </w:r>
    </w:p>
    <w:p w:rsidR="00621AB6" w:rsidRPr="00621AB6" w:rsidRDefault="00621AB6" w:rsidP="00621AB6">
      <w:pPr>
        <w:pStyle w:val="Default"/>
        <w:numPr>
          <w:ilvl w:val="0"/>
          <w:numId w:val="1"/>
        </w:numPr>
        <w:spacing w:line="360" w:lineRule="auto"/>
        <w:jc w:val="both"/>
        <w:rPr>
          <w:rFonts w:ascii="Times New Roman" w:hAnsi="Times New Roman" w:cs="Times New Roman"/>
        </w:rPr>
      </w:pPr>
      <w:r w:rsidRPr="00621AB6">
        <w:rPr>
          <w:rFonts w:ascii="Times New Roman" w:hAnsi="Times New Roman" w:cs="Times New Roman"/>
        </w:rPr>
        <w:t xml:space="preserve"> Bilirubine : diminution de la fixation protéique plasmatique des médicaments </w:t>
      </w:r>
    </w:p>
    <w:p w:rsidR="00621AB6" w:rsidRPr="00621AB6" w:rsidRDefault="00621AB6" w:rsidP="00621AB6">
      <w:pPr>
        <w:pStyle w:val="Default"/>
        <w:spacing w:line="360" w:lineRule="auto"/>
        <w:jc w:val="both"/>
        <w:rPr>
          <w:rFonts w:ascii="Times New Roman" w:hAnsi="Times New Roman" w:cs="Times New Roman"/>
        </w:rPr>
      </w:pPr>
    </w:p>
    <w:p w:rsidR="00621AB6" w:rsidRDefault="00621AB6" w:rsidP="00621AB6">
      <w:pPr>
        <w:pStyle w:val="Default"/>
        <w:spacing w:line="360" w:lineRule="auto"/>
        <w:jc w:val="both"/>
        <w:rPr>
          <w:rFonts w:ascii="Times New Roman" w:hAnsi="Times New Roman" w:cs="Times New Roman"/>
          <w:b/>
          <w:bCs/>
          <w:i/>
          <w:iCs/>
        </w:rPr>
      </w:pPr>
    </w:p>
    <w:p w:rsidR="00621AB6" w:rsidRPr="00621AB6" w:rsidRDefault="00621AB6" w:rsidP="00621AB6">
      <w:pPr>
        <w:pStyle w:val="Default"/>
        <w:spacing w:line="360" w:lineRule="auto"/>
        <w:jc w:val="both"/>
        <w:rPr>
          <w:rFonts w:ascii="Times New Roman" w:hAnsi="Times New Roman" w:cs="Times New Roman"/>
        </w:rPr>
      </w:pPr>
      <w:r w:rsidRPr="00621AB6">
        <w:rPr>
          <w:rFonts w:ascii="Times New Roman" w:hAnsi="Times New Roman" w:cs="Times New Roman"/>
          <w:b/>
          <w:bCs/>
          <w:i/>
          <w:iCs/>
        </w:rPr>
        <w:t xml:space="preserve">Les interactions médicamenteuses : </w:t>
      </w:r>
    </w:p>
    <w:p w:rsidR="004525E6" w:rsidRDefault="00621AB6" w:rsidP="00621AB6">
      <w:pPr>
        <w:spacing w:line="360" w:lineRule="auto"/>
        <w:jc w:val="both"/>
        <w:rPr>
          <w:rFonts w:ascii="Times New Roman" w:hAnsi="Times New Roman" w:cs="Times New Roman"/>
          <w:sz w:val="24"/>
          <w:szCs w:val="24"/>
        </w:rPr>
      </w:pPr>
      <w:r w:rsidRPr="00621AB6">
        <w:rPr>
          <w:rFonts w:ascii="Times New Roman" w:hAnsi="Times New Roman" w:cs="Times New Roman"/>
          <w:sz w:val="24"/>
          <w:szCs w:val="24"/>
        </w:rPr>
        <w:t>Il existe des phénomènes de compétition entre deux ou plusieurs médicaments se fixant habituellement sur les mêmes sites protéiques, on cite l’exemple de la dé fixation protéique, des anti vitamines K [anticoagulants par voie orale] par administration simultanée d’AINS, qui peut entrainer un accident hémorragique par augmentation de l’activité de l’anticoagulant, dont la fraction libre sera majorée.</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b/>
          <w:bCs/>
        </w:rPr>
        <w:t xml:space="preserve">VI- Conséquences de la variation de la fixation médicaments-protéines plasmatiques :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b/>
          <w:bCs/>
          <w:i/>
          <w:iCs/>
        </w:rPr>
        <w:t xml:space="preserve">1- Sur le plan pharmacologique :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La forme liée est une forme de transport et de stockage au niveau plasmatique.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La forme libre est une forme active pouvant diffuser à travers tissus et compartiments liquidiens.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b/>
          <w:bCs/>
          <w:i/>
          <w:iCs/>
        </w:rPr>
        <w:t xml:space="preserve">2- Sur le plan pharmacocinétique :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Toute variation de la fixation protéique plasmatique, entraine une modification des paramètres pharmacocinétiques à savoir : </w:t>
      </w:r>
    </w:p>
    <w:p w:rsidR="00B22484" w:rsidRPr="00B22484" w:rsidRDefault="00B22484" w:rsidP="00B22484">
      <w:pPr>
        <w:pStyle w:val="Default"/>
        <w:spacing w:after="6" w:line="360" w:lineRule="auto"/>
        <w:jc w:val="both"/>
        <w:rPr>
          <w:rFonts w:ascii="Times New Roman" w:hAnsi="Times New Roman" w:cs="Times New Roman"/>
        </w:rPr>
      </w:pPr>
      <w:r w:rsidRPr="00B22484">
        <w:rPr>
          <w:rFonts w:ascii="Times New Roman" w:hAnsi="Times New Roman" w:cs="Times New Roman"/>
        </w:rPr>
        <w:t>- Le volume de distribution [</w:t>
      </w:r>
      <w:r>
        <w:rPr>
          <w:rFonts w:ascii="Times New Roman" w:hAnsi="Times New Roman" w:cs="Times New Roman"/>
        </w:rPr>
        <w:t>Vd</w:t>
      </w:r>
      <w:r w:rsidRPr="00B22484">
        <w:rPr>
          <w:rFonts w:ascii="Times New Roman" w:hAnsi="Times New Roman" w:cs="Times New Roman"/>
        </w:rPr>
        <w:t xml:space="preserve">]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Le temps de demi-vie d’élimination [</w:t>
      </w:r>
      <w:r>
        <w:rPr>
          <w:rFonts w:ascii="Times New Roman" w:hAnsi="Times New Roman" w:cs="Times New Roman"/>
        </w:rPr>
        <w:t>t1/2</w:t>
      </w:r>
      <w:r w:rsidRPr="00B22484">
        <w:rPr>
          <w:rFonts w:ascii="Times New Roman" w:hAnsi="Times New Roman" w:cs="Times New Roman"/>
        </w:rPr>
        <w:t xml:space="preserve">] </w:t>
      </w:r>
    </w:p>
    <w:p w:rsidR="00B22484" w:rsidRPr="00B22484" w:rsidRDefault="00B22484" w:rsidP="00B22484">
      <w:pPr>
        <w:pStyle w:val="Default"/>
        <w:spacing w:line="360" w:lineRule="auto"/>
        <w:jc w:val="both"/>
        <w:rPr>
          <w:rFonts w:ascii="Times New Roman" w:hAnsi="Times New Roman" w:cs="Times New Roman"/>
        </w:rPr>
      </w:pP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b/>
          <w:bCs/>
          <w:i/>
          <w:iCs/>
        </w:rPr>
        <w:t xml:space="preserve">3- Sur le plan thérapeutique :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Toute variation de la fixation protéique, peut modifier l’effet thérapeutique des médicaments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Caractérisés par : </w:t>
      </w:r>
    </w:p>
    <w:p w:rsidR="00B22484" w:rsidRPr="00B22484" w:rsidRDefault="00B22484" w:rsidP="00B22484">
      <w:pPr>
        <w:pStyle w:val="Default"/>
        <w:spacing w:after="5" w:line="360" w:lineRule="auto"/>
        <w:jc w:val="both"/>
        <w:rPr>
          <w:rFonts w:ascii="Times New Roman" w:hAnsi="Times New Roman" w:cs="Times New Roman"/>
        </w:rPr>
      </w:pPr>
      <w:r w:rsidRPr="00B22484">
        <w:rPr>
          <w:rFonts w:ascii="Times New Roman" w:hAnsi="Times New Roman" w:cs="Times New Roman"/>
        </w:rPr>
        <w:t xml:space="preserve">- Une forte liaison aux protéines plasmatiques </w:t>
      </w:r>
    </w:p>
    <w:p w:rsidR="00B22484" w:rsidRPr="00B22484" w:rsidRDefault="00B22484" w:rsidP="00B22484">
      <w:pPr>
        <w:pStyle w:val="Default"/>
        <w:spacing w:after="5" w:line="360" w:lineRule="auto"/>
        <w:jc w:val="both"/>
        <w:rPr>
          <w:rFonts w:ascii="Times New Roman" w:hAnsi="Times New Roman" w:cs="Times New Roman"/>
        </w:rPr>
      </w:pPr>
      <w:r w:rsidRPr="00B22484">
        <w:rPr>
          <w:rFonts w:ascii="Times New Roman" w:hAnsi="Times New Roman" w:cs="Times New Roman"/>
        </w:rPr>
        <w:t xml:space="preserve">- Un volume de distribution faible </w:t>
      </w:r>
    </w:p>
    <w:p w:rsidR="00B22484" w:rsidRPr="00B22484" w:rsidRDefault="00B22484" w:rsidP="00B22484">
      <w:pPr>
        <w:pStyle w:val="Default"/>
        <w:spacing w:line="360" w:lineRule="auto"/>
        <w:jc w:val="both"/>
        <w:rPr>
          <w:rFonts w:ascii="Times New Roman" w:hAnsi="Times New Roman" w:cs="Times New Roman"/>
        </w:rPr>
      </w:pPr>
      <w:r w:rsidRPr="00B22484">
        <w:rPr>
          <w:rFonts w:ascii="Times New Roman" w:hAnsi="Times New Roman" w:cs="Times New Roman"/>
        </w:rPr>
        <w:t xml:space="preserve">- Un index thérapeutique étroit </w:t>
      </w:r>
    </w:p>
    <w:p w:rsidR="00621AB6" w:rsidRDefault="00621AB6" w:rsidP="004525E6">
      <w:pPr>
        <w:rPr>
          <w:rFonts w:ascii="Times New Roman" w:hAnsi="Times New Roman" w:cs="Times New Roman"/>
          <w:sz w:val="24"/>
          <w:szCs w:val="24"/>
        </w:rPr>
      </w:pPr>
    </w:p>
    <w:p w:rsidR="00030AA1" w:rsidRPr="00030AA1" w:rsidRDefault="00030AA1" w:rsidP="00030AA1">
      <w:pPr>
        <w:pStyle w:val="Default"/>
        <w:spacing w:line="360" w:lineRule="auto"/>
        <w:jc w:val="both"/>
        <w:rPr>
          <w:rFonts w:ascii="Times New Roman" w:hAnsi="Times New Roman" w:cs="Times New Roman"/>
          <w:b/>
          <w:bCs/>
          <w:u w:val="single"/>
        </w:rPr>
      </w:pPr>
      <w:r w:rsidRPr="00030AA1">
        <w:rPr>
          <w:rFonts w:ascii="Times New Roman" w:hAnsi="Times New Roman" w:cs="Times New Roman"/>
          <w:b/>
          <w:bCs/>
          <w:u w:val="single"/>
        </w:rPr>
        <w:t xml:space="preserve">La diffusion tissulaire des médicaments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rPr>
        <w:t xml:space="preserve">I- Introduction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La diffusion tissulaire d’un médicament sera d’autant plus importante que la concentration plasmatique du médicament sous forme libre sera élevée.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La diffusion tissulaire dépend de l’affinité du médicament pour les protéines tissulaires.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Pour un même médicament, la quantité fixée peut être différente d’un tissu à l’autre en fonction de l’affinité.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i/>
          <w:iCs/>
        </w:rPr>
        <w:t xml:space="preserve">Exemple : </w:t>
      </w:r>
    </w:p>
    <w:p w:rsidR="00030AA1" w:rsidRDefault="00030AA1" w:rsidP="00030AA1">
      <w:pPr>
        <w:spacing w:line="360" w:lineRule="auto"/>
        <w:jc w:val="both"/>
        <w:rPr>
          <w:rFonts w:ascii="Times New Roman" w:hAnsi="Times New Roman" w:cs="Times New Roman"/>
          <w:sz w:val="24"/>
          <w:szCs w:val="24"/>
        </w:rPr>
      </w:pPr>
      <w:r w:rsidRPr="00030AA1">
        <w:rPr>
          <w:rFonts w:ascii="Times New Roman" w:hAnsi="Times New Roman" w:cs="Times New Roman"/>
          <w:sz w:val="24"/>
          <w:szCs w:val="24"/>
        </w:rPr>
        <w:t>Le tissu cérébral : riche en lipides, à une grande affinité pour les molécules liposolubles, la distribution au niveau de cet organe, sera donc importante pour les molécules liposolubles</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rPr>
        <w:t xml:space="preserve">II- Mécanismes de la diffusion tissulaire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Le passage des molécules médicamenteuses du plasma vers les tissus nécessite le franchissement des membranes cellulaires, mais qui sont de nature phospholipidique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Le franchissement de la barrière sang/tissu sera possible pour les molécules liposolubles, tandis que pour les molécules hydrophiles, le passage sera possible grâce aux transporteurs spécifiques si l’affinité à ces transporteurs est élevée.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i/>
          <w:iCs/>
        </w:rPr>
        <w:t xml:space="preserve">Remarque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La diffusion à travers une membrane lipidique pour passer la barrière sang/tissu constitue un facteur limitant de la distribution tissulaire des médicaments.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rPr>
        <w:t xml:space="preserve">III- Irrigation des organes et distribution tissulaire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L’obstacle membranaire n‘existe pas pour les molécules liposolubles et celles de faible masse molaire, cependant la distribution est variable d’un organe à l’autre, du fait des différents débits sanguins des tissus concernés.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On distingue donc, les organes bien irrigués comme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Le foie, les reins, le coeur, les poumons, et le cerveau.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Les organes peu irrigués comme : l’os, la peau et les graisses.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Il existe une corrélation entre la vitesse d’irrigation tissulaire et la vitesse de distribution vers ce même tissu.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i/>
          <w:iCs/>
        </w:rPr>
        <w:t xml:space="preserve">Remarque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L’irrigation des tissus constitue donc, un facteur limitant de la distribution tissulaire des médicaments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b/>
          <w:bCs/>
          <w:i/>
          <w:iCs/>
        </w:rPr>
        <w:t xml:space="preserve">Résumé :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Un médicament est d’autant mieux distribué qu’il présente une faible fixation aux protéines plasmatiques, une forte affinité pour les protéines tissulaires et/ou une liposolubilité importante. </w:t>
      </w:r>
    </w:p>
    <w:p w:rsidR="00030AA1" w:rsidRPr="00030AA1"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xml:space="preserve">La distribution dans les tissus dépend donc : </w:t>
      </w:r>
    </w:p>
    <w:p w:rsidR="00030AA1" w:rsidRPr="00030AA1" w:rsidRDefault="00030AA1" w:rsidP="00030AA1">
      <w:pPr>
        <w:pStyle w:val="Default"/>
        <w:spacing w:after="6" w:line="360" w:lineRule="auto"/>
        <w:jc w:val="both"/>
        <w:rPr>
          <w:rFonts w:ascii="Times New Roman" w:hAnsi="Times New Roman" w:cs="Times New Roman"/>
        </w:rPr>
      </w:pPr>
      <w:r w:rsidRPr="00030AA1">
        <w:rPr>
          <w:rFonts w:ascii="Times New Roman" w:hAnsi="Times New Roman" w:cs="Times New Roman"/>
        </w:rPr>
        <w:t xml:space="preserve">- Des caractéristiques physico-chimiques du médicament. </w:t>
      </w:r>
    </w:p>
    <w:p w:rsidR="00030AA1" w:rsidRPr="00030AA1" w:rsidRDefault="00030AA1" w:rsidP="00030AA1">
      <w:pPr>
        <w:pStyle w:val="Default"/>
        <w:spacing w:after="6" w:line="360" w:lineRule="auto"/>
        <w:jc w:val="both"/>
        <w:rPr>
          <w:rFonts w:ascii="Times New Roman" w:hAnsi="Times New Roman" w:cs="Times New Roman"/>
        </w:rPr>
      </w:pPr>
      <w:r w:rsidRPr="00030AA1">
        <w:rPr>
          <w:rFonts w:ascii="Times New Roman" w:hAnsi="Times New Roman" w:cs="Times New Roman"/>
        </w:rPr>
        <w:t xml:space="preserve">- Capacité du médicament à franchir les parois vasculaires et cellulaires. </w:t>
      </w:r>
    </w:p>
    <w:p w:rsidR="00030AA1" w:rsidRPr="00030AA1" w:rsidRDefault="00030AA1" w:rsidP="00030AA1">
      <w:pPr>
        <w:pStyle w:val="Default"/>
        <w:spacing w:after="6" w:line="360" w:lineRule="auto"/>
        <w:jc w:val="both"/>
        <w:rPr>
          <w:rFonts w:ascii="Times New Roman" w:hAnsi="Times New Roman" w:cs="Times New Roman"/>
        </w:rPr>
      </w:pPr>
      <w:r w:rsidRPr="00030AA1">
        <w:rPr>
          <w:rFonts w:ascii="Times New Roman" w:hAnsi="Times New Roman" w:cs="Times New Roman"/>
        </w:rPr>
        <w:t xml:space="preserve">- La fixation protéique (plasmatique et tissulaire). </w:t>
      </w:r>
    </w:p>
    <w:p w:rsidR="00245904" w:rsidRDefault="00030AA1" w:rsidP="00030AA1">
      <w:pPr>
        <w:pStyle w:val="Default"/>
        <w:spacing w:line="360" w:lineRule="auto"/>
        <w:jc w:val="both"/>
        <w:rPr>
          <w:rFonts w:ascii="Times New Roman" w:hAnsi="Times New Roman" w:cs="Times New Roman"/>
        </w:rPr>
      </w:pPr>
      <w:r w:rsidRPr="00030AA1">
        <w:rPr>
          <w:rFonts w:ascii="Times New Roman" w:hAnsi="Times New Roman" w:cs="Times New Roman"/>
        </w:rPr>
        <w:t>- Débit sanguin tissulaire.</w:t>
      </w:r>
    </w:p>
    <w:p w:rsidR="00245904" w:rsidRDefault="00245904" w:rsidP="00030AA1">
      <w:pPr>
        <w:pStyle w:val="Default"/>
        <w:spacing w:line="360" w:lineRule="auto"/>
        <w:jc w:val="both"/>
        <w:rPr>
          <w:rFonts w:ascii="Times New Roman" w:hAnsi="Times New Roman" w:cs="Times New Roman"/>
        </w:rPr>
      </w:pP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b/>
          <w:bCs/>
        </w:rPr>
        <w:t xml:space="preserve">IV- Les paramètres de la distribution :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b/>
          <w:bCs/>
        </w:rPr>
        <w:t xml:space="preserve">a) Le volume apparent de distribution :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C’est la quantité des médicaments, dans l’organisme, divisée par la concentration plasmatique du médicament</w:t>
      </w:r>
      <w:r>
        <w:rPr>
          <w:rFonts w:ascii="Times New Roman" w:hAnsi="Times New Roman" w:cs="Times New Roman"/>
        </w:rPr>
        <w:t>.</w:t>
      </w:r>
      <w:r w:rsidRPr="00557176">
        <w:rPr>
          <w:rFonts w:ascii="Times New Roman" w:hAnsi="Times New Roman" w:cs="Times New Roman"/>
        </w:rPr>
        <w:t xml:space="preserve"> </w:t>
      </w:r>
    </w:p>
    <w:p w:rsidR="00557176" w:rsidRPr="00557176" w:rsidRDefault="00557176" w:rsidP="00557176">
      <w:pPr>
        <w:pStyle w:val="Default"/>
        <w:spacing w:line="36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1312" behindDoc="1" locked="0" layoutInCell="1" allowOverlap="1">
            <wp:simplePos x="0" y="0"/>
            <wp:positionH relativeFrom="column">
              <wp:posOffset>3416300</wp:posOffset>
            </wp:positionH>
            <wp:positionV relativeFrom="paragraph">
              <wp:posOffset>265430</wp:posOffset>
            </wp:positionV>
            <wp:extent cx="2282825" cy="457200"/>
            <wp:effectExtent l="19050" t="0" r="3175" b="0"/>
            <wp:wrapTight wrapText="bothSides">
              <wp:wrapPolygon edited="0">
                <wp:start x="-180" y="0"/>
                <wp:lineTo x="-180" y="20700"/>
                <wp:lineTo x="21630" y="20700"/>
                <wp:lineTo x="21630" y="0"/>
                <wp:lineTo x="-18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2282825" cy="457200"/>
                    </a:xfrm>
                    <a:prstGeom prst="rect">
                      <a:avLst/>
                    </a:prstGeom>
                    <a:noFill/>
                    <a:ln w="9525">
                      <a:noFill/>
                      <a:miter lim="800000"/>
                      <a:headEnd/>
                      <a:tailEnd/>
                    </a:ln>
                  </pic:spPr>
                </pic:pic>
              </a:graphicData>
            </a:graphic>
          </wp:anchor>
        </w:drawing>
      </w:r>
      <w:r w:rsidRPr="00557176">
        <w:rPr>
          <w:rFonts w:ascii="Times New Roman" w:hAnsi="Times New Roman" w:cs="Times New Roman"/>
        </w:rPr>
        <w:t>Connaissant la quantité de médicaments administrée et la concentration plasmatique C</w:t>
      </w:r>
      <w:r>
        <w:rPr>
          <w:rFonts w:ascii="Times New Roman" w:hAnsi="Times New Roman" w:cs="Times New Roman"/>
        </w:rPr>
        <w:t>o</w:t>
      </w:r>
      <w:r w:rsidRPr="00557176">
        <w:rPr>
          <w:rFonts w:ascii="Times New Roman" w:hAnsi="Times New Roman" w:cs="Times New Roman"/>
        </w:rPr>
        <w:t xml:space="preserve"> extrapolée à l’origine après injection en IV, on aura :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 xml:space="preserve">Cette méthode pourrait être faussée à cause de l’imprécision régnant sur l’estimation de cette concentration à l’origine, du fait des phénomènes de distribution qui rendent hasardeuse toute extrapolations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 xml:space="preserve">Il serait préférable d’utiliser la relation qui existe entre la clairance et la constante d’élimination </w:t>
      </w:r>
      <w:r>
        <w:rPr>
          <w:rFonts w:ascii="Times New Roman" w:hAnsi="Times New Roman" w:cs="Times New Roman"/>
        </w:rPr>
        <w:t xml:space="preserve">ke              </w:t>
      </w:r>
      <w:r>
        <w:rPr>
          <w:rFonts w:ascii="Times New Roman" w:hAnsi="Times New Roman" w:cs="Times New Roman"/>
          <w:noProof/>
          <w:lang w:eastAsia="fr-FR"/>
        </w:rPr>
        <w:drawing>
          <wp:anchor distT="0" distB="0" distL="114300" distR="114300" simplePos="0" relativeHeight="251662336" behindDoc="1" locked="0" layoutInCell="1" allowOverlap="1">
            <wp:simplePos x="0" y="0"/>
            <wp:positionH relativeFrom="column">
              <wp:posOffset>1551904</wp:posOffset>
            </wp:positionH>
            <wp:positionV relativeFrom="paragraph">
              <wp:posOffset>262399</wp:posOffset>
            </wp:positionV>
            <wp:extent cx="878097" cy="491705"/>
            <wp:effectExtent l="19050" t="0" r="0" b="0"/>
            <wp:wrapTight wrapText="bothSides">
              <wp:wrapPolygon edited="0">
                <wp:start x="-469" y="0"/>
                <wp:lineTo x="-469" y="20921"/>
                <wp:lineTo x="21556" y="20921"/>
                <wp:lineTo x="21556" y="0"/>
                <wp:lineTo x="-469"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878097" cy="491705"/>
                    </a:xfrm>
                    <a:prstGeom prst="rect">
                      <a:avLst/>
                    </a:prstGeom>
                    <a:noFill/>
                    <a:ln w="9525">
                      <a:noFill/>
                      <a:miter lim="800000"/>
                      <a:headEnd/>
                      <a:tailEnd/>
                    </a:ln>
                  </pic:spPr>
                </pic:pic>
              </a:graphicData>
            </a:graphic>
          </wp:anchor>
        </w:drawing>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b/>
          <w:bCs/>
          <w:i/>
          <w:iCs/>
        </w:rPr>
        <w:t xml:space="preserve">Remarque : </w:t>
      </w:r>
    </w:p>
    <w:p w:rsidR="00557176" w:rsidRPr="00557176" w:rsidRDefault="00557176" w:rsidP="00AD7BF7">
      <w:pPr>
        <w:pStyle w:val="Default"/>
        <w:spacing w:line="36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3360" behindDoc="1" locked="0" layoutInCell="1" allowOverlap="1">
            <wp:simplePos x="0" y="0"/>
            <wp:positionH relativeFrom="column">
              <wp:posOffset>869950</wp:posOffset>
            </wp:positionH>
            <wp:positionV relativeFrom="paragraph">
              <wp:posOffset>525780</wp:posOffset>
            </wp:positionV>
            <wp:extent cx="860425" cy="249555"/>
            <wp:effectExtent l="19050" t="0" r="0" b="0"/>
            <wp:wrapTight wrapText="bothSides">
              <wp:wrapPolygon edited="0">
                <wp:start x="-478" y="0"/>
                <wp:lineTo x="-478" y="19786"/>
                <wp:lineTo x="21520" y="19786"/>
                <wp:lineTo x="21520" y="0"/>
                <wp:lineTo x="-478"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860425" cy="249555"/>
                    </a:xfrm>
                    <a:prstGeom prst="rect">
                      <a:avLst/>
                    </a:prstGeom>
                    <a:noFill/>
                    <a:ln w="9525">
                      <a:noFill/>
                      <a:miter lim="800000"/>
                      <a:headEnd/>
                      <a:tailEnd/>
                    </a:ln>
                  </pic:spPr>
                </pic:pic>
              </a:graphicData>
            </a:graphic>
          </wp:anchor>
        </w:drawing>
      </w:r>
      <w:r w:rsidRPr="00557176">
        <w:rPr>
          <w:rFonts w:ascii="Times New Roman" w:hAnsi="Times New Roman" w:cs="Times New Roman"/>
        </w:rPr>
        <w:t xml:space="preserve">Le </w:t>
      </w:r>
      <w:r>
        <w:rPr>
          <w:rFonts w:ascii="Times New Roman" w:hAnsi="Times New Roman" w:cs="Times New Roman"/>
        </w:rPr>
        <w:t xml:space="preserve">Vd </w:t>
      </w:r>
      <w:r w:rsidRPr="00557176">
        <w:rPr>
          <w:rFonts w:ascii="Times New Roman" w:hAnsi="Times New Roman" w:cs="Times New Roman"/>
        </w:rPr>
        <w:t>n’est pas une représentation anatomique de la répartition de la molécule médicamenteuse, car des médicaments, comme les antidépresseurs imipraminiques peuvent avoir un  alors que l’eau corporelle de l’homme standard</w:t>
      </w:r>
      <w:r>
        <w:rPr>
          <w:rFonts w:ascii="Times New Roman" w:hAnsi="Times New Roman" w:cs="Times New Roman"/>
        </w:rPr>
        <w:t xml:space="preserve"> =40 </w:t>
      </w:r>
      <w:r w:rsidR="00AD7BF7">
        <w:rPr>
          <w:rFonts w:ascii="Times New Roman" w:hAnsi="Times New Roman" w:cs="Times New Roman"/>
          <w:i/>
          <w:iCs/>
        </w:rPr>
        <w:t>l</w:t>
      </w:r>
      <w:r w:rsidRPr="00557176">
        <w:rPr>
          <w:rFonts w:ascii="Times New Roman" w:hAnsi="Times New Roman" w:cs="Times New Roman"/>
        </w:rPr>
        <w:t xml:space="preserve"> ( </w:t>
      </w:r>
      <w:r>
        <w:rPr>
          <w:rFonts w:ascii="Times New Roman" w:hAnsi="Times New Roman" w:cs="Times New Roman"/>
        </w:rPr>
        <w:t>3</w:t>
      </w:r>
      <w:r w:rsidR="00AD7BF7">
        <w:rPr>
          <w:rFonts w:ascii="Times New Roman" w:hAnsi="Times New Roman" w:cs="Times New Roman"/>
        </w:rPr>
        <w:t xml:space="preserve"> </w:t>
      </w:r>
      <w:r w:rsidR="00AD7BF7">
        <w:rPr>
          <w:rFonts w:ascii="Times New Roman" w:hAnsi="Times New Roman" w:cs="Times New Roman"/>
          <w:i/>
          <w:iCs/>
        </w:rPr>
        <w:t>l</w:t>
      </w:r>
      <w:r>
        <w:rPr>
          <w:rFonts w:ascii="Times New Roman" w:hAnsi="Times New Roman" w:cs="Times New Roman"/>
        </w:rPr>
        <w:t xml:space="preserve"> </w:t>
      </w:r>
      <w:r w:rsidRPr="00557176">
        <w:rPr>
          <w:rFonts w:ascii="Times New Roman" w:hAnsi="Times New Roman" w:cs="Times New Roman"/>
        </w:rPr>
        <w:t xml:space="preserve">plasma+ </w:t>
      </w:r>
      <w:r>
        <w:rPr>
          <w:rFonts w:ascii="Times New Roman" w:hAnsi="Times New Roman" w:cs="Times New Roman"/>
        </w:rPr>
        <w:t xml:space="preserve">12 </w:t>
      </w:r>
      <w:r w:rsidR="00AD7BF7" w:rsidRPr="00AD7BF7">
        <w:rPr>
          <w:rFonts w:ascii="Times New Roman" w:hAnsi="Times New Roman" w:cs="Times New Roman"/>
          <w:i/>
          <w:iCs/>
        </w:rPr>
        <w:t>l</w:t>
      </w:r>
      <w:r>
        <w:rPr>
          <w:rFonts w:ascii="Times New Roman" w:hAnsi="Times New Roman" w:cs="Times New Roman"/>
        </w:rPr>
        <w:t xml:space="preserve"> </w:t>
      </w:r>
      <w:r w:rsidRPr="00557176">
        <w:rPr>
          <w:rFonts w:ascii="Times New Roman" w:hAnsi="Times New Roman" w:cs="Times New Roman"/>
        </w:rPr>
        <w:t>liquide interstitiel +</w:t>
      </w:r>
      <w:r>
        <w:rPr>
          <w:rFonts w:ascii="Times New Roman" w:hAnsi="Times New Roman" w:cs="Times New Roman"/>
        </w:rPr>
        <w:t xml:space="preserve"> 25 </w:t>
      </w:r>
      <w:r w:rsidR="00AD7BF7" w:rsidRPr="00AD7BF7">
        <w:rPr>
          <w:rFonts w:ascii="Times New Roman" w:hAnsi="Times New Roman" w:cs="Times New Roman"/>
          <w:i/>
          <w:iCs/>
        </w:rPr>
        <w:t>l</w:t>
      </w:r>
      <w:r w:rsidRPr="00557176">
        <w:rPr>
          <w:rFonts w:ascii="Times New Roman" w:hAnsi="Times New Roman" w:cs="Times New Roman"/>
        </w:rPr>
        <w:t xml:space="preserve"> liquide intracellulaire)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 xml:space="preserve">Résumé :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 xml:space="preserve">Le </w:t>
      </w:r>
      <w:r w:rsidR="00AD7BF7">
        <w:rPr>
          <w:rFonts w:ascii="Times New Roman" w:hAnsi="Times New Roman" w:cs="Times New Roman"/>
        </w:rPr>
        <w:t xml:space="preserve">Vd </w:t>
      </w:r>
      <w:r w:rsidRPr="00557176">
        <w:rPr>
          <w:rFonts w:ascii="Times New Roman" w:hAnsi="Times New Roman" w:cs="Times New Roman"/>
        </w:rPr>
        <w:t xml:space="preserve">des antidépresseurs imipraminiques est estimé à </w:t>
      </w:r>
      <w:r w:rsidR="00AD7BF7">
        <w:rPr>
          <w:rFonts w:ascii="Times New Roman" w:hAnsi="Times New Roman" w:cs="Times New Roman"/>
        </w:rPr>
        <w:t xml:space="preserve">1000 </w:t>
      </w:r>
      <w:r w:rsidR="00AD7BF7" w:rsidRPr="00AD7BF7">
        <w:rPr>
          <w:rFonts w:ascii="Times New Roman" w:hAnsi="Times New Roman" w:cs="Times New Roman"/>
          <w:i/>
          <w:iCs/>
        </w:rPr>
        <w:t>l</w:t>
      </w:r>
      <w:r w:rsidRPr="00557176">
        <w:rPr>
          <w:rFonts w:ascii="Times New Roman" w:hAnsi="Times New Roman" w:cs="Times New Roman"/>
        </w:rPr>
        <w:t>, ceci explique pourquoi une estimation du d’un médicament au-dessus de</w:t>
      </w:r>
      <w:r w:rsidR="00AD7BF7">
        <w:rPr>
          <w:rFonts w:ascii="Times New Roman" w:hAnsi="Times New Roman" w:cs="Times New Roman"/>
        </w:rPr>
        <w:t xml:space="preserve"> 40 </w:t>
      </w:r>
      <w:r w:rsidR="00AD7BF7" w:rsidRPr="00AD7BF7">
        <w:rPr>
          <w:rFonts w:ascii="Times New Roman" w:hAnsi="Times New Roman" w:cs="Times New Roman"/>
          <w:i/>
          <w:iCs/>
        </w:rPr>
        <w:t>l</w:t>
      </w:r>
      <w:r w:rsidRPr="00557176">
        <w:rPr>
          <w:rFonts w:ascii="Times New Roman" w:hAnsi="Times New Roman" w:cs="Times New Roman"/>
        </w:rPr>
        <w:t xml:space="preserve"> laisse supposer la présence d’un compartiment autre que le compartiment sanguin, car il sous-entend une forte distribution dans un des tissus de l’organisme : c’est le compartiment périphérique.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b/>
          <w:bCs/>
          <w:i/>
          <w:iCs/>
        </w:rPr>
        <w:t xml:space="preserve">Exemple 1 :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rPr>
        <w:t xml:space="preserve">Un médicament administré par voie IV à la dose de </w:t>
      </w:r>
      <w:r w:rsidR="00AD7BF7">
        <w:rPr>
          <w:rFonts w:ascii="Times New Roman" w:hAnsi="Times New Roman" w:cs="Times New Roman"/>
        </w:rPr>
        <w:t xml:space="preserve">100 </w:t>
      </w:r>
      <w:r w:rsidR="00AD7BF7" w:rsidRPr="00AD7BF7">
        <w:rPr>
          <w:rFonts w:ascii="Times New Roman" w:hAnsi="Times New Roman" w:cs="Times New Roman"/>
          <w:i/>
          <w:iCs/>
        </w:rPr>
        <w:t>mg</w:t>
      </w:r>
      <w:r w:rsidRPr="00557176">
        <w:rPr>
          <w:rFonts w:ascii="Times New Roman" w:hAnsi="Times New Roman" w:cs="Times New Roman"/>
        </w:rPr>
        <w:t xml:space="preserve">, la concentration après injection est mesurée à </w:t>
      </w:r>
      <w:r w:rsidR="00AD7BF7">
        <w:rPr>
          <w:rFonts w:ascii="Times New Roman" w:hAnsi="Times New Roman" w:cs="Times New Roman"/>
        </w:rPr>
        <w:t xml:space="preserve">5 </w:t>
      </w:r>
      <w:r w:rsidR="00AD7BF7" w:rsidRPr="00AD7BF7">
        <w:rPr>
          <w:rFonts w:ascii="Times New Roman" w:hAnsi="Times New Roman" w:cs="Times New Roman"/>
          <w:i/>
          <w:iCs/>
        </w:rPr>
        <w:t>mg/l</w:t>
      </w:r>
      <w:r w:rsidRPr="00557176">
        <w:rPr>
          <w:rFonts w:ascii="Times New Roman" w:hAnsi="Times New Roman" w:cs="Times New Roman"/>
        </w:rPr>
        <w:t xml:space="preserve">, soit un </w:t>
      </w:r>
      <w:r w:rsidR="00AD7BF7" w:rsidRPr="00AD7BF7">
        <w:rPr>
          <w:rFonts w:ascii="Times New Roman" w:hAnsi="Times New Roman" w:cs="Times New Roman"/>
          <w:i/>
          <w:iCs/>
        </w:rPr>
        <w:t>Vd</w:t>
      </w:r>
      <w:r w:rsidR="00AD7BF7">
        <w:rPr>
          <w:rFonts w:ascii="Times New Roman" w:hAnsi="Times New Roman" w:cs="Times New Roman"/>
        </w:rPr>
        <w:t xml:space="preserve"> </w:t>
      </w:r>
      <w:r w:rsidRPr="00557176">
        <w:rPr>
          <w:rFonts w:ascii="Times New Roman" w:hAnsi="Times New Roman" w:cs="Times New Roman"/>
        </w:rPr>
        <w:t>de</w:t>
      </w:r>
      <w:r w:rsidR="00AD7BF7">
        <w:rPr>
          <w:rFonts w:ascii="Times New Roman" w:hAnsi="Times New Roman" w:cs="Times New Roman"/>
        </w:rPr>
        <w:t xml:space="preserve"> </w:t>
      </w:r>
      <w:r w:rsidR="00AD7BF7" w:rsidRPr="00AD7BF7">
        <w:rPr>
          <w:rFonts w:ascii="Times New Roman" w:hAnsi="Times New Roman" w:cs="Times New Roman"/>
        </w:rPr>
        <w:t>20</w:t>
      </w:r>
      <w:r w:rsidR="00AD7BF7" w:rsidRPr="00AD7BF7">
        <w:rPr>
          <w:rFonts w:ascii="Times New Roman" w:hAnsi="Times New Roman" w:cs="Times New Roman"/>
          <w:i/>
          <w:iCs/>
        </w:rPr>
        <w:t xml:space="preserve"> l</w:t>
      </w:r>
      <w:r w:rsidRPr="00557176">
        <w:rPr>
          <w:rFonts w:ascii="Times New Roman" w:hAnsi="Times New Roman" w:cs="Times New Roman"/>
        </w:rPr>
        <w:t xml:space="preserve"> donc une faible distribution tissulaire. </w:t>
      </w:r>
    </w:p>
    <w:p w:rsidR="00557176" w:rsidRPr="00557176" w:rsidRDefault="00557176" w:rsidP="00557176">
      <w:pPr>
        <w:pStyle w:val="Default"/>
        <w:spacing w:line="360" w:lineRule="auto"/>
        <w:jc w:val="both"/>
        <w:rPr>
          <w:rFonts w:ascii="Times New Roman" w:hAnsi="Times New Roman" w:cs="Times New Roman"/>
        </w:rPr>
      </w:pPr>
      <w:r w:rsidRPr="00557176">
        <w:rPr>
          <w:rFonts w:ascii="Times New Roman" w:hAnsi="Times New Roman" w:cs="Times New Roman"/>
          <w:b/>
          <w:bCs/>
          <w:i/>
          <w:iCs/>
        </w:rPr>
        <w:t xml:space="preserve">Exemple 2 : </w:t>
      </w:r>
    </w:p>
    <w:p w:rsidR="00030AA1" w:rsidRPr="00557176" w:rsidRDefault="00557176" w:rsidP="00AD7BF7">
      <w:pPr>
        <w:pStyle w:val="Default"/>
        <w:spacing w:line="360" w:lineRule="auto"/>
        <w:jc w:val="both"/>
        <w:rPr>
          <w:rFonts w:ascii="Times New Roman" w:hAnsi="Times New Roman" w:cs="Times New Roman"/>
        </w:rPr>
      </w:pPr>
      <w:r w:rsidRPr="00557176">
        <w:rPr>
          <w:rFonts w:ascii="Times New Roman" w:hAnsi="Times New Roman" w:cs="Times New Roman"/>
        </w:rPr>
        <w:t>Un médicament administré par voie IV à la dose de</w:t>
      </w:r>
      <w:r w:rsidR="00AD7BF7">
        <w:rPr>
          <w:rFonts w:ascii="Times New Roman" w:hAnsi="Times New Roman" w:cs="Times New Roman"/>
        </w:rPr>
        <w:t xml:space="preserve"> 100 </w:t>
      </w:r>
      <w:r w:rsidR="00AD7BF7" w:rsidRPr="00AD7BF7">
        <w:rPr>
          <w:rFonts w:ascii="Times New Roman" w:hAnsi="Times New Roman" w:cs="Times New Roman"/>
          <w:i/>
          <w:iCs/>
        </w:rPr>
        <w:t>mg</w:t>
      </w:r>
      <w:r w:rsidR="00AD7BF7">
        <w:rPr>
          <w:rFonts w:ascii="Times New Roman" w:hAnsi="Times New Roman" w:cs="Times New Roman"/>
          <w:i/>
          <w:iCs/>
        </w:rPr>
        <w:t>,</w:t>
      </w:r>
      <w:r w:rsidRPr="00557176">
        <w:rPr>
          <w:rFonts w:ascii="Times New Roman" w:hAnsi="Times New Roman" w:cs="Times New Roman"/>
        </w:rPr>
        <w:t xml:space="preserve"> la concentration après injection est mesurée à </w:t>
      </w:r>
      <w:r w:rsidR="00AD7BF7">
        <w:rPr>
          <w:rFonts w:ascii="Times New Roman" w:hAnsi="Times New Roman" w:cs="Times New Roman"/>
        </w:rPr>
        <w:t xml:space="preserve">1 </w:t>
      </w:r>
      <w:r w:rsidR="00AD7BF7" w:rsidRPr="00AD7BF7">
        <w:rPr>
          <w:rFonts w:ascii="Times New Roman" w:hAnsi="Times New Roman" w:cs="Times New Roman"/>
          <w:i/>
          <w:iCs/>
        </w:rPr>
        <w:t>mg/l</w:t>
      </w:r>
      <w:r w:rsidRPr="00557176">
        <w:rPr>
          <w:rFonts w:ascii="Times New Roman" w:hAnsi="Times New Roman" w:cs="Times New Roman"/>
        </w:rPr>
        <w:t>, soit un</w:t>
      </w:r>
      <w:r w:rsidR="00AD7BF7" w:rsidRPr="00AD7BF7">
        <w:rPr>
          <w:rFonts w:ascii="Times New Roman" w:hAnsi="Times New Roman" w:cs="Times New Roman"/>
          <w:i/>
          <w:iCs/>
        </w:rPr>
        <w:t xml:space="preserve"> Vd</w:t>
      </w:r>
      <w:r w:rsidR="00AD7BF7">
        <w:rPr>
          <w:rFonts w:ascii="Times New Roman" w:hAnsi="Times New Roman" w:cs="Times New Roman"/>
        </w:rPr>
        <w:t xml:space="preserve"> </w:t>
      </w:r>
      <w:r w:rsidR="00AD7BF7" w:rsidRPr="00557176">
        <w:rPr>
          <w:rFonts w:ascii="Times New Roman" w:hAnsi="Times New Roman" w:cs="Times New Roman"/>
        </w:rPr>
        <w:t>de</w:t>
      </w:r>
      <w:r w:rsidR="00AD7BF7">
        <w:rPr>
          <w:rFonts w:ascii="Times New Roman" w:hAnsi="Times New Roman" w:cs="Times New Roman"/>
        </w:rPr>
        <w:t xml:space="preserve"> 10</w:t>
      </w:r>
      <w:r w:rsidR="00AD7BF7" w:rsidRPr="00AD7BF7">
        <w:rPr>
          <w:rFonts w:ascii="Times New Roman" w:hAnsi="Times New Roman" w:cs="Times New Roman"/>
        </w:rPr>
        <w:t>0</w:t>
      </w:r>
      <w:r w:rsidR="00AD7BF7" w:rsidRPr="00AD7BF7">
        <w:rPr>
          <w:rFonts w:ascii="Times New Roman" w:hAnsi="Times New Roman" w:cs="Times New Roman"/>
          <w:i/>
          <w:iCs/>
        </w:rPr>
        <w:t xml:space="preserve"> l</w:t>
      </w:r>
      <w:r w:rsidRPr="00557176">
        <w:rPr>
          <w:rFonts w:ascii="Times New Roman" w:hAnsi="Times New Roman" w:cs="Times New Roman"/>
        </w:rPr>
        <w:t xml:space="preserve"> donc une importante distribution tissulaire. </w:t>
      </w:r>
      <w:r w:rsidR="00030AA1" w:rsidRPr="00557176">
        <w:rPr>
          <w:rFonts w:ascii="Times New Roman" w:hAnsi="Times New Roman" w:cs="Times New Roman"/>
        </w:rPr>
        <w:t xml:space="preserve"> </w:t>
      </w:r>
    </w:p>
    <w:p w:rsidR="00030AA1" w:rsidRDefault="00030AA1" w:rsidP="00030AA1">
      <w:pPr>
        <w:rPr>
          <w:rFonts w:ascii="Times New Roman" w:hAnsi="Times New Roman" w:cs="Times New Roman"/>
          <w:sz w:val="24"/>
          <w:szCs w:val="24"/>
        </w:rPr>
      </w:pPr>
    </w:p>
    <w:p w:rsidR="0004155C" w:rsidRDefault="0004155C" w:rsidP="00030AA1">
      <w:pPr>
        <w:rPr>
          <w:rFonts w:ascii="Times New Roman" w:hAnsi="Times New Roman" w:cs="Times New Roman"/>
          <w:sz w:val="24"/>
          <w:szCs w:val="24"/>
        </w:rPr>
      </w:pPr>
    </w:p>
    <w:p w:rsidR="0004155C" w:rsidRDefault="0004155C" w:rsidP="00030AA1">
      <w:pPr>
        <w:rPr>
          <w:rFonts w:ascii="Times New Roman" w:hAnsi="Times New Roman" w:cs="Times New Roman"/>
          <w:sz w:val="24"/>
          <w:szCs w:val="24"/>
        </w:rPr>
      </w:pPr>
    </w:p>
    <w:p w:rsidR="0004155C" w:rsidRDefault="0004155C" w:rsidP="00030AA1">
      <w:pPr>
        <w:rPr>
          <w:rFonts w:ascii="Times New Roman" w:hAnsi="Times New Roman" w:cs="Times New Roman"/>
          <w:sz w:val="24"/>
          <w:szCs w:val="24"/>
        </w:rPr>
      </w:pPr>
    </w:p>
    <w:p w:rsidR="0004155C" w:rsidRDefault="0004155C" w:rsidP="00030AA1">
      <w:pPr>
        <w:rPr>
          <w:rFonts w:ascii="Times New Roman" w:hAnsi="Times New Roman" w:cs="Times New Roman"/>
          <w:sz w:val="24"/>
          <w:szCs w:val="24"/>
        </w:rPr>
      </w:pPr>
    </w:p>
    <w:p w:rsidR="0004155C" w:rsidRPr="0004155C" w:rsidRDefault="0004155C" w:rsidP="0004155C">
      <w:pPr>
        <w:pStyle w:val="Default"/>
        <w:spacing w:line="360" w:lineRule="auto"/>
        <w:jc w:val="both"/>
        <w:rPr>
          <w:rFonts w:ascii="Times New Roman" w:hAnsi="Times New Roman" w:cs="Times New Roman"/>
          <w:b/>
          <w:bCs/>
        </w:rPr>
      </w:pPr>
      <w:r w:rsidRPr="0004155C">
        <w:rPr>
          <w:rFonts w:ascii="Times New Roman" w:hAnsi="Times New Roman" w:cs="Times New Roman"/>
          <w:b/>
          <w:bCs/>
        </w:rPr>
        <w:t xml:space="preserve">La biotransformation du médicament dans l’organisme </w:t>
      </w:r>
    </w:p>
    <w:p w:rsidR="0004155C" w:rsidRPr="0004155C" w:rsidRDefault="0004155C" w:rsidP="0004155C">
      <w:pPr>
        <w:pStyle w:val="Default"/>
        <w:spacing w:line="360" w:lineRule="auto"/>
        <w:jc w:val="both"/>
        <w:rPr>
          <w:rFonts w:ascii="Times New Roman" w:hAnsi="Times New Roman" w:cs="Times New Roman"/>
        </w:rPr>
      </w:pPr>
      <w:r w:rsidRPr="0004155C">
        <w:rPr>
          <w:rFonts w:ascii="Times New Roman" w:hAnsi="Times New Roman" w:cs="Times New Roman"/>
        </w:rPr>
        <w:t xml:space="preserve">La biotransformation des médicaments dans l’organisme permet la formation de métabolites qui correspondent à des transformations chimiques des principes actifs, on en distingue : </w:t>
      </w:r>
    </w:p>
    <w:p w:rsidR="0004155C" w:rsidRPr="0004155C" w:rsidRDefault="0004155C" w:rsidP="0004155C">
      <w:pPr>
        <w:pStyle w:val="Default"/>
        <w:spacing w:after="6" w:line="360" w:lineRule="auto"/>
        <w:jc w:val="both"/>
        <w:rPr>
          <w:rFonts w:ascii="Times New Roman" w:hAnsi="Times New Roman" w:cs="Times New Roman"/>
        </w:rPr>
      </w:pPr>
      <w:r w:rsidRPr="0004155C">
        <w:rPr>
          <w:rFonts w:ascii="Times New Roman" w:hAnsi="Times New Roman" w:cs="Times New Roman"/>
        </w:rPr>
        <w:t xml:space="preserve">- Les réactions d’oxydations. </w:t>
      </w:r>
    </w:p>
    <w:p w:rsidR="0004155C" w:rsidRPr="0004155C" w:rsidRDefault="0004155C" w:rsidP="0004155C">
      <w:pPr>
        <w:pStyle w:val="Default"/>
        <w:spacing w:after="6" w:line="360" w:lineRule="auto"/>
        <w:jc w:val="both"/>
        <w:rPr>
          <w:rFonts w:ascii="Times New Roman" w:hAnsi="Times New Roman" w:cs="Times New Roman"/>
        </w:rPr>
      </w:pPr>
      <w:r w:rsidRPr="0004155C">
        <w:rPr>
          <w:rFonts w:ascii="Times New Roman" w:hAnsi="Times New Roman" w:cs="Times New Roman"/>
        </w:rPr>
        <w:t xml:space="preserve">- Les réactions de réductions. </w:t>
      </w:r>
    </w:p>
    <w:p w:rsidR="0004155C" w:rsidRPr="0004155C" w:rsidRDefault="0004155C" w:rsidP="0004155C">
      <w:pPr>
        <w:pStyle w:val="Default"/>
        <w:spacing w:after="6" w:line="360" w:lineRule="auto"/>
        <w:jc w:val="both"/>
        <w:rPr>
          <w:rFonts w:ascii="Times New Roman" w:hAnsi="Times New Roman" w:cs="Times New Roman"/>
        </w:rPr>
      </w:pPr>
      <w:r w:rsidRPr="0004155C">
        <w:rPr>
          <w:rFonts w:ascii="Times New Roman" w:hAnsi="Times New Roman" w:cs="Times New Roman"/>
        </w:rPr>
        <w:t xml:space="preserve">- Les réactions d’hydrolyse. </w:t>
      </w:r>
    </w:p>
    <w:p w:rsidR="0004155C" w:rsidRPr="0004155C" w:rsidRDefault="0004155C" w:rsidP="0004155C">
      <w:pPr>
        <w:pStyle w:val="Default"/>
        <w:spacing w:line="360" w:lineRule="auto"/>
        <w:jc w:val="both"/>
        <w:rPr>
          <w:rFonts w:ascii="Times New Roman" w:hAnsi="Times New Roman" w:cs="Times New Roman"/>
        </w:rPr>
      </w:pPr>
      <w:r w:rsidRPr="0004155C">
        <w:rPr>
          <w:rFonts w:ascii="Times New Roman" w:hAnsi="Times New Roman" w:cs="Times New Roman"/>
        </w:rPr>
        <w:t xml:space="preserve">- Les réactions de conjugaison. </w:t>
      </w:r>
    </w:p>
    <w:p w:rsidR="0004155C" w:rsidRPr="0004155C" w:rsidRDefault="0004155C" w:rsidP="00030AA1">
      <w:pPr>
        <w:rPr>
          <w:rFonts w:ascii="Times New Roman" w:hAnsi="Times New Roman" w:cs="Times New Roman"/>
          <w:b/>
          <w:bCs/>
          <w:i/>
          <w:iCs/>
          <w:sz w:val="24"/>
          <w:szCs w:val="24"/>
        </w:rPr>
      </w:pPr>
      <w:r w:rsidRPr="0004155C">
        <w:rPr>
          <w:rFonts w:ascii="Times New Roman" w:hAnsi="Times New Roman" w:cs="Times New Roman"/>
          <w:b/>
          <w:bCs/>
          <w:i/>
          <w:iCs/>
          <w:sz w:val="24"/>
          <w:szCs w:val="24"/>
        </w:rPr>
        <w:t>Remarque</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b/>
          <w:bCs/>
          <w:i/>
          <w:iCs/>
          <w:color w:val="000000"/>
          <w:sz w:val="24"/>
          <w:szCs w:val="24"/>
        </w:rPr>
        <w:t xml:space="preserve">1er cas :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color w:val="000000"/>
          <w:sz w:val="24"/>
          <w:szCs w:val="24"/>
        </w:rPr>
        <w:t>Les métabolites ne présentent généralement plus de propriétés pharmacologiques (</w:t>
      </w:r>
      <w:r w:rsidRPr="0004155C">
        <w:rPr>
          <w:rFonts w:ascii="Times New Roman" w:hAnsi="Times New Roman" w:cs="Times New Roman"/>
          <w:b/>
          <w:bCs/>
          <w:color w:val="000000"/>
          <w:sz w:val="24"/>
          <w:szCs w:val="24"/>
        </w:rPr>
        <w:t>métabolites inactifs</w:t>
      </w:r>
      <w:r w:rsidRPr="0004155C">
        <w:rPr>
          <w:rFonts w:ascii="Times New Roman" w:hAnsi="Times New Roman" w:cs="Times New Roman"/>
          <w:color w:val="000000"/>
          <w:sz w:val="24"/>
          <w:szCs w:val="24"/>
        </w:rPr>
        <w:t xml:space="preserve">)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b/>
          <w:bCs/>
          <w:i/>
          <w:iCs/>
          <w:color w:val="000000"/>
          <w:sz w:val="24"/>
          <w:szCs w:val="24"/>
        </w:rPr>
        <w:t xml:space="preserve">2ème cas :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color w:val="000000"/>
          <w:sz w:val="24"/>
          <w:szCs w:val="24"/>
        </w:rPr>
        <w:t xml:space="preserve">Certains médicaments appelés bio-précurseurs dont le métabolisme abouti à un </w:t>
      </w:r>
      <w:r w:rsidRPr="0004155C">
        <w:rPr>
          <w:rFonts w:ascii="Times New Roman" w:hAnsi="Times New Roman" w:cs="Times New Roman"/>
          <w:b/>
          <w:bCs/>
          <w:color w:val="000000"/>
          <w:sz w:val="24"/>
          <w:szCs w:val="24"/>
        </w:rPr>
        <w:t xml:space="preserve">métabolite actif </w:t>
      </w:r>
      <w:r w:rsidRPr="0004155C">
        <w:rPr>
          <w:rFonts w:ascii="Times New Roman" w:hAnsi="Times New Roman" w:cs="Times New Roman"/>
          <w:color w:val="000000"/>
          <w:sz w:val="24"/>
          <w:szCs w:val="24"/>
        </w:rPr>
        <w:t>dont l’</w:t>
      </w:r>
      <w:r w:rsidRPr="0004155C">
        <w:rPr>
          <w:rFonts w:ascii="Times New Roman" w:hAnsi="Times New Roman" w:cs="Times New Roman"/>
          <w:b/>
          <w:bCs/>
          <w:color w:val="000000"/>
          <w:sz w:val="24"/>
          <w:szCs w:val="24"/>
        </w:rPr>
        <w:t>activité est similaire</w:t>
      </w:r>
      <w:r w:rsidRPr="0004155C">
        <w:rPr>
          <w:rFonts w:ascii="Times New Roman" w:hAnsi="Times New Roman" w:cs="Times New Roman"/>
          <w:color w:val="000000"/>
          <w:sz w:val="24"/>
          <w:szCs w:val="24"/>
        </w:rPr>
        <w:t xml:space="preserve">.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b/>
          <w:bCs/>
          <w:i/>
          <w:iCs/>
          <w:color w:val="000000"/>
          <w:sz w:val="24"/>
          <w:szCs w:val="24"/>
        </w:rPr>
        <w:t xml:space="preserve">3ème cas :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color w:val="000000"/>
          <w:sz w:val="24"/>
          <w:szCs w:val="24"/>
        </w:rPr>
        <w:t xml:space="preserve">Certains médicaments appelés bio-précurseurs dont le métabolisme abouti à un </w:t>
      </w:r>
      <w:r w:rsidRPr="0004155C">
        <w:rPr>
          <w:rFonts w:ascii="Times New Roman" w:hAnsi="Times New Roman" w:cs="Times New Roman"/>
          <w:b/>
          <w:bCs/>
          <w:color w:val="000000"/>
          <w:sz w:val="24"/>
          <w:szCs w:val="24"/>
        </w:rPr>
        <w:t>métabolite actif</w:t>
      </w:r>
      <w:r w:rsidRPr="0004155C">
        <w:rPr>
          <w:rFonts w:ascii="Times New Roman" w:hAnsi="Times New Roman" w:cs="Times New Roman"/>
          <w:color w:val="000000"/>
          <w:sz w:val="24"/>
          <w:szCs w:val="24"/>
        </w:rPr>
        <w:t xml:space="preserve"> dont l’</w:t>
      </w:r>
      <w:r w:rsidRPr="0004155C">
        <w:rPr>
          <w:rFonts w:ascii="Times New Roman" w:hAnsi="Times New Roman" w:cs="Times New Roman"/>
          <w:b/>
          <w:bCs/>
          <w:color w:val="000000"/>
          <w:sz w:val="24"/>
          <w:szCs w:val="24"/>
        </w:rPr>
        <w:t>activité est supérieur</w:t>
      </w:r>
      <w:r w:rsidRPr="0004155C">
        <w:rPr>
          <w:rFonts w:ascii="Times New Roman" w:hAnsi="Times New Roman" w:cs="Times New Roman"/>
          <w:color w:val="000000"/>
          <w:sz w:val="24"/>
          <w:szCs w:val="24"/>
        </w:rPr>
        <w:t xml:space="preserve">. </w:t>
      </w:r>
    </w:p>
    <w:p w:rsidR="0004155C" w:rsidRPr="0004155C" w:rsidRDefault="0004155C" w:rsidP="0004155C">
      <w:pPr>
        <w:autoSpaceDE w:val="0"/>
        <w:autoSpaceDN w:val="0"/>
        <w:adjustRightInd w:val="0"/>
        <w:spacing w:after="0" w:line="360" w:lineRule="auto"/>
        <w:rPr>
          <w:rFonts w:ascii="Times New Roman" w:hAnsi="Times New Roman" w:cs="Times New Roman"/>
          <w:color w:val="000000"/>
          <w:sz w:val="24"/>
          <w:szCs w:val="24"/>
        </w:rPr>
      </w:pPr>
      <w:r w:rsidRPr="0004155C">
        <w:rPr>
          <w:rFonts w:ascii="Times New Roman" w:hAnsi="Times New Roman" w:cs="Times New Roman"/>
          <w:b/>
          <w:bCs/>
          <w:i/>
          <w:iCs/>
          <w:color w:val="000000"/>
          <w:sz w:val="24"/>
          <w:szCs w:val="24"/>
        </w:rPr>
        <w:t xml:space="preserve">4ème cas : </w:t>
      </w:r>
    </w:p>
    <w:p w:rsidR="0004155C" w:rsidRDefault="0004155C" w:rsidP="0004155C">
      <w:pPr>
        <w:spacing w:line="360" w:lineRule="auto"/>
        <w:rPr>
          <w:rFonts w:ascii="Times New Roman" w:hAnsi="Times New Roman" w:cs="Times New Roman"/>
          <w:sz w:val="24"/>
          <w:szCs w:val="24"/>
        </w:rPr>
      </w:pPr>
      <w:r w:rsidRPr="0004155C">
        <w:rPr>
          <w:rFonts w:ascii="Times New Roman" w:hAnsi="Times New Roman" w:cs="Times New Roman"/>
          <w:color w:val="000000"/>
          <w:sz w:val="24"/>
          <w:szCs w:val="24"/>
        </w:rPr>
        <w:t xml:space="preserve">Dans certain cas le métabolisme peut entrainer à la formation d’un </w:t>
      </w:r>
      <w:r w:rsidRPr="0004155C">
        <w:rPr>
          <w:rFonts w:ascii="Times New Roman" w:hAnsi="Times New Roman" w:cs="Times New Roman"/>
          <w:b/>
          <w:bCs/>
          <w:color w:val="000000"/>
          <w:sz w:val="24"/>
          <w:szCs w:val="24"/>
        </w:rPr>
        <w:t>métabolite toxique</w:t>
      </w:r>
    </w:p>
    <w:p w:rsidR="0004155C" w:rsidRPr="0004155C" w:rsidRDefault="0004155C" w:rsidP="0004155C">
      <w:pPr>
        <w:pStyle w:val="Default"/>
        <w:spacing w:line="360" w:lineRule="auto"/>
        <w:rPr>
          <w:rFonts w:ascii="Times New Roman" w:hAnsi="Times New Roman" w:cs="Times New Roman"/>
        </w:rPr>
      </w:pPr>
      <w:r w:rsidRPr="0004155C">
        <w:rPr>
          <w:rFonts w:ascii="Times New Roman" w:hAnsi="Times New Roman" w:cs="Times New Roman"/>
          <w:b/>
          <w:bCs/>
        </w:rPr>
        <w:t xml:space="preserve">a) Localisation tissulaire des enzymes de biotransformation : </w:t>
      </w:r>
    </w:p>
    <w:p w:rsidR="0004155C" w:rsidRPr="0004155C" w:rsidRDefault="0004155C" w:rsidP="0004155C">
      <w:pPr>
        <w:pStyle w:val="Default"/>
        <w:spacing w:line="360" w:lineRule="auto"/>
        <w:rPr>
          <w:rFonts w:ascii="Times New Roman" w:hAnsi="Times New Roman" w:cs="Times New Roman"/>
        </w:rPr>
      </w:pPr>
      <w:r w:rsidRPr="0004155C">
        <w:rPr>
          <w:rFonts w:ascii="Times New Roman" w:hAnsi="Times New Roman" w:cs="Times New Roman"/>
        </w:rPr>
        <w:t xml:space="preserve">Les principaux organes ou l’en trouve des enzymes de biotransformation sont par ordre décroissant d’importance : </w:t>
      </w:r>
    </w:p>
    <w:p w:rsidR="0004155C" w:rsidRPr="0004155C" w:rsidRDefault="0004155C" w:rsidP="0004155C">
      <w:pPr>
        <w:pStyle w:val="Default"/>
        <w:spacing w:after="10" w:line="360" w:lineRule="auto"/>
        <w:rPr>
          <w:rFonts w:ascii="Times New Roman" w:hAnsi="Times New Roman" w:cs="Times New Roman"/>
        </w:rPr>
      </w:pPr>
      <w:r w:rsidRPr="0004155C">
        <w:rPr>
          <w:rFonts w:ascii="Times New Roman" w:hAnsi="Times New Roman" w:cs="Times New Roman"/>
        </w:rPr>
        <w:t xml:space="preserve">- Le foie. </w:t>
      </w:r>
    </w:p>
    <w:p w:rsidR="0004155C" w:rsidRPr="0004155C" w:rsidRDefault="0004155C" w:rsidP="0004155C">
      <w:pPr>
        <w:pStyle w:val="Default"/>
        <w:spacing w:after="10" w:line="360" w:lineRule="auto"/>
        <w:rPr>
          <w:rFonts w:ascii="Times New Roman" w:hAnsi="Times New Roman" w:cs="Times New Roman"/>
        </w:rPr>
      </w:pPr>
      <w:r w:rsidRPr="0004155C">
        <w:rPr>
          <w:rFonts w:ascii="Times New Roman" w:hAnsi="Times New Roman" w:cs="Times New Roman"/>
        </w:rPr>
        <w:t xml:space="preserve">- Tractus gastro-intestinal. </w:t>
      </w:r>
    </w:p>
    <w:p w:rsidR="0004155C" w:rsidRPr="0004155C" w:rsidRDefault="0004155C" w:rsidP="0004155C">
      <w:pPr>
        <w:pStyle w:val="Default"/>
        <w:spacing w:after="10" w:line="360" w:lineRule="auto"/>
        <w:rPr>
          <w:rFonts w:ascii="Times New Roman" w:hAnsi="Times New Roman" w:cs="Times New Roman"/>
        </w:rPr>
      </w:pPr>
      <w:r w:rsidRPr="0004155C">
        <w:rPr>
          <w:rFonts w:ascii="Times New Roman" w:hAnsi="Times New Roman" w:cs="Times New Roman"/>
        </w:rPr>
        <w:t xml:space="preserve">- Les reins. </w:t>
      </w:r>
    </w:p>
    <w:p w:rsidR="0004155C" w:rsidRPr="0004155C" w:rsidRDefault="0004155C" w:rsidP="0004155C">
      <w:pPr>
        <w:pStyle w:val="Default"/>
        <w:spacing w:line="360" w:lineRule="auto"/>
        <w:rPr>
          <w:rFonts w:ascii="Times New Roman" w:hAnsi="Times New Roman" w:cs="Times New Roman"/>
        </w:rPr>
      </w:pPr>
      <w:r w:rsidRPr="0004155C">
        <w:rPr>
          <w:rFonts w:ascii="Times New Roman" w:hAnsi="Times New Roman" w:cs="Times New Roman"/>
        </w:rPr>
        <w:t xml:space="preserve">- Les poumons. </w:t>
      </w:r>
    </w:p>
    <w:p w:rsidR="0004155C" w:rsidRPr="0004155C" w:rsidRDefault="0004155C" w:rsidP="0004155C">
      <w:pPr>
        <w:pStyle w:val="Default"/>
        <w:spacing w:line="360" w:lineRule="auto"/>
        <w:rPr>
          <w:rFonts w:ascii="Times New Roman" w:hAnsi="Times New Roman" w:cs="Times New Roman"/>
        </w:rPr>
      </w:pPr>
      <w:r w:rsidRPr="0004155C">
        <w:rPr>
          <w:rFonts w:ascii="Times New Roman" w:hAnsi="Times New Roman" w:cs="Times New Roman"/>
        </w:rPr>
        <w:t xml:space="preserve">(BHE peut avoir un rôle dans la biotransformation) </w:t>
      </w:r>
    </w:p>
    <w:p w:rsidR="0036065C" w:rsidRDefault="0004155C" w:rsidP="0004155C">
      <w:pPr>
        <w:spacing w:line="360" w:lineRule="auto"/>
        <w:rPr>
          <w:rFonts w:ascii="Times New Roman" w:hAnsi="Times New Roman" w:cs="Times New Roman"/>
          <w:sz w:val="24"/>
          <w:szCs w:val="24"/>
        </w:rPr>
      </w:pPr>
      <w:r w:rsidRPr="0004155C">
        <w:rPr>
          <w:rFonts w:ascii="Times New Roman" w:hAnsi="Times New Roman" w:cs="Times New Roman"/>
          <w:sz w:val="24"/>
          <w:szCs w:val="24"/>
        </w:rPr>
        <w:t>Le foie est l’organe le plus important étant donné qu’il possède le plus activité enzymatique par gramme de tissu que n’importe quel organe de l’organisme humain.</w:t>
      </w:r>
    </w:p>
    <w:p w:rsidR="0036065C" w:rsidRDefault="0036065C" w:rsidP="0036065C">
      <w:pPr>
        <w:pStyle w:val="Default"/>
        <w:spacing w:line="360" w:lineRule="auto"/>
        <w:jc w:val="both"/>
        <w:rPr>
          <w:rFonts w:ascii="Times New Roman" w:hAnsi="Times New Roman" w:cs="Times New Roman"/>
          <w:b/>
          <w:bCs/>
        </w:rPr>
      </w:pPr>
    </w:p>
    <w:p w:rsidR="0036065C" w:rsidRDefault="0036065C" w:rsidP="0036065C">
      <w:pPr>
        <w:pStyle w:val="Default"/>
        <w:spacing w:line="360" w:lineRule="auto"/>
        <w:jc w:val="both"/>
        <w:rPr>
          <w:rFonts w:ascii="Times New Roman" w:hAnsi="Times New Roman" w:cs="Times New Roman"/>
          <w:b/>
          <w:bCs/>
        </w:rPr>
      </w:pPr>
    </w:p>
    <w:p w:rsidR="0036065C" w:rsidRDefault="0036065C" w:rsidP="0036065C">
      <w:pPr>
        <w:pStyle w:val="Default"/>
        <w:spacing w:line="360" w:lineRule="auto"/>
        <w:jc w:val="both"/>
        <w:rPr>
          <w:rFonts w:ascii="Times New Roman" w:hAnsi="Times New Roman" w:cs="Times New Roman"/>
          <w:b/>
          <w:bCs/>
        </w:rPr>
      </w:pP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rPr>
        <w:t xml:space="preserve">Principaux types de réactions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On distingue 2 types de réactions de métabolisation de médicaments : </w:t>
      </w:r>
    </w:p>
    <w:p w:rsidR="0036065C" w:rsidRPr="0036065C" w:rsidRDefault="0036065C" w:rsidP="0036065C">
      <w:pPr>
        <w:pStyle w:val="Default"/>
        <w:spacing w:line="360" w:lineRule="auto"/>
        <w:jc w:val="both"/>
        <w:rPr>
          <w:rFonts w:ascii="Times New Roman" w:hAnsi="Times New Roman" w:cs="Times New Roman"/>
          <w:b/>
          <w:bCs/>
        </w:rPr>
      </w:pPr>
      <w:r w:rsidRPr="0036065C">
        <w:rPr>
          <w:rFonts w:ascii="Times New Roman" w:hAnsi="Times New Roman" w:cs="Times New Roman"/>
          <w:b/>
          <w:bCs/>
        </w:rPr>
        <w:t xml:space="preserve">Réaction de type I : </w:t>
      </w:r>
    </w:p>
    <w:p w:rsidR="0036065C" w:rsidRDefault="0036065C" w:rsidP="0036065C">
      <w:pPr>
        <w:spacing w:line="360" w:lineRule="auto"/>
        <w:jc w:val="both"/>
        <w:rPr>
          <w:rFonts w:ascii="Times New Roman" w:hAnsi="Times New Roman" w:cs="Times New Roman"/>
          <w:sz w:val="24"/>
          <w:szCs w:val="24"/>
        </w:rPr>
      </w:pPr>
      <w:r w:rsidRPr="0036065C">
        <w:rPr>
          <w:rFonts w:ascii="Times New Roman" w:hAnsi="Times New Roman" w:cs="Times New Roman"/>
          <w:sz w:val="24"/>
          <w:szCs w:val="24"/>
        </w:rPr>
        <w:t>Il s’agit de réactions de dégradation qui modifie la structure primaire du principe actif on donnant naissance à des métabolites inactifs actifs ou toxiques.</w:t>
      </w:r>
    </w:p>
    <w:p w:rsidR="0036065C" w:rsidRPr="0036065C" w:rsidRDefault="0036065C" w:rsidP="0036065C">
      <w:pPr>
        <w:pStyle w:val="Default"/>
        <w:spacing w:line="360" w:lineRule="auto"/>
        <w:jc w:val="both"/>
        <w:rPr>
          <w:rFonts w:ascii="Times New Roman" w:hAnsi="Times New Roman" w:cs="Times New Roman"/>
          <w:b/>
          <w:bCs/>
        </w:rPr>
      </w:pPr>
      <w:r w:rsidRPr="0036065C">
        <w:rPr>
          <w:rFonts w:ascii="Times New Roman" w:hAnsi="Times New Roman" w:cs="Times New Roman"/>
          <w:b/>
          <w:bCs/>
        </w:rPr>
        <w:t xml:space="preserve">Réaction de type II : </w:t>
      </w:r>
    </w:p>
    <w:p w:rsidR="0036065C" w:rsidRDefault="0036065C" w:rsidP="0036065C">
      <w:pPr>
        <w:spacing w:line="360" w:lineRule="auto"/>
        <w:jc w:val="both"/>
        <w:rPr>
          <w:rFonts w:ascii="Times New Roman" w:hAnsi="Times New Roman" w:cs="Times New Roman"/>
          <w:sz w:val="24"/>
          <w:szCs w:val="24"/>
        </w:rPr>
      </w:pPr>
      <w:r w:rsidRPr="0036065C">
        <w:rPr>
          <w:rFonts w:ascii="Times New Roman" w:hAnsi="Times New Roman" w:cs="Times New Roman"/>
          <w:sz w:val="24"/>
          <w:szCs w:val="24"/>
        </w:rPr>
        <w:t>Il s’agit de réactions de conjugaison avec des acides organiques qui aboutissent à des métabolites inactifs hydrosolubles dont l’élimination rénale est facile</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rPr>
        <w:t xml:space="preserve">Facteurs pouvant modifier la biotransformation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Certains facteurs physiopathologiques ou exogènes peuvent modifier la biotransformation des médicaments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i/>
          <w:iCs/>
        </w:rPr>
        <w:t xml:space="preserve">1- Facteurs physiopathologiques : </w:t>
      </w:r>
    </w:p>
    <w:p w:rsidR="0036065C" w:rsidRPr="0036065C" w:rsidRDefault="0036065C" w:rsidP="0036065C">
      <w:pPr>
        <w:pStyle w:val="Default"/>
        <w:numPr>
          <w:ilvl w:val="0"/>
          <w:numId w:val="1"/>
        </w:numPr>
        <w:spacing w:after="38" w:line="360" w:lineRule="auto"/>
        <w:jc w:val="both"/>
        <w:rPr>
          <w:rFonts w:ascii="Times New Roman" w:hAnsi="Times New Roman" w:cs="Times New Roman"/>
        </w:rPr>
      </w:pPr>
      <w:r w:rsidRPr="0036065C">
        <w:rPr>
          <w:rFonts w:ascii="Times New Roman" w:hAnsi="Times New Roman" w:cs="Times New Roman"/>
        </w:rPr>
        <w:t xml:space="preserve"> L’insuffisance cardiaque diminue de l’irrigation sanguine du foie et par conséquence la clairance hépatique de certains médicaments. </w:t>
      </w:r>
    </w:p>
    <w:p w:rsidR="0036065C" w:rsidRPr="0036065C" w:rsidRDefault="0036065C" w:rsidP="0036065C">
      <w:pPr>
        <w:pStyle w:val="Default"/>
        <w:numPr>
          <w:ilvl w:val="0"/>
          <w:numId w:val="1"/>
        </w:numPr>
        <w:spacing w:after="38" w:line="360" w:lineRule="auto"/>
        <w:jc w:val="both"/>
        <w:rPr>
          <w:rFonts w:ascii="Times New Roman" w:hAnsi="Times New Roman" w:cs="Times New Roman"/>
        </w:rPr>
      </w:pPr>
      <w:r w:rsidRPr="0036065C">
        <w:rPr>
          <w:rFonts w:ascii="Times New Roman" w:hAnsi="Times New Roman" w:cs="Times New Roman"/>
        </w:rPr>
        <w:t xml:space="preserve">L’influence hépatocytaire entraine une diminution du métabolisme des médicaments (cirrhose, hépatite) </w:t>
      </w:r>
    </w:p>
    <w:p w:rsidR="0036065C" w:rsidRPr="0036065C" w:rsidRDefault="0036065C" w:rsidP="0036065C">
      <w:pPr>
        <w:pStyle w:val="Default"/>
        <w:numPr>
          <w:ilvl w:val="0"/>
          <w:numId w:val="1"/>
        </w:numPr>
        <w:spacing w:line="360" w:lineRule="auto"/>
        <w:jc w:val="both"/>
        <w:rPr>
          <w:rFonts w:ascii="Times New Roman" w:hAnsi="Times New Roman" w:cs="Times New Roman"/>
        </w:rPr>
      </w:pPr>
      <w:r w:rsidRPr="0036065C">
        <w:rPr>
          <w:rFonts w:ascii="Times New Roman" w:hAnsi="Times New Roman" w:cs="Times New Roman"/>
        </w:rPr>
        <w:t xml:space="preserve">Variation individuelles ethnique et génétique de biotransformation des médicaments </w:t>
      </w:r>
    </w:p>
    <w:p w:rsidR="0036065C" w:rsidRPr="0036065C" w:rsidRDefault="0036065C" w:rsidP="0036065C">
      <w:pPr>
        <w:pStyle w:val="Default"/>
        <w:spacing w:line="360" w:lineRule="auto"/>
        <w:jc w:val="both"/>
        <w:rPr>
          <w:rFonts w:ascii="Times New Roman" w:hAnsi="Times New Roman" w:cs="Times New Roman"/>
        </w:rPr>
      </w:pP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On distingue par exemple, deux types de « populations » pour le métabolisme de l’isoniazide : les acétyleurs lents les acétyleurs rapides, la vitesse d’acétylation de cet antituberculeux et importante à connaitre pour mieux ajuster la posologie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i/>
          <w:iCs/>
        </w:rPr>
        <w:t xml:space="preserve">2- Facteurs exogènes : </w:t>
      </w:r>
    </w:p>
    <w:p w:rsidR="0036065C" w:rsidRPr="0036065C" w:rsidRDefault="0036065C" w:rsidP="0036065C">
      <w:pPr>
        <w:pStyle w:val="Default"/>
        <w:numPr>
          <w:ilvl w:val="0"/>
          <w:numId w:val="1"/>
        </w:numPr>
        <w:spacing w:line="360" w:lineRule="auto"/>
        <w:jc w:val="both"/>
        <w:rPr>
          <w:rFonts w:ascii="Times New Roman" w:hAnsi="Times New Roman" w:cs="Times New Roman"/>
        </w:rPr>
      </w:pPr>
      <w:r w:rsidRPr="0036065C">
        <w:rPr>
          <w:rFonts w:ascii="Times New Roman" w:hAnsi="Times New Roman" w:cs="Times New Roman"/>
        </w:rPr>
        <w:t xml:space="preserve"> </w:t>
      </w:r>
      <w:r w:rsidRPr="0036065C">
        <w:rPr>
          <w:rFonts w:ascii="Times New Roman" w:hAnsi="Times New Roman" w:cs="Times New Roman"/>
          <w:b/>
          <w:bCs/>
          <w:i/>
          <w:iCs/>
        </w:rPr>
        <w:t xml:space="preserve">Alimentation : </w:t>
      </w:r>
      <w:r w:rsidRPr="0036065C">
        <w:rPr>
          <w:rFonts w:ascii="Times New Roman" w:hAnsi="Times New Roman" w:cs="Times New Roman"/>
        </w:rPr>
        <w:t xml:space="preserve">Un régime alimentaire faible en protéines diminue la biotransformation des médicaments (déplétion enzymatique). </w:t>
      </w:r>
    </w:p>
    <w:p w:rsidR="0036065C" w:rsidRPr="0036065C" w:rsidRDefault="0036065C" w:rsidP="0036065C">
      <w:pPr>
        <w:pStyle w:val="Default"/>
        <w:numPr>
          <w:ilvl w:val="0"/>
          <w:numId w:val="1"/>
        </w:numPr>
        <w:spacing w:line="360" w:lineRule="auto"/>
        <w:jc w:val="both"/>
        <w:rPr>
          <w:rFonts w:ascii="Times New Roman" w:hAnsi="Times New Roman" w:cs="Times New Roman"/>
        </w:rPr>
      </w:pPr>
      <w:r w:rsidRPr="0036065C">
        <w:rPr>
          <w:rFonts w:ascii="Times New Roman" w:hAnsi="Times New Roman" w:cs="Times New Roman"/>
          <w:b/>
          <w:bCs/>
          <w:i/>
          <w:iCs/>
        </w:rPr>
        <w:t xml:space="preserve">Médicaments associés : </w:t>
      </w:r>
      <w:r w:rsidRPr="0036065C">
        <w:rPr>
          <w:rFonts w:ascii="Times New Roman" w:hAnsi="Times New Roman" w:cs="Times New Roman"/>
        </w:rPr>
        <w:t xml:space="preserve">Le métabolisme hépatique d’un médicament, peut être modifié par d’autres médicaments administrés en même temps, il s’agit d’interaction peuvent entrainer une augmentation ou une diminution d’activité de l’un des médicaments associés.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Les médicaments inducteurs enzymatiques : il s’agit de médicaments qui ont la capacité de stimuler l’activité microsomale hépatique, en cas d’induction enzymatique, le métabolisme des médicaments est accéléré, les médicaments inducteurs enzymatiques les plus actifs sont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Le phénobarbital ou gardénal : médicament antiépileptique.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La phénytoïne : médicaments antiépileptique.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La rifampicine : médicament antituberculeux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i/>
          <w:iCs/>
        </w:rPr>
        <w:t xml:space="preserve">Remarque : </w:t>
      </w:r>
      <w:r w:rsidRPr="0036065C">
        <w:rPr>
          <w:rFonts w:ascii="Times New Roman" w:hAnsi="Times New Roman" w:cs="Times New Roman"/>
        </w:rPr>
        <w:t xml:space="preserve">la rifampicine rend inefficace la « pilule » chez une tuberculeuse </w:t>
      </w:r>
    </w:p>
    <w:p w:rsidR="0036065C" w:rsidRPr="0036065C" w:rsidRDefault="0036065C" w:rsidP="0036065C">
      <w:pPr>
        <w:pStyle w:val="Default"/>
        <w:numPr>
          <w:ilvl w:val="0"/>
          <w:numId w:val="1"/>
        </w:numPr>
        <w:spacing w:line="360" w:lineRule="auto"/>
        <w:jc w:val="both"/>
        <w:rPr>
          <w:rFonts w:ascii="Times New Roman" w:hAnsi="Times New Roman" w:cs="Times New Roman"/>
        </w:rPr>
      </w:pPr>
      <w:r w:rsidRPr="0036065C">
        <w:rPr>
          <w:rFonts w:ascii="Times New Roman" w:hAnsi="Times New Roman" w:cs="Times New Roman"/>
          <w:b/>
          <w:bCs/>
          <w:i/>
          <w:iCs/>
        </w:rPr>
        <w:t>Les médicaments inhibiteurs enzymatiques :</w:t>
      </w:r>
      <w:r>
        <w:rPr>
          <w:rFonts w:ascii="Times New Roman" w:hAnsi="Times New Roman" w:cs="Times New Roman"/>
        </w:rPr>
        <w:t xml:space="preserve"> </w:t>
      </w:r>
      <w:r w:rsidRPr="0036065C">
        <w:rPr>
          <w:rFonts w:ascii="Times New Roman" w:hAnsi="Times New Roman" w:cs="Times New Roman"/>
        </w:rPr>
        <w:t xml:space="preserve">Il s’agit de médicaments qui exercent un effet d’inhibition enzymatique, par une diminution de l’activité des enzymes et des microsomes responsables d’une diminution du métabolisme hépatique des médicaments associés.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i/>
          <w:iCs/>
        </w:rPr>
        <w:t xml:space="preserve">Exemple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Les inhibiteurs peuvent se lier au site catalytique du cytochrome P450 ou à son voisinage et en bloque l’accès aux médicaments associés.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Les inhibiteurs peuvent diminue la concentration du cytochrome P450 par diminution de sa synthèse ou augmentation de son dégradation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La cimétidine (antiulcéreuse) ralentit le métabolisme de la théophylline et donc va augmenter les concentrations plasmatiques de ce dernier médicament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b/>
          <w:bCs/>
        </w:rPr>
        <w:t xml:space="preserve">Les conséquences thérapeutiques de la biotransformation des médicaments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Conditionne la voie d’administration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Conditionne le rythme d’administration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 Conditionne la dose à administrer : </w:t>
      </w:r>
    </w:p>
    <w:p w:rsidR="0036065C" w:rsidRPr="0036065C" w:rsidRDefault="0036065C" w:rsidP="0036065C">
      <w:pPr>
        <w:pStyle w:val="Default"/>
        <w:spacing w:line="360" w:lineRule="auto"/>
        <w:jc w:val="both"/>
        <w:rPr>
          <w:rFonts w:ascii="Times New Roman" w:hAnsi="Times New Roman" w:cs="Times New Roman"/>
        </w:rPr>
      </w:pPr>
      <w:r w:rsidRPr="0036065C">
        <w:rPr>
          <w:rFonts w:ascii="Times New Roman" w:hAnsi="Times New Roman" w:cs="Times New Roman"/>
        </w:rPr>
        <w:t xml:space="preserve">Dosage – constitution génétique, atteinte hépatique </w:t>
      </w:r>
    </w:p>
    <w:p w:rsidR="0004155C" w:rsidRDefault="0036065C" w:rsidP="0036065C">
      <w:pPr>
        <w:spacing w:line="360" w:lineRule="auto"/>
        <w:jc w:val="both"/>
        <w:rPr>
          <w:rFonts w:ascii="Times New Roman" w:hAnsi="Times New Roman" w:cs="Times New Roman"/>
          <w:sz w:val="24"/>
          <w:szCs w:val="24"/>
        </w:rPr>
      </w:pPr>
      <w:r w:rsidRPr="0036065C">
        <w:rPr>
          <w:rFonts w:ascii="Times New Roman" w:hAnsi="Times New Roman" w:cs="Times New Roman"/>
          <w:sz w:val="24"/>
          <w:szCs w:val="24"/>
        </w:rPr>
        <w:t>→ Permet d’éviter ou de m</w:t>
      </w:r>
      <w:r>
        <w:rPr>
          <w:rFonts w:ascii="Times New Roman" w:hAnsi="Times New Roman" w:cs="Times New Roman"/>
          <w:sz w:val="24"/>
          <w:szCs w:val="24"/>
        </w:rPr>
        <w:t>et</w:t>
      </w:r>
      <w:r w:rsidRPr="0036065C">
        <w:rPr>
          <w:rFonts w:ascii="Times New Roman" w:hAnsi="Times New Roman" w:cs="Times New Roman"/>
          <w:sz w:val="24"/>
          <w:szCs w:val="24"/>
        </w:rPr>
        <w:t>tre en profit des interactions entre les médicaments administrer simultanément</w:t>
      </w: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Default="005908B4" w:rsidP="0036065C">
      <w:pPr>
        <w:spacing w:line="360" w:lineRule="auto"/>
        <w:jc w:val="both"/>
        <w:rPr>
          <w:rFonts w:ascii="Times New Roman" w:hAnsi="Times New Roman" w:cs="Times New Roman"/>
          <w:sz w:val="24"/>
          <w:szCs w:val="24"/>
        </w:rPr>
      </w:pPr>
    </w:p>
    <w:p w:rsidR="005908B4" w:rsidRPr="005908B4" w:rsidRDefault="005908B4" w:rsidP="005908B4">
      <w:pPr>
        <w:pStyle w:val="Default"/>
        <w:spacing w:line="360" w:lineRule="auto"/>
        <w:rPr>
          <w:rFonts w:ascii="Times New Roman" w:hAnsi="Times New Roman" w:cs="Times New Roman"/>
          <w:b/>
          <w:bCs/>
          <w:u w:val="single"/>
        </w:rPr>
      </w:pPr>
      <w:r w:rsidRPr="005908B4">
        <w:rPr>
          <w:rFonts w:ascii="Times New Roman" w:hAnsi="Times New Roman" w:cs="Times New Roman"/>
          <w:b/>
          <w:bCs/>
          <w:u w:val="single"/>
        </w:rPr>
        <w:t xml:space="preserve">Elimination des médicaments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rPr>
        <w:t xml:space="preserve">L’élimination ou l’excrétion des médicaments ou de leur métabolite est assurée par divers voies dont la plus importante est la voie urinaire, les autres ont les voies biliaires et la voie pulmonaire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b/>
          <w:bCs/>
        </w:rPr>
        <w:t xml:space="preserve">Notion de demi-vie d’élimination :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rPr>
        <w:t xml:space="preserve">La </w:t>
      </w:r>
      <w:r w:rsidRPr="005908B4">
        <w:rPr>
          <w:rFonts w:ascii="Times New Roman" w:hAnsi="Times New Roman" w:cs="Times New Roman"/>
          <w:b/>
          <w:bCs/>
        </w:rPr>
        <w:t>demi-vie</w:t>
      </w:r>
      <w:r w:rsidRPr="005908B4">
        <w:rPr>
          <w:rFonts w:ascii="Times New Roman" w:hAnsi="Times New Roman" w:cs="Times New Roman"/>
        </w:rPr>
        <w:t xml:space="preserve"> d’un médicament ou</w:t>
      </w:r>
      <w:r>
        <w:rPr>
          <w:rFonts w:ascii="Times New Roman" w:hAnsi="Times New Roman" w:cs="Times New Roman"/>
        </w:rPr>
        <w:t xml:space="preserve"> </w:t>
      </w:r>
      <w:r w:rsidRPr="005908B4">
        <w:rPr>
          <w:rFonts w:ascii="Times New Roman" w:hAnsi="Times New Roman" w:cs="Times New Roman"/>
          <w:b/>
          <w:bCs/>
          <w:i/>
          <w:iCs/>
        </w:rPr>
        <w:t>t1/2</w:t>
      </w:r>
      <w:r w:rsidRPr="005908B4">
        <w:rPr>
          <w:rFonts w:ascii="Times New Roman" w:hAnsi="Times New Roman" w:cs="Times New Roman"/>
        </w:rPr>
        <w:t xml:space="preserve"> est le temps nécessaire à </w:t>
      </w:r>
      <w:r w:rsidRPr="005908B4">
        <w:rPr>
          <w:rFonts w:ascii="Times New Roman" w:hAnsi="Times New Roman" w:cs="Times New Roman"/>
          <w:b/>
          <w:bCs/>
        </w:rPr>
        <w:t>l’élimination de la moitié</w:t>
      </w:r>
      <w:r w:rsidRPr="005908B4">
        <w:rPr>
          <w:rFonts w:ascii="Times New Roman" w:hAnsi="Times New Roman" w:cs="Times New Roman"/>
        </w:rPr>
        <w:t xml:space="preserve"> de la concentration d’un médicament.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b/>
          <w:bCs/>
          <w:i/>
          <w:iCs/>
        </w:rPr>
        <w:t xml:space="preserve">Exemple :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rPr>
        <w:t xml:space="preserve">Si la concentration plasmatique de la phényline (antiépileptique) est de </w:t>
      </w:r>
      <w:r>
        <w:rPr>
          <w:rFonts w:ascii="Times New Roman" w:hAnsi="Times New Roman" w:cs="Times New Roman"/>
        </w:rPr>
        <w:t xml:space="preserve">20 </w:t>
      </w:r>
      <w:r w:rsidRPr="005908B4">
        <w:rPr>
          <w:rFonts w:ascii="Times New Roman" w:hAnsi="Times New Roman" w:cs="Times New Roman"/>
          <w:i/>
          <w:iCs/>
        </w:rPr>
        <w:t>µg/ml</w:t>
      </w:r>
      <w:r>
        <w:rPr>
          <w:rFonts w:ascii="Times New Roman" w:hAnsi="Times New Roman" w:cs="Times New Roman"/>
        </w:rPr>
        <w:t xml:space="preserve"> </w:t>
      </w:r>
      <w:r w:rsidRPr="005908B4">
        <w:rPr>
          <w:rFonts w:ascii="Times New Roman" w:hAnsi="Times New Roman" w:cs="Times New Roman"/>
        </w:rPr>
        <w:t xml:space="preserve">après administration d’une dose donnée et si le temps nécessaire pour réduire cette concentration à </w:t>
      </w:r>
      <w:r>
        <w:rPr>
          <w:rFonts w:ascii="Times New Roman" w:hAnsi="Times New Roman" w:cs="Times New Roman"/>
        </w:rPr>
        <w:t xml:space="preserve">10 </w:t>
      </w:r>
      <w:r w:rsidRPr="005908B4">
        <w:rPr>
          <w:rFonts w:ascii="Times New Roman" w:hAnsi="Times New Roman" w:cs="Times New Roman"/>
          <w:i/>
          <w:iCs/>
        </w:rPr>
        <w:t>µg/ml</w:t>
      </w:r>
      <w:r w:rsidRPr="005908B4">
        <w:rPr>
          <w:rFonts w:ascii="Times New Roman" w:hAnsi="Times New Roman" w:cs="Times New Roman"/>
        </w:rPr>
        <w:t xml:space="preserve"> est de</w:t>
      </w:r>
      <w:r>
        <w:rPr>
          <w:rFonts w:ascii="Times New Roman" w:hAnsi="Times New Roman" w:cs="Times New Roman"/>
        </w:rPr>
        <w:t xml:space="preserve"> 24 </w:t>
      </w:r>
      <w:r w:rsidRPr="005908B4">
        <w:rPr>
          <w:rFonts w:ascii="Times New Roman" w:hAnsi="Times New Roman" w:cs="Times New Roman"/>
          <w:i/>
          <w:iCs/>
        </w:rPr>
        <w:t>h</w:t>
      </w:r>
      <w:r w:rsidRPr="005908B4">
        <w:rPr>
          <w:rFonts w:ascii="Times New Roman" w:hAnsi="Times New Roman" w:cs="Times New Roman"/>
        </w:rPr>
        <w:t>, à condition de n’administr</w:t>
      </w:r>
      <w:r>
        <w:rPr>
          <w:rFonts w:ascii="Times New Roman" w:hAnsi="Times New Roman" w:cs="Times New Roman"/>
        </w:rPr>
        <w:t>er</w:t>
      </w:r>
      <w:r w:rsidRPr="005908B4">
        <w:rPr>
          <w:rFonts w:ascii="Times New Roman" w:hAnsi="Times New Roman" w:cs="Times New Roman"/>
        </w:rPr>
        <w:t xml:space="preserve"> aucune dose additionnelle entre-temps, la demis vie sera de </w:t>
      </w:r>
      <w:r>
        <w:rPr>
          <w:rFonts w:ascii="Times New Roman" w:hAnsi="Times New Roman" w:cs="Times New Roman"/>
        </w:rPr>
        <w:t xml:space="preserve">24 </w:t>
      </w:r>
      <w:r w:rsidRPr="005908B4">
        <w:rPr>
          <w:rFonts w:ascii="Times New Roman" w:hAnsi="Times New Roman" w:cs="Times New Roman"/>
          <w:i/>
          <w:iCs/>
        </w:rPr>
        <w:t>h</w:t>
      </w:r>
      <w:r w:rsidRPr="005908B4">
        <w:rPr>
          <w:rFonts w:ascii="Times New Roman" w:hAnsi="Times New Roman" w:cs="Times New Roman"/>
        </w:rPr>
        <w:t xml:space="preserve">.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i/>
          <w:iCs/>
        </w:rPr>
        <w:t xml:space="preserve">Remarque : </w:t>
      </w:r>
    </w:p>
    <w:p w:rsidR="005908B4" w:rsidRPr="005908B4" w:rsidRDefault="005908B4" w:rsidP="005908B4">
      <w:pPr>
        <w:pStyle w:val="Default"/>
        <w:spacing w:line="360" w:lineRule="auto"/>
        <w:rPr>
          <w:rFonts w:ascii="Times New Roman" w:hAnsi="Times New Roman" w:cs="Times New Roman"/>
        </w:rPr>
      </w:pPr>
      <w:r w:rsidRPr="005908B4">
        <w:rPr>
          <w:rFonts w:ascii="Times New Roman" w:hAnsi="Times New Roman" w:cs="Times New Roman"/>
        </w:rPr>
        <w:t xml:space="preserve">La valeur de la demi-vie est en fonction de processus de métabolisme et d’élimination du médicament. </w:t>
      </w:r>
    </w:p>
    <w:p w:rsidR="005908B4" w:rsidRPr="005908B4" w:rsidRDefault="005908B4" w:rsidP="005908B4">
      <w:pPr>
        <w:spacing w:line="360" w:lineRule="auto"/>
        <w:jc w:val="both"/>
        <w:rPr>
          <w:rFonts w:ascii="Times New Roman" w:hAnsi="Times New Roman" w:cs="Times New Roman"/>
          <w:sz w:val="24"/>
          <w:szCs w:val="24"/>
        </w:rPr>
      </w:pPr>
      <w:r w:rsidRPr="005908B4">
        <w:rPr>
          <w:rFonts w:ascii="Times New Roman" w:hAnsi="Times New Roman" w:cs="Times New Roman"/>
          <w:sz w:val="24"/>
          <w:szCs w:val="24"/>
        </w:rPr>
        <w:t>La demi-vie est un paramètre pharmacocinétique important à connaitre, il conditionne le nombre de prises lors d’un traitement oral à long terme, le médicament s’accumule dans l’organisme jusqu’au moment où la vitesse d’élimination égal la vitesse d’administration, l’</w:t>
      </w:r>
      <w:r w:rsidRPr="005908B4">
        <w:rPr>
          <w:rFonts w:ascii="Times New Roman" w:hAnsi="Times New Roman" w:cs="Times New Roman"/>
          <w:b/>
          <w:bCs/>
          <w:sz w:val="24"/>
          <w:szCs w:val="24"/>
        </w:rPr>
        <w:t xml:space="preserve">état d’équilibre </w:t>
      </w:r>
      <w:r w:rsidRPr="005908B4">
        <w:rPr>
          <w:rFonts w:ascii="Times New Roman" w:hAnsi="Times New Roman" w:cs="Times New Roman"/>
          <w:sz w:val="24"/>
          <w:szCs w:val="24"/>
        </w:rPr>
        <w:t xml:space="preserve">est atteint au bout d’un temps égal à </w:t>
      </w:r>
      <w:r w:rsidRPr="005908B4">
        <w:rPr>
          <w:rFonts w:ascii="Times New Roman" w:hAnsi="Times New Roman" w:cs="Times New Roman"/>
          <w:b/>
          <w:bCs/>
          <w:sz w:val="24"/>
          <w:szCs w:val="24"/>
        </w:rPr>
        <w:t>5 à 6 fois la demi-vie</w:t>
      </w:r>
      <w:r w:rsidRPr="005908B4">
        <w:rPr>
          <w:rFonts w:ascii="Times New Roman" w:hAnsi="Times New Roman" w:cs="Times New Roman"/>
          <w:sz w:val="24"/>
          <w:szCs w:val="24"/>
        </w:rPr>
        <w:t>.</w:t>
      </w:r>
    </w:p>
    <w:sectPr w:rsidR="005908B4" w:rsidRPr="005908B4" w:rsidSect="001426F0">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ED" w:rsidRDefault="006E2FED" w:rsidP="00A1292F">
      <w:pPr>
        <w:spacing w:after="0" w:line="240" w:lineRule="auto"/>
      </w:pPr>
      <w:r>
        <w:separator/>
      </w:r>
    </w:p>
  </w:endnote>
  <w:endnote w:type="continuationSeparator" w:id="1">
    <w:p w:rsidR="006E2FED" w:rsidRDefault="006E2FED" w:rsidP="00A12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101"/>
      <w:docPartObj>
        <w:docPartGallery w:val="Page Numbers (Bottom of Page)"/>
        <w:docPartUnique/>
      </w:docPartObj>
    </w:sdtPr>
    <w:sdtContent>
      <w:p w:rsidR="00A1292F" w:rsidRDefault="00A1292F">
        <w:pPr>
          <w:pStyle w:val="Pieddepage"/>
          <w:jc w:val="center"/>
        </w:pPr>
        <w:fldSimple w:instr=" PAGE   \* MERGEFORMAT ">
          <w:r w:rsidR="006E2FED">
            <w:rPr>
              <w:noProof/>
            </w:rPr>
            <w:t>1</w:t>
          </w:r>
        </w:fldSimple>
      </w:p>
    </w:sdtContent>
  </w:sdt>
  <w:p w:rsidR="00A1292F" w:rsidRDefault="00A129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ED" w:rsidRDefault="006E2FED" w:rsidP="00A1292F">
      <w:pPr>
        <w:spacing w:after="0" w:line="240" w:lineRule="auto"/>
      </w:pPr>
      <w:r>
        <w:separator/>
      </w:r>
    </w:p>
  </w:footnote>
  <w:footnote w:type="continuationSeparator" w:id="1">
    <w:p w:rsidR="006E2FED" w:rsidRDefault="006E2FED" w:rsidP="00A12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E13"/>
    <w:multiLevelType w:val="hybridMultilevel"/>
    <w:tmpl w:val="7744FEB6"/>
    <w:lvl w:ilvl="0" w:tplc="4490A642">
      <w:start w:val="2"/>
      <w:numFmt w:val="bullet"/>
      <w:lvlText w:val="-"/>
      <w:lvlJc w:val="left"/>
      <w:pPr>
        <w:ind w:left="720" w:hanging="360"/>
      </w:pPr>
      <w:rPr>
        <w:rFonts w:ascii="Times New Roman" w:eastAsia="SymbolMT" w:hAnsi="Times New Roman"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35485"/>
    <w:multiLevelType w:val="hybridMultilevel"/>
    <w:tmpl w:val="A7ECA932"/>
    <w:lvl w:ilvl="0" w:tplc="1084FD0E">
      <w:numFmt w:val="bullet"/>
      <w:lvlText w:val="-"/>
      <w:lvlJc w:val="left"/>
      <w:pPr>
        <w:ind w:left="720" w:hanging="360"/>
      </w:pPr>
      <w:rPr>
        <w:rFonts w:ascii="Times New Roman" w:eastAsia="SymbolMT"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A1292F"/>
    <w:rsid w:val="00030AA1"/>
    <w:rsid w:val="0004155C"/>
    <w:rsid w:val="000571C4"/>
    <w:rsid w:val="000B4DC7"/>
    <w:rsid w:val="000D356E"/>
    <w:rsid w:val="001426F0"/>
    <w:rsid w:val="00150BF1"/>
    <w:rsid w:val="0015273F"/>
    <w:rsid w:val="00245904"/>
    <w:rsid w:val="0031135D"/>
    <w:rsid w:val="0035048C"/>
    <w:rsid w:val="0036065C"/>
    <w:rsid w:val="003F57E7"/>
    <w:rsid w:val="004211FF"/>
    <w:rsid w:val="004525E6"/>
    <w:rsid w:val="00512358"/>
    <w:rsid w:val="00557176"/>
    <w:rsid w:val="005908B4"/>
    <w:rsid w:val="00621AB6"/>
    <w:rsid w:val="006E2FED"/>
    <w:rsid w:val="00863866"/>
    <w:rsid w:val="00891252"/>
    <w:rsid w:val="00A1292F"/>
    <w:rsid w:val="00AC7D79"/>
    <w:rsid w:val="00AD1220"/>
    <w:rsid w:val="00AD598A"/>
    <w:rsid w:val="00AD7BF7"/>
    <w:rsid w:val="00B22484"/>
    <w:rsid w:val="00B70AB5"/>
    <w:rsid w:val="00C707D1"/>
    <w:rsid w:val="00D94359"/>
    <w:rsid w:val="00DE4C34"/>
    <w:rsid w:val="00DF024F"/>
    <w:rsid w:val="00ED792C"/>
    <w:rsid w:val="00F657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1292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129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292F"/>
  </w:style>
  <w:style w:type="paragraph" w:styleId="Pieddepage">
    <w:name w:val="footer"/>
    <w:basedOn w:val="Normal"/>
    <w:link w:val="PieddepageCar"/>
    <w:uiPriority w:val="99"/>
    <w:unhideWhenUsed/>
    <w:rsid w:val="00A12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92F"/>
  </w:style>
  <w:style w:type="paragraph" w:styleId="Textedebulles">
    <w:name w:val="Balloon Text"/>
    <w:basedOn w:val="Normal"/>
    <w:link w:val="TextedebullesCar"/>
    <w:uiPriority w:val="99"/>
    <w:semiHidden/>
    <w:unhideWhenUsed/>
    <w:rsid w:val="00A129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92F"/>
    <w:rPr>
      <w:rFonts w:ascii="Tahoma" w:hAnsi="Tahoma" w:cs="Tahoma"/>
      <w:sz w:val="16"/>
      <w:szCs w:val="16"/>
    </w:rPr>
  </w:style>
  <w:style w:type="paragraph" w:styleId="Paragraphedeliste">
    <w:name w:val="List Paragraph"/>
    <w:basedOn w:val="Normal"/>
    <w:uiPriority w:val="34"/>
    <w:qFormat/>
    <w:rsid w:val="000D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16</Pages>
  <Words>3487</Words>
  <Characters>19182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31</cp:revision>
  <dcterms:created xsi:type="dcterms:W3CDTF">2019-05-19T06:24:00Z</dcterms:created>
  <dcterms:modified xsi:type="dcterms:W3CDTF">2019-05-19T09:16:00Z</dcterms:modified>
</cp:coreProperties>
</file>