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AF" w:rsidRDefault="00006CAF" w:rsidP="00006CAF">
      <w:pPr>
        <w:pStyle w:val="Titre3"/>
        <w:spacing w:line="360" w:lineRule="auto"/>
        <w:rPr>
          <w:rFonts w:cs="Times New Roman"/>
          <w:b/>
          <w:bCs/>
          <w:i/>
          <w:iCs/>
          <w:sz w:val="24"/>
          <w:szCs w:val="24"/>
        </w:rPr>
      </w:pPr>
      <w:r w:rsidRPr="00382F84">
        <w:rPr>
          <w:rFonts w:cs="Times New Roman"/>
          <w:b/>
          <w:bCs/>
          <w:i/>
          <w:iCs/>
          <w:sz w:val="24"/>
          <w:szCs w:val="24"/>
        </w:rPr>
        <w:t>Université de –DJELFA</w:t>
      </w:r>
    </w:p>
    <w:p w:rsidR="00A644BF" w:rsidRPr="00A644BF" w:rsidRDefault="00A644BF" w:rsidP="00A644BF"/>
    <w:p w:rsidR="00006CAF" w:rsidRPr="00382F84" w:rsidRDefault="00006CAF" w:rsidP="00006CAF">
      <w:pPr>
        <w:pStyle w:val="Titre3"/>
        <w:spacing w:line="360" w:lineRule="auto"/>
        <w:jc w:val="left"/>
        <w:rPr>
          <w:rFonts w:cs="Times New Roman"/>
          <w:b/>
          <w:bCs/>
          <w:i/>
          <w:iCs/>
          <w:sz w:val="24"/>
          <w:szCs w:val="24"/>
        </w:rPr>
      </w:pPr>
      <w:r w:rsidRPr="00382F84">
        <w:rPr>
          <w:rFonts w:cs="Times New Roman"/>
          <w:b/>
          <w:bCs/>
          <w:i/>
          <w:iCs/>
          <w:sz w:val="24"/>
          <w:szCs w:val="24"/>
        </w:rPr>
        <w:t xml:space="preserve">Département : </w:t>
      </w:r>
      <w:r>
        <w:rPr>
          <w:rFonts w:cs="Times New Roman"/>
          <w:b/>
          <w:bCs/>
          <w:i/>
          <w:iCs/>
          <w:sz w:val="24"/>
          <w:szCs w:val="24"/>
        </w:rPr>
        <w:t>Génie Electrique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ab/>
      </w:r>
      <w:r w:rsidRPr="00382F84">
        <w:rPr>
          <w:rFonts w:cs="Times New Roman"/>
          <w:b/>
          <w:bCs/>
          <w:i/>
          <w:iCs/>
          <w:sz w:val="24"/>
          <w:szCs w:val="24"/>
        </w:rPr>
        <w:t>Option : ELT</w:t>
      </w:r>
    </w:p>
    <w:p w:rsidR="00006CAF" w:rsidRPr="00382F84" w:rsidRDefault="00006CAF" w:rsidP="00006CAF">
      <w:pPr>
        <w:pStyle w:val="Titre3"/>
        <w:spacing w:line="360" w:lineRule="auto"/>
        <w:jc w:val="left"/>
        <w:rPr>
          <w:rFonts w:cs="Times New Roman"/>
          <w:b/>
          <w:bCs/>
          <w:i/>
          <w:iCs/>
          <w:sz w:val="24"/>
          <w:szCs w:val="24"/>
        </w:rPr>
      </w:pPr>
      <w:r w:rsidRPr="00382F84">
        <w:rPr>
          <w:rFonts w:cs="Times New Roman"/>
          <w:b/>
          <w:bCs/>
          <w:i/>
          <w:iCs/>
          <w:sz w:val="24"/>
          <w:szCs w:val="24"/>
        </w:rPr>
        <w:t>3</w:t>
      </w:r>
      <w:r w:rsidRPr="00382F84">
        <w:rPr>
          <w:rFonts w:cs="Times New Roman"/>
          <w:b/>
          <w:bCs/>
          <w:i/>
          <w:iCs/>
          <w:sz w:val="24"/>
          <w:szCs w:val="24"/>
          <w:vertAlign w:val="superscript"/>
        </w:rPr>
        <w:t>éme</w:t>
      </w:r>
      <w:r>
        <w:rPr>
          <w:rFonts w:cs="Times New Roman"/>
          <w:b/>
          <w:bCs/>
          <w:i/>
          <w:iCs/>
          <w:sz w:val="24"/>
          <w:szCs w:val="24"/>
        </w:rPr>
        <w:t xml:space="preserve"> Année Licence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b/>
          <w:bCs/>
          <w:i/>
          <w:iCs/>
          <w:sz w:val="24"/>
          <w:szCs w:val="24"/>
        </w:rPr>
        <w:tab/>
      </w:r>
      <w:r w:rsidRPr="00382F84">
        <w:rPr>
          <w:rFonts w:cs="Times New Roman"/>
          <w:b/>
          <w:bCs/>
          <w:i/>
          <w:iCs/>
          <w:sz w:val="24"/>
          <w:szCs w:val="24"/>
        </w:rPr>
        <w:t>Module : CME</w:t>
      </w:r>
    </w:p>
    <w:p w:rsidR="00006CAF" w:rsidRPr="00AD2639" w:rsidRDefault="00006CAF" w:rsidP="00006CAF">
      <w:pPr>
        <w:pStyle w:val="Titre3"/>
        <w:spacing w:line="276" w:lineRule="auto"/>
        <w:jc w:val="left"/>
        <w:rPr>
          <w:rFonts w:cs="Times New Roman"/>
          <w:b/>
          <w:bCs/>
          <w:sz w:val="24"/>
          <w:szCs w:val="24"/>
        </w:rPr>
      </w:pPr>
    </w:p>
    <w:p w:rsidR="00006CAF" w:rsidRDefault="00006CAF" w:rsidP="00006CAF">
      <w:pPr>
        <w:jc w:val="center"/>
        <w:rPr>
          <w:b/>
          <w:bCs/>
          <w:sz w:val="28"/>
          <w:szCs w:val="28"/>
          <w:u w:val="single"/>
        </w:rPr>
      </w:pPr>
    </w:p>
    <w:p w:rsidR="00006CAF" w:rsidRPr="00225359" w:rsidRDefault="00006CAF" w:rsidP="00006CAF">
      <w:pPr>
        <w:jc w:val="center"/>
        <w:rPr>
          <w:b/>
          <w:bCs/>
          <w:sz w:val="28"/>
          <w:szCs w:val="28"/>
          <w:u w:val="single"/>
        </w:rPr>
      </w:pPr>
      <w:r w:rsidRPr="00225359">
        <w:rPr>
          <w:b/>
          <w:bCs/>
          <w:sz w:val="28"/>
          <w:szCs w:val="28"/>
          <w:u w:val="single"/>
        </w:rPr>
        <w:t xml:space="preserve">TD N° </w:t>
      </w:r>
      <w:r>
        <w:rPr>
          <w:b/>
          <w:bCs/>
          <w:sz w:val="28"/>
          <w:szCs w:val="28"/>
          <w:u w:val="single"/>
        </w:rPr>
        <w:t>2</w:t>
      </w:r>
      <w:r w:rsidRPr="00225359">
        <w:rPr>
          <w:b/>
          <w:bCs/>
          <w:sz w:val="28"/>
          <w:szCs w:val="28"/>
          <w:u w:val="single"/>
        </w:rPr>
        <w:t xml:space="preserve">      </w:t>
      </w:r>
    </w:p>
    <w:p w:rsidR="00006CAF" w:rsidRPr="00E1565F" w:rsidRDefault="00006CAF" w:rsidP="00006CAF">
      <w:pPr>
        <w:autoSpaceDE w:val="0"/>
        <w:autoSpaceDN w:val="0"/>
        <w:adjustRightInd w:val="0"/>
        <w:jc w:val="lowKashida"/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  <w:r>
        <w:rPr>
          <w:b/>
          <w:bCs/>
          <w:u w:val="single"/>
        </w:rPr>
        <w:t>EXERCICE N°2-1</w:t>
      </w:r>
    </w:p>
    <w:p w:rsidR="00006CAF" w:rsidRDefault="00006CAF" w:rsidP="00006CAF"/>
    <w:p w:rsidR="00006CAF" w:rsidRPr="0072416A" w:rsidRDefault="00006CAF" w:rsidP="00006CAF"/>
    <w:p w:rsidR="00006CAF" w:rsidRDefault="00006CAF" w:rsidP="00006CAF">
      <w:pPr>
        <w:spacing w:line="360" w:lineRule="auto"/>
        <w:ind w:firstLine="567"/>
        <w:jc w:val="both"/>
      </w:pPr>
      <w:r>
        <w:t xml:space="preserve">Une machine asynchrone à quatre pôles, stator en étoile, est alimentée par un réseau triphasé de fréquence </w:t>
      </w:r>
      <w:r w:rsidRPr="00EF3CEA">
        <w:rPr>
          <w:b/>
          <w:bCs/>
        </w:rPr>
        <w:t>f</w:t>
      </w:r>
      <w:r>
        <w:t xml:space="preserve"> variable, on note </w:t>
      </w:r>
      <w:r w:rsidRPr="00EF3CEA">
        <w:rPr>
          <w:b/>
          <w:bCs/>
        </w:rPr>
        <w:t>V</w:t>
      </w:r>
      <w:r>
        <w:t xml:space="preserve"> la valeur efficace de la tension simple d’alimentation.</w:t>
      </w:r>
    </w:p>
    <w:p w:rsidR="00006CAF" w:rsidRDefault="00006CAF" w:rsidP="00006CAF">
      <w:pPr>
        <w:spacing w:line="360" w:lineRule="auto"/>
        <w:ind w:firstLine="567"/>
        <w:jc w:val="both"/>
      </w:pPr>
      <w:r>
        <w:t xml:space="preserve">Les résistances et inductances de fuites du stator seront négligées ainsi que les pertes ferromagnétiques et mécaniques. On désigne par </w:t>
      </w:r>
      <w:r w:rsidRPr="00EF3CEA">
        <w:rPr>
          <w:b/>
          <w:bCs/>
        </w:rPr>
        <w:t>n</w:t>
      </w:r>
      <w:r>
        <w:t xml:space="preserve"> la fréquence de rotation exprimée en tr/min</w:t>
      </w:r>
    </w:p>
    <w:p w:rsidR="00006CAF" w:rsidRDefault="00006CAF" w:rsidP="00006CAF">
      <w:pPr>
        <w:spacing w:line="360" w:lineRule="auto"/>
        <w:jc w:val="both"/>
        <w:rPr>
          <w:b/>
          <w:bCs/>
        </w:rPr>
      </w:pPr>
    </w:p>
    <w:p w:rsidR="00006CAF" w:rsidRPr="00364601" w:rsidRDefault="00006CAF" w:rsidP="00006CAF">
      <w:pPr>
        <w:spacing w:line="360" w:lineRule="auto"/>
        <w:jc w:val="both"/>
        <w:rPr>
          <w:b/>
          <w:bCs/>
        </w:rPr>
      </w:pPr>
      <w:r w:rsidRPr="00364601">
        <w:rPr>
          <w:b/>
          <w:bCs/>
        </w:rPr>
        <w:t>1.-</w:t>
      </w:r>
    </w:p>
    <w:p w:rsidR="00006CAF" w:rsidRDefault="00006CAF" w:rsidP="00006CAF">
      <w:pPr>
        <w:spacing w:line="360" w:lineRule="auto"/>
        <w:jc w:val="both"/>
      </w:pPr>
      <w:r>
        <w:t>1.1- rappeler la relation liant la fréquence d’alimentation</w:t>
      </w:r>
      <w:r w:rsidRPr="00EF3CEA">
        <w:rPr>
          <w:b/>
          <w:bCs/>
        </w:rPr>
        <w:t xml:space="preserve"> f</w:t>
      </w:r>
      <w:r>
        <w:t xml:space="preserve"> et la vitesse angulaire de synchronisme </w:t>
      </w:r>
      <w:r w:rsidRPr="00EF3CEA">
        <w:rPr>
          <w:b/>
          <w:bCs/>
        </w:rPr>
        <w:t>Ωs</w:t>
      </w:r>
      <w:r>
        <w:t>. Quelle sera la valeur de n lorsque le moteur est à vide :</w:t>
      </w:r>
    </w:p>
    <w:p w:rsidR="00006CAF" w:rsidRDefault="00006CAF" w:rsidP="00006CAF">
      <w:pPr>
        <w:spacing w:line="360" w:lineRule="auto"/>
        <w:ind w:firstLine="567"/>
        <w:jc w:val="both"/>
      </w:pPr>
      <w:r>
        <w:t>1.1.1.- pour f=50Hz ;</w:t>
      </w:r>
    </w:p>
    <w:p w:rsidR="00006CAF" w:rsidRDefault="00006CAF" w:rsidP="00006CAF">
      <w:pPr>
        <w:spacing w:line="360" w:lineRule="auto"/>
        <w:ind w:firstLine="567"/>
        <w:jc w:val="both"/>
      </w:pPr>
      <w:r>
        <w:t>1.1.2.- pour f=25Hz.</w:t>
      </w:r>
    </w:p>
    <w:p w:rsidR="00006CAF" w:rsidRDefault="00006CAF" w:rsidP="00006CAF">
      <w:pPr>
        <w:spacing w:line="360" w:lineRule="auto"/>
        <w:jc w:val="both"/>
      </w:pPr>
      <w:r>
        <w:t xml:space="preserve">1.2.-  rappeler la relation donnant le glissement </w:t>
      </w:r>
      <w:r w:rsidRPr="00EF3CEA">
        <w:rPr>
          <w:b/>
          <w:bCs/>
        </w:rPr>
        <w:t>g</w:t>
      </w:r>
      <w:r>
        <w:t xml:space="preserve">. Exprimer </w:t>
      </w:r>
      <w:r w:rsidRPr="00EF3CEA">
        <w:rPr>
          <w:b/>
          <w:bCs/>
        </w:rPr>
        <w:t xml:space="preserve">g </w:t>
      </w:r>
      <w:r>
        <w:t xml:space="preserve">en fonction de </w:t>
      </w:r>
      <w:r w:rsidRPr="00EF3CEA">
        <w:rPr>
          <w:b/>
          <w:bCs/>
        </w:rPr>
        <w:t xml:space="preserve">n </w:t>
      </w:r>
      <w:r>
        <w:t xml:space="preserve">et de </w:t>
      </w:r>
      <w:r w:rsidRPr="00EF3CEA">
        <w:rPr>
          <w:b/>
          <w:bCs/>
        </w:rPr>
        <w:t>f.</w:t>
      </w:r>
    </w:p>
    <w:p w:rsidR="00006CAF" w:rsidRDefault="00006CAF" w:rsidP="00006CAF">
      <w:pPr>
        <w:spacing w:line="360" w:lineRule="auto"/>
        <w:jc w:val="both"/>
        <w:rPr>
          <w:b/>
          <w:bCs/>
        </w:rPr>
      </w:pPr>
    </w:p>
    <w:p w:rsidR="00006CAF" w:rsidRPr="00F33B65" w:rsidRDefault="00006CAF" w:rsidP="00006CAF">
      <w:pPr>
        <w:spacing w:line="360" w:lineRule="auto"/>
        <w:jc w:val="both"/>
        <w:rPr>
          <w:b/>
          <w:bCs/>
        </w:rPr>
      </w:pPr>
      <w:r w:rsidRPr="00F33B65">
        <w:rPr>
          <w:b/>
          <w:bCs/>
        </w:rPr>
        <w:t>2.-</w:t>
      </w:r>
    </w:p>
    <w:p w:rsidR="00006CAF" w:rsidRDefault="00006CAF" w:rsidP="00006CAF">
      <w:pPr>
        <w:spacing w:line="360" w:lineRule="auto"/>
        <w:jc w:val="both"/>
        <w:rPr>
          <w:vertAlign w:val="subscript"/>
        </w:rPr>
      </w:pPr>
      <w:r>
        <w:t xml:space="preserve">2.1.- donner la relation liant la valeur efficace </w:t>
      </w:r>
      <w:r w:rsidRPr="00EF3CEA">
        <w:rPr>
          <w:b/>
          <w:bCs/>
        </w:rPr>
        <w:t>V</w:t>
      </w:r>
      <w:r>
        <w:t xml:space="preserve"> de la tension d’alimentation et le flux par spire </w:t>
      </w:r>
      <w:r w:rsidRPr="00EF3CEA">
        <w:rPr>
          <w:b/>
          <w:bCs/>
        </w:rPr>
        <w:t>Φ</w:t>
      </w:r>
      <w:r w:rsidRPr="00EF3CEA">
        <w:rPr>
          <w:b/>
          <w:bCs/>
          <w:vertAlign w:val="subscript"/>
        </w:rPr>
        <w:t>M</w:t>
      </w:r>
      <w:r>
        <w:rPr>
          <w:vertAlign w:val="subscript"/>
        </w:rPr>
        <w:t>.</w:t>
      </w:r>
    </w:p>
    <w:p w:rsidR="00006CAF" w:rsidRDefault="00006CAF" w:rsidP="00006CAF">
      <w:pPr>
        <w:spacing w:line="360" w:lineRule="auto"/>
        <w:jc w:val="both"/>
      </w:pPr>
      <w:r>
        <w:t xml:space="preserve">2.2.-  calculer </w:t>
      </w:r>
      <w:r w:rsidRPr="00EF3CEA">
        <w:rPr>
          <w:b/>
          <w:bCs/>
        </w:rPr>
        <w:t>Φ</w:t>
      </w:r>
      <w:r w:rsidRPr="00EF3CEA">
        <w:rPr>
          <w:b/>
          <w:bCs/>
          <w:vertAlign w:val="subscript"/>
        </w:rPr>
        <w:t>M</w:t>
      </w:r>
      <w:r>
        <w:t xml:space="preserve"> pour V=220V et f=50Hz sachant que le bobinage du stator possède au total 1200 conducteurs. Le coefficient de bobinage sera pris égal à 1.</w:t>
      </w:r>
    </w:p>
    <w:p w:rsidR="00006CAF" w:rsidRDefault="00006CAF" w:rsidP="00006CAF">
      <w:pPr>
        <w:spacing w:line="360" w:lineRule="auto"/>
        <w:jc w:val="both"/>
      </w:pPr>
      <w:r>
        <w:t xml:space="preserve">2.3.1.-  rappeler  la relation liant la puissance </w:t>
      </w:r>
      <w:r w:rsidRPr="00EF3CEA">
        <w:rPr>
          <w:b/>
          <w:bCs/>
        </w:rPr>
        <w:t>P</w:t>
      </w:r>
      <w:r>
        <w:t xml:space="preserve"> mise en jeu au stator de la machine et le couple électromagnétique </w:t>
      </w:r>
      <w:r w:rsidRPr="00EF3CEA">
        <w:rPr>
          <w:b/>
          <w:bCs/>
        </w:rPr>
        <w:t>Ce.</w:t>
      </w:r>
    </w:p>
    <w:p w:rsidR="00006CAF" w:rsidRDefault="00006CAF" w:rsidP="00006CAF">
      <w:pPr>
        <w:spacing w:line="360" w:lineRule="auto"/>
        <w:jc w:val="both"/>
      </w:pPr>
      <w:r>
        <w:t xml:space="preserve">Exprimer cette puissance en fonction de </w:t>
      </w:r>
      <w:r w:rsidRPr="00EF3CEA">
        <w:rPr>
          <w:b/>
          <w:bCs/>
        </w:rPr>
        <w:t>V</w:t>
      </w:r>
      <w:r>
        <w:t xml:space="preserve"> et de la valeur efficace de </w:t>
      </w:r>
      <w:r w:rsidRPr="00EF3CEA">
        <w:rPr>
          <w:b/>
          <w:bCs/>
        </w:rPr>
        <w:t>I</w:t>
      </w:r>
      <w:r>
        <w:t xml:space="preserve"> et du facteur de puissance du stator.</w:t>
      </w:r>
    </w:p>
    <w:p w:rsidR="00006CAF" w:rsidRDefault="00006CAF" w:rsidP="00006CAF">
      <w:pPr>
        <w:spacing w:line="360" w:lineRule="auto"/>
        <w:jc w:val="both"/>
      </w:pPr>
      <w:r>
        <w:lastRenderedPageBreak/>
        <w:t xml:space="preserve">2.3.2.- en déduire que le couple </w:t>
      </w:r>
      <w:r w:rsidRPr="00EF3CEA">
        <w:rPr>
          <w:b/>
          <w:bCs/>
        </w:rPr>
        <w:t>Ce</w:t>
      </w:r>
      <w:r>
        <w:t xml:space="preserve"> peur s’écrier : </w:t>
      </w:r>
      <w:r w:rsidRPr="00EF3CEA">
        <w:rPr>
          <w:b/>
          <w:bCs/>
        </w:rPr>
        <w:t>Ce=k Φ</w:t>
      </w:r>
      <w:r w:rsidRPr="00EF3CEA">
        <w:rPr>
          <w:b/>
          <w:bCs/>
          <w:vertAlign w:val="subscript"/>
        </w:rPr>
        <w:t>M</w:t>
      </w:r>
      <w:r w:rsidRPr="00EF3CEA">
        <w:rPr>
          <w:b/>
          <w:bCs/>
        </w:rPr>
        <w:t>Ia</w:t>
      </w:r>
      <w:r>
        <w:t xml:space="preserve">. Où </w:t>
      </w:r>
      <w:r w:rsidRPr="00EF3CEA">
        <w:rPr>
          <w:b/>
          <w:bCs/>
        </w:rPr>
        <w:t>Ia</w:t>
      </w:r>
      <w:r>
        <w:t xml:space="preserve"> désigne la partie active du courant </w:t>
      </w:r>
      <w:r w:rsidRPr="00EF3CEA">
        <w:rPr>
          <w:b/>
          <w:bCs/>
        </w:rPr>
        <w:t>I</w:t>
      </w:r>
      <w:r>
        <w:t>.</w:t>
      </w:r>
    </w:p>
    <w:p w:rsidR="00006CAF" w:rsidRDefault="00006CAF" w:rsidP="00006CAF">
      <w:pPr>
        <w:spacing w:line="360" w:lineRule="auto"/>
        <w:jc w:val="both"/>
      </w:pPr>
      <w:r>
        <w:t xml:space="preserve">- donner la valeur numérique de </w:t>
      </w:r>
      <w:r w:rsidRPr="00EF3CEA">
        <w:rPr>
          <w:b/>
          <w:bCs/>
        </w:rPr>
        <w:t>K</w:t>
      </w:r>
      <w:r>
        <w:t>.</w:t>
      </w:r>
    </w:p>
    <w:p w:rsidR="00006CAF" w:rsidRDefault="00006CAF" w:rsidP="00006CAF">
      <w:pPr>
        <w:spacing w:line="360" w:lineRule="auto"/>
        <w:jc w:val="both"/>
      </w:pPr>
      <w:r>
        <w:t xml:space="preserve">- calculer </w:t>
      </w:r>
      <w:r w:rsidRPr="00EF3CEA">
        <w:rPr>
          <w:b/>
          <w:bCs/>
        </w:rPr>
        <w:t>Ia</w:t>
      </w:r>
      <w:r>
        <w:t xml:space="preserve"> pour un couple de 230N.m, lorsque le moteur fonctionne dans les conditions suivantes : 220V-50Hz.</w:t>
      </w:r>
    </w:p>
    <w:p w:rsidR="00006CAF" w:rsidRDefault="00006CAF" w:rsidP="00006CAF">
      <w:pPr>
        <w:spacing w:line="360" w:lineRule="auto"/>
        <w:jc w:val="both"/>
      </w:pPr>
      <w:r>
        <w:t xml:space="preserve">2.3.3.- le moteur fonctionne à couple constant 20N.m, et on désir que le courant actif reste constante. Comment devra-t-on régler le flux </w:t>
      </w:r>
      <w:r w:rsidRPr="00EF3CEA">
        <w:rPr>
          <w:b/>
          <w:bCs/>
        </w:rPr>
        <w:t>Φ</w:t>
      </w:r>
      <w:r w:rsidRPr="00EF3CEA">
        <w:rPr>
          <w:b/>
          <w:bCs/>
          <w:vertAlign w:val="subscript"/>
        </w:rPr>
        <w:t>M</w:t>
      </w:r>
      <w:r>
        <w:rPr>
          <w:vertAlign w:val="subscript"/>
        </w:rPr>
        <w:t> </w:t>
      </w:r>
      <w:r>
        <w:t xml:space="preserve">? Quelle relation existe-t-il entre </w:t>
      </w:r>
      <w:r w:rsidRPr="00EF3CEA">
        <w:rPr>
          <w:b/>
          <w:bCs/>
        </w:rPr>
        <w:t>V</w:t>
      </w:r>
      <w:r>
        <w:t xml:space="preserve"> et </w:t>
      </w:r>
      <w:r w:rsidRPr="00EF3CEA">
        <w:rPr>
          <w:b/>
          <w:bCs/>
        </w:rPr>
        <w:t>f</w:t>
      </w:r>
      <w:r>
        <w:t xml:space="preserve"> ? Quelle valeur de </w:t>
      </w:r>
      <w:r w:rsidRPr="00EF3CEA">
        <w:rPr>
          <w:b/>
          <w:bCs/>
        </w:rPr>
        <w:t>V</w:t>
      </w:r>
      <w:r>
        <w:t xml:space="preserve"> choisira-t-on pour le fonctionnement à f=25Hz.</w:t>
      </w:r>
    </w:p>
    <w:p w:rsidR="00006CAF" w:rsidRDefault="00006CAF" w:rsidP="00006CAF">
      <w:pPr>
        <w:spacing w:line="360" w:lineRule="auto"/>
        <w:jc w:val="both"/>
        <w:rPr>
          <w:b/>
          <w:bCs/>
        </w:rPr>
      </w:pPr>
    </w:p>
    <w:p w:rsidR="00006CAF" w:rsidRPr="00D529E9" w:rsidRDefault="00006CAF" w:rsidP="00006CAF">
      <w:pPr>
        <w:spacing w:line="360" w:lineRule="auto"/>
        <w:jc w:val="both"/>
        <w:rPr>
          <w:b/>
          <w:bCs/>
        </w:rPr>
      </w:pPr>
      <w:r w:rsidRPr="00D529E9">
        <w:rPr>
          <w:b/>
          <w:bCs/>
        </w:rPr>
        <w:t>3.-</w:t>
      </w:r>
    </w:p>
    <w:p w:rsidR="00006CAF" w:rsidRDefault="00006CAF" w:rsidP="00006CAF">
      <w:pPr>
        <w:spacing w:line="360" w:lineRule="auto"/>
        <w:ind w:firstLine="567"/>
        <w:jc w:val="both"/>
      </w:pPr>
      <w:r>
        <w:t xml:space="preserve">On rappelle que le couple électromagnétique du moteur asynchrone est donné par la relation : </w:t>
      </w:r>
    </w:p>
    <w:p w:rsidR="00006CAF" w:rsidRPr="00EF3CEA" w:rsidRDefault="00006CAF" w:rsidP="00006CAF">
      <w:pPr>
        <w:spacing w:line="360" w:lineRule="auto"/>
        <w:ind w:left="1134" w:firstLine="1134"/>
        <w:jc w:val="both"/>
      </w:pPr>
      <w:r w:rsidRPr="00EF3CEA">
        <w:rPr>
          <w:position w:val="-78"/>
        </w:rPr>
        <w:object w:dxaOrig="334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69pt" o:ole="">
            <v:imagedata r:id="rId7" o:title=""/>
          </v:shape>
          <o:OLEObject Type="Embed" ProgID="Equation.3" ShapeID="_x0000_i1025" DrawAspect="Content" ObjectID="_1554478973" r:id="rId8"/>
        </w:object>
      </w:r>
    </w:p>
    <w:p w:rsidR="00006CAF" w:rsidRDefault="00006CAF" w:rsidP="00006CAF">
      <w:pPr>
        <w:spacing w:line="360" w:lineRule="auto"/>
        <w:jc w:val="both"/>
      </w:pPr>
      <w:r>
        <w:t xml:space="preserve">On prendra : </w:t>
      </w:r>
      <w:r w:rsidRPr="00EF3CEA">
        <w:rPr>
          <w:i/>
          <w:iCs/>
          <w:sz w:val="28"/>
          <w:szCs w:val="28"/>
        </w:rPr>
        <w:t>r</w:t>
      </w:r>
      <w:r w:rsidRPr="00EF3CEA">
        <w:rPr>
          <w:i/>
          <w:iCs/>
          <w:sz w:val="28"/>
          <w:szCs w:val="28"/>
          <w:vertAlign w:val="subscript"/>
        </w:rPr>
        <w:t>2</w:t>
      </w:r>
      <w:r>
        <w:t>=0.3Ω</w:t>
      </w:r>
      <w:r w:rsidRPr="00EF3CEA">
        <w:rPr>
          <w:i/>
          <w:iCs/>
        </w:rPr>
        <w:t xml:space="preserve">, </w:t>
      </w:r>
      <w:r w:rsidRPr="00EF3CEA">
        <w:rPr>
          <w:i/>
          <w:iCs/>
          <w:sz w:val="28"/>
          <w:szCs w:val="28"/>
        </w:rPr>
        <w:t>λ</w:t>
      </w:r>
      <w:r w:rsidRPr="00EF3CEA">
        <w:rPr>
          <w:i/>
          <w:iCs/>
          <w:sz w:val="28"/>
          <w:szCs w:val="28"/>
          <w:vertAlign w:val="subscript"/>
        </w:rPr>
        <w:t>2</w:t>
      </w:r>
      <w:r>
        <w:t>=4.8 10</w:t>
      </w:r>
      <w:r w:rsidRPr="007711A2">
        <w:rPr>
          <w:vertAlign w:val="superscript"/>
        </w:rPr>
        <w:t>-3</w:t>
      </w:r>
      <w:r>
        <w:t xml:space="preserve">H, </w:t>
      </w:r>
      <w:r w:rsidRPr="00EF3CEA">
        <w:rPr>
          <w:i/>
          <w:iCs/>
        </w:rPr>
        <w:t>m</w:t>
      </w:r>
      <w:r>
        <w:t>=0.38.</w:t>
      </w:r>
    </w:p>
    <w:p w:rsidR="00006CAF" w:rsidRDefault="00006CAF" w:rsidP="00006CAF">
      <w:pPr>
        <w:spacing w:line="360" w:lineRule="auto"/>
        <w:jc w:val="both"/>
      </w:pPr>
      <w:r>
        <w:t xml:space="preserve">3.1.- calculer le glissement </w:t>
      </w:r>
      <w:r w:rsidRPr="00EF3CEA">
        <w:rPr>
          <w:b/>
          <w:bCs/>
        </w:rPr>
        <w:t>g</w:t>
      </w:r>
      <w:r>
        <w:t xml:space="preserve"> pour une alimentation réglée à : V=220V, f=50Hz, quand le couple vaut 20N.m.</w:t>
      </w:r>
    </w:p>
    <w:p w:rsidR="00006CAF" w:rsidRDefault="00006CAF" w:rsidP="00006CAF">
      <w:pPr>
        <w:spacing w:line="360" w:lineRule="auto"/>
        <w:jc w:val="both"/>
      </w:pPr>
      <w:r>
        <w:t xml:space="preserve">3.2.- montre que, dans la partie utile de la caractéristique, le couple est proportionnel à </w:t>
      </w:r>
      <w:r w:rsidRPr="00EF3CEA">
        <w:rPr>
          <w:b/>
          <w:bCs/>
        </w:rPr>
        <w:t>g</w:t>
      </w:r>
      <w:r>
        <w:t xml:space="preserve">. on peut alors écrire : </w:t>
      </w:r>
      <w:r w:rsidRPr="00B701B5">
        <w:rPr>
          <w:position w:val="-22"/>
        </w:rPr>
        <w:object w:dxaOrig="1240" w:dyaOrig="660">
          <v:shape id="_x0000_i1026" type="#_x0000_t75" style="width:62.25pt;height:33pt" o:ole="">
            <v:imagedata r:id="rId9" o:title=""/>
          </v:shape>
          <o:OLEObject Type="Embed" ProgID="Equation.3" ShapeID="_x0000_i1026" DrawAspect="Content" ObjectID="_1554478974" r:id="rId10"/>
        </w:object>
      </w:r>
      <w:r>
        <w:t xml:space="preserve"> . Donner l’expression littérale de </w:t>
      </w:r>
      <w:r w:rsidRPr="00EF3CEA">
        <w:rPr>
          <w:b/>
          <w:bCs/>
          <w:i/>
          <w:iCs/>
          <w:sz w:val="28"/>
          <w:szCs w:val="28"/>
        </w:rPr>
        <w:t>α.</w:t>
      </w:r>
    </w:p>
    <w:p w:rsidR="00006CAF" w:rsidRDefault="00006CAF" w:rsidP="00006CAF">
      <w:pPr>
        <w:spacing w:line="360" w:lineRule="auto"/>
        <w:jc w:val="both"/>
      </w:pPr>
      <w:r>
        <w:t xml:space="preserve">3.3.1.-  en utilisant la relation donnant g écrite en (1.2.-), et la relation du (3.2.-) montre que Ce peut s’écrire : </w:t>
      </w:r>
      <w:r w:rsidRPr="00EF3CEA">
        <w:rPr>
          <w:b/>
          <w:bCs/>
        </w:rPr>
        <w:t>Ce</w:t>
      </w:r>
      <w:r>
        <w:t>= A (</w:t>
      </w:r>
      <w:r w:rsidRPr="00EF3CEA">
        <w:rPr>
          <w:b/>
          <w:bCs/>
        </w:rPr>
        <w:t>f</w:t>
      </w:r>
      <w:r>
        <w:t>- B</w:t>
      </w:r>
      <w:r w:rsidRPr="00EF3CEA">
        <w:rPr>
          <w:b/>
          <w:bCs/>
        </w:rPr>
        <w:t>n</w:t>
      </w:r>
      <w:r>
        <w:t>).</w:t>
      </w:r>
    </w:p>
    <w:p w:rsidR="00006CAF" w:rsidRDefault="00006CAF" w:rsidP="00006CAF">
      <w:pPr>
        <w:spacing w:line="360" w:lineRule="auto"/>
        <w:jc w:val="both"/>
      </w:pPr>
      <w:r>
        <w:t>- donner la valeur numérique de B.</w:t>
      </w:r>
    </w:p>
    <w:p w:rsidR="00006CAF" w:rsidRDefault="00006CAF" w:rsidP="00006CAF">
      <w:pPr>
        <w:spacing w:line="360" w:lineRule="auto"/>
        <w:jc w:val="both"/>
        <w:rPr>
          <w:vertAlign w:val="subscript"/>
        </w:rPr>
      </w:pPr>
      <w:r>
        <w:t xml:space="preserve">- exprimer A en fonction de </w:t>
      </w:r>
      <w:r w:rsidRPr="00EF3CEA">
        <w:rPr>
          <w:b/>
          <w:bCs/>
        </w:rPr>
        <w:t>α, V, f</w:t>
      </w:r>
      <w:r>
        <w:t xml:space="preserve"> ; en déduire l’expression de A en fonction des paramètres du moteur et de </w:t>
      </w:r>
      <w:r w:rsidRPr="00EF3CEA">
        <w:rPr>
          <w:b/>
          <w:bCs/>
        </w:rPr>
        <w:t>Φ</w:t>
      </w:r>
      <w:r w:rsidRPr="00EF3CEA">
        <w:rPr>
          <w:b/>
          <w:bCs/>
          <w:vertAlign w:val="subscript"/>
        </w:rPr>
        <w:t>M</w:t>
      </w:r>
      <w:r>
        <w:rPr>
          <w:vertAlign w:val="subscript"/>
        </w:rPr>
        <w:t>.</w:t>
      </w:r>
    </w:p>
    <w:p w:rsidR="00006CAF" w:rsidRDefault="00006CAF" w:rsidP="00006CAF">
      <w:pPr>
        <w:spacing w:line="360" w:lineRule="auto"/>
        <w:jc w:val="both"/>
      </w:pPr>
      <w:r>
        <w:t>3.3.2.- donner la valeur numérique de A lorsque le moteur est alimenté sous  V=220V, f=50Hz.</w:t>
      </w:r>
    </w:p>
    <w:p w:rsidR="00006CAF" w:rsidRPr="00A7570D" w:rsidRDefault="00006CAF" w:rsidP="00006CAF">
      <w:pPr>
        <w:spacing w:line="360" w:lineRule="auto"/>
        <w:jc w:val="both"/>
      </w:pPr>
      <w:r>
        <w:t xml:space="preserve">3.3.3.- tracer </w:t>
      </w:r>
      <w:r w:rsidRPr="00EF3CEA">
        <w:rPr>
          <w:b/>
          <w:bCs/>
        </w:rPr>
        <w:t>Ce=f (n</w:t>
      </w:r>
      <w:r>
        <w:t xml:space="preserve">) pour f=50Hz et f=25Hz lorsque le flux </w:t>
      </w:r>
      <w:r w:rsidRPr="00EF3CEA">
        <w:rPr>
          <w:b/>
          <w:bCs/>
        </w:rPr>
        <w:t>Φ</w:t>
      </w:r>
      <w:r w:rsidRPr="00EF3CEA">
        <w:rPr>
          <w:b/>
          <w:bCs/>
          <w:vertAlign w:val="subscript"/>
        </w:rPr>
        <w:t>M</w:t>
      </w:r>
      <w:r>
        <w:rPr>
          <w:vertAlign w:val="subscript"/>
        </w:rPr>
        <w:t xml:space="preserve"> </w:t>
      </w:r>
      <w:r>
        <w:t>est maintenu à la valeur calculer en (2.2.-).</w:t>
      </w:r>
    </w:p>
    <w:p w:rsidR="00006CAF" w:rsidRDefault="00006CAF" w:rsidP="00006CAF">
      <w:pPr>
        <w:spacing w:line="360" w:lineRule="auto"/>
        <w:jc w:val="both"/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  <w:r>
        <w:rPr>
          <w:b/>
          <w:bCs/>
          <w:u w:val="single"/>
        </w:rPr>
        <w:t>EXERCICE N°2-2</w:t>
      </w:r>
    </w:p>
    <w:p w:rsidR="00006CAF" w:rsidRDefault="00006CAF" w:rsidP="00006CAF"/>
    <w:p w:rsidR="00006CAF" w:rsidRDefault="00006CAF" w:rsidP="00006CAF">
      <w:pPr>
        <w:spacing w:line="360" w:lineRule="auto"/>
        <w:ind w:firstLine="360"/>
        <w:jc w:val="both"/>
      </w:pPr>
    </w:p>
    <w:p w:rsidR="00006CAF" w:rsidRDefault="00006CAF" w:rsidP="00BA44C4">
      <w:pPr>
        <w:spacing w:line="360" w:lineRule="auto"/>
        <w:ind w:firstLine="360"/>
        <w:jc w:val="both"/>
      </w:pPr>
      <w:r>
        <w:t>La figure (</w:t>
      </w:r>
      <w:r w:rsidR="00BA44C4">
        <w:t>2</w:t>
      </w:r>
      <w:r>
        <w:t xml:space="preserve">-2) représente le circuit équivalent (par phase) d’un moteur à induction triphasé tétrapolaire à 50 Hz, en négligeant les pertes dans le fer. Déterminer et tracer la caractéristique couple-vitesse à : </w:t>
      </w:r>
    </w:p>
    <w:p w:rsidR="00006CAF" w:rsidRDefault="00006CAF" w:rsidP="00006CAF">
      <w:pPr>
        <w:numPr>
          <w:ilvl w:val="0"/>
          <w:numId w:val="1"/>
        </w:numPr>
        <w:spacing w:line="360" w:lineRule="auto"/>
        <w:jc w:val="both"/>
      </w:pPr>
      <w:r>
        <w:t>200V/phase, 50Hz ;</w:t>
      </w:r>
    </w:p>
    <w:p w:rsidR="00006CAF" w:rsidRDefault="00006CAF" w:rsidP="00006CAF">
      <w:pPr>
        <w:numPr>
          <w:ilvl w:val="0"/>
          <w:numId w:val="1"/>
        </w:numPr>
        <w:spacing w:line="360" w:lineRule="auto"/>
        <w:jc w:val="both"/>
      </w:pPr>
      <w:r>
        <w:t>100V/phase, 25Hz ;</w:t>
      </w:r>
    </w:p>
    <w:p w:rsidR="00006CAF" w:rsidRDefault="00006CAF" w:rsidP="00006CAF">
      <w:pPr>
        <w:numPr>
          <w:ilvl w:val="0"/>
          <w:numId w:val="1"/>
        </w:numPr>
        <w:spacing w:line="360" w:lineRule="auto"/>
        <w:jc w:val="both"/>
      </w:pPr>
      <w:r>
        <w:t>20V/phase, 5Hz.</w:t>
      </w:r>
    </w:p>
    <w:p w:rsidR="00006CAF" w:rsidRDefault="00006CAF" w:rsidP="00006CAF">
      <w:pPr>
        <w:spacing w:line="360" w:lineRule="auto"/>
        <w:jc w:val="both"/>
      </w:pPr>
      <w:r>
        <w:t>Négliger le résidu harmonique de la tension appliquée.</w:t>
      </w:r>
    </w:p>
    <w:p w:rsidR="00A5674F" w:rsidRDefault="00A5674F" w:rsidP="00006CAF">
      <w:pPr>
        <w:spacing w:line="360" w:lineRule="auto"/>
        <w:jc w:val="both"/>
      </w:pPr>
    </w:p>
    <w:p w:rsidR="00006CAF" w:rsidRPr="003D0E48" w:rsidRDefault="00006CAF" w:rsidP="00006CAF">
      <w:r>
        <w:rPr>
          <w:noProof/>
        </w:rPr>
        <w:pict>
          <v:group id="_x0000_s1026" style="position:absolute;margin-left:36pt;margin-top:10.3pt;width:426.35pt;height:154.9pt;z-index:251660288" coordorigin="2394,11034" coordsize="7831,2880">
            <v:group id="_x0000_s1027" style="position:absolute;left:2394;top:11034;width:7831;height:2046" coordorigin="2802,6860" coordsize="7831,2046">
              <v:oval id="_x0000_s1028" style="position:absolute;left:3703;top:7241;width:66;height:60" fillcolor="#00003c" strokecolor="#00003c" strokeweight="1.1pt"/>
              <v:oval id="_x0000_s1029" style="position:absolute;left:6514;top:7241;width:66;height:60" fillcolor="#00003c" strokecolor="#00003c" strokeweight="1.1pt"/>
              <v:oval id="_x0000_s1030" style="position:absolute;left:6514;top:8846;width:66;height:60" fillcolor="#00003c" strokecolor="#00003c" strokeweight="1.1pt"/>
              <v:oval id="_x0000_s1031" style="position:absolute;left:7393;top:7241;width:66;height:60" fillcolor="#00003c" strokecolor="#00003c" strokeweight="1.1pt"/>
              <v:shape id="_x0000_s1032" style="position:absolute;left:3747;top:7201;width:878;height:160" coordsize="40,8" path="m,4r8,l10,r4,8l18,r4,8l26,r4,8l32,4r8,e" filled="f" strokeweight="1.1pt">
                <v:path arrowok="t"/>
              </v:shape>
              <v:rect id="_x0000_s1033" style="position:absolute;left:4120;top:6900;width:833;height:322" filled="f" stroked="f">
                <v:textbox style="mso-next-textbox:#_x0000_s1033" inset="0,0,0,0">
                  <w:txbxContent>
                    <w:p w:rsidR="00006CAF" w:rsidRPr="00385C84" w:rsidRDefault="00006CAF" w:rsidP="00006CAF">
                      <w:r w:rsidRPr="00385C8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0.07 Ω</w:t>
                      </w:r>
                    </w:p>
                  </w:txbxContent>
                </v:textbox>
              </v:rect>
              <v:shape id="_x0000_s1034" style="position:absolute;left:5328;top:7181;width:879;height:100" coordsize="40,5" path="m,5r10,l11,2,13,r1,l16,2r1,3l18,2,20,r1,l23,2r1,3l25,2,27,r1,l30,2r1,3l40,5e" filled="f" strokeweight="1.1pt">
                <v:path arrowok="t"/>
              </v:shape>
              <v:rect id="_x0000_s1035" style="position:absolute;left:5679;top:6860;width:895;height:322" filled="f" stroked="f">
                <v:textbox style="mso-next-textbox:#_x0000_s1035" inset="0,0,0,0">
                  <w:txbxContent>
                    <w:p w:rsidR="00006CAF" w:rsidRPr="00385C84" w:rsidRDefault="00006CAF" w:rsidP="00006CAF">
                      <w:r w:rsidRPr="00385C8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j 0.18Ω</w:t>
                      </w:r>
                    </w:p>
                  </w:txbxContent>
                </v:textbox>
              </v:rect>
              <v:shape id="_x0000_s1036" style="position:absolute;left:6558;top:7763;width:110;height:802" coordsize="5,40" path="m,l,10r3,1l5,13r,1l3,16,,17r3,1l5,20r,1l3,23,,24r3,1l5,27r,1l3,30,,31r,9e" filled="f" strokeweight="1.1pt">
                <v:path arrowok="t"/>
              </v:shape>
              <v:rect id="_x0000_s1037" style="position:absolute;left:6866;top:7963;width:817;height:322" filled="f" stroked="f">
                <v:textbox style="mso-next-textbox:#_x0000_s1037" inset="0,0,0,0">
                  <w:txbxContent>
                    <w:p w:rsidR="00006CAF" w:rsidRPr="00385C84" w:rsidRDefault="00006CAF" w:rsidP="00006CAF">
                      <w:pPr>
                        <w:rPr>
                          <w:color w:val="000000"/>
                        </w:rPr>
                      </w:pPr>
                      <w:r w:rsidRPr="00385C8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US"/>
                        </w:rPr>
                        <w:t>j 4.6 Ω</w:t>
                      </w:r>
                    </w:p>
                  </w:txbxContent>
                </v:textbox>
              </v:rect>
              <v:shape id="_x0000_s1038" style="position:absolute;left:7788;top:7181;width:879;height:100" coordsize="40,5" path="m,5r10,l11,2,13,r1,l16,2r1,3l18,2,20,r1,l23,2r1,3l25,2,27,r1,l30,2r1,3l40,5e" filled="f" strokeweight="1.1pt">
                <v:path arrowok="t"/>
              </v:shape>
              <v:rect id="_x0000_s1039" style="position:absolute;left:8139;top:6860;width:973;height:322" filled="f" stroked="f">
                <v:textbox style="mso-next-textbox:#_x0000_s1039" inset="0,0,0,0">
                  <w:txbxContent>
                    <w:p w:rsidR="00006CAF" w:rsidRPr="00385C84" w:rsidRDefault="00006CAF" w:rsidP="00006CAF">
                      <w:pPr>
                        <w:rPr>
                          <w:color w:val="000000"/>
                        </w:rPr>
                      </w:pPr>
                      <w:r w:rsidRPr="00385C8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US"/>
                        </w:rPr>
                        <w:t>j 0.35 Ω</w:t>
                      </w:r>
                    </w:p>
                  </w:txbxContent>
                </v:textbox>
              </v:rect>
              <v:shape id="_x0000_s1040" style="position:absolute;left:9282;top:7763;width:175;height:802" coordsize="8,40" path="m4,r,8l8,10,,14r8,4l,22r8,4l,30r4,2l4,40e" filled="f" strokeweight="1.1pt">
                <v:path arrowok="t"/>
              </v:shape>
              <v:rect id="_x0000_s1041" style="position:absolute;left:9567;top:8023;width:1066;height:322" filled="f" stroked="f">
                <v:textbox style="mso-next-textbox:#_x0000_s1041" inset="0,0,0,0">
                  <w:txbxContent>
                    <w:p w:rsidR="00006CAF" w:rsidRPr="00385C84" w:rsidRDefault="00006CAF" w:rsidP="00006CAF">
                      <w:pPr>
                        <w:rPr>
                          <w:color w:val="000000"/>
                        </w:rPr>
                      </w:pPr>
                      <w:r w:rsidRPr="00385C8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US"/>
                        </w:rPr>
                        <w:t>0.04/g Ω</w:t>
                      </w:r>
                    </w:p>
                  </w:txbxContent>
                </v:textbox>
              </v:rect>
              <v:line id="_x0000_s1042" style="position:absolute" from="2868,7281" to="3747,7282" strokeweight="1.1pt"/>
              <v:shape id="_x0000_s1043" style="position:absolute;left:3242;top:7221;width:65;height:120" coordsize="3,6" path="m,l3,3,,6,,e" filled="f" strokeweight="1.1pt">
                <v:path arrowok="t"/>
              </v:shape>
              <v:rect id="_x0000_s1044" style="position:absolute;left:3066;top:6920;width:218;height:322" filled="f" stroked="f">
                <v:textbox style="mso-next-textbox:#_x0000_s1044" inset="0,0,0,0">
                  <w:txbxContent>
                    <w:p w:rsidR="00006CAF" w:rsidRPr="00385C84" w:rsidRDefault="00006CAF" w:rsidP="00006CAF">
                      <w:r w:rsidRPr="00385C8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Is</w:t>
                      </w:r>
                    </w:p>
                  </w:txbxContent>
                </v:textbox>
              </v:rect>
              <v:line id="_x0000_s1045" style="position:absolute" from="6558,7281" to="7437,7282" strokecolor="green" strokeweight="1.1pt"/>
              <v:shape id="_x0000_s1046" style="position:absolute;left:6931;top:7221;width:66;height:120" coordsize="3,6" path="m,l3,3,,6,,e" filled="f" strokeweight="1.1pt">
                <v:path arrowok="t"/>
              </v:shape>
              <v:rect id="_x0000_s1047" style="position:absolute;left:6756;top:6920;width:172;height:322" filled="f" stroked="f">
                <v:textbox style="mso-next-textbox:#_x0000_s1047" inset="0,0,0,0">
                  <w:txbxContent>
                    <w:p w:rsidR="00006CAF" w:rsidRPr="00385C84" w:rsidRDefault="00006CAF" w:rsidP="00006CAF">
                      <w:pPr>
                        <w:rPr>
                          <w:color w:val="000000"/>
                        </w:rPr>
                      </w:pPr>
                      <w:r w:rsidRPr="00385C8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US"/>
                        </w:rPr>
                        <w:t>Ir</w:t>
                      </w:r>
                    </w:p>
                  </w:txbxContent>
                </v:textbox>
              </v:rect>
              <v:line id="_x0000_s1048" style="position:absolute;flip:y" from="2868,7763" to="2869,8565" strokeweight="1.1pt"/>
              <v:shape id="_x0000_s1049" style="position:absolute;left:2802;top:8164;width:132;height:60" coordsize="6,3" path="m,3l3,,6,3,,3e" filled="f" strokeweight="1.1pt">
                <v:path arrowok="t"/>
              </v:shape>
              <v:rect id="_x0000_s1050" style="position:absolute;left:3220;top:7943;width:1619;height:322" filled="f" stroked="f">
                <v:textbox style="mso-next-textbox:#_x0000_s1050" inset="0,0,0,0">
                  <w:txbxContent>
                    <w:p w:rsidR="00006CAF" w:rsidRPr="00385C84" w:rsidRDefault="00006CAF" w:rsidP="00006CAF">
                      <w:pPr>
                        <w:rPr>
                          <w:color w:val="000000"/>
                        </w:rPr>
                      </w:pPr>
                      <w:r w:rsidRPr="00385C8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US"/>
                        </w:rPr>
                        <w:t>200 V, 50 Hz</w:t>
                      </w:r>
                    </w:p>
                  </w:txbxContent>
                </v:textbox>
              </v:rect>
              <v:shape id="_x0000_s1051" style="position:absolute;left:8667;top:7281;width:702;height:482" coordsize="32,24" path="m32,24l32,,,e" filled="f" strokecolor="#00003c" strokeweight="1.1pt">
                <v:path arrowok="t"/>
              </v:shape>
              <v:line id="_x0000_s1052" style="position:absolute;flip:x" from="7437,7281" to="7788,7282" strokecolor="#00003c" strokeweight="1.1pt"/>
              <v:line id="_x0000_s1053" style="position:absolute;flip:x" from="4625,7281" to="5328,7282" strokecolor="#00003c" strokeweight="1.1pt"/>
              <v:line id="_x0000_s1054" style="position:absolute;flip:y" from="6558,7281" to="6559,7763" strokecolor="#00003c" strokeweight="1.1pt"/>
              <v:line id="_x0000_s1055" style="position:absolute;flip:x" from="6207,7281" to="6558,7282" strokecolor="#00003c" strokeweight="1.1pt"/>
              <v:shape id="_x0000_s1056" style="position:absolute;left:6558;top:8565;width:2811;height:321" coordsize="128,16" path="m128,r,16l,16e" filled="f" strokecolor="#00003c" strokeweight="1.1pt">
                <v:path arrowok="t"/>
              </v:shape>
              <v:line id="_x0000_s1057" style="position:absolute" from="6558,8565" to="6559,8886" strokecolor="#00003c" strokeweight="1.1pt"/>
              <v:line id="_x0000_s1058" style="position:absolute;flip:x" from="2868,8886" to="6558,8887" strokecolor="#00003c" strokeweight="1.1pt"/>
              <v:line id="_x0000_s1059" style="position:absolute;flip:x" from="3571,7281" to="3747,7282" strokecolor="#00003c" strokeweight="1.1pt"/>
              <v:line id="_x0000_s1060" style="position:absolute;flip:x" from="6558,7281" to="7437,7282" strokecolor="#00003c" strokeweight="1.1pt"/>
              <v:line id="_x0000_s1061" style="position:absolute;flip:y" from="2868,7442" to="2869,7763" strokecolor="#00003c" strokeweight="1.1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5274;top:13356;width:1620;height:558" filled="f" stroked="f">
              <v:imagedata grayscale="t" bilevel="t"/>
              <v:textbox style="mso-next-textbox:#_x0000_s1062">
                <w:txbxContent>
                  <w:p w:rsidR="00006CAF" w:rsidRPr="00D824FE" w:rsidRDefault="00006CAF" w:rsidP="00BA44C4">
                    <w:pPr>
                      <w:spacing w:line="360" w:lineRule="auto"/>
                      <w:jc w:val="both"/>
                      <w:rPr>
                        <w:b/>
                        <w:bCs/>
                        <w:noProof/>
                      </w:rPr>
                    </w:pPr>
                    <w:r>
                      <w:rPr>
                        <w:b/>
                        <w:bCs/>
                        <w:noProof/>
                      </w:rPr>
                      <w:t xml:space="preserve">Figure </w:t>
                    </w:r>
                    <w:r w:rsidR="00BA44C4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noProof/>
                      </w:rPr>
                      <w:t>-2</w:t>
                    </w:r>
                  </w:p>
                </w:txbxContent>
              </v:textbox>
            </v:shape>
          </v:group>
        </w:pict>
      </w:r>
    </w:p>
    <w:p w:rsidR="00006CAF" w:rsidRPr="003D0E48" w:rsidRDefault="00006CAF" w:rsidP="00006CAF"/>
    <w:p w:rsidR="00006CAF" w:rsidRPr="003D0E48" w:rsidRDefault="00006CAF" w:rsidP="00006CAF"/>
    <w:p w:rsidR="00006CAF" w:rsidRPr="003D0E48" w:rsidRDefault="00006CAF" w:rsidP="00006CAF"/>
    <w:p w:rsidR="00006CAF" w:rsidRPr="003D0E48" w:rsidRDefault="00006CAF" w:rsidP="00006CAF"/>
    <w:p w:rsidR="00006CAF" w:rsidRPr="003D0E48" w:rsidRDefault="00006CAF" w:rsidP="00006CAF"/>
    <w:p w:rsidR="00006CAF" w:rsidRPr="003D0E48" w:rsidRDefault="00006CAF" w:rsidP="00006CAF"/>
    <w:p w:rsidR="00006CAF" w:rsidRDefault="00006CAF" w:rsidP="00006CAF"/>
    <w:p w:rsidR="00006CAF" w:rsidRDefault="00006CAF" w:rsidP="00006CAF"/>
    <w:p w:rsidR="00006CAF" w:rsidRDefault="00006CAF" w:rsidP="00006CAF"/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A5674F" w:rsidRDefault="00A5674F" w:rsidP="00006CAF">
      <w:pPr>
        <w:rPr>
          <w:b/>
          <w:bCs/>
          <w:u w:val="single"/>
        </w:rPr>
      </w:pPr>
    </w:p>
    <w:p w:rsidR="00A5674F" w:rsidRDefault="00A5674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  <w:r>
        <w:rPr>
          <w:b/>
          <w:bCs/>
          <w:u w:val="single"/>
        </w:rPr>
        <w:t>EXERCICE N°2-3</w:t>
      </w:r>
    </w:p>
    <w:p w:rsidR="00006CAF" w:rsidRDefault="00006CAF" w:rsidP="00006CAF"/>
    <w:p w:rsidR="00A5674F" w:rsidRDefault="00A5674F" w:rsidP="00006CAF"/>
    <w:p w:rsidR="00006CAF" w:rsidRDefault="00006CAF" w:rsidP="00BA44C4">
      <w:pPr>
        <w:spacing w:line="360" w:lineRule="auto"/>
        <w:ind w:firstLine="397"/>
        <w:jc w:val="both"/>
      </w:pPr>
      <w:r>
        <w:t xml:space="preserve">Supposer que le courant sinusoïdal de sortie de l’onduleur (entrée de circuit équivalant), représente a la figure </w:t>
      </w:r>
      <w:r w:rsidR="00BA44C4">
        <w:t>2</w:t>
      </w:r>
      <w:r>
        <w:t xml:space="preserve">-2, est maintenu à valeur efficace constant </w:t>
      </w:r>
      <w:smartTag w:uri="urn:schemas-microsoft-com:office:smarttags" w:element="metricconverter">
        <w:smartTagPr>
          <w:attr w:name="ProductID" w:val="40 A"/>
        </w:smartTagPr>
        <w:r>
          <w:t>40 A</w:t>
        </w:r>
      </w:smartTag>
      <w:r>
        <w:t xml:space="preserve">. Tracer les nouveaux caractéristiques   </w:t>
      </w:r>
      <w:r w:rsidRPr="001C4F9E">
        <w:rPr>
          <w:b/>
          <w:bCs/>
        </w:rPr>
        <w:t>couple – vitesse</w:t>
      </w:r>
      <w:r>
        <w:t xml:space="preserve"> pour :</w:t>
      </w:r>
    </w:p>
    <w:p w:rsidR="00006CAF" w:rsidRDefault="00006CAF" w:rsidP="00006CAF">
      <w:pPr>
        <w:numPr>
          <w:ilvl w:val="0"/>
          <w:numId w:val="2"/>
        </w:numPr>
        <w:spacing w:line="360" w:lineRule="auto"/>
        <w:jc w:val="both"/>
        <w:rPr>
          <w:lang w:val="de-DE"/>
        </w:rPr>
      </w:pPr>
      <w:r>
        <w:rPr>
          <w:lang w:val="de-DE"/>
        </w:rPr>
        <w:t>50 Hz ;</w:t>
      </w:r>
    </w:p>
    <w:p w:rsidR="00006CAF" w:rsidRDefault="00006CAF" w:rsidP="00006CAF">
      <w:pPr>
        <w:numPr>
          <w:ilvl w:val="0"/>
          <w:numId w:val="2"/>
        </w:numPr>
        <w:spacing w:line="360" w:lineRule="auto"/>
        <w:jc w:val="both"/>
        <w:rPr>
          <w:lang w:val="de-DE"/>
        </w:rPr>
      </w:pPr>
      <w:r>
        <w:rPr>
          <w:lang w:val="de-DE"/>
        </w:rPr>
        <w:t>25 Hz ;</w:t>
      </w:r>
    </w:p>
    <w:p w:rsidR="00006CAF" w:rsidRDefault="00006CAF" w:rsidP="00006CAF">
      <w:pPr>
        <w:numPr>
          <w:ilvl w:val="0"/>
          <w:numId w:val="2"/>
        </w:numPr>
        <w:spacing w:line="360" w:lineRule="auto"/>
        <w:jc w:val="both"/>
        <w:rPr>
          <w:lang w:val="de-DE"/>
        </w:rPr>
      </w:pPr>
      <w:r>
        <w:rPr>
          <w:lang w:val="de-DE"/>
        </w:rPr>
        <w:t>5 Hz.</w:t>
      </w:r>
    </w:p>
    <w:p w:rsidR="00A5674F" w:rsidRDefault="00A5674F" w:rsidP="00A5674F">
      <w:pPr>
        <w:spacing w:line="360" w:lineRule="auto"/>
        <w:ind w:left="340"/>
        <w:jc w:val="both"/>
        <w:rPr>
          <w:lang w:val="de-DE"/>
        </w:rPr>
      </w:pPr>
    </w:p>
    <w:p w:rsidR="00006CAF" w:rsidRDefault="00006CAF" w:rsidP="00006CAF">
      <w:pPr>
        <w:numPr>
          <w:ilvl w:val="0"/>
          <w:numId w:val="3"/>
        </w:numPr>
        <w:spacing w:line="360" w:lineRule="auto"/>
        <w:jc w:val="both"/>
      </w:pPr>
      <w:r>
        <w:rPr>
          <w:lang w:val="de-DE"/>
        </w:rPr>
        <w:t xml:space="preserve">Quelle </w:t>
      </w:r>
      <w:r w:rsidRPr="00006CAF">
        <w:t>est</w:t>
      </w:r>
      <w:r>
        <w:rPr>
          <w:lang w:val="de-DE"/>
        </w:rPr>
        <w:t xml:space="preserve"> </w:t>
      </w:r>
      <w:r w:rsidRPr="004816B1">
        <w:t>votre remarque maintenant?</w:t>
      </w: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A5674F" w:rsidRDefault="00A5674F" w:rsidP="00006CAF">
      <w:pPr>
        <w:rPr>
          <w:b/>
          <w:bCs/>
          <w:u w:val="single"/>
        </w:rPr>
      </w:pPr>
    </w:p>
    <w:p w:rsidR="00A5674F" w:rsidRDefault="00A5674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  <w:r>
        <w:rPr>
          <w:b/>
          <w:bCs/>
          <w:u w:val="single"/>
        </w:rPr>
        <w:t>EXERCICE N°2-4</w:t>
      </w:r>
    </w:p>
    <w:p w:rsidR="00006CAF" w:rsidRDefault="00006CAF" w:rsidP="00006CAF"/>
    <w:p w:rsidR="00006CAF" w:rsidRDefault="00006CAF" w:rsidP="00BA44C4">
      <w:pPr>
        <w:spacing w:line="360" w:lineRule="auto"/>
        <w:ind w:firstLine="567"/>
        <w:jc w:val="both"/>
      </w:pPr>
      <w:r>
        <w:t xml:space="preserve">Un onduleur (figure </w:t>
      </w:r>
      <w:r w:rsidR="00BA44C4">
        <w:t>2</w:t>
      </w:r>
      <w:r>
        <w:t xml:space="preserve">-4) alimente un moteur à induction à cage tétrapolaire sous 220V, 50Hz. Déterminer la sortie approximative de l’onduleur pour les vitesses du moteur </w:t>
      </w:r>
    </w:p>
    <w:p w:rsidR="00006CAF" w:rsidRDefault="00006CAF" w:rsidP="00006CAF">
      <w:pPr>
        <w:numPr>
          <w:ilvl w:val="0"/>
          <w:numId w:val="4"/>
        </w:numPr>
        <w:spacing w:line="360" w:lineRule="auto"/>
        <w:jc w:val="both"/>
      </w:pPr>
      <w:r>
        <w:t>900 tr/min ;</w:t>
      </w:r>
    </w:p>
    <w:p w:rsidR="00006CAF" w:rsidRDefault="00006CAF" w:rsidP="00006CAF">
      <w:pPr>
        <w:numPr>
          <w:ilvl w:val="0"/>
          <w:numId w:val="4"/>
        </w:numPr>
        <w:spacing w:line="360" w:lineRule="auto"/>
        <w:jc w:val="both"/>
      </w:pPr>
      <w:r>
        <w:t>1200 tr/min ;</w:t>
      </w:r>
    </w:p>
    <w:p w:rsidR="00006CAF" w:rsidRDefault="00006CAF" w:rsidP="00006CAF">
      <w:pPr>
        <w:numPr>
          <w:ilvl w:val="0"/>
          <w:numId w:val="4"/>
        </w:numPr>
        <w:spacing w:line="360" w:lineRule="auto"/>
        <w:jc w:val="both"/>
      </w:pPr>
      <w:r>
        <w:t>1500 tr/min ;</w:t>
      </w:r>
    </w:p>
    <w:p w:rsidR="00006CAF" w:rsidRDefault="00006CAF" w:rsidP="00006CAF">
      <w:pPr>
        <w:numPr>
          <w:ilvl w:val="0"/>
          <w:numId w:val="4"/>
        </w:numPr>
        <w:spacing w:line="360" w:lineRule="auto"/>
        <w:jc w:val="both"/>
      </w:pPr>
      <w:r>
        <w:t>1800 tr/min.</w:t>
      </w:r>
    </w:p>
    <w:p w:rsidR="00006CAF" w:rsidRDefault="00006CAF" w:rsidP="00006CAF">
      <w:pPr>
        <w:spacing w:line="360" w:lineRule="auto"/>
        <w:ind w:left="720"/>
        <w:jc w:val="both"/>
      </w:pPr>
    </w:p>
    <w:p w:rsidR="00006CAF" w:rsidRDefault="00006CAF" w:rsidP="00006CAF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group id="_x0000_s1066" style="position:absolute;margin-left:61.5pt;margin-top:10.65pt;width:365.95pt;height:249.95pt;z-index:251662336" coordorigin="1747,5584" coordsize="8130,5553">
            <o:lock v:ext="edit" aspectratio="t"/>
            <v:shape id="_x0000_s1067" type="#_x0000_t75" alt="" style="position:absolute;left:1747;top:5584;width:8130;height:4695" wrapcoords="-40 0 -40 21531 21600 21531 21600 0 -40 0">
              <v:imagedata r:id="rId11" r:href="rId12" grayscale="t" bilevel="t"/>
            </v:shape>
            <v:shape id="_x0000_s1068" type="#_x0000_t202" style="position:absolute;left:4837;top:10597;width:1440;height:540" filled="f" stroked="f">
              <o:lock v:ext="edit" aspectratio="t"/>
              <v:textbox>
                <w:txbxContent>
                  <w:p w:rsidR="00006CAF" w:rsidRPr="004D2ACC" w:rsidRDefault="00006CAF" w:rsidP="00BA44C4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4D2ACC">
                      <w:rPr>
                        <w:b/>
                        <w:bCs/>
                        <w:sz w:val="22"/>
                        <w:szCs w:val="22"/>
                      </w:rPr>
                      <w:t xml:space="preserve">Figure </w:t>
                    </w:r>
                    <w:r w:rsidR="00BA44C4">
                      <w:rPr>
                        <w:b/>
                        <w:bCs/>
                        <w:sz w:val="22"/>
                        <w:szCs w:val="22"/>
                      </w:rPr>
                      <w:t>2</w:t>
                    </w:r>
                    <w:r w:rsidRPr="004D2ACC">
                      <w:rPr>
                        <w:b/>
                        <w:bCs/>
                        <w:sz w:val="22"/>
                        <w:szCs w:val="22"/>
                      </w:rPr>
                      <w:t>-4</w:t>
                    </w:r>
                  </w:p>
                </w:txbxContent>
              </v:textbox>
            </v:shape>
          </v:group>
        </w:pict>
      </w: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A5674F" w:rsidRDefault="00A5674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  <w:r>
        <w:rPr>
          <w:b/>
          <w:bCs/>
          <w:u w:val="single"/>
        </w:rPr>
        <w:t>EXERCICE N°2-5</w:t>
      </w:r>
    </w:p>
    <w:p w:rsidR="00006CAF" w:rsidRPr="00EF4FCF" w:rsidRDefault="00006CAF" w:rsidP="00006CAF"/>
    <w:p w:rsidR="00A5674F" w:rsidRDefault="00A5674F" w:rsidP="00A5674F">
      <w:pPr>
        <w:tabs>
          <w:tab w:val="right" w:pos="360"/>
          <w:tab w:val="right" w:pos="540"/>
          <w:tab w:val="right" w:pos="720"/>
        </w:tabs>
        <w:spacing w:line="360" w:lineRule="auto"/>
        <w:ind w:firstLine="397"/>
        <w:jc w:val="both"/>
      </w:pPr>
    </w:p>
    <w:p w:rsidR="00006CAF" w:rsidRDefault="00006CAF" w:rsidP="00A5674F">
      <w:pPr>
        <w:tabs>
          <w:tab w:val="right" w:pos="360"/>
          <w:tab w:val="right" w:pos="540"/>
          <w:tab w:val="right" w:pos="720"/>
        </w:tabs>
        <w:spacing w:line="360" w:lineRule="auto"/>
        <w:ind w:firstLine="397"/>
        <w:jc w:val="both"/>
      </w:pPr>
      <w:r w:rsidRPr="00081173">
        <w:t xml:space="preserve">Un onduleur alimente un moteur asynchrone triphasé </w:t>
      </w:r>
      <w:r>
        <w:t xml:space="preserve">tétrapolaire à une fréquence de 52 Hz et à une tension de composante fondamentale de 208 V/phase. Déterminer la vitesse et les composantes fondamentales du couple et du courant pour un glissement de 0.04. Considérer les données du moteur de l’exercice </w:t>
      </w:r>
      <w:r w:rsidR="00A5674F">
        <w:t>2</w:t>
      </w:r>
      <w:r>
        <w:t xml:space="preserve"> - 2 et le circuit équivalent représenté à la figure </w:t>
      </w:r>
      <w:r w:rsidR="00A5674F">
        <w:t>2</w:t>
      </w:r>
      <w:r>
        <w:t>-2.</w:t>
      </w:r>
    </w:p>
    <w:p w:rsidR="00006CAF" w:rsidRDefault="00006CAF" w:rsidP="00006CAF">
      <w:pPr>
        <w:tabs>
          <w:tab w:val="right" w:pos="360"/>
          <w:tab w:val="right" w:pos="540"/>
          <w:tab w:val="right" w:pos="720"/>
        </w:tabs>
        <w:spacing w:line="360" w:lineRule="auto"/>
        <w:ind w:firstLine="397"/>
        <w:jc w:val="both"/>
      </w:pPr>
      <w:r>
        <w:t xml:space="preserve">Considérer que la sortie de l’onduleur passe soudainement à 48 Hz. Déterminer le nouveau couple et le nouveau courant en supposant que la vitesse se conserve à cet instant. </w:t>
      </w: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A5674F" w:rsidRDefault="00A5674F" w:rsidP="00006CAF">
      <w:pPr>
        <w:rPr>
          <w:b/>
          <w:bCs/>
          <w:u w:val="single"/>
        </w:rPr>
      </w:pPr>
    </w:p>
    <w:p w:rsidR="00A5674F" w:rsidRDefault="00A5674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  <w:r>
        <w:rPr>
          <w:b/>
          <w:bCs/>
          <w:u w:val="single"/>
        </w:rPr>
        <w:t>EXERCICE N°2-6</w:t>
      </w:r>
    </w:p>
    <w:p w:rsidR="00006CAF" w:rsidRDefault="00006CAF" w:rsidP="00006CAF"/>
    <w:p w:rsidR="00A5674F" w:rsidRDefault="00A5674F" w:rsidP="00A5674F">
      <w:pPr>
        <w:spacing w:line="360" w:lineRule="auto"/>
        <w:ind w:firstLine="720"/>
        <w:jc w:val="both"/>
      </w:pPr>
    </w:p>
    <w:p w:rsidR="00006CAF" w:rsidRDefault="00006CAF" w:rsidP="00A5674F">
      <w:pPr>
        <w:spacing w:line="360" w:lineRule="auto"/>
        <w:ind w:firstLine="720"/>
        <w:jc w:val="both"/>
      </w:pPr>
      <w:r w:rsidRPr="007D6C2B">
        <w:t xml:space="preserve">Un circuit à récupération d'énergie de glissement </w:t>
      </w:r>
      <w:r>
        <w:rPr>
          <w:b/>
          <w:bCs/>
        </w:rPr>
        <w:t>(C</w:t>
      </w:r>
      <w:r w:rsidRPr="007D6C2B">
        <w:rPr>
          <w:b/>
          <w:bCs/>
        </w:rPr>
        <w:t>as</w:t>
      </w:r>
      <w:r>
        <w:rPr>
          <w:b/>
          <w:bCs/>
        </w:rPr>
        <w:t>cade H</w:t>
      </w:r>
      <w:r w:rsidRPr="007D6C2B">
        <w:rPr>
          <w:b/>
          <w:bCs/>
        </w:rPr>
        <w:t>yposynchrone)</w:t>
      </w:r>
      <w:r w:rsidRPr="007D6C2B">
        <w:t xml:space="preserve"> commande un moteur asynchrone hexapolaire à bagues</w:t>
      </w:r>
      <w:r w:rsidRPr="00B324ED">
        <w:t xml:space="preserve"> (la figure-</w:t>
      </w:r>
      <w:r w:rsidR="00A5674F">
        <w:t>2-6</w:t>
      </w:r>
      <w:r w:rsidRPr="00B324ED">
        <w:t>)</w:t>
      </w:r>
      <w:r w:rsidRPr="007D6C2B">
        <w:t xml:space="preserve">. Déterminer l'angle d'avance </w:t>
      </w:r>
      <w:r w:rsidRPr="007D6C2B">
        <w:rPr>
          <w:b/>
          <w:bCs/>
        </w:rPr>
        <w:t>β</w:t>
      </w:r>
      <w:r w:rsidRPr="007D6C2B">
        <w:t xml:space="preserve"> à l'amorçage de l'onduleur</w:t>
      </w:r>
      <w:r>
        <w:t xml:space="preserve"> à :</w:t>
      </w:r>
    </w:p>
    <w:p w:rsidR="00006CAF" w:rsidRDefault="00006CAF" w:rsidP="00006CAF">
      <w:pPr>
        <w:spacing w:line="360" w:lineRule="auto"/>
        <w:ind w:firstLine="720"/>
        <w:jc w:val="both"/>
      </w:pPr>
      <w:r>
        <w:t>1-600 tr/min ;</w:t>
      </w:r>
    </w:p>
    <w:p w:rsidR="00006CAF" w:rsidRDefault="00006CAF" w:rsidP="00006CAF">
      <w:pPr>
        <w:spacing w:line="360" w:lineRule="auto"/>
        <w:ind w:firstLine="720"/>
        <w:jc w:val="both"/>
      </w:pPr>
      <w:r>
        <w:t xml:space="preserve">2-800 tr/min, </w:t>
      </w:r>
      <w:r w:rsidRPr="007D6C2B">
        <w:t>si la tension entre bagues, à l'arrêt et à vide est de 600 V, et que l'onduleur est raccordé à un systè</w:t>
      </w:r>
      <w:r>
        <w:t>me triphasé de 415 V, 50 Hz. Négliger l’empiétement les pertes.</w:t>
      </w:r>
    </w:p>
    <w:p w:rsidR="00006CAF" w:rsidRDefault="00006CAF" w:rsidP="00006CAF">
      <w:pPr>
        <w:spacing w:line="360" w:lineRule="auto"/>
        <w:ind w:firstLine="567"/>
        <w:rPr>
          <w:b/>
          <w:bCs/>
          <w:i/>
          <w:iCs/>
          <w:u w:val="single"/>
        </w:rPr>
      </w:pPr>
    </w:p>
    <w:p w:rsidR="00A5674F" w:rsidRDefault="00006CAF" w:rsidP="00006CAF">
      <w:pPr>
        <w:spacing w:line="360" w:lineRule="auto"/>
        <w:ind w:firstLine="567"/>
      </w:pPr>
      <w:r w:rsidRPr="007D6C2B">
        <w:rPr>
          <w:b/>
          <w:bCs/>
          <w:i/>
          <w:iCs/>
          <w:u w:val="single"/>
        </w:rPr>
        <w:t>Remarque</w:t>
      </w:r>
      <w:r>
        <w:rPr>
          <w:b/>
          <w:bCs/>
          <w:i/>
          <w:iCs/>
          <w:u w:val="single"/>
        </w:rPr>
        <w:t xml:space="preserve"> </w:t>
      </w:r>
      <w:r w:rsidRPr="007D6C2B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 </w:t>
      </w:r>
      <w:r w:rsidRPr="007D6C2B">
        <w:t xml:space="preserve">La forme d'onde générale donne l'expression de la tension moyenne redressé d'un montage à ondulation d'ordre </w:t>
      </w:r>
      <w:r w:rsidRPr="007D6C2B">
        <w:rPr>
          <w:b/>
          <w:bCs/>
          <w:i/>
          <w:iCs/>
        </w:rPr>
        <w:t>p</w:t>
      </w:r>
      <w:r w:rsidRPr="007D6C2B">
        <w:rPr>
          <w:i/>
          <w:iCs/>
        </w:rPr>
        <w:t xml:space="preserve"> </w:t>
      </w:r>
      <w:r w:rsidRPr="007D6C2B">
        <w:t xml:space="preserve"> totalement commandé</w:t>
      </w:r>
      <w:r>
        <w:t xml:space="preserve"> (pont triphasé double alternance) en incluant l'effet de l'angle </w:t>
      </w:r>
      <w:r w:rsidRPr="007D6C2B">
        <w:rPr>
          <w:b/>
          <w:bCs/>
        </w:rPr>
        <w:t>γ</w:t>
      </w:r>
      <w:r>
        <w:rPr>
          <w:b/>
          <w:bCs/>
        </w:rPr>
        <w:t xml:space="preserve"> </w:t>
      </w:r>
      <w:r w:rsidRPr="007D6C2B">
        <w:t>d'empiétement</w:t>
      </w:r>
      <w:r>
        <w:t>.</w:t>
      </w:r>
      <w:r w:rsidRPr="007D6C2B">
        <w:t xml:space="preserve">      </w:t>
      </w:r>
    </w:p>
    <w:p w:rsidR="00006CAF" w:rsidRDefault="00006CAF" w:rsidP="00006CAF">
      <w:pPr>
        <w:spacing w:line="360" w:lineRule="auto"/>
        <w:ind w:firstLine="567"/>
        <w:rPr>
          <w:b/>
          <w:bCs/>
        </w:rPr>
      </w:pPr>
      <w:r w:rsidRPr="007D6C2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Ur </w:t>
      </w:r>
      <w:r w:rsidRPr="007D6C2B">
        <w:rPr>
          <w:b/>
          <w:bCs/>
        </w:rPr>
        <w:t>= (p V</w:t>
      </w:r>
      <w:r w:rsidRPr="007D6C2B">
        <w:rPr>
          <w:b/>
          <w:bCs/>
          <w:vertAlign w:val="subscript"/>
        </w:rPr>
        <w:t>max</w:t>
      </w:r>
      <w:r w:rsidRPr="007D6C2B">
        <w:rPr>
          <w:b/>
          <w:bCs/>
        </w:rPr>
        <w:t xml:space="preserve"> / 2 π) sin (π/</w:t>
      </w:r>
      <w:r w:rsidRPr="007D6C2B">
        <w:rPr>
          <w:b/>
          <w:bCs/>
          <w:i/>
          <w:iCs/>
        </w:rPr>
        <w:t>p</w:t>
      </w:r>
      <w:r w:rsidRPr="007D6C2B">
        <w:rPr>
          <w:b/>
          <w:bCs/>
        </w:rPr>
        <w:t>) (cosα +cos (α+ γ)),</w:t>
      </w:r>
      <w:r w:rsidRPr="007D6C2B">
        <w:t xml:space="preserve"> dans le mode onduleur remplaçons </w:t>
      </w:r>
      <w:r w:rsidRPr="007D6C2B">
        <w:rPr>
          <w:b/>
          <w:bCs/>
        </w:rPr>
        <w:t>α</w:t>
      </w:r>
      <w:r w:rsidRPr="007D6C2B">
        <w:t xml:space="preserve"> par </w:t>
      </w:r>
      <w:r>
        <w:rPr>
          <w:b/>
          <w:bCs/>
        </w:rPr>
        <w:t>π-</w:t>
      </w:r>
      <w:r w:rsidRPr="007D6C2B">
        <w:rPr>
          <w:b/>
          <w:bCs/>
        </w:rPr>
        <w:t>β.</w:t>
      </w:r>
    </w:p>
    <w:p w:rsidR="00006CAF" w:rsidRPr="007D6C2B" w:rsidRDefault="00006CAF" w:rsidP="00006CAF">
      <w:pPr>
        <w:spacing w:line="360" w:lineRule="auto"/>
        <w:ind w:firstLine="567"/>
      </w:pPr>
    </w:p>
    <w:p w:rsidR="00006CAF" w:rsidRPr="00FC3D59" w:rsidRDefault="00006CAF" w:rsidP="00006CAF">
      <w:pPr>
        <w:pStyle w:val="Titre5"/>
      </w:pPr>
      <w:r>
        <w:t xml:space="preserve">                  </w:t>
      </w:r>
    </w:p>
    <w:p w:rsidR="00006CAF" w:rsidRPr="004A47A3" w:rsidRDefault="00006CAF" w:rsidP="00006CAF">
      <w:pPr>
        <w:tabs>
          <w:tab w:val="left" w:pos="6825"/>
        </w:tabs>
        <w:spacing w:line="360" w:lineRule="auto"/>
        <w:ind w:right="113" w:firstLine="567"/>
        <w:jc w:val="both"/>
        <w:rPr>
          <w:sz w:val="20"/>
        </w:rPr>
      </w:pPr>
      <w:r>
        <w:rPr>
          <w:noProof/>
        </w:rPr>
        <w:pict>
          <v:group id="_x0000_s1063" style="position:absolute;left:0;text-align:left;margin-left:36pt;margin-top:.65pt;width:422.65pt;height:270pt;z-index:251661312" coordorigin="2144,1417" coordsize="8453,5400">
            <v:shape id="_x0000_s1064" type="#_x0000_t75" style="position:absolute;left:2144;top:1417;width:8453;height:4820" wrapcoords="-38 0 -38 21533 21600 21533 21600 0 -38 0">
              <v:imagedata r:id="rId13" o:title="" gain="2147483647f" grayscale="t" bilevel="t"/>
            </v:shape>
            <v:shape id="_x0000_s1065" type="#_x0000_t202" style="position:absolute;left:4837;top:6277;width:1440;height:540" stroked="f">
              <v:textbox>
                <w:txbxContent>
                  <w:p w:rsidR="00006CAF" w:rsidRPr="00A2006F" w:rsidRDefault="00006CAF" w:rsidP="00BA44C4">
                    <w:pPr>
                      <w:rPr>
                        <w:b/>
                        <w:bCs/>
                        <w:color w:val="000000"/>
                      </w:rPr>
                    </w:pPr>
                    <w:r w:rsidRPr="00A2006F">
                      <w:rPr>
                        <w:b/>
                        <w:bCs/>
                        <w:color w:val="000000"/>
                      </w:rPr>
                      <w:t xml:space="preserve">Figure </w:t>
                    </w:r>
                    <w:r w:rsidR="00BA44C4">
                      <w:rPr>
                        <w:b/>
                        <w:bCs/>
                        <w:color w:val="000000"/>
                      </w:rPr>
                      <w:t>2</w:t>
                    </w:r>
                    <w:r w:rsidRPr="00A2006F">
                      <w:rPr>
                        <w:b/>
                        <w:bCs/>
                        <w:color w:val="000000"/>
                      </w:rPr>
                      <w:t>-6</w:t>
                    </w:r>
                  </w:p>
                  <w:p w:rsidR="00006CAF" w:rsidRDefault="00006CAF" w:rsidP="00006CAF"/>
                </w:txbxContent>
              </v:textbox>
            </v:shape>
          </v:group>
        </w:pict>
      </w:r>
      <w:r w:rsidRPr="004A47A3">
        <w:tab/>
      </w:r>
    </w:p>
    <w:p w:rsidR="00006CAF" w:rsidRDefault="00006CAF" w:rsidP="00006CAF">
      <w:pPr>
        <w:pStyle w:val="Titre5"/>
        <w:rPr>
          <w:sz w:val="20"/>
        </w:rPr>
      </w:pPr>
    </w:p>
    <w:p w:rsidR="00006CAF" w:rsidRDefault="00006CAF" w:rsidP="00006CAF">
      <w:pPr>
        <w:pStyle w:val="Titre5"/>
        <w:rPr>
          <w:sz w:val="20"/>
        </w:rPr>
      </w:pPr>
    </w:p>
    <w:p w:rsidR="00006CAF" w:rsidRDefault="00006CAF" w:rsidP="00006CAF">
      <w:pPr>
        <w:pStyle w:val="Titre5"/>
        <w:rPr>
          <w:sz w:val="20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A5674F">
      <w:pPr>
        <w:rPr>
          <w:b/>
          <w:bCs/>
          <w:u w:val="single"/>
        </w:rPr>
      </w:pPr>
      <w:r>
        <w:rPr>
          <w:b/>
          <w:bCs/>
          <w:u w:val="single"/>
        </w:rPr>
        <w:t>EXERCICE N°</w:t>
      </w:r>
      <w:r w:rsidR="00A5674F">
        <w:rPr>
          <w:b/>
          <w:bCs/>
          <w:u w:val="single"/>
        </w:rPr>
        <w:t>2</w:t>
      </w:r>
      <w:r>
        <w:rPr>
          <w:b/>
          <w:bCs/>
          <w:u w:val="single"/>
        </w:rPr>
        <w:t>-7</w:t>
      </w:r>
    </w:p>
    <w:p w:rsidR="00006CAF" w:rsidRDefault="00006CAF" w:rsidP="00006CAF"/>
    <w:p w:rsidR="00A5674F" w:rsidRDefault="00A5674F" w:rsidP="00A5674F">
      <w:pPr>
        <w:spacing w:line="360" w:lineRule="auto"/>
        <w:ind w:firstLine="567"/>
        <w:jc w:val="both"/>
      </w:pPr>
    </w:p>
    <w:p w:rsidR="00006CAF" w:rsidRPr="007D6C2B" w:rsidRDefault="00006CAF" w:rsidP="00A5674F">
      <w:pPr>
        <w:spacing w:line="360" w:lineRule="auto"/>
        <w:ind w:firstLine="567"/>
        <w:jc w:val="both"/>
      </w:pPr>
      <w:r>
        <w:t xml:space="preserve">Calculer de nouveau l’avance à l’amorçage de l’exercice </w:t>
      </w:r>
      <w:r w:rsidR="00A5674F">
        <w:t>2</w:t>
      </w:r>
      <w:r>
        <w:t>-6, pour un empiétement de 20° dans le redresseur et de 5° dans l’onduleur. Prendre des chutes de tension dans une diode et un thyristor de 0.7 V et 1.5 V respectivement.</w:t>
      </w: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A5674F">
      <w:pPr>
        <w:rPr>
          <w:b/>
          <w:bCs/>
          <w:u w:val="single"/>
        </w:rPr>
      </w:pPr>
      <w:r>
        <w:rPr>
          <w:b/>
          <w:bCs/>
          <w:u w:val="single"/>
        </w:rPr>
        <w:t>EXERCICE N°</w:t>
      </w:r>
      <w:r w:rsidR="00A5674F">
        <w:rPr>
          <w:b/>
          <w:bCs/>
          <w:u w:val="single"/>
        </w:rPr>
        <w:t>2</w:t>
      </w:r>
      <w:r>
        <w:rPr>
          <w:b/>
          <w:bCs/>
          <w:u w:val="single"/>
        </w:rPr>
        <w:t>-8</w:t>
      </w:r>
    </w:p>
    <w:p w:rsidR="00006CAF" w:rsidRDefault="00006CAF" w:rsidP="00006CAF">
      <w:pPr>
        <w:rPr>
          <w:b/>
          <w:bCs/>
          <w:u w:val="single"/>
        </w:rPr>
      </w:pPr>
    </w:p>
    <w:p w:rsidR="00A5674F" w:rsidRDefault="00A5674F" w:rsidP="00A5674F">
      <w:pPr>
        <w:spacing w:line="360" w:lineRule="auto"/>
        <w:ind w:firstLine="567"/>
        <w:jc w:val="both"/>
      </w:pPr>
    </w:p>
    <w:p w:rsidR="00006CAF" w:rsidRPr="00DF1301" w:rsidRDefault="00006CAF" w:rsidP="00A5674F">
      <w:pPr>
        <w:spacing w:line="360" w:lineRule="auto"/>
        <w:ind w:firstLine="567"/>
        <w:jc w:val="both"/>
      </w:pPr>
      <w:r w:rsidRPr="00DF1301">
        <w:t>Considérer</w:t>
      </w:r>
      <w:r>
        <w:t xml:space="preserve"> les données de l’exercice </w:t>
      </w:r>
      <w:r w:rsidR="00A5674F">
        <w:t>2</w:t>
      </w:r>
      <w:r>
        <w:t>-6, prendre une vitesse minimale requise de             600 tr/min et calculer le rapport de transformation du transformateur à interposer entre l’onduleur et l’alimentation. Spécifier l’écoulement de puissance à travers la liaison à tension continue en valeur relative à la puissance d’entrée du stator.</w:t>
      </w: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006CAF">
      <w:pPr>
        <w:rPr>
          <w:b/>
          <w:bCs/>
          <w:u w:val="single"/>
        </w:rPr>
      </w:pPr>
    </w:p>
    <w:p w:rsidR="00006CAF" w:rsidRDefault="00006CAF" w:rsidP="00A5674F">
      <w:pPr>
        <w:rPr>
          <w:b/>
          <w:bCs/>
          <w:u w:val="single"/>
        </w:rPr>
      </w:pPr>
      <w:r>
        <w:rPr>
          <w:b/>
          <w:bCs/>
          <w:u w:val="single"/>
        </w:rPr>
        <w:t>EXERCICE N°</w:t>
      </w:r>
      <w:r w:rsidR="00A5674F">
        <w:rPr>
          <w:b/>
          <w:bCs/>
          <w:u w:val="single"/>
        </w:rPr>
        <w:t>2-</w:t>
      </w:r>
      <w:r>
        <w:rPr>
          <w:b/>
          <w:bCs/>
          <w:u w:val="single"/>
        </w:rPr>
        <w:t>9</w:t>
      </w:r>
    </w:p>
    <w:p w:rsidR="00006CAF" w:rsidRDefault="00006CAF" w:rsidP="00006CAF">
      <w:pPr>
        <w:rPr>
          <w:b/>
          <w:bCs/>
          <w:u w:val="single"/>
        </w:rPr>
      </w:pPr>
    </w:p>
    <w:p w:rsidR="00A5674F" w:rsidRDefault="00006CAF" w:rsidP="00006CAF">
      <w:pPr>
        <w:tabs>
          <w:tab w:val="left" w:pos="540"/>
        </w:tabs>
        <w:spacing w:line="360" w:lineRule="auto"/>
        <w:jc w:val="both"/>
      </w:pPr>
      <w:r>
        <w:tab/>
      </w:r>
    </w:p>
    <w:p w:rsidR="00006CAF" w:rsidRDefault="00006CAF" w:rsidP="00006CAF">
      <w:pPr>
        <w:tabs>
          <w:tab w:val="left" w:pos="540"/>
        </w:tabs>
        <w:spacing w:line="360" w:lineRule="auto"/>
        <w:jc w:val="both"/>
      </w:pPr>
      <w:r>
        <w:t>Un moteur synchrone étoile, 415V et 50Hz, à une réactance synchrone de 0.5 Ω/phase et un courant statorique nominal de 100A. Déterminer le niveau de courant d’inducteur requis. Comparativement à celui requis pour une tension à vide de 415V. Pour que le moteur absorbe un courant à facteur de puissance de 0.85 en avance pour :</w:t>
      </w:r>
    </w:p>
    <w:p w:rsidR="00006CAF" w:rsidRDefault="00006CAF" w:rsidP="00006CAF">
      <w:pPr>
        <w:numPr>
          <w:ilvl w:val="0"/>
          <w:numId w:val="5"/>
        </w:numPr>
        <w:spacing w:line="360" w:lineRule="auto"/>
        <w:jc w:val="both"/>
      </w:pPr>
      <w:r>
        <w:t>50Hz, 100A</w:t>
      </w:r>
    </w:p>
    <w:p w:rsidR="00006CAF" w:rsidRDefault="00006CAF" w:rsidP="00006CAF">
      <w:pPr>
        <w:numPr>
          <w:ilvl w:val="0"/>
          <w:numId w:val="5"/>
        </w:numPr>
        <w:spacing w:line="360" w:lineRule="auto"/>
        <w:jc w:val="both"/>
      </w:pPr>
      <w:r>
        <w:t>30Hz, 60A.</w:t>
      </w:r>
    </w:p>
    <w:p w:rsidR="00006CAF" w:rsidRPr="00E62083" w:rsidRDefault="00006CAF" w:rsidP="00006CAF">
      <w:pPr>
        <w:spacing w:line="360" w:lineRule="auto"/>
        <w:jc w:val="both"/>
      </w:pPr>
      <w:r>
        <w:t>Négliger les pertes et déterminer aussi l’angle de décalage et le couple.</w:t>
      </w:r>
    </w:p>
    <w:p w:rsidR="00526D6C" w:rsidRDefault="00526D6C"/>
    <w:sectPr w:rsidR="00526D6C" w:rsidSect="00175504"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43" w:rsidRDefault="00A92243" w:rsidP="00A5674F">
      <w:r>
        <w:separator/>
      </w:r>
    </w:p>
  </w:endnote>
  <w:endnote w:type="continuationSeparator" w:id="0">
    <w:p w:rsidR="00A92243" w:rsidRDefault="00A92243" w:rsidP="00A5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515"/>
      <w:docPartObj>
        <w:docPartGallery w:val="Page Numbers (Bottom of Page)"/>
        <w:docPartUnique/>
      </w:docPartObj>
    </w:sdtPr>
    <w:sdtContent>
      <w:p w:rsidR="00A5674F" w:rsidRDefault="00A5674F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A5674F" w:rsidRDefault="00A5674F">
                    <w:pPr>
                      <w:jc w:val="center"/>
                    </w:pPr>
                    <w:fldSimple w:instr=" PAGE    \* MERGEFORMAT ">
                      <w:r w:rsidR="00A92243" w:rsidRPr="00A92243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43" w:rsidRDefault="00A92243" w:rsidP="00A5674F">
      <w:r>
        <w:separator/>
      </w:r>
    </w:p>
  </w:footnote>
  <w:footnote w:type="continuationSeparator" w:id="0">
    <w:p w:rsidR="00A92243" w:rsidRDefault="00A92243" w:rsidP="00A56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94"/>
    <w:multiLevelType w:val="hybridMultilevel"/>
    <w:tmpl w:val="F550C872"/>
    <w:lvl w:ilvl="0" w:tplc="0D086F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20427"/>
    <w:multiLevelType w:val="hybridMultilevel"/>
    <w:tmpl w:val="05E44F2C"/>
    <w:lvl w:ilvl="0" w:tplc="0B82CF40">
      <w:start w:val="1"/>
      <w:numFmt w:val="bullet"/>
      <w:lvlText w:val=""/>
      <w:lvlJc w:val="left"/>
      <w:pPr>
        <w:tabs>
          <w:tab w:val="num" w:pos="340"/>
        </w:tabs>
        <w:ind w:left="0" w:firstLine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02577"/>
    <w:multiLevelType w:val="hybridMultilevel"/>
    <w:tmpl w:val="50FAF4AE"/>
    <w:lvl w:ilvl="0" w:tplc="1A3A96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71BEE"/>
    <w:multiLevelType w:val="hybridMultilevel"/>
    <w:tmpl w:val="577C91F4"/>
    <w:lvl w:ilvl="0" w:tplc="02421E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900EF"/>
    <w:multiLevelType w:val="hybridMultilevel"/>
    <w:tmpl w:val="19EE2DC6"/>
    <w:lvl w:ilvl="0" w:tplc="16A05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6CAF"/>
    <w:rsid w:val="00006CAF"/>
    <w:rsid w:val="00175504"/>
    <w:rsid w:val="00526D6C"/>
    <w:rsid w:val="0062494E"/>
    <w:rsid w:val="0070196C"/>
    <w:rsid w:val="009A3003"/>
    <w:rsid w:val="00A5674F"/>
    <w:rsid w:val="00A644BF"/>
    <w:rsid w:val="00A92243"/>
    <w:rsid w:val="00AB36F0"/>
    <w:rsid w:val="00BA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06CAF"/>
    <w:pPr>
      <w:keepNext/>
      <w:jc w:val="center"/>
      <w:outlineLvl w:val="2"/>
    </w:pPr>
    <w:rPr>
      <w:rFonts w:cs="Traditional Arabic"/>
      <w:sz w:val="28"/>
      <w:szCs w:val="33"/>
    </w:rPr>
  </w:style>
  <w:style w:type="paragraph" w:styleId="Titre5">
    <w:name w:val="heading 5"/>
    <w:basedOn w:val="Normal"/>
    <w:next w:val="Normal"/>
    <w:link w:val="Titre5Car"/>
    <w:qFormat/>
    <w:rsid w:val="00006C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06CAF"/>
    <w:rPr>
      <w:rFonts w:ascii="Times New Roman" w:eastAsia="Times New Roman" w:hAnsi="Times New Roman" w:cs="Traditional Arabic"/>
      <w:sz w:val="28"/>
      <w:szCs w:val="33"/>
      <w:lang w:eastAsia="fr-FR"/>
    </w:rPr>
  </w:style>
  <w:style w:type="character" w:customStyle="1" w:styleId="Titre5Car">
    <w:name w:val="Titre 5 Car"/>
    <w:basedOn w:val="Policepardfaut"/>
    <w:link w:val="Titre5"/>
    <w:rsid w:val="00006CAF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56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567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567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674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file:///E:\documentation\mas.doc\R&#233;glage%20de%20la%20vitesse%20des%20moteurs%20asynchrones%20triphas&#233;s_fichiers\vit19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992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    Université de –DJELFA</vt:lpstr>
      <vt:lpstr>        Département : Génie Electrique						Option : ELT</vt:lpstr>
      <vt:lpstr>        3éme Année Licence								Module : CME</vt:lpstr>
      <vt:lpstr>        </vt:lpstr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Seddik</dc:creator>
  <cp:lastModifiedBy>Seddik</cp:lastModifiedBy>
  <cp:revision>6</cp:revision>
  <dcterms:created xsi:type="dcterms:W3CDTF">2017-04-23T17:44:00Z</dcterms:created>
  <dcterms:modified xsi:type="dcterms:W3CDTF">2017-04-23T17:56:00Z</dcterms:modified>
</cp:coreProperties>
</file>