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B17" w:rsidRDefault="00723B17">
      <w:pPr>
        <w:pStyle w:val="Corpsdetexte"/>
        <w:rPr>
          <w:sz w:val="20"/>
        </w:rPr>
      </w:pPr>
    </w:p>
    <w:p w:rsidR="00723B17" w:rsidRDefault="00723B17">
      <w:pPr>
        <w:pStyle w:val="Corpsdetexte"/>
        <w:spacing w:before="3"/>
        <w:rPr>
          <w:sz w:val="21"/>
        </w:rPr>
      </w:pPr>
    </w:p>
    <w:p w:rsidR="00E01696" w:rsidRDefault="007C71F2" w:rsidP="00E01696">
      <w:pPr>
        <w:pStyle w:val="Heading4"/>
        <w:spacing w:line="552" w:lineRule="auto"/>
        <w:ind w:left="1572" w:right="1709" w:firstLine="2"/>
        <w:jc w:val="center"/>
      </w:pPr>
      <w:r>
        <w:t xml:space="preserve">UNIVERSITE </w:t>
      </w:r>
      <w:r w:rsidR="00E01696">
        <w:t>ZIANE ACHOUR DJELFA</w:t>
      </w:r>
    </w:p>
    <w:p w:rsidR="00E01696" w:rsidRDefault="007C71F2" w:rsidP="00E01696">
      <w:pPr>
        <w:pStyle w:val="Heading4"/>
        <w:spacing w:line="552" w:lineRule="auto"/>
        <w:ind w:left="1572" w:right="1709" w:firstLine="2"/>
        <w:jc w:val="center"/>
      </w:pPr>
      <w:r>
        <w:t xml:space="preserve"> FACULTE DES SCIENCES EXACTES ET INFORMATIQUE</w:t>
      </w:r>
    </w:p>
    <w:p w:rsidR="00723B17" w:rsidRDefault="007C71F2" w:rsidP="00E01696">
      <w:pPr>
        <w:pStyle w:val="Heading4"/>
        <w:spacing w:line="552" w:lineRule="auto"/>
        <w:ind w:left="1572" w:right="1709" w:firstLine="2"/>
        <w:jc w:val="center"/>
      </w:pPr>
      <w:r>
        <w:t xml:space="preserve"> DEPARTEMENT DE CHIMIE</w:t>
      </w:r>
    </w:p>
    <w:p w:rsidR="00723B17" w:rsidRDefault="007C71F2">
      <w:pPr>
        <w:ind w:left="219" w:right="352"/>
        <w:jc w:val="center"/>
        <w:rPr>
          <w:rFonts w:ascii="Bookman Old Style"/>
          <w:b/>
          <w:sz w:val="48"/>
        </w:rPr>
      </w:pPr>
      <w:r>
        <w:rPr>
          <w:rFonts w:ascii="Bookman Old Style"/>
          <w:b/>
          <w:sz w:val="48"/>
        </w:rPr>
        <w:t>Chimie des Surfaces et Catalyse</w:t>
      </w:r>
    </w:p>
    <w:p w:rsidR="00E01696" w:rsidRDefault="00E01696">
      <w:pPr>
        <w:ind w:left="219" w:right="352"/>
        <w:jc w:val="center"/>
        <w:rPr>
          <w:rFonts w:ascii="Bookman Old Style"/>
          <w:b/>
          <w:sz w:val="48"/>
        </w:rPr>
      </w:pPr>
      <w:r>
        <w:rPr>
          <w:rFonts w:ascii="Bookman Old Style"/>
          <w:b/>
          <w:sz w:val="48"/>
        </w:rPr>
        <w:t>Cours et exercices</w:t>
      </w:r>
    </w:p>
    <w:p w:rsidR="00723B17" w:rsidRDefault="00723B17">
      <w:pPr>
        <w:pStyle w:val="Corpsdetexte"/>
        <w:rPr>
          <w:rFonts w:ascii="Bookman Old Style"/>
          <w:b/>
          <w:sz w:val="20"/>
        </w:rPr>
      </w:pPr>
    </w:p>
    <w:p w:rsidR="00723B17" w:rsidRDefault="00723B17">
      <w:pPr>
        <w:pStyle w:val="Corpsdetexte"/>
        <w:rPr>
          <w:rFonts w:ascii="Bookman Old Style"/>
          <w:b/>
          <w:sz w:val="26"/>
        </w:rPr>
      </w:pPr>
    </w:p>
    <w:p w:rsidR="00723B17" w:rsidRDefault="00723B17">
      <w:pPr>
        <w:pStyle w:val="Corpsdetexte"/>
        <w:rPr>
          <w:i/>
          <w:sz w:val="34"/>
        </w:rPr>
      </w:pPr>
    </w:p>
    <w:p w:rsidR="00723B17" w:rsidRDefault="00723B17">
      <w:pPr>
        <w:pStyle w:val="Corpsdetexte"/>
        <w:rPr>
          <w:i/>
          <w:sz w:val="34"/>
        </w:rPr>
      </w:pPr>
    </w:p>
    <w:p w:rsidR="00723B17" w:rsidRDefault="00723B17">
      <w:pPr>
        <w:pStyle w:val="Corpsdetexte"/>
        <w:rPr>
          <w:i/>
          <w:sz w:val="34"/>
        </w:rPr>
      </w:pPr>
    </w:p>
    <w:p w:rsidR="00723B17" w:rsidRDefault="00723B17">
      <w:pPr>
        <w:pStyle w:val="Corpsdetexte"/>
        <w:rPr>
          <w:i/>
          <w:sz w:val="34"/>
        </w:rPr>
      </w:pPr>
    </w:p>
    <w:p w:rsidR="00723B17" w:rsidRDefault="00723B17">
      <w:pPr>
        <w:pStyle w:val="Corpsdetexte"/>
        <w:rPr>
          <w:i/>
          <w:sz w:val="34"/>
        </w:rPr>
      </w:pPr>
    </w:p>
    <w:p w:rsidR="00723B17" w:rsidRDefault="00E01696">
      <w:pPr>
        <w:spacing w:before="277"/>
        <w:ind w:left="217" w:right="352"/>
        <w:jc w:val="center"/>
        <w:rPr>
          <w:sz w:val="32"/>
        </w:rPr>
      </w:pPr>
      <w:r>
        <w:rPr>
          <w:sz w:val="32"/>
        </w:rPr>
        <w:t>Année universitaire 2019-2020</w:t>
      </w:r>
    </w:p>
    <w:p w:rsidR="00723B17" w:rsidRDefault="00723B17">
      <w:pPr>
        <w:jc w:val="center"/>
        <w:rPr>
          <w:sz w:val="32"/>
        </w:rPr>
      </w:pPr>
    </w:p>
    <w:p w:rsidR="00E01696" w:rsidRDefault="00E01696" w:rsidP="00E01696">
      <w:pPr>
        <w:jc w:val="center"/>
        <w:rPr>
          <w:sz w:val="32"/>
        </w:rPr>
        <w:sectPr w:rsidR="00E01696">
          <w:headerReference w:type="default" r:id="rId7"/>
          <w:type w:val="continuous"/>
          <w:pgSz w:w="11900" w:h="16840"/>
          <w:pgMar w:top="940" w:right="980" w:bottom="280" w:left="1120" w:header="740" w:footer="720" w:gutter="0"/>
          <w:cols w:space="720"/>
        </w:sectPr>
      </w:pPr>
      <w:r>
        <w:rPr>
          <w:sz w:val="32"/>
        </w:rPr>
        <w:t>DEHBI.MERIEM</w:t>
      </w: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spacing w:line="259" w:lineRule="auto"/>
        <w:jc w:val="both"/>
        <w:rPr>
          <w:sz w:val="24"/>
        </w:rPr>
        <w:sectPr w:rsidR="00723B17">
          <w:pgSz w:w="11900" w:h="16840"/>
          <w:pgMar w:top="940" w:right="980" w:bottom="280" w:left="1120" w:header="740" w:footer="0" w:gutter="0"/>
          <w:cols w:space="720"/>
        </w:sect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3"/>
        <w:rPr>
          <w:sz w:val="28"/>
        </w:rPr>
      </w:pPr>
    </w:p>
    <w:p w:rsidR="00723B17" w:rsidRDefault="007C71F2">
      <w:pPr>
        <w:spacing w:before="91"/>
        <w:ind w:left="259"/>
        <w:rPr>
          <w:b/>
          <w:sz w:val="27"/>
        </w:rPr>
      </w:pPr>
      <w:r>
        <w:rPr>
          <w:b/>
          <w:sz w:val="27"/>
        </w:rPr>
        <w:t>Table des matières</w:t>
      </w:r>
    </w:p>
    <w:p w:rsidR="00723B17" w:rsidRDefault="00723B17">
      <w:pPr>
        <w:pStyle w:val="Corpsdetexte"/>
        <w:spacing w:before="2"/>
        <w:rPr>
          <w:b/>
          <w:sz w:val="16"/>
        </w:rPr>
      </w:pPr>
    </w:p>
    <w:p w:rsidR="00723B17" w:rsidRDefault="007C71F2">
      <w:pPr>
        <w:pStyle w:val="Heading8"/>
        <w:spacing w:before="142"/>
        <w:ind w:left="48" w:right="352"/>
        <w:jc w:val="center"/>
      </w:pPr>
      <w:r>
        <w:t>Chapitre I : Tension de surface phénomènes liés</w:t>
      </w:r>
    </w:p>
    <w:p w:rsidR="00723B17" w:rsidRDefault="00723B17">
      <w:pPr>
        <w:jc w:val="center"/>
        <w:sectPr w:rsidR="00723B17">
          <w:footerReference w:type="default" r:id="rId8"/>
          <w:pgSz w:w="11900" w:h="16840"/>
          <w:pgMar w:top="940" w:right="980" w:bottom="2065" w:left="1120" w:header="740" w:footer="1691" w:gutter="0"/>
          <w:pgNumType w:start="1"/>
          <w:cols w:space="720"/>
        </w:sectPr>
      </w:pPr>
    </w:p>
    <w:sdt>
      <w:sdtPr>
        <w:id w:val="3091550"/>
        <w:docPartObj>
          <w:docPartGallery w:val="Table of Contents"/>
          <w:docPartUnique/>
        </w:docPartObj>
      </w:sdtPr>
      <w:sdtContent>
        <w:p w:rsidR="00723B17" w:rsidRDefault="00835582">
          <w:pPr>
            <w:pStyle w:val="TOC2"/>
            <w:tabs>
              <w:tab w:val="left" w:leader="dot" w:pos="9247"/>
            </w:tabs>
            <w:spacing w:before="131"/>
            <w:ind w:right="174"/>
          </w:pPr>
          <w:hyperlink w:anchor="_TOC_250053" w:history="1">
            <w:r w:rsidR="007C71F2">
              <w:t>I -1-Introduction sur les phénomènes</w:t>
            </w:r>
            <w:r w:rsidR="007C71F2">
              <w:rPr>
                <w:spacing w:val="30"/>
              </w:rPr>
              <w:t xml:space="preserve"> </w:t>
            </w:r>
            <w:r w:rsidR="007C71F2">
              <w:t>de</w:t>
            </w:r>
            <w:r w:rsidR="007C71F2">
              <w:rPr>
                <w:spacing w:val="4"/>
              </w:rPr>
              <w:t xml:space="preserve"> </w:t>
            </w:r>
            <w:r w:rsidR="007C71F2">
              <w:t>surface</w:t>
            </w:r>
            <w:r w:rsidR="007C71F2">
              <w:tab/>
              <w:t>1</w:t>
            </w:r>
          </w:hyperlink>
        </w:p>
        <w:p w:rsidR="00723B17" w:rsidRDefault="00835582">
          <w:pPr>
            <w:pStyle w:val="TOC2"/>
            <w:tabs>
              <w:tab w:val="left" w:leader="dot" w:pos="8779"/>
            </w:tabs>
            <w:spacing w:before="141"/>
            <w:ind w:right="174"/>
          </w:pPr>
          <w:hyperlink w:anchor="_TOC_250052" w:history="1">
            <w:r w:rsidR="007C71F2">
              <w:t>I-1-1- Surfaces</w:t>
            </w:r>
            <w:r w:rsidR="007C71F2">
              <w:rPr>
                <w:spacing w:val="9"/>
              </w:rPr>
              <w:t xml:space="preserve"> </w:t>
            </w:r>
            <w:r w:rsidR="007C71F2">
              <w:t>et</w:t>
            </w:r>
            <w:r w:rsidR="007C71F2">
              <w:rPr>
                <w:spacing w:val="7"/>
              </w:rPr>
              <w:t xml:space="preserve"> </w:t>
            </w:r>
            <w:r w:rsidR="007C71F2">
              <w:t>interfaces</w:t>
            </w:r>
            <w:r w:rsidR="007C71F2">
              <w:tab/>
              <w:t>1</w:t>
            </w:r>
          </w:hyperlink>
        </w:p>
        <w:p w:rsidR="00723B17" w:rsidRDefault="00835582">
          <w:pPr>
            <w:pStyle w:val="TOC2"/>
            <w:tabs>
              <w:tab w:val="left" w:leader="dot" w:pos="8779"/>
            </w:tabs>
            <w:spacing w:before="136"/>
            <w:ind w:right="174"/>
          </w:pPr>
          <w:hyperlink w:anchor="_TOC_250051" w:history="1">
            <w:r w:rsidR="007C71F2">
              <w:t>I-1-2 - Nature des surfaces</w:t>
            </w:r>
            <w:r w:rsidR="007C71F2">
              <w:rPr>
                <w:spacing w:val="22"/>
              </w:rPr>
              <w:t xml:space="preserve"> </w:t>
            </w:r>
            <w:r w:rsidR="007C71F2">
              <w:t>et</w:t>
            </w:r>
            <w:r w:rsidR="007C71F2">
              <w:rPr>
                <w:spacing w:val="5"/>
              </w:rPr>
              <w:t xml:space="preserve"> </w:t>
            </w:r>
            <w:r w:rsidR="007C71F2">
              <w:t>interfaces</w:t>
            </w:r>
            <w:r w:rsidR="007C71F2">
              <w:tab/>
              <w:t>1</w:t>
            </w:r>
          </w:hyperlink>
        </w:p>
        <w:p w:rsidR="00723B17" w:rsidRDefault="00835582">
          <w:pPr>
            <w:pStyle w:val="TOC2"/>
            <w:tabs>
              <w:tab w:val="left" w:leader="dot" w:pos="9247"/>
            </w:tabs>
            <w:ind w:right="174"/>
          </w:pPr>
          <w:hyperlink w:anchor="_TOC_250050" w:history="1">
            <w:r w:rsidR="007C71F2">
              <w:t>I -2- Tension</w:t>
            </w:r>
            <w:r w:rsidR="007C71F2">
              <w:rPr>
                <w:spacing w:val="9"/>
              </w:rPr>
              <w:t xml:space="preserve"> </w:t>
            </w:r>
            <w:r w:rsidR="007C71F2">
              <w:t>de</w:t>
            </w:r>
            <w:r w:rsidR="007C71F2">
              <w:rPr>
                <w:spacing w:val="5"/>
              </w:rPr>
              <w:t xml:space="preserve"> </w:t>
            </w:r>
            <w:r w:rsidR="007C71F2">
              <w:t>surface</w:t>
            </w:r>
            <w:r w:rsidR="007C71F2">
              <w:tab/>
              <w:t>1</w:t>
            </w:r>
          </w:hyperlink>
        </w:p>
        <w:p w:rsidR="00723B17" w:rsidRDefault="00835582">
          <w:pPr>
            <w:pStyle w:val="TOC2"/>
            <w:tabs>
              <w:tab w:val="left" w:pos="8779"/>
            </w:tabs>
            <w:ind w:right="174"/>
          </w:pPr>
          <w:hyperlink w:anchor="_TOC_250049" w:history="1">
            <w:r w:rsidR="007C71F2">
              <w:t>I- 2- 1-</w:t>
            </w:r>
            <w:r w:rsidR="007C71F2">
              <w:rPr>
                <w:spacing w:val="48"/>
              </w:rPr>
              <w:t xml:space="preserve"> </w:t>
            </w:r>
            <w:r w:rsidR="007C71F2">
              <w:t>Aspect</w:t>
            </w:r>
            <w:r w:rsidR="007C71F2">
              <w:rPr>
                <w:spacing w:val="20"/>
              </w:rPr>
              <w:t xml:space="preserve"> </w:t>
            </w:r>
            <w:r w:rsidR="007C71F2">
              <w:t>microscopique……………………………………………………………..</w:t>
            </w:r>
            <w:r w:rsidR="007C71F2">
              <w:tab/>
              <w:t>1</w:t>
            </w:r>
          </w:hyperlink>
        </w:p>
        <w:p w:rsidR="00723B17" w:rsidRDefault="00835582">
          <w:pPr>
            <w:pStyle w:val="TOC2"/>
            <w:tabs>
              <w:tab w:val="left" w:pos="8779"/>
            </w:tabs>
            <w:ind w:right="174"/>
          </w:pPr>
          <w:hyperlink w:anchor="_TOC_250048" w:history="1">
            <w:r w:rsidR="007C71F2">
              <w:t xml:space="preserve">I- 2- 2- Mise </w:t>
            </w:r>
            <w:r w:rsidR="007C71F2">
              <w:rPr>
                <w:spacing w:val="4"/>
              </w:rPr>
              <w:t xml:space="preserve"> </w:t>
            </w:r>
            <w:r w:rsidR="007C71F2">
              <w:t>en</w:t>
            </w:r>
            <w:r w:rsidR="007C71F2">
              <w:rPr>
                <w:spacing w:val="13"/>
              </w:rPr>
              <w:t xml:space="preserve"> </w:t>
            </w:r>
            <w:r w:rsidR="007C71F2">
              <w:t>évidence…………………………………………………………………..</w:t>
            </w:r>
            <w:r w:rsidR="007C71F2">
              <w:tab/>
              <w:t>4</w:t>
            </w:r>
          </w:hyperlink>
        </w:p>
        <w:p w:rsidR="00723B17" w:rsidRDefault="00835582">
          <w:pPr>
            <w:pStyle w:val="TOC2"/>
            <w:tabs>
              <w:tab w:val="left" w:pos="8779"/>
            </w:tabs>
            <w:spacing w:before="138"/>
            <w:ind w:right="174"/>
          </w:pPr>
          <w:hyperlink w:anchor="_TOC_250047" w:history="1">
            <w:r w:rsidR="007C71F2">
              <w:t>I-2- 3- Origine physique</w:t>
            </w:r>
            <w:r w:rsidR="007C71F2">
              <w:rPr>
                <w:spacing w:val="55"/>
              </w:rPr>
              <w:t xml:space="preserve"> </w:t>
            </w:r>
            <w:r w:rsidR="007C71F2">
              <w:t>du</w:t>
            </w:r>
            <w:r w:rsidR="007C71F2">
              <w:rPr>
                <w:spacing w:val="15"/>
              </w:rPr>
              <w:t xml:space="preserve"> </w:t>
            </w:r>
            <w:r w:rsidR="007C71F2">
              <w:t>phénomène……………………………………………………</w:t>
            </w:r>
            <w:r w:rsidR="007C71F2">
              <w:tab/>
              <w:t>4</w:t>
            </w:r>
          </w:hyperlink>
        </w:p>
        <w:p w:rsidR="00723B17" w:rsidRDefault="00835582">
          <w:pPr>
            <w:pStyle w:val="TOC2"/>
            <w:tabs>
              <w:tab w:val="left" w:leader="dot" w:pos="8779"/>
            </w:tabs>
            <w:ind w:right="174"/>
          </w:pPr>
          <w:hyperlink w:anchor="_TOC_250046" w:history="1">
            <w:r w:rsidR="007C71F2">
              <w:t>I-2- 4- Forces capillaires et énergie libre</w:t>
            </w:r>
            <w:r w:rsidR="007C71F2">
              <w:rPr>
                <w:spacing w:val="37"/>
              </w:rPr>
              <w:t xml:space="preserve"> </w:t>
            </w:r>
            <w:r w:rsidR="007C71F2">
              <w:t>de</w:t>
            </w:r>
            <w:r w:rsidR="007C71F2">
              <w:rPr>
                <w:spacing w:val="3"/>
              </w:rPr>
              <w:t xml:space="preserve"> </w:t>
            </w:r>
            <w:r w:rsidR="007C71F2">
              <w:t>surface</w:t>
            </w:r>
            <w:r w:rsidR="007C71F2">
              <w:tab/>
              <w:t>4</w:t>
            </w:r>
          </w:hyperlink>
        </w:p>
        <w:p w:rsidR="00723B17" w:rsidRDefault="00835582">
          <w:pPr>
            <w:pStyle w:val="TOC2"/>
            <w:tabs>
              <w:tab w:val="left" w:leader="dot" w:pos="8779"/>
            </w:tabs>
            <w:spacing w:before="136"/>
            <w:ind w:right="174"/>
          </w:pPr>
          <w:hyperlink w:anchor="_TOC_250045" w:history="1">
            <w:r w:rsidR="007C71F2">
              <w:t>I-2- 5-</w:t>
            </w:r>
            <w:r w:rsidR="007C71F2">
              <w:rPr>
                <w:spacing w:val="11"/>
              </w:rPr>
              <w:t xml:space="preserve"> </w:t>
            </w:r>
            <w:r w:rsidR="007C71F2">
              <w:t>Conséquences</w:t>
            </w:r>
            <w:r w:rsidR="007C71F2">
              <w:rPr>
                <w:spacing w:val="6"/>
              </w:rPr>
              <w:t xml:space="preserve"> </w:t>
            </w:r>
            <w:r w:rsidR="007C71F2">
              <w:t>expérimentales</w:t>
            </w:r>
            <w:r w:rsidR="007C71F2">
              <w:tab/>
              <w:t>6</w:t>
            </w:r>
          </w:hyperlink>
        </w:p>
        <w:p w:rsidR="00723B17" w:rsidRDefault="00835582">
          <w:pPr>
            <w:pStyle w:val="TOC2"/>
            <w:tabs>
              <w:tab w:val="left" w:leader="dot" w:pos="9247"/>
            </w:tabs>
            <w:spacing w:before="142"/>
            <w:ind w:right="174"/>
          </w:pPr>
          <w:hyperlink w:anchor="_TOC_250044" w:history="1">
            <w:r w:rsidR="007C71F2">
              <w:t>I- 3- Aspect thermodynamiques des phénomènes</w:t>
            </w:r>
            <w:r w:rsidR="007C71F2">
              <w:rPr>
                <w:spacing w:val="41"/>
              </w:rPr>
              <w:t xml:space="preserve"> </w:t>
            </w:r>
            <w:r w:rsidR="007C71F2">
              <w:t>de</w:t>
            </w:r>
            <w:r w:rsidR="007C71F2">
              <w:rPr>
                <w:spacing w:val="5"/>
              </w:rPr>
              <w:t xml:space="preserve"> </w:t>
            </w:r>
            <w:r w:rsidR="007C71F2">
              <w:t>surface</w:t>
            </w:r>
            <w:r w:rsidR="007C71F2">
              <w:tab/>
              <w:t>8</w:t>
            </w:r>
          </w:hyperlink>
        </w:p>
        <w:p w:rsidR="00723B17" w:rsidRDefault="00835582">
          <w:pPr>
            <w:pStyle w:val="TOC2"/>
            <w:tabs>
              <w:tab w:val="left" w:pos="9247"/>
            </w:tabs>
            <w:spacing w:before="136"/>
            <w:ind w:right="174"/>
          </w:pPr>
          <w:r>
            <w:pict>
              <v:shape id="_x0000_s1715" style="position:absolute;left:0;text-align:left;margin-left:207.8pt;margin-top:20.8pt;width:262.2pt;height:85.25pt;z-index:-256140288;mso-position-horizontal-relative:page" coordorigin="4156,416" coordsize="5244,1705" o:spt="100" adj="0,,0" path="m4820,1559r-1,-30l4815,1498r-5,-30l4801,1439r-10,-27l4786,1402r-8,-16l4766,1367r-3,-6l4746,1339r-18,-20l4708,1302r-22,-16l4664,1273r-23,-11l4641,1554r-1,14l4638,1581r-4,14l4630,1607r-6,12l4617,1630r-8,11l4601,1650r-10,9l4580,1667r-12,7l4556,1679r-14,5l4528,1687r-15,1l4499,1688r-14,-2l4472,1683r-12,-4l4448,1673r-12,-6l4426,1659r-10,-9l4407,1641r-8,-11l4392,1618r-7,-12l4380,1592r-4,-13l4374,1565r-2,-14l4372,1536r1,-14l4375,1509r4,-14l4383,1483r6,-12l4396,1460r8,-11l4412,1439r10,-8l4433,1423r12,-7l4457,1411r14,-5l4485,1403r15,-1l4514,1402r14,2l4541,1407r13,4l4565,1416r12,7l4587,1431r10,9l4606,1449r8,11l4621,1472r7,12l4633,1497r4,14l4639,1525r2,14l4641,1554r,-292l4640,1262r-25,-9l4589,1247r-26,-3l4536,1244r-27,2l4477,1253r-28,9l4423,1275r-22,16l4382,1308r-16,19l4353,1346r-9,21l4332,1287r-176,27l4277,2120r176,-26l4404,1763r14,17l4436,1795r21,13l4481,1819r26,8l4535,1832r30,1l4597,1830r27,-6l4649,1816r24,-11l4696,1792r22,-16l4732,1763r5,-5l4755,1739r16,-21l4784,1695r4,-7l4796,1671r10,-26l4813,1617r4,-28l4820,1559t675,121l5487,1628r-6,-36l5438,1306r-11,-76l5373,873r-95,14l5278,1457r-1,14l5275,1485r-4,13l5267,1511r-6,12l5255,1534r-8,10l5238,1554r-10,9l5218,1571r-12,6l5193,1583r-13,4l5165,1590r-15,2l5136,1592r-13,-2l5109,1587r-12,-5l5085,1577r-11,-7l5063,1563r-9,-9l5045,1544r-8,-10l5030,1522r-7,-13l5018,1496r-4,-13l5011,1468r-1,-14l5010,1440r1,-14l5013,1413r4,-13l5021,1387r6,-12l5033,1364r8,-11l5050,1343r9,-9l5070,1327r12,-7l5094,1314r14,-4l5123,1307r14,-1l5152,1306r14,1l5179,1310r12,5l5203,1320r11,7l5225,1335r9,9l5243,1354r8,10l5259,1376r6,12l5270,1401r4,13l5277,1428r1,15l5278,1457r,-570l5197,899r50,331l5231,1213r-19,-15l5191,1185r-23,-11l5142,1166r-27,-5l5086,1161r-31,3l5028,1169r-26,8l4978,1188r-23,14l4934,1217r-20,18l4897,1254r-16,21l4867,1298r-12,24l4846,1348r-7,28l4834,1404r-2,30l4833,1464r3,31l4842,1525r8,29l4861,1582r13,26l4889,1632r16,22l4924,1674r19,18l4965,1707r23,14l5011,1732r26,8l5063,1746r26,4l5116,1750r27,-3l5174,1741r28,-9l5227,1719r23,-15l5269,1686r16,-18l5297,1648r10,-20l5318,1706r177,-26m5895,1204r-20,-129l5872,1055r-130,20l5733,1016r1,-40l5747,953r22,-13l5796,934r14,-2l5825,931r14,1l5854,933r-1,-2l5834,806r-26,-4l5781,801r-26,1l5728,806r-50,11l5626,840r-43,43l5558,951r2,101l5567,1101r-100,15l5489,1265r100,-15l5651,1656r176,-26l5770,1250r-4,-27l5895,1204t556,181l6377,1396r-6,20l6363,1435r-12,18l6337,1470r-18,16l6296,1498r-26,9l6239,1514r-22,2l6196,1517r-19,-2l6158,1511r-17,-6l6125,1498r-15,-9l6097,1479r-13,-12l6073,1454r-10,-15l6055,1424r-8,-17l6041,1390r-5,-18l6033,1353r381,-58l6441,1291r-1,-12l6440,1269r-2,-18l6437,1243r-1,-6l6432,1213r-7,-22l6416,1169r-11,-20l6392,1131r-15,-17l6369,1106r-6,-6l6363,1244r-338,51l6025,1259r5,-32l6041,1197r17,-27l6080,1147r26,-18l6136,1116r34,-8l6188,1106r17,l6222,1107r17,3l6255,1114r15,5l6284,1126r14,8l6310,1144r11,11l6331,1167r9,14l6348,1195r6,16l6359,1227r4,17l6363,1100r-2,-2l6344,1084r-20,-12l6304,1062r-22,-8l6259,1047r-23,-4l6211,1041r-26,1l6159,1045r-27,5l6107,1058r-24,10l6061,1080r-21,15l6022,1111r-16,18l5992,1148r-12,21l5970,1191r-8,23l5956,1239r-4,25l5951,1291r1,27l5955,1345r5,27l5967,1397r8,24l5986,1445r13,23l6013,1489r15,19l6046,1525r19,15l6086,1553r23,11l6133,1573r26,6l6187,1582r29,l6247,1579r24,-5l6293,1569r21,-8l6333,1552r18,-10l6367,1531r15,-12l6385,1517r10,-10l6407,1493r11,-14l6427,1464r8,-15l6441,1433r5,-16l6450,1401r1,-16m6612,1511l6491,703r-75,12l6537,1522r75,-11m7128,1283r-74,11l7048,1314r-8,19l7028,1351r-14,17l6996,1383r-23,13l6947,1405r-31,7l6894,1414r-21,l6854,1413r-19,-4l6818,1403r-16,-7l6787,1387r-13,-10l6761,1365r-11,-13l6740,1337r-8,-15l6724,1305r-6,-17l6713,1269r-3,-18l7091,1193r27,-4l7117,1177r,-10l7115,1149r,-8l7114,1134r-5,-23l7102,1088r-9,-21l7082,1047r-13,-19l7054,1011r-8,-7l7040,997r,145l6702,1193r,-36l6707,1124r12,-29l6735,1068r22,-23l6783,1027r30,-13l6847,1006r18,-2l6882,1004r17,1l6916,1007r16,5l6947,1017r14,7l6975,1032r12,10l6998,1053r10,12l7017,1078r8,15l7032,1108r4,17l7040,1142r,-145l7038,996r-17,-14l7001,970r-20,-10l6959,952r-23,-7l6913,941r-25,-2l6863,940r-27,3l6809,948r-25,8l6760,966r-22,12l6717,993r-18,16l6683,1026r-14,20l6657,1067r-10,22l6639,1112r-6,25l6629,1162r-1,27l6629,1216r3,27l6637,1269r7,26l6653,1319r10,24l6676,1366r14,20l6705,1406r18,17l6742,1438r21,13l6786,1462r24,9l6836,1477r28,3l6894,1480r31,-3l6948,1472r22,-6l6991,1459r19,-9l7028,1440r16,-11l7059,1417r3,-3l7073,1405r12,-14l7095,1377r9,-15l7112,1347r6,-16l7123,1315r4,-16l7128,1283t839,23l7919,985r-10,-46l7894,900r-13,-21l7874,868r-24,-26l7821,824r-32,-12l7753,808r-39,2l7696,814r-17,4l7663,824r-15,7l7634,839r-12,9l7611,858r-10,10l7591,879r-8,11l7576,902r-6,13l7565,927r-4,13l7558,952r-2,12l7544,936r-4,-6l7529,913r-19,-20l7488,878r-25,-11l7436,860r-29,-1l7377,861r-18,3l7343,869r-14,5l7315,881r-13,8l7291,897r-11,9l7270,916r-8,10l7254,937r-6,11l7242,960r-4,12l7234,984r-3,13l7229,1009,7212,898r-74,11l7215,1420r74,-12l7250,1149r-4,-42l7248,1069r7,-36l7264,1009r3,-7l7284,975r23,-21l7334,940r32,-9l7378,930r13,l7403,931r12,2l7426,936r11,5l7447,947r10,8l7466,965r9,11l7483,989r7,14l7497,1020r5,18l7507,1059r4,22l7554,1368r74,-11l7589,1098r-4,-43l7586,1020r1,-4l7593,982r7,-18l7605,950r17,-27l7644,903r28,-14l7704,880r25,-1l7753,882r22,8l7796,903r18,19l7829,947r11,32l7848,1016r45,301l7967,1306t516,-227l8408,1090r-6,20l8394,1128r-12,18l8368,1164r-18,15l8327,1192r-26,9l8270,1208r-22,2l8227,1210r-19,-2l8189,1204r-17,-5l8156,1192r-15,-9l8128,1172r-13,-11l8104,1147r-10,-14l8086,1117r-8,-16l8072,1083r-5,-18l8064,1046r382,-57l8472,985r,-12l8471,963r-1,-18l8469,937r-1,-7l8463,907r-7,-23l8447,863r-11,-20l8423,824r-14,-17l8400,799r-6,-6l8394,938r-338,51l8056,953r6,-33l8073,890r16,-27l8111,841r26,-18l8167,810r34,-8l8219,800r17,-1l8253,801r17,2l8286,807r15,6l8316,820r13,8l8341,838r11,11l8362,861r9,13l8379,889r7,15l8391,921r3,17l8394,793r-2,-1l8375,778r-19,-12l8335,756r-21,-9l8291,741r-24,-4l8242,735r-25,l8191,738r-28,6l8138,751r-24,11l8092,774r-20,14l8053,804r-16,18l8023,842r-12,20l8001,885r-8,23l7987,932r-3,26l7982,984r1,27l7986,1039r5,26l7998,1091r9,24l8017,1139r13,22l8044,1182r16,19l8077,1219r19,15l8117,1247r23,11l8164,1267r27,6l8218,1276r30,l8279,1272r23,-4l8324,1262r21,-7l8364,1246r18,-10l8398,1225r15,-12l8416,1210r11,-10l8439,1187r10,-14l8458,1158r8,-15l8473,1127r4,-16l8481,1095r2,-16m9035,1145l8990,846r-4,-25l8980,798r-7,-22l8966,756r-9,-18l8946,721r,l8935,706r-13,-13l8905,680r-18,-11l8868,661r-20,-6l8826,651r-21,-1l8783,650r-22,2l8725,660r-32,12l8665,687r-24,20l8621,729r-16,24l8592,778r-9,27l8567,694r-75,11l8569,1215r75,-11l8604,942r-2,-17l8601,907r1,-18l8604,871r3,-18l8612,836r6,-17l8625,805r1,-1l8635,789r11,-14l8658,762r14,-11l8688,741r17,-8l8724,727r21,-4l8764,721r18,l8798,723r15,4l8828,732r13,7l8853,748r12,10l8875,769r9,12l8892,794r7,15l8906,825r5,17l8915,860r3,18l8960,1156r75,-11m9399,1090r-7,-48l9389,1023r-8,3l9369,1029r-27,6l9329,1038r-26,4l9291,1042r-23,-2l9258,1036r-10,-7l9241,1022r-7,-8l9228,1005r-6,-11l9216,981r-4,-15l9208,949r-4,-19l9167,680r-2,-11l9314,647r-6,-42l9304,582r-149,23l9127,416r-74,11l9082,616r-104,16l8988,696r103,-16l9133,956r5,29l9145,1010r8,22l9163,1050r10,16l9184,1079r12,11l9208,1098r13,7l9234,1109r13,3l9261,1113r14,l9288,1113r13,-1l9313,1110r12,-2l9337,1106r12,-3l9361,1101r16,-4l9390,1093r9,-3e" fillcolor="#3c4b9f" stroked="f">
                <v:fill opacity="18350f"/>
                <v:stroke joinstyle="round"/>
                <v:formulas/>
                <v:path arrowok="t" o:connecttype="segments"/>
                <w10:wrap anchorx="page"/>
              </v:shape>
            </w:pict>
          </w:r>
          <w:hyperlink w:anchor="_TOC_250043" w:history="1">
            <w:r w:rsidR="007C71F2">
              <w:t xml:space="preserve">I- 4- Variation de la tension superficielle avec </w:t>
            </w:r>
            <w:r w:rsidR="007C71F2">
              <w:rPr>
                <w:spacing w:val="11"/>
              </w:rPr>
              <w:t xml:space="preserve"> </w:t>
            </w:r>
            <w:r w:rsidR="007C71F2">
              <w:t>la</w:t>
            </w:r>
            <w:r w:rsidR="007C71F2">
              <w:rPr>
                <w:spacing w:val="8"/>
              </w:rPr>
              <w:t xml:space="preserve"> </w:t>
            </w:r>
            <w:r w:rsidR="007C71F2">
              <w:t>température…………………………………</w:t>
            </w:r>
            <w:r w:rsidR="007C71F2">
              <w:tab/>
              <w:t>9</w:t>
            </w:r>
          </w:hyperlink>
        </w:p>
        <w:p w:rsidR="00723B17" w:rsidRDefault="00835582">
          <w:pPr>
            <w:pStyle w:val="TOC2"/>
            <w:tabs>
              <w:tab w:val="left" w:leader="dot" w:pos="9187"/>
            </w:tabs>
            <w:spacing w:before="141"/>
            <w:ind w:right="116"/>
          </w:pPr>
          <w:hyperlink w:anchor="_TOC_250042" w:history="1">
            <w:r w:rsidR="007C71F2">
              <w:t>I-5-</w:t>
            </w:r>
            <w:r w:rsidR="007C71F2">
              <w:rPr>
                <w:spacing w:val="6"/>
              </w:rPr>
              <w:t xml:space="preserve"> </w:t>
            </w:r>
            <w:r w:rsidR="007C71F2">
              <w:t>Surface</w:t>
            </w:r>
            <w:r w:rsidR="007C71F2">
              <w:rPr>
                <w:spacing w:val="5"/>
              </w:rPr>
              <w:t xml:space="preserve"> </w:t>
            </w:r>
            <w:r w:rsidR="007C71F2">
              <w:t>courbe</w:t>
            </w:r>
            <w:r w:rsidR="007C71F2">
              <w:tab/>
              <w:t>10</w:t>
            </w:r>
          </w:hyperlink>
        </w:p>
        <w:p w:rsidR="00723B17" w:rsidRDefault="00835582">
          <w:pPr>
            <w:pStyle w:val="TOC2"/>
            <w:tabs>
              <w:tab w:val="left" w:leader="dot" w:pos="8776"/>
            </w:tabs>
            <w:spacing w:before="136"/>
            <w:ind w:right="116"/>
          </w:pPr>
          <w:r>
            <w:pict>
              <v:shape id="_x0000_s1714" style="position:absolute;left:0;text-align:left;margin-left:123.85pt;margin-top:11pt;width:60.25pt;height:67.85pt;z-index:-256139264;mso-position-horizontal-relative:page" coordorigin="2477,220" coordsize="1205,1357" o:spt="100" adj="0,,0" path="m3213,919r-642,97l2656,1576r559,-84l3147,1038r1,-37l3160,968r23,-27l3213,922r,-3xm3596,220l2477,389r84,561l3681,781,3596,220xe" fillcolor="#3c4b9f" stroked="f">
                <v:fill opacity="18350f"/>
                <v:stroke joinstyle="round"/>
                <v:formulas/>
                <v:path arrowok="t" o:connecttype="segments"/>
                <w10:wrap anchorx="page"/>
              </v:shape>
            </w:pict>
          </w:r>
          <w:hyperlink w:anchor="_TOC_250041" w:history="1">
            <w:r w:rsidR="007C71F2">
              <w:t xml:space="preserve">I- 5- 1- Différence de pression à travers une surface courbée - Equation </w:t>
            </w:r>
            <w:r w:rsidR="007C71F2">
              <w:rPr>
                <w:spacing w:val="8"/>
              </w:rPr>
              <w:t xml:space="preserve"> </w:t>
            </w:r>
            <w:r w:rsidR="007C71F2">
              <w:t>de</w:t>
            </w:r>
            <w:r w:rsidR="007C71F2">
              <w:rPr>
                <w:spacing w:val="8"/>
              </w:rPr>
              <w:t xml:space="preserve"> </w:t>
            </w:r>
            <w:r w:rsidR="007C71F2">
              <w:t>LAPLACE</w:t>
            </w:r>
            <w:r w:rsidR="007C71F2">
              <w:tab/>
              <w:t>10</w:t>
            </w:r>
          </w:hyperlink>
        </w:p>
        <w:p w:rsidR="00723B17" w:rsidRDefault="007C71F2">
          <w:pPr>
            <w:pStyle w:val="TOC2"/>
            <w:tabs>
              <w:tab w:val="left" w:leader="dot" w:pos="8776"/>
            </w:tabs>
            <w:ind w:right="116"/>
          </w:pPr>
          <w:r>
            <w:t>I-5- 2- Condensation en gouttelettes  –  Equation</w:t>
          </w:r>
          <w:r>
            <w:rPr>
              <w:spacing w:val="41"/>
            </w:rPr>
            <w:t xml:space="preserve"> </w:t>
          </w:r>
          <w:r>
            <w:t>de</w:t>
          </w:r>
          <w:r>
            <w:rPr>
              <w:spacing w:val="6"/>
            </w:rPr>
            <w:t xml:space="preserve"> </w:t>
          </w:r>
          <w:r>
            <w:t>KELVIN</w:t>
          </w:r>
          <w:r>
            <w:tab/>
            <w:t>12</w:t>
          </w:r>
        </w:p>
        <w:p w:rsidR="00723B17" w:rsidRDefault="00835582">
          <w:pPr>
            <w:pStyle w:val="TOC2"/>
            <w:numPr>
              <w:ilvl w:val="0"/>
              <w:numId w:val="33"/>
            </w:numPr>
            <w:tabs>
              <w:tab w:val="left" w:pos="214"/>
              <w:tab w:val="left" w:leader="dot" w:pos="9187"/>
            </w:tabs>
            <w:ind w:right="116" w:hanging="474"/>
          </w:pPr>
          <w:hyperlink w:anchor="_TOC_250040" w:history="1">
            <w:r w:rsidR="007C71F2">
              <w:t>6- Méthodes de mesure de la</w:t>
            </w:r>
            <w:r w:rsidR="007C71F2">
              <w:rPr>
                <w:spacing w:val="32"/>
              </w:rPr>
              <w:t xml:space="preserve"> </w:t>
            </w:r>
            <w:r w:rsidR="007C71F2">
              <w:t>tension</w:t>
            </w:r>
            <w:r w:rsidR="007C71F2">
              <w:rPr>
                <w:spacing w:val="5"/>
              </w:rPr>
              <w:t xml:space="preserve"> </w:t>
            </w:r>
            <w:r w:rsidR="007C71F2">
              <w:t>superficielle</w:t>
            </w:r>
            <w:r w:rsidR="007C71F2">
              <w:tab/>
              <w:t>14</w:t>
            </w:r>
          </w:hyperlink>
        </w:p>
        <w:p w:rsidR="00723B17" w:rsidRDefault="007C71F2">
          <w:pPr>
            <w:pStyle w:val="TOC2"/>
            <w:tabs>
              <w:tab w:val="left" w:leader="dot" w:pos="8719"/>
            </w:tabs>
            <w:spacing w:before="138"/>
            <w:ind w:right="116"/>
          </w:pPr>
          <w:r>
            <w:t>I- 6- 1- Ascension Capillaire -  loi</w:t>
          </w:r>
          <w:r>
            <w:rPr>
              <w:spacing w:val="30"/>
            </w:rPr>
            <w:t xml:space="preserve"> </w:t>
          </w:r>
          <w:r>
            <w:t>de</w:t>
          </w:r>
          <w:r>
            <w:rPr>
              <w:spacing w:val="2"/>
            </w:rPr>
            <w:t xml:space="preserve"> </w:t>
          </w:r>
          <w:r>
            <w:t>Jurin</w:t>
          </w:r>
          <w:r>
            <w:tab/>
            <w:t>14</w:t>
          </w:r>
        </w:p>
        <w:p w:rsidR="00723B17" w:rsidRDefault="007C71F2">
          <w:pPr>
            <w:pStyle w:val="TOC2"/>
            <w:tabs>
              <w:tab w:val="left" w:leader="dot" w:pos="8709"/>
            </w:tabs>
            <w:ind w:right="116"/>
          </w:pPr>
          <w:r>
            <w:t>I- 6- 2- Méthode du stalagmomètre - Loi</w:t>
          </w:r>
          <w:r>
            <w:rPr>
              <w:spacing w:val="34"/>
            </w:rPr>
            <w:t xml:space="preserve"> </w:t>
          </w:r>
          <w:r>
            <w:t>de</w:t>
          </w:r>
          <w:r>
            <w:rPr>
              <w:spacing w:val="2"/>
            </w:rPr>
            <w:t xml:space="preserve"> </w:t>
          </w:r>
          <w:r>
            <w:t>TATE</w:t>
          </w:r>
          <w:r>
            <w:tab/>
            <w:t>16</w:t>
          </w:r>
        </w:p>
        <w:p w:rsidR="00723B17" w:rsidRDefault="00835582">
          <w:pPr>
            <w:pStyle w:val="TOC2"/>
            <w:tabs>
              <w:tab w:val="left" w:leader="dot" w:pos="8719"/>
            </w:tabs>
            <w:ind w:right="116"/>
          </w:pPr>
          <w:hyperlink w:anchor="_TOC_250039" w:history="1">
            <w:r w:rsidR="007C71F2">
              <w:t>I-6- 3- Méthode de l’anneau : tensiomètre de</w:t>
            </w:r>
            <w:r w:rsidR="007C71F2">
              <w:rPr>
                <w:spacing w:val="40"/>
              </w:rPr>
              <w:t xml:space="preserve"> </w:t>
            </w:r>
            <w:r w:rsidR="007C71F2">
              <w:t>DU</w:t>
            </w:r>
            <w:r w:rsidR="007C71F2">
              <w:rPr>
                <w:spacing w:val="3"/>
              </w:rPr>
              <w:t xml:space="preserve"> </w:t>
            </w:r>
            <w:r w:rsidR="007C71F2">
              <w:t>NOÜY</w:t>
            </w:r>
            <w:r w:rsidR="007C71F2">
              <w:tab/>
              <w:t>18</w:t>
            </w:r>
          </w:hyperlink>
        </w:p>
        <w:p w:rsidR="00723B17" w:rsidRDefault="00835582">
          <w:pPr>
            <w:pStyle w:val="TOC2"/>
            <w:tabs>
              <w:tab w:val="left" w:leader="dot" w:pos="8719"/>
            </w:tabs>
            <w:spacing w:before="136"/>
            <w:ind w:right="116"/>
          </w:pPr>
          <w:hyperlink w:anchor="_TOC_250038" w:history="1">
            <w:r w:rsidR="007C71F2">
              <w:t>I- 6- 4-  Méthode de la lame immergée</w:t>
            </w:r>
            <w:r w:rsidR="007C71F2">
              <w:rPr>
                <w:spacing w:val="40"/>
              </w:rPr>
              <w:t xml:space="preserve"> </w:t>
            </w:r>
            <w:r w:rsidR="007C71F2">
              <w:t>de</w:t>
            </w:r>
            <w:r w:rsidR="007C71F2">
              <w:rPr>
                <w:spacing w:val="8"/>
              </w:rPr>
              <w:t xml:space="preserve"> </w:t>
            </w:r>
            <w:r w:rsidR="007C71F2">
              <w:t>Wilhelmy</w:t>
            </w:r>
            <w:r w:rsidR="007C71F2">
              <w:tab/>
              <w:t>19</w:t>
            </w:r>
          </w:hyperlink>
        </w:p>
        <w:p w:rsidR="00723B17" w:rsidRDefault="00835582">
          <w:pPr>
            <w:pStyle w:val="TOC2"/>
            <w:tabs>
              <w:tab w:val="left" w:pos="9187"/>
            </w:tabs>
            <w:spacing w:before="141"/>
            <w:ind w:right="116"/>
          </w:pPr>
          <w:hyperlink w:anchor="_TOC_250037" w:history="1">
            <w:r w:rsidR="007C71F2">
              <w:t>I-7-</w:t>
            </w:r>
            <w:r w:rsidR="007C71F2">
              <w:rPr>
                <w:spacing w:val="6"/>
              </w:rPr>
              <w:t xml:space="preserve"> </w:t>
            </w:r>
            <w:r w:rsidR="007C71F2">
              <w:t>Exercices</w:t>
            </w:r>
            <w:r w:rsidR="007C71F2">
              <w:rPr>
                <w:spacing w:val="7"/>
              </w:rPr>
              <w:t xml:space="preserve"> </w:t>
            </w:r>
            <w:r w:rsidR="007C71F2">
              <w:t>d’application</w:t>
            </w:r>
            <w:r w:rsidR="007C71F2">
              <w:tab/>
              <w:t>21</w:t>
            </w:r>
          </w:hyperlink>
        </w:p>
        <w:p w:rsidR="00723B17" w:rsidRDefault="007C71F2">
          <w:pPr>
            <w:pStyle w:val="TOC1"/>
          </w:pPr>
          <w:r>
            <w:t>Chapitre II : Tension de surface ou interfaciale des solutions aqueuses</w:t>
          </w:r>
        </w:p>
        <w:p w:rsidR="00723B17" w:rsidRDefault="00835582">
          <w:pPr>
            <w:pStyle w:val="TOC2"/>
            <w:numPr>
              <w:ilvl w:val="0"/>
              <w:numId w:val="33"/>
            </w:numPr>
            <w:tabs>
              <w:tab w:val="left" w:pos="291"/>
              <w:tab w:val="left" w:leader="dot" w:pos="9182"/>
            </w:tabs>
            <w:spacing w:before="134"/>
            <w:ind w:left="550" w:hanging="551"/>
          </w:pPr>
          <w:hyperlink w:anchor="_TOC_250036" w:history="1">
            <w:r w:rsidR="007C71F2">
              <w:t>1- Tension de surface de</w:t>
            </w:r>
            <w:r w:rsidR="007C71F2">
              <w:rPr>
                <w:spacing w:val="25"/>
              </w:rPr>
              <w:t xml:space="preserve"> </w:t>
            </w:r>
            <w:r w:rsidR="007C71F2">
              <w:t>solutions</w:t>
            </w:r>
            <w:r w:rsidR="007C71F2">
              <w:rPr>
                <w:spacing w:val="7"/>
              </w:rPr>
              <w:t xml:space="preserve"> </w:t>
            </w:r>
            <w:r w:rsidR="007C71F2">
              <w:t>aqueuses</w:t>
            </w:r>
            <w:r w:rsidR="007C71F2">
              <w:tab/>
              <w:t>24</w:t>
            </w:r>
          </w:hyperlink>
        </w:p>
        <w:p w:rsidR="00723B17" w:rsidRDefault="00835582">
          <w:pPr>
            <w:pStyle w:val="TOC2"/>
            <w:tabs>
              <w:tab w:val="left" w:leader="dot" w:pos="9182"/>
            </w:tabs>
          </w:pPr>
          <w:hyperlink w:anchor="_TOC_250035" w:history="1">
            <w:r w:rsidR="007C71F2">
              <w:t>II- 2- Abaissement de la tension superficielle par</w:t>
            </w:r>
            <w:r w:rsidR="007C71F2">
              <w:rPr>
                <w:spacing w:val="47"/>
              </w:rPr>
              <w:t xml:space="preserve"> </w:t>
            </w:r>
            <w:r w:rsidR="007C71F2">
              <w:t>adsorption</w:t>
            </w:r>
            <w:r w:rsidR="007C71F2">
              <w:rPr>
                <w:spacing w:val="6"/>
              </w:rPr>
              <w:t xml:space="preserve"> </w:t>
            </w:r>
            <w:r w:rsidR="007C71F2">
              <w:t>positive</w:t>
            </w:r>
            <w:r w:rsidR="007C71F2">
              <w:tab/>
              <w:t>26</w:t>
            </w:r>
          </w:hyperlink>
        </w:p>
        <w:p w:rsidR="00723B17" w:rsidRDefault="00835582">
          <w:pPr>
            <w:pStyle w:val="TOC2"/>
            <w:tabs>
              <w:tab w:val="left" w:leader="dot" w:pos="9187"/>
            </w:tabs>
            <w:spacing w:before="136"/>
            <w:ind w:right="116"/>
          </w:pPr>
          <w:hyperlink w:anchor="_TOC_250034" w:history="1">
            <w:r w:rsidR="007C71F2">
              <w:t>II-3 - Etablissement de l’isotherme de Gibbs</w:t>
            </w:r>
            <w:r w:rsidR="007C71F2">
              <w:rPr>
                <w:spacing w:val="37"/>
              </w:rPr>
              <w:t xml:space="preserve"> </w:t>
            </w:r>
            <w:r w:rsidR="007C71F2">
              <w:t>–</w:t>
            </w:r>
            <w:r w:rsidR="007C71F2">
              <w:rPr>
                <w:spacing w:val="6"/>
              </w:rPr>
              <w:t xml:space="preserve"> </w:t>
            </w:r>
            <w:r w:rsidR="007C71F2">
              <w:t>Duhem</w:t>
            </w:r>
            <w:r w:rsidR="007C71F2">
              <w:tab/>
              <w:t>26</w:t>
            </w:r>
          </w:hyperlink>
        </w:p>
        <w:p w:rsidR="00723B17" w:rsidRDefault="00835582">
          <w:pPr>
            <w:pStyle w:val="TOC2"/>
            <w:tabs>
              <w:tab w:val="left" w:leader="dot" w:pos="9187"/>
            </w:tabs>
            <w:spacing w:before="142"/>
            <w:ind w:right="116"/>
          </w:pPr>
          <w:hyperlink w:anchor="_TOC_250033" w:history="1">
            <w:r w:rsidR="007C71F2">
              <w:t>II- 4- Etat de la couche adsorbée positivement - Mesure de</w:t>
            </w:r>
            <w:r w:rsidR="007C71F2">
              <w:rPr>
                <w:spacing w:val="52"/>
              </w:rPr>
              <w:t xml:space="preserve"> </w:t>
            </w:r>
            <w:r w:rsidR="007C71F2">
              <w:t>l’aire</w:t>
            </w:r>
            <w:r w:rsidR="007C71F2">
              <w:rPr>
                <w:spacing w:val="8"/>
              </w:rPr>
              <w:t xml:space="preserve"> </w:t>
            </w:r>
            <w:r w:rsidR="007C71F2">
              <w:t>moléculaire</w:t>
            </w:r>
            <w:r w:rsidR="007C71F2">
              <w:tab/>
              <w:t>29</w:t>
            </w:r>
          </w:hyperlink>
        </w:p>
        <w:p w:rsidR="00723B17" w:rsidRDefault="00835582">
          <w:pPr>
            <w:pStyle w:val="TOC2"/>
            <w:tabs>
              <w:tab w:val="left" w:leader="dot" w:pos="9182"/>
            </w:tabs>
            <w:spacing w:before="136"/>
          </w:pPr>
          <w:hyperlink w:anchor="_TOC_250032" w:history="1">
            <w:r w:rsidR="007C71F2">
              <w:t>II- 5- Règle</w:t>
            </w:r>
            <w:r w:rsidR="007C71F2">
              <w:rPr>
                <w:spacing w:val="11"/>
              </w:rPr>
              <w:t xml:space="preserve"> </w:t>
            </w:r>
            <w:r w:rsidR="007C71F2">
              <w:t>de</w:t>
            </w:r>
            <w:r w:rsidR="007C71F2">
              <w:rPr>
                <w:spacing w:val="4"/>
              </w:rPr>
              <w:t xml:space="preserve"> </w:t>
            </w:r>
            <w:r w:rsidR="007C71F2">
              <w:t>TRAUBE</w:t>
            </w:r>
            <w:r w:rsidR="007C71F2">
              <w:tab/>
              <w:t>29</w:t>
            </w:r>
          </w:hyperlink>
        </w:p>
        <w:p w:rsidR="00723B17" w:rsidRDefault="00835582">
          <w:pPr>
            <w:pStyle w:val="TOC2"/>
            <w:tabs>
              <w:tab w:val="left" w:leader="dot" w:pos="9182"/>
            </w:tabs>
            <w:spacing w:before="141"/>
          </w:pPr>
          <w:hyperlink w:anchor="_TOC_250031" w:history="1">
            <w:r w:rsidR="007C71F2">
              <w:t>II- 6- Règle</w:t>
            </w:r>
            <w:r w:rsidR="007C71F2">
              <w:rPr>
                <w:spacing w:val="14"/>
              </w:rPr>
              <w:t xml:space="preserve"> </w:t>
            </w:r>
            <w:r w:rsidR="007C71F2">
              <w:t>de</w:t>
            </w:r>
            <w:r w:rsidR="007C71F2">
              <w:rPr>
                <w:spacing w:val="9"/>
              </w:rPr>
              <w:t xml:space="preserve"> </w:t>
            </w:r>
            <w:r w:rsidR="007C71F2">
              <w:t>SZYSZKOWSKI</w:t>
            </w:r>
            <w:r w:rsidR="007C71F2">
              <w:tab/>
              <w:t>30</w:t>
            </w:r>
          </w:hyperlink>
        </w:p>
        <w:p w:rsidR="00723B17" w:rsidRDefault="00835582">
          <w:pPr>
            <w:pStyle w:val="TOC2"/>
            <w:tabs>
              <w:tab w:val="left" w:leader="dot" w:pos="9182"/>
            </w:tabs>
            <w:spacing w:before="136"/>
          </w:pPr>
          <w:hyperlink w:anchor="_TOC_250030" w:history="1">
            <w:r w:rsidR="007C71F2">
              <w:t>II- 7- Comportement de la</w:t>
            </w:r>
            <w:r w:rsidR="007C71F2">
              <w:rPr>
                <w:spacing w:val="26"/>
              </w:rPr>
              <w:t xml:space="preserve"> </w:t>
            </w:r>
            <w:r w:rsidR="007C71F2">
              <w:t>couche</w:t>
            </w:r>
            <w:r w:rsidR="007C71F2">
              <w:rPr>
                <w:spacing w:val="5"/>
              </w:rPr>
              <w:t xml:space="preserve"> </w:t>
            </w:r>
            <w:r w:rsidR="007C71F2">
              <w:t>adsorbée</w:t>
            </w:r>
            <w:r w:rsidR="007C71F2">
              <w:tab/>
              <w:t>30</w:t>
            </w:r>
          </w:hyperlink>
        </w:p>
        <w:p w:rsidR="00723B17" w:rsidRDefault="007C71F2">
          <w:pPr>
            <w:pStyle w:val="TOC2"/>
            <w:numPr>
              <w:ilvl w:val="0"/>
              <w:numId w:val="32"/>
            </w:numPr>
            <w:tabs>
              <w:tab w:val="left" w:pos="291"/>
              <w:tab w:val="left" w:leader="dot" w:pos="9182"/>
            </w:tabs>
            <w:spacing w:after="20"/>
            <w:ind w:hanging="551"/>
          </w:pPr>
          <w:r>
            <w:t>8-</w:t>
          </w:r>
          <w:r>
            <w:rPr>
              <w:spacing w:val="5"/>
            </w:rPr>
            <w:t xml:space="preserve"> </w:t>
          </w:r>
          <w:r>
            <w:t>Exercices</w:t>
          </w:r>
          <w:r>
            <w:rPr>
              <w:spacing w:val="6"/>
            </w:rPr>
            <w:t xml:space="preserve"> </w:t>
          </w:r>
          <w:r>
            <w:t>d’application</w:t>
          </w:r>
          <w:r>
            <w:tab/>
            <w:t>31</w:t>
          </w:r>
        </w:p>
        <w:p w:rsidR="00723B17" w:rsidRDefault="007C71F2">
          <w:pPr>
            <w:pStyle w:val="TOC1"/>
            <w:spacing w:before="880"/>
            <w:ind w:left="46"/>
          </w:pPr>
          <w:r>
            <w:lastRenderedPageBreak/>
            <w:t>Chapitre III : Mouillage et détergence</w:t>
          </w:r>
        </w:p>
        <w:p w:rsidR="00723B17" w:rsidRDefault="00835582">
          <w:pPr>
            <w:pStyle w:val="TOC2"/>
            <w:numPr>
              <w:ilvl w:val="0"/>
              <w:numId w:val="32"/>
            </w:numPr>
            <w:tabs>
              <w:tab w:val="left" w:pos="368"/>
              <w:tab w:val="left" w:leader="dot" w:pos="9182"/>
            </w:tabs>
            <w:spacing w:before="134"/>
            <w:ind w:left="627" w:hanging="628"/>
          </w:pPr>
          <w:hyperlink w:anchor="_TOC_250029" w:history="1">
            <w:r w:rsidR="007C71F2">
              <w:t>1- Phénomènes</w:t>
            </w:r>
            <w:r w:rsidR="007C71F2">
              <w:rPr>
                <w:spacing w:val="8"/>
              </w:rPr>
              <w:t xml:space="preserve"> </w:t>
            </w:r>
            <w:r w:rsidR="007C71F2">
              <w:t>de</w:t>
            </w:r>
            <w:r w:rsidR="007C71F2">
              <w:rPr>
                <w:spacing w:val="8"/>
              </w:rPr>
              <w:t xml:space="preserve"> </w:t>
            </w:r>
            <w:r w:rsidR="007C71F2">
              <w:t>contact</w:t>
            </w:r>
            <w:r w:rsidR="007C71F2">
              <w:tab/>
              <w:t>33</w:t>
            </w:r>
          </w:hyperlink>
        </w:p>
        <w:p w:rsidR="00723B17" w:rsidRDefault="00835582">
          <w:pPr>
            <w:pStyle w:val="TOC2"/>
            <w:tabs>
              <w:tab w:val="left" w:leader="dot" w:pos="8656"/>
            </w:tabs>
          </w:pPr>
          <w:hyperlink w:anchor="_TOC_250028" w:history="1">
            <w:r w:rsidR="007C71F2">
              <w:t>III- 1- 1- Forces d’adhésion et</w:t>
            </w:r>
            <w:r w:rsidR="007C71F2">
              <w:rPr>
                <w:spacing w:val="27"/>
              </w:rPr>
              <w:t xml:space="preserve"> </w:t>
            </w:r>
            <w:r w:rsidR="007C71F2">
              <w:t>de</w:t>
            </w:r>
            <w:r w:rsidR="007C71F2">
              <w:rPr>
                <w:spacing w:val="3"/>
              </w:rPr>
              <w:t xml:space="preserve"> </w:t>
            </w:r>
            <w:r w:rsidR="007C71F2">
              <w:t>cohésion</w:t>
            </w:r>
            <w:r w:rsidR="007C71F2">
              <w:tab/>
              <w:t>33</w:t>
            </w:r>
          </w:hyperlink>
        </w:p>
        <w:p w:rsidR="00723B17" w:rsidRDefault="00835582">
          <w:pPr>
            <w:pStyle w:val="TOC2"/>
            <w:tabs>
              <w:tab w:val="left" w:leader="dot" w:pos="8656"/>
            </w:tabs>
          </w:pPr>
          <w:hyperlink w:anchor="_TOC_250027" w:history="1">
            <w:r w:rsidR="007C71F2">
              <w:t>III- 1- 2- Travail d’adhésion et</w:t>
            </w:r>
            <w:r w:rsidR="007C71F2">
              <w:rPr>
                <w:spacing w:val="29"/>
              </w:rPr>
              <w:t xml:space="preserve"> </w:t>
            </w:r>
            <w:r w:rsidR="007C71F2">
              <w:t>de</w:t>
            </w:r>
            <w:r w:rsidR="007C71F2">
              <w:rPr>
                <w:spacing w:val="4"/>
              </w:rPr>
              <w:t xml:space="preserve"> </w:t>
            </w:r>
            <w:r w:rsidR="007C71F2">
              <w:t>cohésion</w:t>
            </w:r>
            <w:r w:rsidR="007C71F2">
              <w:tab/>
              <w:t>33</w:t>
            </w:r>
          </w:hyperlink>
        </w:p>
        <w:p w:rsidR="00723B17" w:rsidRDefault="00835582">
          <w:pPr>
            <w:pStyle w:val="TOC2"/>
            <w:numPr>
              <w:ilvl w:val="0"/>
              <w:numId w:val="31"/>
            </w:numPr>
            <w:tabs>
              <w:tab w:val="left" w:pos="368"/>
              <w:tab w:val="left" w:leader="dot" w:pos="9182"/>
            </w:tabs>
            <w:spacing w:before="138"/>
            <w:ind w:hanging="628"/>
          </w:pPr>
          <w:hyperlink w:anchor="_TOC_250026" w:history="1">
            <w:r w:rsidR="007C71F2">
              <w:t>2-</w:t>
            </w:r>
            <w:r w:rsidR="007C71F2">
              <w:rPr>
                <w:spacing w:val="4"/>
              </w:rPr>
              <w:t xml:space="preserve"> </w:t>
            </w:r>
            <w:r w:rsidR="007C71F2">
              <w:t>Contact</w:t>
            </w:r>
            <w:r w:rsidR="007C71F2">
              <w:rPr>
                <w:spacing w:val="6"/>
              </w:rPr>
              <w:t xml:space="preserve"> </w:t>
            </w:r>
            <w:r w:rsidR="007C71F2">
              <w:t>solide-liquide</w:t>
            </w:r>
            <w:r w:rsidR="007C71F2">
              <w:tab/>
              <w:t>34</w:t>
            </w:r>
          </w:hyperlink>
        </w:p>
        <w:p w:rsidR="00723B17" w:rsidRDefault="00835582">
          <w:pPr>
            <w:pStyle w:val="TOC2"/>
            <w:tabs>
              <w:tab w:val="left" w:leader="dot" w:pos="8656"/>
            </w:tabs>
          </w:pPr>
          <w:hyperlink w:anchor="_TOC_250025" w:history="1">
            <w:r w:rsidR="007C71F2">
              <w:t>III- 2- 1-  Angle</w:t>
            </w:r>
            <w:r w:rsidR="007C71F2">
              <w:rPr>
                <w:spacing w:val="14"/>
              </w:rPr>
              <w:t xml:space="preserve"> </w:t>
            </w:r>
            <w:r w:rsidR="007C71F2">
              <w:t>de</w:t>
            </w:r>
            <w:r w:rsidR="007C71F2">
              <w:rPr>
                <w:spacing w:val="6"/>
              </w:rPr>
              <w:t xml:space="preserve"> </w:t>
            </w:r>
            <w:r w:rsidR="007C71F2">
              <w:t>contact</w:t>
            </w:r>
            <w:r w:rsidR="007C71F2">
              <w:tab/>
              <w:t>34</w:t>
            </w:r>
          </w:hyperlink>
        </w:p>
        <w:p w:rsidR="00723B17" w:rsidRDefault="00835582">
          <w:pPr>
            <w:pStyle w:val="TOC2"/>
            <w:tabs>
              <w:tab w:val="left" w:leader="dot" w:pos="8656"/>
            </w:tabs>
            <w:spacing w:before="136"/>
          </w:pPr>
          <w:hyperlink w:anchor="_TOC_250024" w:history="1">
            <w:r w:rsidR="007C71F2">
              <w:t>III- 2- 2- Mesure de l’angle</w:t>
            </w:r>
            <w:r w:rsidR="007C71F2">
              <w:rPr>
                <w:spacing w:val="26"/>
              </w:rPr>
              <w:t xml:space="preserve"> </w:t>
            </w:r>
            <w:r w:rsidR="007C71F2">
              <w:t>de</w:t>
            </w:r>
            <w:r w:rsidR="007C71F2">
              <w:rPr>
                <w:spacing w:val="3"/>
              </w:rPr>
              <w:t xml:space="preserve"> </w:t>
            </w:r>
            <w:r w:rsidR="007C71F2">
              <w:t>contact</w:t>
            </w:r>
            <w:r w:rsidR="007C71F2">
              <w:tab/>
              <w:t>35</w:t>
            </w:r>
          </w:hyperlink>
        </w:p>
        <w:p w:rsidR="00723B17" w:rsidRDefault="00835582">
          <w:pPr>
            <w:pStyle w:val="TOC2"/>
            <w:tabs>
              <w:tab w:val="left" w:leader="dot" w:pos="9182"/>
            </w:tabs>
            <w:spacing w:before="141"/>
          </w:pPr>
          <w:hyperlink w:anchor="_TOC_250023" w:history="1">
            <w:r w:rsidR="007C71F2">
              <w:t>III-3-</w:t>
            </w:r>
            <w:r w:rsidR="007C71F2">
              <w:rPr>
                <w:spacing w:val="6"/>
              </w:rPr>
              <w:t xml:space="preserve"> </w:t>
            </w:r>
            <w:r w:rsidR="007C71F2">
              <w:t>Le</w:t>
            </w:r>
            <w:r w:rsidR="007C71F2">
              <w:rPr>
                <w:spacing w:val="5"/>
              </w:rPr>
              <w:t xml:space="preserve"> </w:t>
            </w:r>
            <w:r w:rsidR="007C71F2">
              <w:t>mouillage</w:t>
            </w:r>
            <w:r w:rsidR="007C71F2">
              <w:tab/>
              <w:t>38</w:t>
            </w:r>
          </w:hyperlink>
        </w:p>
        <w:p w:rsidR="00723B17" w:rsidRDefault="00835582">
          <w:pPr>
            <w:pStyle w:val="TOC2"/>
            <w:tabs>
              <w:tab w:val="left" w:leader="dot" w:pos="9182"/>
            </w:tabs>
            <w:spacing w:before="137"/>
          </w:pPr>
          <w:hyperlink w:anchor="_TOC_250022" w:history="1">
            <w:r w:rsidR="007C71F2">
              <w:t>III-4 - La détersion par les</w:t>
            </w:r>
            <w:r w:rsidR="007C71F2">
              <w:rPr>
                <w:spacing w:val="27"/>
              </w:rPr>
              <w:t xml:space="preserve"> </w:t>
            </w:r>
            <w:r w:rsidR="007C71F2">
              <w:t>agents</w:t>
            </w:r>
            <w:r w:rsidR="007C71F2">
              <w:rPr>
                <w:spacing w:val="4"/>
              </w:rPr>
              <w:t xml:space="preserve"> </w:t>
            </w:r>
            <w:r w:rsidR="007C71F2">
              <w:t>tensioactifs</w:t>
            </w:r>
            <w:r w:rsidR="007C71F2">
              <w:tab/>
              <w:t>41</w:t>
            </w:r>
          </w:hyperlink>
        </w:p>
        <w:p w:rsidR="00723B17" w:rsidRDefault="00835582">
          <w:pPr>
            <w:pStyle w:val="TOC2"/>
            <w:tabs>
              <w:tab w:val="left" w:leader="dot" w:pos="8656"/>
            </w:tabs>
            <w:spacing w:before="141"/>
          </w:pPr>
          <w:hyperlink w:anchor="_TOC_250021" w:history="1">
            <w:r w:rsidR="007C71F2">
              <w:t>III-4-1- Mécanisme de</w:t>
            </w:r>
            <w:r w:rsidR="007C71F2">
              <w:rPr>
                <w:spacing w:val="18"/>
              </w:rPr>
              <w:t xml:space="preserve"> </w:t>
            </w:r>
            <w:r w:rsidR="007C71F2">
              <w:t>la</w:t>
            </w:r>
            <w:r w:rsidR="007C71F2">
              <w:rPr>
                <w:spacing w:val="4"/>
              </w:rPr>
              <w:t xml:space="preserve"> </w:t>
            </w:r>
            <w:r w:rsidR="007C71F2">
              <w:t>détersion</w:t>
            </w:r>
            <w:r w:rsidR="007C71F2">
              <w:tab/>
              <w:t>42</w:t>
            </w:r>
          </w:hyperlink>
        </w:p>
        <w:p w:rsidR="00723B17" w:rsidRDefault="00835582">
          <w:pPr>
            <w:pStyle w:val="TOC2"/>
            <w:tabs>
              <w:tab w:val="left" w:leader="dot" w:pos="8656"/>
            </w:tabs>
            <w:spacing w:before="136"/>
          </w:pPr>
          <w:hyperlink w:anchor="_TOC_250020" w:history="1">
            <w:r w:rsidR="007C71F2">
              <w:t>III-4- 2- Classification des</w:t>
            </w:r>
            <w:r w:rsidR="007C71F2">
              <w:rPr>
                <w:spacing w:val="21"/>
              </w:rPr>
              <w:t xml:space="preserve"> </w:t>
            </w:r>
            <w:r w:rsidR="007C71F2">
              <w:t>agents</w:t>
            </w:r>
            <w:r w:rsidR="007C71F2">
              <w:rPr>
                <w:spacing w:val="5"/>
              </w:rPr>
              <w:t xml:space="preserve"> </w:t>
            </w:r>
            <w:r w:rsidR="007C71F2">
              <w:t>détersifs</w:t>
            </w:r>
            <w:r w:rsidR="007C71F2">
              <w:tab/>
              <w:t>42</w:t>
            </w:r>
          </w:hyperlink>
        </w:p>
        <w:p w:rsidR="00723B17" w:rsidRDefault="00835582">
          <w:pPr>
            <w:pStyle w:val="TOC2"/>
            <w:tabs>
              <w:tab w:val="left" w:pos="8656"/>
            </w:tabs>
          </w:pPr>
          <w:hyperlink w:anchor="_TOC_250019" w:history="1">
            <w:r w:rsidR="007C71F2">
              <w:t>III-4-3- Concentration micellaire</w:t>
            </w:r>
            <w:r w:rsidR="007C71F2">
              <w:rPr>
                <w:spacing w:val="46"/>
              </w:rPr>
              <w:t xml:space="preserve"> </w:t>
            </w:r>
            <w:r w:rsidR="007C71F2">
              <w:t>critique</w:t>
            </w:r>
            <w:r w:rsidR="007C71F2">
              <w:rPr>
                <w:spacing w:val="15"/>
              </w:rPr>
              <w:t xml:space="preserve"> </w:t>
            </w:r>
            <w:r w:rsidR="007C71F2">
              <w:t>CMC………………………………………….</w:t>
            </w:r>
            <w:r w:rsidR="007C71F2">
              <w:tab/>
              <w:t>44</w:t>
            </w:r>
          </w:hyperlink>
        </w:p>
        <w:p w:rsidR="00723B17" w:rsidRDefault="00835582">
          <w:pPr>
            <w:pStyle w:val="TOC2"/>
            <w:tabs>
              <w:tab w:val="left" w:leader="dot" w:pos="8656"/>
            </w:tabs>
          </w:pPr>
          <w:hyperlink w:anchor="_TOC_250018" w:history="1">
            <w:r w:rsidR="007C71F2">
              <w:t>III-4-4- Température</w:t>
            </w:r>
            <w:r w:rsidR="007C71F2">
              <w:rPr>
                <w:spacing w:val="9"/>
              </w:rPr>
              <w:t xml:space="preserve"> </w:t>
            </w:r>
            <w:r w:rsidR="007C71F2">
              <w:t>de</w:t>
            </w:r>
            <w:r w:rsidR="007C71F2">
              <w:rPr>
                <w:spacing w:val="7"/>
              </w:rPr>
              <w:t xml:space="preserve"> </w:t>
            </w:r>
            <w:r w:rsidR="007C71F2">
              <w:t>Krafft</w:t>
            </w:r>
            <w:r w:rsidR="007C71F2">
              <w:tab/>
              <w:t>45</w:t>
            </w:r>
          </w:hyperlink>
        </w:p>
        <w:p w:rsidR="00723B17" w:rsidRDefault="00835582">
          <w:pPr>
            <w:pStyle w:val="TOC2"/>
            <w:tabs>
              <w:tab w:val="left" w:leader="dot" w:pos="9182"/>
            </w:tabs>
            <w:spacing w:before="138"/>
          </w:pPr>
          <w:hyperlink w:anchor="_TOC_250017" w:history="1">
            <w:r w:rsidR="007C71F2">
              <w:t>III-5-</w:t>
            </w:r>
            <w:r w:rsidR="007C71F2">
              <w:rPr>
                <w:spacing w:val="7"/>
              </w:rPr>
              <w:t xml:space="preserve"> </w:t>
            </w:r>
            <w:r w:rsidR="007C71F2">
              <w:t>Exercices</w:t>
            </w:r>
            <w:r w:rsidR="007C71F2">
              <w:rPr>
                <w:spacing w:val="6"/>
              </w:rPr>
              <w:t xml:space="preserve"> </w:t>
            </w:r>
            <w:r w:rsidR="007C71F2">
              <w:t>d’application</w:t>
            </w:r>
            <w:r w:rsidR="007C71F2">
              <w:tab/>
              <w:t>47</w:t>
            </w:r>
          </w:hyperlink>
        </w:p>
        <w:p w:rsidR="00723B17" w:rsidRDefault="00835582">
          <w:pPr>
            <w:pStyle w:val="TOC1"/>
            <w:spacing w:before="144"/>
            <w:ind w:left="48"/>
          </w:pPr>
          <w:r>
            <w:pict>
              <v:shape id="_x0000_s1713" style="position:absolute;left:0;text-align:left;margin-left:207.8pt;margin-top:9.9pt;width:262.2pt;height:85.25pt;z-index:-256138240;mso-position-horizontal-relative:page" coordorigin="4156,198" coordsize="5244,1705" o:spt="100" adj="0,,0" path="m4820,1342r-1,-31l4815,1281r-5,-31l4801,1221r-10,-27l4786,1184r-8,-16l4766,1149r-3,-5l4746,1122r-18,-20l4708,1084r-22,-15l4664,1055r-23,-10l4641,1336r-1,14l4638,1364r-4,13l4630,1390r-6,12l4617,1413r-8,10l4601,1433r-10,8l4580,1449r-12,7l4556,1462r-14,4l4528,1469r-15,1l4499,1470r-14,-1l4472,1466r-12,-5l4448,1456r-12,-7l4426,1441r-10,-8l4407,1423r-8,-11l4392,1401r-7,-13l4380,1375r-4,-14l4374,1347r-2,-14l4372,1319r1,-14l4375,1291r4,-13l4383,1265r6,-12l4396,1242r8,-10l4412,1222r10,-9l4433,1205r12,-7l4457,1193r14,-4l4485,1186r15,-2l4514,1184r14,2l4541,1189r13,4l4565,1199r12,6l4587,1213r10,9l4606,1232r8,10l4621,1254r7,12l4633,1279r4,14l4639,1307r2,15l4641,1336r,-291l4640,1044r-25,-8l4589,1029r-26,-3l4536,1026r-27,3l4477,1035r-28,10l4423,1057r-22,16l4382,1091r-16,18l4353,1129r-9,20l4332,1070r-176,26l4277,1903r176,-27l4404,1546r14,16l4436,1577r21,13l4481,1601r26,9l4535,1615r30,l4597,1612r27,-5l4649,1599r24,-11l4696,1574r22,-16l4732,1546r5,-5l4755,1522r16,-22l4784,1477r4,-7l4796,1453r10,-26l4813,1400r4,-29l4820,1342t675,120l5487,1411r-6,-37l5438,1088r-11,-75l5373,655r-95,14l5278,1240r-1,14l5275,1267r-4,14l5267,1293r-6,12l5255,1316r-8,11l5238,1336r-10,9l5218,1353r-12,7l5193,1366r-13,4l5165,1373r-15,1l5136,1374r-13,-2l5109,1369r-12,-4l5085,1359r-11,-6l5063,1345r-9,-9l5045,1327r-8,-11l5030,1304r-7,-12l5018,1279r-4,-14l5011,1251r-1,-14l5010,1223r1,-14l5013,1195r4,-13l5021,1170r6,-12l5033,1146r8,-11l5050,1126r9,-9l5070,1109r12,-7l5094,1097r14,-5l5123,1090r14,-2l5152,1088r14,2l5179,1093r12,4l5203,1103r11,6l5225,1117r9,9l5243,1136r8,11l5259,1158r6,12l5270,1183r4,14l5277,1211r1,14l5278,1240r,-571l5197,682r50,331l5231,995r-19,-15l5191,967r-23,-11l5142,948r-27,-4l5086,943r-31,3l5028,952r-26,8l4978,971r-23,13l4934,1000r-20,17l4897,1037r-16,21l4867,1081r-12,24l4846,1131r-7,27l4834,1187r-2,29l4833,1246r3,31l4842,1308r8,29l4861,1364r13,26l4889,1414r16,22l4924,1456r19,18l4965,1490r23,13l5011,1514r26,9l5063,1529r26,3l5116,1532r27,-2l5174,1523r28,-9l5227,1501r23,-15l5269,1469r16,-19l5297,1431r10,-20l5318,1489r177,-27m5895,986l5875,857r-3,-20l5742,857r-9,-59l5734,759r13,-24l5769,723r27,-6l5810,715r15,-1l5839,714r15,1l5853,714,5834,588r-26,-4l5781,583r-26,2l5728,589r-50,10l5626,623r-43,42l5558,734r2,101l5567,883r-100,15l5489,1047r100,-15l5651,1439r176,-27l5770,1032r-4,-26l5895,986t556,182l6377,1179r-6,19l6363,1217r-12,18l6337,1253r-18,15l6296,1280r-26,10l6239,1296r-22,3l6196,1299r-19,-2l6158,1293r-17,-5l6125,1280r-15,-9l6097,1261r-13,-12l6073,1236r-10,-14l6055,1206r-8,-17l6041,1172r-5,-18l6033,1135r381,-57l6441,1074r-1,-12l6440,1051r-2,-17l6437,1026r-1,-7l6432,995r-7,-22l6416,952r-11,-20l6392,913r-15,-17l6369,888r-6,-6l6363,1027r-338,51l6025,1042r5,-33l6041,979r17,-27l6080,929r26,-18l6136,898r34,-7l6188,889r17,-1l6222,889r17,3l6255,896r15,6l6284,908r14,9l6310,926r11,11l6331,950r9,13l6348,978r6,15l6359,1009r4,18l6363,882r-2,-2l6344,867r-20,-12l6304,844r-22,-8l6259,830r-23,-4l6211,824r-26,l6159,827r-27,5l6107,840r-24,10l6061,863r-21,14l6022,893r-16,18l5992,930r-12,21l5970,973r-8,24l5956,1021r-4,26l5951,1073r1,27l5955,1128r5,26l5967,1179r8,25l5986,1228r13,22l6013,1271r15,19l6046,1307r19,16l6086,1336r23,11l6133,1355r26,7l6187,1365r29,-1l6247,1361r24,-4l6293,1351r21,-8l6333,1335r18,-11l6367,1313r15,-11l6385,1299r10,-10l6407,1276r11,-14l6427,1247r8,-16l6441,1215r5,-16l6450,1184r1,-16m6612,1293l6491,486r-75,11l6537,1304r75,-11m7128,1065r-74,12l7048,1096r-8,19l7028,1133r-14,17l6996,1166r-23,12l6947,1188r-31,6l6894,1197r-21,l6854,1195r-19,-4l6818,1185r-16,-7l6787,1169r-13,-10l6761,1147r-11,-13l6740,1120r-8,-16l6724,1087r-6,-17l6713,1052r-3,-19l7091,975r27,-4l7117,960r,-11l7115,931r,-7l7114,917r-5,-24l7102,871r-9,-21l7082,830r-13,-19l7054,794r-8,-8l7040,780r,145l6702,975r,-35l6707,907r12,-30l6735,850r22,-23l6783,809r30,-13l6847,788r18,-2l6882,786r17,1l6916,790r16,4l6947,799r14,7l6975,815r12,9l6998,835r10,12l7017,861r8,14l7032,891r4,16l7040,925r,-145l7038,778r-17,-13l7001,752r-20,-10l6959,734r-23,-6l6913,724r-25,-2l6863,722r-27,3l6809,730r-25,8l6760,748r-22,13l6717,775r-18,16l6683,809r-14,19l6657,849r-10,22l6639,895r-6,24l6629,945r-1,26l6629,998r3,28l6637,1052r7,25l6653,1102r10,24l6676,1148r14,21l6705,1188r18,17l6742,1220r21,14l6786,1245r24,8l6836,1259r28,3l6894,1262r31,-3l6948,1255r22,-6l6991,1241r19,-9l7028,1222r16,-11l7059,1200r3,-3l7073,1187r12,-13l7095,1160r9,-15l7112,1129r6,-16l7123,1097r4,-16l7128,1065t839,24l7919,767r-10,-45l7894,683r-13,-22l7874,650r-24,-25l7821,606r-32,-12l7753,590r-39,3l7696,596r-17,5l7663,607r-15,7l7634,622r-12,9l7611,640r-10,11l7591,661r-8,12l7576,685r-6,12l7565,710r-4,12l7558,734r-2,12l7544,719r-4,-7l7529,695r-19,-19l7488,660r-25,-11l7436,643r-29,-2l7377,643r-18,4l7343,651r-14,6l7315,663r-13,8l7291,679r-11,9l7270,698r-8,10l7254,719r-6,11l7242,742r-4,12l7234,767r-3,12l7229,792,7212,680r-74,12l7215,1202r74,-11l7250,931r-4,-42l7248,851r7,-35l7264,792r3,-8l7284,757r23,-21l7334,722r32,-8l7378,712r13,l7403,713r12,2l7426,719r11,4l7447,730r10,8l7466,747r9,11l7483,771r7,15l7497,802r5,19l7507,841r4,23l7554,1151r74,-11l7589,880r-4,-42l7586,802r1,-3l7593,764r7,-18l7605,732r17,-26l7644,685r28,-14l7704,663r25,-2l7753,664r22,9l7796,686r18,19l7829,730r11,31l7848,799r45,301l7967,1089m8483,861r-75,11l8402,892r-8,19l8382,929r-14,17l8350,962r-23,12l8301,983r-31,7l8248,992r-21,1l8208,991r-19,-4l8172,981r-16,-7l8141,965r-13,-10l8115,943r-11,-13l8094,915r-8,-15l8078,883r-6,-17l8067,848r-3,-19l8446,771r26,-4l8472,755r-1,-10l8470,727r-1,-8l8468,713r-5,-24l8456,667r-9,-22l8436,625r-13,-18l8409,590r-9,-8l8394,576r,144l8056,771r,-36l8062,703r11,-30l8089,646r22,-23l8137,605r30,-13l8201,584r18,-2l8236,582r17,1l8270,586r16,4l8301,595r15,7l8329,610r12,10l8352,631r10,12l8371,657r8,14l8386,687r5,16l8394,720r,-144l8392,574r-17,-14l8356,548r-21,-10l8314,530r-23,-7l8267,519r-25,-2l8217,518r-26,3l8163,526r-25,8l8114,544r-22,12l8072,571r-19,16l8037,605r-14,19l8011,645r-10,22l7993,690r-6,25l7984,740r-2,27l7983,794r3,28l7991,848r7,25l8007,897r10,24l8030,944r14,21l8060,984r17,17l8096,1016r21,13l8140,1040r24,9l8191,1055r27,3l8248,1058r31,-3l8302,1050r22,-5l8345,1037r19,-9l8382,1018r16,-11l8413,995r3,-2l8427,983r12,-14l8449,955r9,-15l8466,925r7,-16l8477,893r4,-16l8483,861t552,66l8990,628r-4,-25l8980,580r-7,-21l8966,539r-9,-18l8946,504r,l8935,489r-13,-14l8905,462r-18,-11l8868,443r-20,-6l8826,434r-21,-2l8783,432r-22,3l8725,442r-32,12l8665,470r-24,19l8621,512r-16,23l8592,561r-9,27l8567,476r-75,11l8569,998r75,-11l8604,725r-2,-18l8601,689r1,-18l8604,653r3,-18l8612,618r6,-16l8625,588r1,-2l8635,571r11,-14l8658,545r14,-11l8688,524r17,-8l8724,510r21,-4l8764,504r18,l8798,506r15,3l8828,515r13,7l8853,530r12,10l8875,551r9,12l8892,577r7,15l8906,608r5,16l8915,642r3,19l8960,939r75,-12m9399,873r-7,-48l9389,806r-8,2l9369,811r-27,7l9329,820r-26,4l9291,825r-23,-2l9258,819r-10,-8l9241,805r-7,-8l9228,787r-6,-11l9216,763r-4,-15l9208,731r-4,-19l9167,463r-2,-12l9314,429r-6,-42l9304,365r-149,22l9127,198r-74,11l9082,398r-104,16l8988,478r103,-15l9133,738r5,29l9145,792r8,22l9163,833r10,15l9184,861r12,11l9208,881r13,6l9234,892r13,3l9261,896r14,l9288,895r13,-1l9313,892r12,-2l9337,888r12,-2l9361,883r16,-4l9390,876r9,-3e" fillcolor="#3c4b9f" stroked="f">
                <v:fill opacity="18350f"/>
                <v:stroke joinstyle="round"/>
                <v:formulas/>
                <v:path arrowok="t" o:connecttype="segments"/>
                <w10:wrap anchorx="page"/>
              </v:shape>
            </w:pict>
          </w:r>
          <w:hyperlink w:anchor="_TOC_250016" w:history="1">
            <w:r w:rsidR="007C71F2">
              <w:t>Chapitre IV : Catalyse hétérogène</w:t>
            </w:r>
          </w:hyperlink>
        </w:p>
        <w:p w:rsidR="00723B17" w:rsidRDefault="00835582">
          <w:pPr>
            <w:pStyle w:val="TOC2"/>
            <w:numPr>
              <w:ilvl w:val="0"/>
              <w:numId w:val="31"/>
            </w:numPr>
            <w:tabs>
              <w:tab w:val="left" w:pos="382"/>
              <w:tab w:val="left" w:leader="dot" w:pos="9182"/>
            </w:tabs>
            <w:spacing w:before="134"/>
            <w:ind w:left="641" w:hanging="642"/>
          </w:pPr>
          <w:r>
            <w:pict>
              <v:shape id="_x0000_s1712" style="position:absolute;left:0;text-align:left;margin-left:123.85pt;margin-top:20.05pt;width:60.25pt;height:67.85pt;z-index:-256137216;mso-position-horizontal-relative:page" coordorigin="2477,401" coordsize="1205,1357" o:spt="100" adj="0,,0" path="m3213,1099r-642,97l2656,1757r559,-85l3147,1219r1,-37l3160,1148r23,-27l3213,1102r,-3xm3596,401l2477,569r84,561l3681,961,3596,401xe" fillcolor="#3c4b9f" stroked="f">
                <v:fill opacity="18350f"/>
                <v:stroke joinstyle="round"/>
                <v:formulas/>
                <v:path arrowok="t" o:connecttype="segments"/>
                <w10:wrap anchorx="page"/>
              </v:shape>
            </w:pict>
          </w:r>
          <w:hyperlink w:anchor="_TOC_250015" w:history="1">
            <w:r w:rsidR="007C71F2">
              <w:t>1-</w:t>
            </w:r>
            <w:r w:rsidR="007C71F2">
              <w:rPr>
                <w:spacing w:val="7"/>
              </w:rPr>
              <w:t xml:space="preserve"> </w:t>
            </w:r>
            <w:r w:rsidR="007C71F2">
              <w:t>Phénomènes</w:t>
            </w:r>
            <w:r w:rsidR="007C71F2">
              <w:rPr>
                <w:spacing w:val="7"/>
              </w:rPr>
              <w:t xml:space="preserve"> </w:t>
            </w:r>
            <w:r w:rsidR="007C71F2">
              <w:t>d’adsorption</w:t>
            </w:r>
            <w:r w:rsidR="007C71F2">
              <w:tab/>
              <w:t>48</w:t>
            </w:r>
          </w:hyperlink>
        </w:p>
        <w:p w:rsidR="00723B17" w:rsidRDefault="00835582">
          <w:pPr>
            <w:pStyle w:val="TOC2"/>
            <w:tabs>
              <w:tab w:val="left" w:leader="dot" w:pos="8596"/>
            </w:tabs>
            <w:spacing w:before="136"/>
          </w:pPr>
          <w:hyperlink w:anchor="_TOC_250014" w:history="1">
            <w:r w:rsidR="007C71F2">
              <w:t>IV- 1-</w:t>
            </w:r>
            <w:r w:rsidR="007C71F2">
              <w:rPr>
                <w:spacing w:val="6"/>
              </w:rPr>
              <w:t xml:space="preserve"> </w:t>
            </w:r>
            <w:r w:rsidR="007C71F2">
              <w:t>1-</w:t>
            </w:r>
            <w:r w:rsidR="007C71F2">
              <w:rPr>
                <w:spacing w:val="5"/>
              </w:rPr>
              <w:t xml:space="preserve"> </w:t>
            </w:r>
            <w:r w:rsidR="007C71F2">
              <w:t>Définition</w:t>
            </w:r>
            <w:r w:rsidR="007C71F2">
              <w:tab/>
              <w:t>48</w:t>
            </w:r>
          </w:hyperlink>
        </w:p>
        <w:p w:rsidR="00723B17" w:rsidRDefault="007C71F2">
          <w:pPr>
            <w:pStyle w:val="TOC2"/>
            <w:tabs>
              <w:tab w:val="left" w:leader="dot" w:pos="8596"/>
            </w:tabs>
            <w:spacing w:before="141"/>
          </w:pPr>
          <w:r>
            <w:t>IV- 1- 2- Utilisations industrielles</w:t>
          </w:r>
          <w:r>
            <w:rPr>
              <w:spacing w:val="28"/>
            </w:rPr>
            <w:t xml:space="preserve"> </w:t>
          </w:r>
          <w:r>
            <w:t>de</w:t>
          </w:r>
          <w:r>
            <w:rPr>
              <w:spacing w:val="7"/>
            </w:rPr>
            <w:t xml:space="preserve"> </w:t>
          </w:r>
          <w:r>
            <w:t>l’adsorption</w:t>
          </w:r>
          <w:r>
            <w:tab/>
            <w:t>51</w:t>
          </w:r>
        </w:p>
        <w:p w:rsidR="00723B17" w:rsidRDefault="007C71F2">
          <w:pPr>
            <w:pStyle w:val="TOC2"/>
            <w:tabs>
              <w:tab w:val="left" w:leader="dot" w:pos="7720"/>
            </w:tabs>
            <w:spacing w:before="137"/>
          </w:pPr>
          <w:r>
            <w:t>IV- 1- 2-1-</w:t>
          </w:r>
          <w:r>
            <w:rPr>
              <w:spacing w:val="11"/>
            </w:rPr>
            <w:t xml:space="preserve"> </w:t>
          </w:r>
          <w:r>
            <w:t>Séparations</w:t>
          </w:r>
          <w:r>
            <w:rPr>
              <w:spacing w:val="6"/>
            </w:rPr>
            <w:t xml:space="preserve"> </w:t>
          </w:r>
          <w:r>
            <w:t>gazeuses</w:t>
          </w:r>
          <w:r>
            <w:tab/>
            <w:t>51</w:t>
          </w:r>
        </w:p>
        <w:p w:rsidR="00723B17" w:rsidRDefault="00835582">
          <w:pPr>
            <w:pStyle w:val="TOC2"/>
            <w:tabs>
              <w:tab w:val="left" w:leader="dot" w:pos="7720"/>
            </w:tabs>
            <w:spacing w:before="141"/>
          </w:pPr>
          <w:hyperlink w:anchor="_TOC_250013" w:history="1">
            <w:r w:rsidR="007C71F2">
              <w:t>IV- 1- 2-1-</w:t>
            </w:r>
            <w:r w:rsidR="007C71F2">
              <w:rPr>
                <w:spacing w:val="11"/>
              </w:rPr>
              <w:t xml:space="preserve"> </w:t>
            </w:r>
            <w:r w:rsidR="007C71F2">
              <w:t>Séparations</w:t>
            </w:r>
            <w:r w:rsidR="007C71F2">
              <w:rPr>
                <w:spacing w:val="5"/>
              </w:rPr>
              <w:t xml:space="preserve"> </w:t>
            </w:r>
            <w:r w:rsidR="007C71F2">
              <w:t>liquides</w:t>
            </w:r>
            <w:r w:rsidR="007C71F2">
              <w:tab/>
              <w:t>51</w:t>
            </w:r>
          </w:hyperlink>
        </w:p>
        <w:p w:rsidR="00723B17" w:rsidRDefault="00835582">
          <w:pPr>
            <w:pStyle w:val="TOC2"/>
            <w:tabs>
              <w:tab w:val="left" w:leader="dot" w:pos="8596"/>
            </w:tabs>
            <w:spacing w:before="136"/>
          </w:pPr>
          <w:hyperlink w:anchor="_TOC_250012" w:history="1">
            <w:r w:rsidR="007C71F2">
              <w:t>IV- 1- 3- Principaux</w:t>
            </w:r>
            <w:r w:rsidR="007C71F2">
              <w:rPr>
                <w:spacing w:val="23"/>
              </w:rPr>
              <w:t xml:space="preserve"> </w:t>
            </w:r>
            <w:r w:rsidR="007C71F2">
              <w:t>adsorbants</w:t>
            </w:r>
            <w:r w:rsidR="007C71F2">
              <w:rPr>
                <w:spacing w:val="5"/>
              </w:rPr>
              <w:t xml:space="preserve"> </w:t>
            </w:r>
            <w:r w:rsidR="007C71F2">
              <w:t>industriels</w:t>
            </w:r>
            <w:r w:rsidR="007C71F2">
              <w:tab/>
              <w:t>51</w:t>
            </w:r>
          </w:hyperlink>
        </w:p>
        <w:p w:rsidR="00723B17" w:rsidRDefault="00835582">
          <w:pPr>
            <w:pStyle w:val="TOC2"/>
            <w:tabs>
              <w:tab w:val="left" w:leader="dot" w:pos="8596"/>
            </w:tabs>
          </w:pPr>
          <w:hyperlink w:anchor="_TOC_250011" w:history="1">
            <w:r w:rsidR="007C71F2">
              <w:t>IV- 1- 4- Régénération</w:t>
            </w:r>
            <w:r w:rsidR="007C71F2">
              <w:rPr>
                <w:spacing w:val="17"/>
              </w:rPr>
              <w:t xml:space="preserve"> </w:t>
            </w:r>
            <w:r w:rsidR="007C71F2">
              <w:t>ou</w:t>
            </w:r>
            <w:r w:rsidR="007C71F2">
              <w:rPr>
                <w:spacing w:val="5"/>
              </w:rPr>
              <w:t xml:space="preserve"> </w:t>
            </w:r>
            <w:r w:rsidR="007C71F2">
              <w:t>"stripping"</w:t>
            </w:r>
            <w:r w:rsidR="007C71F2">
              <w:tab/>
              <w:t>53</w:t>
            </w:r>
          </w:hyperlink>
        </w:p>
        <w:p w:rsidR="00723B17" w:rsidRDefault="00835582">
          <w:pPr>
            <w:pStyle w:val="TOC2"/>
            <w:tabs>
              <w:tab w:val="left" w:leader="dot" w:pos="8596"/>
            </w:tabs>
            <w:spacing w:before="138"/>
          </w:pPr>
          <w:hyperlink w:anchor="_TOC_250010" w:history="1">
            <w:r w:rsidR="007C71F2">
              <w:t>IV- 1- 5- Lois générale de</w:t>
            </w:r>
            <w:r w:rsidR="007C71F2">
              <w:rPr>
                <w:spacing w:val="28"/>
              </w:rPr>
              <w:t xml:space="preserve"> </w:t>
            </w:r>
            <w:r w:rsidR="007C71F2">
              <w:t>l’adsorption</w:t>
            </w:r>
            <w:r w:rsidR="007C71F2">
              <w:rPr>
                <w:spacing w:val="4"/>
              </w:rPr>
              <w:t xml:space="preserve"> </w:t>
            </w:r>
            <w:r w:rsidR="007C71F2">
              <w:t>physique</w:t>
            </w:r>
            <w:r w:rsidR="007C71F2">
              <w:tab/>
              <w:t>54</w:t>
            </w:r>
          </w:hyperlink>
        </w:p>
        <w:p w:rsidR="00723B17" w:rsidRDefault="00835582">
          <w:pPr>
            <w:pStyle w:val="TOC2"/>
            <w:tabs>
              <w:tab w:val="left" w:leader="dot" w:pos="9182"/>
            </w:tabs>
          </w:pPr>
          <w:hyperlink w:anchor="_TOC_250009" w:history="1">
            <w:r w:rsidR="007C71F2">
              <w:t>IV- 2-</w:t>
            </w:r>
            <w:r w:rsidR="007C71F2">
              <w:rPr>
                <w:spacing w:val="11"/>
              </w:rPr>
              <w:t xml:space="preserve"> </w:t>
            </w:r>
            <w:r w:rsidR="007C71F2">
              <w:t>Equilibres</w:t>
            </w:r>
            <w:r w:rsidR="007C71F2">
              <w:rPr>
                <w:spacing w:val="5"/>
              </w:rPr>
              <w:t xml:space="preserve"> </w:t>
            </w:r>
            <w:r w:rsidR="007C71F2">
              <w:t>d’adsorption</w:t>
            </w:r>
            <w:r w:rsidR="007C71F2">
              <w:tab/>
              <w:t>54</w:t>
            </w:r>
          </w:hyperlink>
        </w:p>
        <w:p w:rsidR="00723B17" w:rsidRDefault="00835582">
          <w:pPr>
            <w:pStyle w:val="TOC2"/>
            <w:tabs>
              <w:tab w:val="left" w:leader="dot" w:pos="8596"/>
            </w:tabs>
          </w:pPr>
          <w:hyperlink w:anchor="_TOC_250008" w:history="1">
            <w:r w:rsidR="007C71F2">
              <w:t>IV- 2- 1- Modes</w:t>
            </w:r>
            <w:r w:rsidR="007C71F2">
              <w:rPr>
                <w:spacing w:val="16"/>
              </w:rPr>
              <w:t xml:space="preserve"> </w:t>
            </w:r>
            <w:r w:rsidR="007C71F2">
              <w:t>de</w:t>
            </w:r>
            <w:r w:rsidR="007C71F2">
              <w:rPr>
                <w:spacing w:val="6"/>
              </w:rPr>
              <w:t xml:space="preserve"> </w:t>
            </w:r>
            <w:r w:rsidR="007C71F2">
              <w:t>présentation</w:t>
            </w:r>
            <w:r w:rsidR="007C71F2">
              <w:tab/>
              <w:t>54</w:t>
            </w:r>
          </w:hyperlink>
        </w:p>
        <w:p w:rsidR="00723B17" w:rsidRDefault="00835582">
          <w:pPr>
            <w:pStyle w:val="TOC2"/>
            <w:tabs>
              <w:tab w:val="left" w:leader="dot" w:pos="8596"/>
            </w:tabs>
          </w:pPr>
          <w:hyperlink w:anchor="_TOC_250007" w:history="1">
            <w:r w:rsidR="007C71F2">
              <w:t>IV- 2- 2-</w:t>
            </w:r>
            <w:r w:rsidR="007C71F2">
              <w:rPr>
                <w:spacing w:val="9"/>
              </w:rPr>
              <w:t xml:space="preserve"> </w:t>
            </w:r>
            <w:r w:rsidR="007C71F2">
              <w:t>Les</w:t>
            </w:r>
            <w:r w:rsidR="007C71F2">
              <w:rPr>
                <w:spacing w:val="3"/>
              </w:rPr>
              <w:t xml:space="preserve"> </w:t>
            </w:r>
            <w:r w:rsidR="007C71F2">
              <w:t>isothermes</w:t>
            </w:r>
            <w:r w:rsidR="007C71F2">
              <w:tab/>
              <w:t>55</w:t>
            </w:r>
          </w:hyperlink>
        </w:p>
        <w:p w:rsidR="00723B17" w:rsidRDefault="007C71F2">
          <w:pPr>
            <w:pStyle w:val="TOC2"/>
            <w:tabs>
              <w:tab w:val="left" w:leader="dot" w:pos="9182"/>
            </w:tabs>
            <w:spacing w:before="136"/>
          </w:pPr>
          <w:r>
            <w:t>IV- 3- Méthode</w:t>
          </w:r>
          <w:r>
            <w:rPr>
              <w:spacing w:val="12"/>
            </w:rPr>
            <w:t xml:space="preserve"> </w:t>
          </w:r>
          <w:r>
            <w:t>de</w:t>
          </w:r>
          <w:r>
            <w:rPr>
              <w:spacing w:val="6"/>
            </w:rPr>
            <w:t xml:space="preserve"> </w:t>
          </w:r>
          <w:r>
            <w:t>mesure</w:t>
          </w:r>
          <w:r>
            <w:tab/>
            <w:t>57</w:t>
          </w:r>
        </w:p>
        <w:p w:rsidR="00723B17" w:rsidRDefault="00835582">
          <w:pPr>
            <w:pStyle w:val="TOC2"/>
            <w:tabs>
              <w:tab w:val="left" w:leader="dot" w:pos="9182"/>
            </w:tabs>
            <w:spacing w:before="141"/>
          </w:pPr>
          <w:hyperlink w:anchor="_TOC_250006" w:history="1">
            <w:r w:rsidR="007C71F2">
              <w:t>IV- 4- Théories</w:t>
            </w:r>
            <w:r w:rsidR="007C71F2">
              <w:rPr>
                <w:spacing w:val="15"/>
              </w:rPr>
              <w:t xml:space="preserve"> </w:t>
            </w:r>
            <w:r w:rsidR="007C71F2">
              <w:t>de</w:t>
            </w:r>
            <w:r w:rsidR="007C71F2">
              <w:rPr>
                <w:spacing w:val="4"/>
              </w:rPr>
              <w:t xml:space="preserve"> </w:t>
            </w:r>
            <w:r w:rsidR="007C71F2">
              <w:t>l’adsorption</w:t>
            </w:r>
            <w:r w:rsidR="007C71F2">
              <w:tab/>
              <w:t>59</w:t>
            </w:r>
          </w:hyperlink>
        </w:p>
        <w:p w:rsidR="00723B17" w:rsidRDefault="00835582">
          <w:pPr>
            <w:pStyle w:val="TOC2"/>
            <w:tabs>
              <w:tab w:val="left" w:leader="dot" w:pos="8596"/>
            </w:tabs>
            <w:spacing w:before="136"/>
          </w:pPr>
          <w:hyperlink w:anchor="_TOC_250005" w:history="1">
            <w:r w:rsidR="007C71F2">
              <w:t>IV- 4- 1- Théorie</w:t>
            </w:r>
            <w:r w:rsidR="007C71F2">
              <w:rPr>
                <w:spacing w:val="19"/>
              </w:rPr>
              <w:t xml:space="preserve"> </w:t>
            </w:r>
            <w:r w:rsidR="007C71F2">
              <w:t>de</w:t>
            </w:r>
            <w:r w:rsidR="007C71F2">
              <w:rPr>
                <w:spacing w:val="7"/>
              </w:rPr>
              <w:t xml:space="preserve"> </w:t>
            </w:r>
            <w:r w:rsidR="007C71F2">
              <w:t>FREUNDLICH</w:t>
            </w:r>
            <w:r w:rsidR="007C71F2">
              <w:tab/>
              <w:t>59</w:t>
            </w:r>
          </w:hyperlink>
        </w:p>
        <w:p w:rsidR="00723B17" w:rsidRDefault="00835582">
          <w:pPr>
            <w:pStyle w:val="TOC2"/>
            <w:tabs>
              <w:tab w:val="left" w:leader="dot" w:pos="8596"/>
            </w:tabs>
            <w:spacing w:before="142"/>
          </w:pPr>
          <w:hyperlink w:anchor="_TOC_250004" w:history="1">
            <w:r w:rsidR="007C71F2">
              <w:t>IV- 4- 2- Théorie de LANGMUIR – Adsorption  moléculaire d’un  corps</w:t>
            </w:r>
            <w:r w:rsidR="007C71F2">
              <w:rPr>
                <w:spacing w:val="7"/>
              </w:rPr>
              <w:t xml:space="preserve"> </w:t>
            </w:r>
            <w:r w:rsidR="007C71F2">
              <w:t>pur</w:t>
            </w:r>
            <w:r w:rsidR="007C71F2">
              <w:tab/>
              <w:t>60</w:t>
            </w:r>
          </w:hyperlink>
        </w:p>
        <w:p w:rsidR="00723B17" w:rsidRDefault="007C71F2">
          <w:pPr>
            <w:pStyle w:val="TOC2"/>
            <w:tabs>
              <w:tab w:val="left" w:leader="dot" w:pos="8596"/>
            </w:tabs>
            <w:spacing w:before="136"/>
          </w:pPr>
          <w:r>
            <w:t>IV- 4- 3- Théorie de Brunauer, Emmet,</w:t>
          </w:r>
          <w:r>
            <w:rPr>
              <w:spacing w:val="36"/>
            </w:rPr>
            <w:t xml:space="preserve"> </w:t>
          </w:r>
          <w:r>
            <w:t>Teller</w:t>
          </w:r>
          <w:r>
            <w:rPr>
              <w:spacing w:val="3"/>
            </w:rPr>
            <w:t xml:space="preserve"> </w:t>
          </w:r>
          <w:r>
            <w:t>(BET)</w:t>
          </w:r>
          <w:r>
            <w:tab/>
            <w:t>63</w:t>
          </w:r>
        </w:p>
        <w:p w:rsidR="00723B17" w:rsidRDefault="00835582">
          <w:pPr>
            <w:pStyle w:val="TOC2"/>
            <w:tabs>
              <w:tab w:val="left" w:leader="dot" w:pos="9182"/>
            </w:tabs>
            <w:spacing w:after="202"/>
          </w:pPr>
          <w:hyperlink w:anchor="_TOC_250003" w:history="1">
            <w:r w:rsidR="007C71F2">
              <w:t>IV- 5- Mesure de la surface spécifique</w:t>
            </w:r>
            <w:r w:rsidR="007C71F2">
              <w:rPr>
                <w:spacing w:val="39"/>
              </w:rPr>
              <w:t xml:space="preserve"> </w:t>
            </w:r>
            <w:r w:rsidR="007C71F2">
              <w:t>des</w:t>
            </w:r>
            <w:r w:rsidR="007C71F2">
              <w:rPr>
                <w:spacing w:val="5"/>
              </w:rPr>
              <w:t xml:space="preserve"> </w:t>
            </w:r>
            <w:r w:rsidR="007C71F2">
              <w:t>adsorbants</w:t>
            </w:r>
            <w:r w:rsidR="007C71F2">
              <w:tab/>
              <w:t>64</w:t>
            </w:r>
          </w:hyperlink>
        </w:p>
        <w:p w:rsidR="00723B17" w:rsidRDefault="007C71F2">
          <w:pPr>
            <w:pStyle w:val="TOC4"/>
            <w:tabs>
              <w:tab w:val="right" w:leader="dot" w:pos="9676"/>
            </w:tabs>
            <w:spacing w:line="364" w:lineRule="auto"/>
          </w:pPr>
          <w:r>
            <w:lastRenderedPageBreak/>
            <w:t>IV- 6- Chaleur</w:t>
          </w:r>
          <w:r>
            <w:rPr>
              <w:spacing w:val="32"/>
            </w:rPr>
            <w:t xml:space="preserve"> </w:t>
          </w:r>
          <w:r>
            <w:t xml:space="preserve">d’adsorption…………………………………………………………………….  </w:t>
          </w:r>
          <w:r>
            <w:rPr>
              <w:spacing w:val="56"/>
            </w:rPr>
            <w:t xml:space="preserve"> </w:t>
          </w:r>
          <w:r>
            <w:t>67</w:t>
          </w:r>
          <w:r>
            <w:rPr>
              <w:w w:val="101"/>
            </w:rPr>
            <w:t xml:space="preserve"> </w:t>
          </w:r>
          <w:r>
            <w:t>IV- 7- Modèle de Langmuir</w:t>
          </w:r>
          <w:r>
            <w:rPr>
              <w:spacing w:val="6"/>
            </w:rPr>
            <w:t xml:space="preserve"> </w:t>
          </w:r>
          <w:r>
            <w:t>avec</w:t>
          </w:r>
          <w:r>
            <w:rPr>
              <w:spacing w:val="-1"/>
            </w:rPr>
            <w:t xml:space="preserve"> </w:t>
          </w:r>
          <w:r>
            <w:t>dissociation</w:t>
          </w:r>
          <w:r>
            <w:tab/>
            <w:t>68</w:t>
          </w:r>
        </w:p>
        <w:p w:rsidR="00723B17" w:rsidRDefault="007C71F2">
          <w:pPr>
            <w:pStyle w:val="TOC5"/>
            <w:tabs>
              <w:tab w:val="left" w:pos="9442"/>
              <w:tab w:val="right" w:pos="9676"/>
            </w:tabs>
            <w:spacing w:line="364" w:lineRule="auto"/>
            <w:rPr>
              <w:b w:val="0"/>
              <w:i w:val="0"/>
              <w:sz w:val="23"/>
            </w:rPr>
          </w:pPr>
          <w:r>
            <w:rPr>
              <w:b w:val="0"/>
              <w:i w:val="0"/>
              <w:sz w:val="21"/>
            </w:rPr>
            <w:t>IV-</w:t>
          </w:r>
          <w:r>
            <w:rPr>
              <w:b w:val="0"/>
              <w:i w:val="0"/>
              <w:spacing w:val="6"/>
              <w:sz w:val="21"/>
            </w:rPr>
            <w:t xml:space="preserve"> </w:t>
          </w:r>
          <w:r>
            <w:rPr>
              <w:b w:val="0"/>
              <w:i w:val="0"/>
              <w:sz w:val="21"/>
            </w:rPr>
            <w:t>8-</w:t>
          </w:r>
          <w:r>
            <w:rPr>
              <w:b w:val="0"/>
              <w:i w:val="0"/>
              <w:spacing w:val="9"/>
              <w:sz w:val="21"/>
            </w:rPr>
            <w:t xml:space="preserve"> </w:t>
          </w:r>
          <w:r>
            <w:rPr>
              <w:b w:val="0"/>
              <w:i w:val="0"/>
              <w:sz w:val="21"/>
            </w:rPr>
            <w:t>Chimisorption</w:t>
          </w:r>
          <w:r>
            <w:rPr>
              <w:b w:val="0"/>
              <w:i w:val="0"/>
              <w:spacing w:val="6"/>
              <w:sz w:val="21"/>
            </w:rPr>
            <w:t xml:space="preserve"> </w:t>
          </w:r>
          <w:r>
            <w:rPr>
              <w:b w:val="0"/>
              <w:i w:val="0"/>
              <w:sz w:val="21"/>
            </w:rPr>
            <w:t>de</w:t>
          </w:r>
          <w:r>
            <w:rPr>
              <w:b w:val="0"/>
              <w:i w:val="0"/>
              <w:spacing w:val="7"/>
              <w:sz w:val="21"/>
            </w:rPr>
            <w:t xml:space="preserve"> </w:t>
          </w:r>
          <w:r>
            <w:rPr>
              <w:b w:val="0"/>
              <w:i w:val="0"/>
              <w:sz w:val="21"/>
            </w:rPr>
            <w:t>mélange</w:t>
          </w:r>
          <w:r>
            <w:rPr>
              <w:b w:val="0"/>
              <w:i w:val="0"/>
              <w:spacing w:val="6"/>
              <w:sz w:val="21"/>
            </w:rPr>
            <w:t xml:space="preserve"> </w:t>
          </w:r>
          <w:r>
            <w:rPr>
              <w:b w:val="0"/>
              <w:i w:val="0"/>
              <w:sz w:val="21"/>
            </w:rPr>
            <w:t>de</w:t>
          </w:r>
          <w:r>
            <w:rPr>
              <w:b w:val="0"/>
              <w:i w:val="0"/>
              <w:spacing w:val="6"/>
              <w:sz w:val="21"/>
            </w:rPr>
            <w:t xml:space="preserve"> </w:t>
          </w:r>
          <w:r>
            <w:rPr>
              <w:b w:val="0"/>
              <w:i w:val="0"/>
              <w:sz w:val="21"/>
            </w:rPr>
            <w:t>gaz</w:t>
          </w:r>
          <w:r>
            <w:rPr>
              <w:b w:val="0"/>
              <w:i w:val="0"/>
              <w:spacing w:val="6"/>
              <w:sz w:val="21"/>
            </w:rPr>
            <w:t xml:space="preserve"> </w:t>
          </w:r>
          <w:r>
            <w:rPr>
              <w:b w:val="0"/>
              <w:i w:val="0"/>
              <w:sz w:val="21"/>
            </w:rPr>
            <w:t>dans</w:t>
          </w:r>
          <w:r>
            <w:rPr>
              <w:b w:val="0"/>
              <w:i w:val="0"/>
              <w:spacing w:val="4"/>
              <w:sz w:val="21"/>
            </w:rPr>
            <w:t xml:space="preserve"> </w:t>
          </w:r>
          <w:r>
            <w:rPr>
              <w:b w:val="0"/>
              <w:i w:val="0"/>
              <w:sz w:val="21"/>
            </w:rPr>
            <w:t>le</w:t>
          </w:r>
          <w:r>
            <w:rPr>
              <w:b w:val="0"/>
              <w:i w:val="0"/>
              <w:spacing w:val="10"/>
              <w:sz w:val="21"/>
            </w:rPr>
            <w:t xml:space="preserve"> </w:t>
          </w:r>
          <w:r>
            <w:rPr>
              <w:b w:val="0"/>
              <w:i w:val="0"/>
              <w:sz w:val="21"/>
            </w:rPr>
            <w:t>modèle</w:t>
          </w:r>
          <w:r>
            <w:rPr>
              <w:b w:val="0"/>
              <w:i w:val="0"/>
              <w:spacing w:val="6"/>
              <w:sz w:val="21"/>
            </w:rPr>
            <w:t xml:space="preserve"> </w:t>
          </w:r>
          <w:r>
            <w:rPr>
              <w:b w:val="0"/>
              <w:i w:val="0"/>
              <w:sz w:val="21"/>
            </w:rPr>
            <w:t>de</w:t>
          </w:r>
          <w:r>
            <w:rPr>
              <w:b w:val="0"/>
              <w:i w:val="0"/>
              <w:spacing w:val="6"/>
              <w:sz w:val="21"/>
            </w:rPr>
            <w:t xml:space="preserve"> </w:t>
          </w:r>
          <w:r>
            <w:rPr>
              <w:b w:val="0"/>
              <w:i w:val="0"/>
              <w:sz w:val="21"/>
            </w:rPr>
            <w:t>LANGMUIR</w:t>
          </w:r>
          <w:r>
            <w:rPr>
              <w:b w:val="0"/>
              <w:i w:val="0"/>
              <w:spacing w:val="9"/>
              <w:sz w:val="21"/>
            </w:rPr>
            <w:t xml:space="preserve"> </w:t>
          </w:r>
          <w:r>
            <w:rPr>
              <w:b w:val="0"/>
              <w:i w:val="0"/>
              <w:sz w:val="21"/>
            </w:rPr>
            <w:t>-</w:t>
          </w:r>
          <w:r>
            <w:rPr>
              <w:b w:val="0"/>
              <w:i w:val="0"/>
              <w:spacing w:val="10"/>
              <w:sz w:val="21"/>
            </w:rPr>
            <w:t xml:space="preserve"> </w:t>
          </w:r>
          <w:r>
            <w:rPr>
              <w:b w:val="0"/>
              <w:i w:val="0"/>
              <w:sz w:val="23"/>
            </w:rPr>
            <w:t>Adsorption</w:t>
          </w:r>
          <w:r>
            <w:rPr>
              <w:b w:val="0"/>
              <w:i w:val="0"/>
              <w:spacing w:val="7"/>
              <w:sz w:val="23"/>
            </w:rPr>
            <w:t xml:space="preserve"> </w:t>
          </w:r>
          <w:r>
            <w:rPr>
              <w:b w:val="0"/>
              <w:i w:val="0"/>
              <w:sz w:val="23"/>
            </w:rPr>
            <w:t>compétitive…</w:t>
          </w:r>
          <w:r>
            <w:rPr>
              <w:b w:val="0"/>
              <w:i w:val="0"/>
              <w:sz w:val="23"/>
            </w:rPr>
            <w:tab/>
          </w:r>
          <w:r>
            <w:rPr>
              <w:b w:val="0"/>
              <w:i w:val="0"/>
              <w:spacing w:val="-9"/>
              <w:sz w:val="23"/>
            </w:rPr>
            <w:t xml:space="preserve">69 </w:t>
          </w:r>
          <w:r>
            <w:rPr>
              <w:b w:val="0"/>
              <w:i w:val="0"/>
              <w:sz w:val="23"/>
            </w:rPr>
            <w:t xml:space="preserve">IV- 9- Cinétique chimique en </w:t>
          </w:r>
          <w:r>
            <w:rPr>
              <w:b w:val="0"/>
              <w:i w:val="0"/>
              <w:spacing w:val="2"/>
              <w:sz w:val="23"/>
            </w:rPr>
            <w:t xml:space="preserve"> </w:t>
          </w:r>
          <w:r>
            <w:rPr>
              <w:b w:val="0"/>
              <w:i w:val="0"/>
              <w:sz w:val="23"/>
            </w:rPr>
            <w:t>catalyse</w:t>
          </w:r>
          <w:r>
            <w:rPr>
              <w:b w:val="0"/>
              <w:i w:val="0"/>
              <w:spacing w:val="11"/>
              <w:sz w:val="23"/>
            </w:rPr>
            <w:t xml:space="preserve"> </w:t>
          </w:r>
          <w:r>
            <w:rPr>
              <w:b w:val="0"/>
              <w:i w:val="0"/>
              <w:sz w:val="23"/>
            </w:rPr>
            <w:t>hétérogène……………………………………………..</w:t>
          </w:r>
          <w:r>
            <w:rPr>
              <w:b w:val="0"/>
              <w:i w:val="0"/>
              <w:sz w:val="23"/>
            </w:rPr>
            <w:tab/>
          </w:r>
          <w:r>
            <w:rPr>
              <w:b w:val="0"/>
              <w:i w:val="0"/>
              <w:sz w:val="23"/>
            </w:rPr>
            <w:tab/>
            <w:t>70</w:t>
          </w:r>
        </w:p>
        <w:p w:rsidR="00723B17" w:rsidRDefault="007C71F2">
          <w:pPr>
            <w:pStyle w:val="TOC2"/>
            <w:tabs>
              <w:tab w:val="right" w:leader="dot" w:pos="8929"/>
            </w:tabs>
            <w:spacing w:before="2"/>
          </w:pPr>
          <w:r>
            <w:t>IV- 9- 1- Vitesses d’adsorption et</w:t>
          </w:r>
          <w:r>
            <w:rPr>
              <w:spacing w:val="4"/>
            </w:rPr>
            <w:t xml:space="preserve"> </w:t>
          </w:r>
          <w:r>
            <w:t>de</w:t>
          </w:r>
          <w:r>
            <w:rPr>
              <w:spacing w:val="-1"/>
            </w:rPr>
            <w:t xml:space="preserve"> </w:t>
          </w:r>
          <w:r>
            <w:t>désorption</w:t>
          </w:r>
          <w:r>
            <w:tab/>
            <w:t>70</w:t>
          </w:r>
        </w:p>
        <w:p w:rsidR="00723B17" w:rsidRDefault="007C71F2">
          <w:pPr>
            <w:pStyle w:val="TOC3"/>
            <w:tabs>
              <w:tab w:val="right" w:leader="dot" w:pos="8929"/>
            </w:tabs>
            <w:rPr>
              <w:b w:val="0"/>
              <w:i w:val="0"/>
              <w:sz w:val="23"/>
            </w:rPr>
          </w:pPr>
          <w:r>
            <w:rPr>
              <w:b w:val="0"/>
              <w:i w:val="0"/>
              <w:sz w:val="21"/>
            </w:rPr>
            <w:t xml:space="preserve">IV- 9- 2- </w:t>
          </w:r>
          <w:r>
            <w:rPr>
              <w:b w:val="0"/>
              <w:i w:val="0"/>
              <w:sz w:val="23"/>
            </w:rPr>
            <w:t>Vitesse de réaction à</w:t>
          </w:r>
          <w:r>
            <w:rPr>
              <w:b w:val="0"/>
              <w:i w:val="0"/>
              <w:spacing w:val="-2"/>
              <w:sz w:val="23"/>
            </w:rPr>
            <w:t xml:space="preserve"> </w:t>
          </w:r>
          <w:r>
            <w:rPr>
              <w:b w:val="0"/>
              <w:i w:val="0"/>
              <w:sz w:val="23"/>
            </w:rPr>
            <w:t>la</w:t>
          </w:r>
          <w:r>
            <w:rPr>
              <w:b w:val="0"/>
              <w:i w:val="0"/>
              <w:spacing w:val="-1"/>
              <w:sz w:val="23"/>
            </w:rPr>
            <w:t xml:space="preserve"> </w:t>
          </w:r>
          <w:r>
            <w:rPr>
              <w:b w:val="0"/>
              <w:i w:val="0"/>
              <w:sz w:val="23"/>
            </w:rPr>
            <w:t>surface</w:t>
          </w:r>
          <w:r>
            <w:rPr>
              <w:b w:val="0"/>
              <w:i w:val="0"/>
              <w:sz w:val="23"/>
            </w:rPr>
            <w:tab/>
            <w:t>71</w:t>
          </w:r>
        </w:p>
        <w:p w:rsidR="00723B17" w:rsidRDefault="007C71F2">
          <w:pPr>
            <w:pStyle w:val="TOC2"/>
            <w:tabs>
              <w:tab w:val="right" w:pos="8929"/>
            </w:tabs>
            <w:spacing w:before="136"/>
          </w:pPr>
          <w:r>
            <w:t>IV- 9- 3- réaction monomoléculaire Gaz-solide: Modèle</w:t>
          </w:r>
          <w:r>
            <w:rPr>
              <w:spacing w:val="38"/>
            </w:rPr>
            <w:t xml:space="preserve"> </w:t>
          </w:r>
          <w:r>
            <w:t>de</w:t>
          </w:r>
          <w:r>
            <w:rPr>
              <w:spacing w:val="7"/>
            </w:rPr>
            <w:t xml:space="preserve"> </w:t>
          </w:r>
          <w:r>
            <w:t>Langmuir-Hinshelwood……</w:t>
          </w:r>
          <w:r>
            <w:tab/>
            <w:t>71</w:t>
          </w:r>
        </w:p>
        <w:p w:rsidR="00723B17" w:rsidRDefault="00835582">
          <w:pPr>
            <w:pStyle w:val="TOC2"/>
            <w:tabs>
              <w:tab w:val="right" w:pos="8948"/>
            </w:tabs>
            <w:spacing w:before="141"/>
          </w:pPr>
          <w:hyperlink w:anchor="_TOC_250002" w:history="1">
            <w:r w:rsidR="007C71F2">
              <w:t>IV- 9- 4- Réaction bimoléculaire Gaz-solide : Modèle de</w:t>
            </w:r>
            <w:r w:rsidR="007C71F2">
              <w:rPr>
                <w:spacing w:val="50"/>
              </w:rPr>
              <w:t xml:space="preserve"> </w:t>
            </w:r>
            <w:r w:rsidR="007C71F2">
              <w:t>Langmuir</w:t>
            </w:r>
            <w:r w:rsidR="007C71F2">
              <w:rPr>
                <w:spacing w:val="5"/>
              </w:rPr>
              <w:t xml:space="preserve"> </w:t>
            </w:r>
            <w:r w:rsidR="007C71F2">
              <w:t>Hinshelwood………</w:t>
            </w:r>
            <w:r w:rsidR="007C71F2">
              <w:tab/>
              <w:t>72</w:t>
            </w:r>
          </w:hyperlink>
        </w:p>
        <w:p w:rsidR="00723B17" w:rsidRDefault="007C71F2">
          <w:pPr>
            <w:pStyle w:val="TOC2"/>
            <w:tabs>
              <w:tab w:val="right" w:leader="dot" w:pos="8929"/>
            </w:tabs>
            <w:spacing w:before="137"/>
          </w:pPr>
          <w:r>
            <w:rPr>
              <w:sz w:val="21"/>
            </w:rPr>
            <w:t xml:space="preserve">IV- 9- 5- </w:t>
          </w:r>
          <w:r>
            <w:t>Réaction bimoléculaire Gaz-solide : Modèle</w:t>
          </w:r>
          <w:r>
            <w:rPr>
              <w:spacing w:val="10"/>
            </w:rPr>
            <w:t xml:space="preserve"> </w:t>
          </w:r>
          <w:r>
            <w:t>de Eley-Rideal</w:t>
          </w:r>
          <w:r>
            <w:tab/>
            <w:t>73</w:t>
          </w:r>
        </w:p>
        <w:p w:rsidR="00723B17" w:rsidRPr="009711DB" w:rsidRDefault="007C71F2">
          <w:pPr>
            <w:pStyle w:val="TOC2"/>
            <w:tabs>
              <w:tab w:val="right" w:leader="dot" w:pos="8929"/>
            </w:tabs>
            <w:spacing w:before="141"/>
            <w:rPr>
              <w:lang w:val="en-US"/>
            </w:rPr>
          </w:pPr>
          <w:r w:rsidRPr="009711DB">
            <w:rPr>
              <w:lang w:val="en-US"/>
            </w:rPr>
            <w:t>IV- 9- 6- Langmuir-Hinshelwood</w:t>
          </w:r>
          <w:r w:rsidRPr="009711DB">
            <w:rPr>
              <w:spacing w:val="6"/>
              <w:lang w:val="en-US"/>
            </w:rPr>
            <w:t xml:space="preserve"> </w:t>
          </w:r>
          <w:r w:rsidRPr="009711DB">
            <w:rPr>
              <w:i/>
              <w:lang w:val="en-US"/>
            </w:rPr>
            <w:t xml:space="preserve">vs </w:t>
          </w:r>
          <w:r w:rsidRPr="009711DB">
            <w:rPr>
              <w:lang w:val="en-US"/>
            </w:rPr>
            <w:t>Eley-Rideal</w:t>
          </w:r>
          <w:r w:rsidRPr="009711DB">
            <w:rPr>
              <w:lang w:val="en-US"/>
            </w:rPr>
            <w:tab/>
            <w:t>74</w:t>
          </w:r>
        </w:p>
        <w:p w:rsidR="00723B17" w:rsidRDefault="00835582">
          <w:pPr>
            <w:pStyle w:val="TOC2"/>
            <w:tabs>
              <w:tab w:val="right" w:leader="dot" w:pos="9416"/>
            </w:tabs>
            <w:spacing w:before="136"/>
          </w:pPr>
          <w:hyperlink w:anchor="_TOC_250001" w:history="1">
            <w:r w:rsidR="007C71F2">
              <w:t>IV-10 -</w:t>
            </w:r>
            <w:r w:rsidR="007C71F2">
              <w:rPr>
                <w:spacing w:val="1"/>
              </w:rPr>
              <w:t xml:space="preserve"> </w:t>
            </w:r>
            <w:r w:rsidR="007C71F2">
              <w:t>Exercices</w:t>
            </w:r>
            <w:r w:rsidR="007C71F2">
              <w:rPr>
                <w:spacing w:val="2"/>
              </w:rPr>
              <w:t xml:space="preserve"> </w:t>
            </w:r>
            <w:r w:rsidR="007C71F2">
              <w:t>d’application</w:t>
            </w:r>
            <w:r w:rsidR="007C71F2">
              <w:tab/>
              <w:t>74</w:t>
            </w:r>
          </w:hyperlink>
        </w:p>
        <w:p w:rsidR="00723B17" w:rsidRDefault="00835582">
          <w:pPr>
            <w:pStyle w:val="TOC2"/>
            <w:tabs>
              <w:tab w:val="right" w:leader="dot" w:pos="9421"/>
            </w:tabs>
            <w:ind w:right="116"/>
          </w:pPr>
          <w:hyperlink w:anchor="_TOC_250000" w:history="1">
            <w:r w:rsidR="007C71F2">
              <w:t>BIBLIOGRAPHIE</w:t>
            </w:r>
            <w:r w:rsidR="007C71F2">
              <w:tab/>
              <w:t>76</w:t>
            </w:r>
          </w:hyperlink>
        </w:p>
      </w:sdtContent>
    </w:sdt>
    <w:p w:rsidR="00723B17" w:rsidRDefault="00723B17">
      <w:pPr>
        <w:sectPr w:rsidR="00723B17">
          <w:type w:val="continuous"/>
          <w:pgSz w:w="11900" w:h="16840"/>
          <w:pgMar w:top="940" w:right="980" w:bottom="2065" w:left="1120" w:header="720" w:footer="720" w:gutter="0"/>
          <w:cols w:space="720"/>
        </w:sect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10"/>
      </w:pPr>
    </w:p>
    <w:p w:rsidR="00723B17" w:rsidRDefault="00723B17">
      <w:pPr>
        <w:sectPr w:rsidR="00723B17">
          <w:type w:val="continuous"/>
          <w:pgSz w:w="11900" w:h="16840"/>
          <w:pgMar w:top="940" w:right="980" w:bottom="1880" w:left="1120" w:header="720" w:footer="720" w:gutter="0"/>
          <w:cols w:space="720"/>
        </w:sect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11"/>
        <w:rPr>
          <w:sz w:val="11"/>
        </w:rPr>
      </w:pPr>
    </w:p>
    <w:p w:rsidR="00723B17" w:rsidRDefault="007C71F2">
      <w:pPr>
        <w:tabs>
          <w:tab w:val="left" w:pos="3035"/>
        </w:tabs>
        <w:ind w:left="1356"/>
        <w:rPr>
          <w:sz w:val="20"/>
        </w:rPr>
      </w:pPr>
      <w:r>
        <w:rPr>
          <w:sz w:val="20"/>
        </w:rPr>
        <w:tab/>
      </w:r>
    </w:p>
    <w:p w:rsidR="00723B17" w:rsidRDefault="00723B17">
      <w:pPr>
        <w:rPr>
          <w:sz w:val="20"/>
        </w:rPr>
        <w:sectPr w:rsidR="00723B17">
          <w:headerReference w:type="default" r:id="rId9"/>
          <w:footerReference w:type="default" r:id="rId10"/>
          <w:pgSz w:w="11900" w:h="16840"/>
          <w:pgMar w:top="940" w:right="980" w:bottom="280" w:left="1120" w:header="740" w:footer="0" w:gutter="0"/>
          <w:cols w:space="720"/>
        </w:sectPr>
      </w:pPr>
    </w:p>
    <w:p w:rsidR="00723B17" w:rsidRDefault="00723B17">
      <w:pPr>
        <w:pStyle w:val="Corpsdetexte"/>
        <w:rPr>
          <w:sz w:val="20"/>
        </w:rPr>
      </w:pPr>
    </w:p>
    <w:p w:rsidR="00723B17" w:rsidRDefault="00723B17">
      <w:pPr>
        <w:pStyle w:val="Corpsdetexte"/>
        <w:rPr>
          <w:sz w:val="24"/>
        </w:rPr>
      </w:pPr>
    </w:p>
    <w:p w:rsidR="00723B17" w:rsidRDefault="007C71F2">
      <w:pPr>
        <w:spacing w:before="89"/>
        <w:ind w:left="477" w:right="326"/>
        <w:jc w:val="center"/>
        <w:rPr>
          <w:b/>
          <w:sz w:val="28"/>
        </w:rPr>
      </w:pPr>
      <w:r>
        <w:rPr>
          <w:b/>
          <w:sz w:val="28"/>
        </w:rPr>
        <w:t>Chapitre I : Phénomènes de surface</w:t>
      </w:r>
    </w:p>
    <w:p w:rsidR="00723B17" w:rsidRDefault="00723B17">
      <w:pPr>
        <w:pStyle w:val="Corpsdetexte"/>
        <w:rPr>
          <w:b/>
          <w:sz w:val="30"/>
        </w:rPr>
      </w:pPr>
    </w:p>
    <w:p w:rsidR="00723B17" w:rsidRDefault="00723B17">
      <w:pPr>
        <w:pStyle w:val="Corpsdetexte"/>
        <w:spacing w:before="3"/>
        <w:rPr>
          <w:b/>
          <w:sz w:val="26"/>
        </w:rPr>
      </w:pPr>
    </w:p>
    <w:p w:rsidR="00723B17" w:rsidRDefault="007C71F2">
      <w:pPr>
        <w:pStyle w:val="Heading4"/>
        <w:numPr>
          <w:ilvl w:val="0"/>
          <w:numId w:val="30"/>
        </w:numPr>
        <w:tabs>
          <w:tab w:val="left" w:pos="453"/>
        </w:tabs>
        <w:ind w:hanging="155"/>
      </w:pPr>
      <w:bookmarkStart w:id="0" w:name="_TOC_250053"/>
      <w:r>
        <w:t>-1- Introduction sur les phénomènes de</w:t>
      </w:r>
      <w:r>
        <w:rPr>
          <w:spacing w:val="-3"/>
        </w:rPr>
        <w:t xml:space="preserve"> </w:t>
      </w:r>
      <w:bookmarkEnd w:id="0"/>
      <w:r>
        <w:t>surface:</w:t>
      </w:r>
    </w:p>
    <w:p w:rsidR="00723B17" w:rsidRDefault="007C71F2">
      <w:pPr>
        <w:pStyle w:val="Heading4"/>
        <w:numPr>
          <w:ilvl w:val="1"/>
          <w:numId w:val="30"/>
        </w:numPr>
        <w:tabs>
          <w:tab w:val="left" w:pos="652"/>
        </w:tabs>
        <w:spacing w:before="137"/>
        <w:ind w:hanging="354"/>
      </w:pPr>
      <w:bookmarkStart w:id="1" w:name="_TOC_250052"/>
      <w:r>
        <w:t>-1- Surfaces et interfaces</w:t>
      </w:r>
      <w:r>
        <w:rPr>
          <w:spacing w:val="-3"/>
        </w:rPr>
        <w:t xml:space="preserve"> </w:t>
      </w:r>
      <w:bookmarkEnd w:id="1"/>
      <w:r>
        <w:t>:</w:t>
      </w:r>
    </w:p>
    <w:p w:rsidR="00723B17" w:rsidRDefault="007C71F2">
      <w:pPr>
        <w:pStyle w:val="Heading6"/>
        <w:spacing w:before="132"/>
      </w:pPr>
      <w:r>
        <w:rPr>
          <w:i/>
        </w:rPr>
        <w:t xml:space="preserve">Surface </w:t>
      </w:r>
      <w:r>
        <w:t>: partie extérieure d’un corps, qui le limite en tous sens et qui est directement accessible.</w:t>
      </w:r>
    </w:p>
    <w:p w:rsidR="00723B17" w:rsidRDefault="007C71F2">
      <w:pPr>
        <w:spacing w:before="139"/>
        <w:ind w:left="298"/>
        <w:rPr>
          <w:sz w:val="24"/>
        </w:rPr>
      </w:pPr>
      <w:r>
        <w:rPr>
          <w:i/>
          <w:sz w:val="24"/>
        </w:rPr>
        <w:t xml:space="preserve">Interface </w:t>
      </w:r>
      <w:r>
        <w:rPr>
          <w:sz w:val="24"/>
        </w:rPr>
        <w:t>: zone limite située entre deux phases adjacentes. C’est la surface de séparation entre:</w:t>
      </w:r>
    </w:p>
    <w:p w:rsidR="00723B17" w:rsidRDefault="007C71F2">
      <w:pPr>
        <w:pStyle w:val="Paragraphedeliste"/>
        <w:numPr>
          <w:ilvl w:val="2"/>
          <w:numId w:val="30"/>
        </w:numPr>
        <w:tabs>
          <w:tab w:val="left" w:pos="1206"/>
        </w:tabs>
        <w:spacing w:before="137"/>
        <w:rPr>
          <w:sz w:val="24"/>
        </w:rPr>
      </w:pPr>
      <w:r>
        <w:rPr>
          <w:sz w:val="24"/>
        </w:rPr>
        <w:t>deux états de la matière (deux phases d'un même corps</w:t>
      </w:r>
      <w:r>
        <w:rPr>
          <w:spacing w:val="-2"/>
          <w:sz w:val="24"/>
        </w:rPr>
        <w:t xml:space="preserve"> </w:t>
      </w:r>
      <w:r>
        <w:rPr>
          <w:sz w:val="24"/>
        </w:rPr>
        <w:t>pur)</w:t>
      </w:r>
    </w:p>
    <w:p w:rsidR="00723B17" w:rsidRDefault="007C71F2">
      <w:pPr>
        <w:pStyle w:val="Paragraphedeliste"/>
        <w:numPr>
          <w:ilvl w:val="2"/>
          <w:numId w:val="30"/>
        </w:numPr>
        <w:tabs>
          <w:tab w:val="left" w:pos="1206"/>
        </w:tabs>
        <w:spacing w:before="139"/>
        <w:rPr>
          <w:sz w:val="24"/>
        </w:rPr>
      </w:pPr>
      <w:r>
        <w:rPr>
          <w:sz w:val="24"/>
        </w:rPr>
        <w:t>des composés différents non</w:t>
      </w:r>
      <w:r>
        <w:rPr>
          <w:spacing w:val="-1"/>
          <w:sz w:val="24"/>
        </w:rPr>
        <w:t xml:space="preserve"> </w:t>
      </w:r>
      <w:r>
        <w:rPr>
          <w:sz w:val="24"/>
        </w:rPr>
        <w:t>miscibles.</w:t>
      </w:r>
    </w:p>
    <w:p w:rsidR="00723B17" w:rsidRDefault="00723B17">
      <w:pPr>
        <w:pStyle w:val="Corpsdetexte"/>
        <w:rPr>
          <w:sz w:val="20"/>
        </w:rPr>
      </w:pPr>
    </w:p>
    <w:p w:rsidR="00723B17" w:rsidRDefault="007C71F2">
      <w:pPr>
        <w:pStyle w:val="Corpsdetexte"/>
        <w:spacing w:before="2"/>
        <w:rPr>
          <w:sz w:val="13"/>
        </w:rPr>
      </w:pPr>
      <w:r>
        <w:rPr>
          <w:noProof/>
          <w:lang w:bidi="ar-SA"/>
        </w:rPr>
        <w:drawing>
          <wp:anchor distT="0" distB="0" distL="0" distR="0" simplePos="0" relativeHeight="15" behindDoc="0" locked="0" layoutInCell="1" allowOverlap="1">
            <wp:simplePos x="0" y="0"/>
            <wp:positionH relativeFrom="page">
              <wp:posOffset>2401823</wp:posOffset>
            </wp:positionH>
            <wp:positionV relativeFrom="paragraph">
              <wp:posOffset>121344</wp:posOffset>
            </wp:positionV>
            <wp:extent cx="2947970" cy="888491"/>
            <wp:effectExtent l="0" t="0" r="0" b="0"/>
            <wp:wrapTopAndBottom/>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1" cstate="print"/>
                    <a:stretch>
                      <a:fillRect/>
                    </a:stretch>
                  </pic:blipFill>
                  <pic:spPr>
                    <a:xfrm>
                      <a:off x="0" y="0"/>
                      <a:ext cx="2947970" cy="888491"/>
                    </a:xfrm>
                    <a:prstGeom prst="rect">
                      <a:avLst/>
                    </a:prstGeom>
                  </pic:spPr>
                </pic:pic>
              </a:graphicData>
            </a:graphic>
          </wp:anchor>
        </w:drawing>
      </w:r>
    </w:p>
    <w:p w:rsidR="00723B17" w:rsidRDefault="007C71F2">
      <w:pPr>
        <w:spacing w:before="99"/>
        <w:ind w:left="477" w:right="329"/>
        <w:jc w:val="center"/>
        <w:rPr>
          <w:i/>
          <w:sz w:val="24"/>
        </w:rPr>
      </w:pPr>
      <w:r>
        <w:rPr>
          <w:i/>
          <w:sz w:val="24"/>
        </w:rPr>
        <w:t>Exemples d’interface entre deux phases homogènes</w:t>
      </w:r>
    </w:p>
    <w:p w:rsidR="00723B17" w:rsidRDefault="00723B17">
      <w:pPr>
        <w:pStyle w:val="Corpsdetexte"/>
        <w:spacing w:before="7"/>
        <w:rPr>
          <w:i/>
          <w:sz w:val="24"/>
        </w:rPr>
      </w:pPr>
    </w:p>
    <w:p w:rsidR="00723B17" w:rsidRDefault="00835582">
      <w:pPr>
        <w:pStyle w:val="Heading4"/>
        <w:spacing w:before="1"/>
      </w:pPr>
      <w:r>
        <w:pict>
          <v:shape id="_x0000_s1686" style="position:absolute;left:0;text-align:left;margin-left:207.8pt;margin-top:3.8pt;width:262.2pt;height:85.25pt;z-index:-256131072;mso-position-horizontal-relative:page" coordorigin="4156,76" coordsize="5244,1705" o:spt="100" adj="0,,0" path="m4820,1220r-1,-30l4815,1159r-5,-30l4801,1100r-10,-28l4786,1063r-8,-17l4766,1027r-3,-5l4746,1000r-18,-20l4708,962r-22,-15l4664,934r-23,-11l4641,1214r-1,14l4638,1242r-4,13l4630,1268r-6,12l4617,1291r-8,10l4601,1311r-10,9l4580,1328r-12,7l4556,1340r-14,4l4528,1347r-15,2l4499,1349r-14,-2l4472,1344r-12,-5l4448,1334r-12,-7l4426,1320r-10,-9l4407,1301r-8,-10l4392,1279r-7,-13l4380,1253r-4,-13l4374,1226r-2,-15l4372,1197r1,-14l4375,1169r4,-13l4383,1143r6,-11l4396,1120r8,-10l4412,1100r10,-9l4433,1084r12,-7l4457,1071r14,-4l4485,1064r15,-1l4514,1063r14,1l4541,1067r13,5l4565,1077r12,7l4587,1092r10,8l4606,1110r8,11l4621,1132r7,13l4633,1158r4,13l4639,1185r2,15l4641,1214r,-291l4640,923r-25,-9l4589,908r-26,-3l4536,904r-27,3l4477,913r-28,10l4423,936r-22,15l4382,969r-16,19l4353,1007r-9,20l4332,948r-176,27l4277,1781r176,-26l4404,1424r14,17l4436,1455r21,13l4481,1480r26,8l4535,1493r30,1l4597,1491r27,-6l4649,1477r24,-11l4696,1453r22,-16l4732,1424r5,-5l4755,1400r16,-21l4784,1356r4,-7l4796,1331r10,-26l4813,1278r4,-29l4820,1220t675,121l5487,1289r-6,-36l5438,966r-11,-75l5373,533r-95,15l5278,1118r-1,14l5275,1146r-4,13l5267,1172r-6,12l5255,1195r-8,10l5238,1215r-10,8l5218,1231r-12,7l5193,1244r-13,4l5165,1251r-15,2l5136,1252r-13,-1l5109,1248r-12,-5l5085,1238r-11,-7l5063,1223r-9,-8l5045,1205r-8,-11l5030,1183r-7,-13l5018,1157r-4,-14l5011,1129r-1,-14l5010,1101r1,-14l5013,1074r4,-13l5021,1048r6,-12l5033,1025r8,-11l5050,1004r9,-9l5070,987r12,-6l5094,975r14,-4l5123,968r14,-2l5152,966r14,2l5179,971r12,4l5203,981r11,7l5225,996r9,9l5243,1014r8,11l5259,1037r6,12l5270,1062r4,13l5277,1089r1,15l5278,1118r,-570l5197,560r50,331l5231,874r-19,-16l5191,845r-23,-11l5142,826r-27,-4l5086,821r-31,3l5028,830r-26,8l4978,849r-23,13l4934,878r-20,18l4897,915r-16,21l4867,959r-12,24l4846,1009r-7,28l4834,1065r-2,30l4833,1125r3,31l4842,1186r8,29l4861,1242r13,26l4889,1293r16,22l4924,1335r19,17l4965,1368r23,13l5011,1392r26,9l5063,1407r26,3l5116,1411r27,-3l5174,1402r28,-10l5227,1380r23,-16l5269,1347r16,-18l5297,1309r10,-20l5318,1367r177,-26m5895,865l5875,735r-3,-19l5742,735r-9,-59l5734,637r13,-23l5769,601r27,-6l5810,593r15,-1l5839,592r15,2l5853,592,5834,466r-26,-3l5781,462r-26,1l5728,467r-50,11l5626,501r-43,42l5558,612r2,101l5567,762r-100,15l5489,926r100,-15l5651,1317r176,-26l5770,911r-4,-27l5895,865t556,181l6377,1057r-6,20l6363,1095r-12,19l6337,1131r-18,15l6296,1159r-26,9l6239,1175r-22,2l6196,1177r-19,-2l6158,1172r-17,-6l6125,1159r-15,-9l6097,1139r-13,-11l6073,1115r-10,-15l6055,1084r-8,-16l6041,1050r-5,-18l6033,1014r381,-58l6441,952r-1,-12l6440,930r-2,-18l6437,904r-1,-7l6432,874r-7,-23l6416,830r-11,-20l6392,791r-15,-17l6369,767r-6,-7l6363,905r-338,51l6025,920r5,-33l6041,858r17,-27l6080,808r26,-18l6136,777r34,-8l6188,767r17,l6222,768r17,2l6255,774r15,6l6284,787r14,8l6310,805r11,11l6331,828r9,13l6348,856r6,15l6359,888r4,17l6363,760r-2,-1l6344,745r-20,-12l6304,723r-22,-8l6259,708r-23,-4l6211,702r-26,1l6159,705r-27,6l6107,719r-24,10l6061,741r-21,14l6022,772r-16,17l5992,809r-12,21l5970,852r-8,23l5956,900r-4,25l5951,951r1,27l5955,1006r5,26l5967,1058r8,24l5986,1106r13,23l6013,1149r15,19l6046,1186r19,15l6086,1214r23,11l6133,1234r26,6l6187,1243r29,l6247,1240r24,-5l6293,1229r21,-7l6333,1213r18,-10l6367,1192r15,-12l6385,1177r10,-10l6407,1154r11,-14l6427,1125r8,-15l6441,1094r5,-16l6450,1062r1,-16m6612,1171l6491,364r-75,11l6537,1183r75,-12m7128,944r-74,11l7048,975r-8,18l7028,1011r-14,18l6996,1044r-23,13l6947,1066r-31,7l6894,1075r-21,l6854,1073r-19,-4l6818,1064r-16,-7l6787,1048r-13,-11l6761,1026r-11,-14l6740,998r-8,-16l6724,966r-6,-18l6713,930r-3,-19l7091,854r27,-4l7117,838r,-10l7115,810r,-8l7114,795r-5,-23l7102,749r-9,-21l7082,708r-13,-19l7054,672r-8,-8l7040,658r,145l6702,854r,-36l6707,785r12,-30l6735,728r22,-22l6783,688r30,-13l6847,667r18,-2l6882,664r17,2l6916,668r16,4l6947,678r14,7l6975,693r12,10l6998,714r10,12l7017,739r8,15l7032,769r4,17l7040,803r,-145l7038,657r-17,-14l7001,631r-20,-10l6959,612r-23,-6l6913,602r-25,-2l6863,600r-27,3l6809,609r-25,7l6760,627r-22,12l6717,653r-18,16l6683,687r-14,20l6657,727r-10,23l6639,773r-6,24l6629,823r-1,26l6629,876r3,28l6637,930r7,26l6653,980r10,24l6676,1026r14,21l6705,1066r18,18l6742,1099r21,13l6786,1123r24,9l6836,1138r28,3l6894,1141r31,-4l6948,1133r22,-6l6991,1120r19,-9l7028,1101r16,-11l7059,1078r3,-3l7073,1065r12,-13l7095,1038r9,-15l7112,1008r6,-16l7123,976r4,-16l7128,944t839,23l7919,646r-10,-46l7894,561r-13,-22l7874,529r-24,-26l7821,484r-32,-11l7753,468r-39,3l7696,474r-17,5l7663,485r-15,7l7634,500r-12,9l7611,519r-10,10l7591,540r-8,11l7576,563r-6,12l7565,588r-4,12l7558,613r-2,12l7544,597r-4,-7l7529,574r-19,-20l7488,539r-25,-11l7436,521r-29,-2l7377,522r-18,3l7343,529r-14,6l7315,542r-13,7l7291,558r-11,9l7270,576r-8,11l7254,597r-6,12l7242,621r-4,12l7234,645r-3,13l7229,670,7212,559r-74,11l7215,1080r74,-11l7250,810r-4,-42l7248,729r7,-35l7264,670r3,-8l7284,635r23,-20l7334,600r32,-8l7378,591r13,-1l7403,591r12,3l7426,597r11,5l7447,608r10,8l7466,625r9,11l7483,649r7,15l7497,680r5,19l7507,720r4,22l7554,1029r74,-11l7589,759r-4,-43l7586,680r1,-3l7593,642r7,-17l7605,611r17,-27l7644,564r28,-15l7704,541r25,-2l7753,543r22,8l7796,564r18,19l7829,608r11,31l7848,677r45,301l7967,967m8483,740r-75,11l8402,770r-8,19l8382,807r-14,17l8350,840r-23,12l8301,862r-31,6l8248,871r-21,l8208,869r-19,-4l8172,860r-16,-8l8141,843r-13,-10l8115,821r-11,-13l8094,794r-8,-16l8078,761r-6,-17l8067,726r-3,-19l8446,650r26,-4l8472,634r-1,-11l8470,606r-1,-8l8468,591r-5,-24l8456,545r-9,-21l8436,504r-13,-19l8409,468r-9,-8l8394,454r,145l8056,650r,-36l8062,581r11,-30l8089,524r22,-23l8137,483r30,-13l8201,462r18,-1l8236,460r17,1l8270,464r16,4l8301,473r15,7l8329,489r12,9l8352,509r10,12l8371,535r8,15l8386,565r5,16l8394,599r,-145l8392,452r-17,-13l8356,427r-21,-11l8314,408r-23,-6l8267,398r-25,-2l8217,396r-26,3l8163,404r-25,8l8114,422r-22,13l8072,449r-19,16l8037,483r-14,19l8011,523r-10,22l7993,569r-6,24l7984,619r-2,26l7983,672r3,28l7991,726r7,25l8007,776r10,24l8030,822r14,21l8060,862r17,17l8096,895r21,13l8140,919r24,8l8191,934r27,3l8248,936r31,-3l8302,929r22,-6l8345,915r19,-9l8382,896r16,-11l8413,874r3,-3l8427,861r12,-13l8449,834r9,-15l8466,803r7,-16l8477,771r4,-16l8483,740t552,66l8990,506r-4,-24l8980,458r-7,-21l8966,417r-9,-18l8946,382r,l8935,367r-13,-13l8905,340r-18,-10l8868,321r-20,-6l8826,312r-21,-2l8783,311r-22,2l8725,321r-32,11l8665,348r-24,20l8621,390r-16,24l8592,439r-9,27l8567,354r-75,12l8569,876r75,-11l8604,603r-2,-18l8601,568r1,-18l8604,532r3,-18l8612,497r6,-17l8625,466r1,-2l8635,449r11,-13l8658,423r14,-11l8688,402r17,-8l8724,388r21,-4l8764,382r18,l8798,384r15,4l8828,393r13,7l8853,408r12,10l8875,429r9,13l8892,455r7,15l8906,486r5,17l8915,520r3,19l8960,817r75,-11m9399,751r-7,-48l9389,684r-8,3l9369,690r-27,6l9329,699r-26,4l9291,703r-23,-2l9258,697r-10,-8l9241,683r-7,-8l9228,666r-6,-11l9216,642r-4,-15l9208,610r-4,-20l9167,341r-2,-11l9314,307r-6,-41l9304,243r-149,23l9127,76r-74,12l9082,277r-104,15l8988,357r103,-16l9133,617r5,28l9145,671r8,21l9163,711r10,15l9184,740r12,11l9208,759r13,6l9234,770r13,3l9261,774r14,l9288,773r13,-1l9313,771r12,-2l9337,767r12,-3l9361,761r16,-4l9390,754r9,-3e" fillcolor="#3c4b9f" stroked="f">
            <v:fill opacity="18350f"/>
            <v:stroke joinstyle="round"/>
            <v:formulas/>
            <v:path arrowok="t" o:connecttype="segments"/>
            <w10:wrap anchorx="page"/>
          </v:shape>
        </w:pict>
      </w:r>
      <w:bookmarkStart w:id="2" w:name="_TOC_250051"/>
      <w:bookmarkEnd w:id="2"/>
      <w:r w:rsidR="007C71F2">
        <w:t>I-1 -2 - Nature des surfaces et interfaces :</w:t>
      </w:r>
    </w:p>
    <w:p w:rsidR="00723B17" w:rsidRDefault="00835582">
      <w:pPr>
        <w:spacing w:before="132" w:line="360" w:lineRule="auto"/>
        <w:ind w:left="298" w:right="145"/>
        <w:jc w:val="both"/>
        <w:rPr>
          <w:sz w:val="24"/>
        </w:rPr>
      </w:pPr>
      <w:r w:rsidRPr="00835582">
        <w:pict>
          <v:shape id="_x0000_s1685" style="position:absolute;left:0;text-align:left;margin-left:123.85pt;margin-top:20.5pt;width:60.25pt;height:67.85pt;z-index:-256130048;mso-position-horizontal-relative:page" coordorigin="2477,410" coordsize="1205,1357" o:spt="100" adj="0,,0" path="m3213,1109r-642,97l2656,1766r559,-84l3147,1229r1,-37l3160,1158r23,-27l3213,1112r,-3xm3596,410l2477,579r84,561l3681,971,3596,410xe" fillcolor="#3c4b9f" stroked="f">
            <v:fill opacity="18350f"/>
            <v:stroke joinstyle="round"/>
            <v:formulas/>
            <v:path arrowok="t" o:connecttype="segments"/>
            <w10:wrap anchorx="page"/>
          </v:shape>
        </w:pict>
      </w:r>
      <w:r w:rsidR="007C71F2">
        <w:rPr>
          <w:sz w:val="24"/>
        </w:rPr>
        <w:t>Pour définir une interface et démontrer en termes physiques et chimiques qu’elle existe, il est nécessaire de penser en termes d’énergie en gardant à l’esprit que la nature tend toujours à agir afin de diminuer l’énergie libre totale. Lorsque deux phases sont en présence et que la présence d’une surface entre les deux résulte d’une très forte énergie libre, l’interface sera réduite au minimum, i.e. séparation de phases. A l’inverse, si la présence d’une interface mène à une diminution d’énergie libre, l’interface sera maximisée et les deux phases seront "miscibles".</w:t>
      </w:r>
    </w:p>
    <w:p w:rsidR="00723B17" w:rsidRDefault="007C71F2">
      <w:pPr>
        <w:spacing w:line="360" w:lineRule="auto"/>
        <w:ind w:left="298" w:right="146"/>
        <w:jc w:val="both"/>
        <w:rPr>
          <w:sz w:val="24"/>
        </w:rPr>
      </w:pPr>
      <w:r>
        <w:rPr>
          <w:sz w:val="24"/>
        </w:rPr>
        <w:t>Une surface peut être liquide, solide ou gazeuse. Cependant la dénomination de "phénomènes de surface" est généralement utilisée pour désigner les phénomènes physiques qui apparaissent à la surface limite d’un fluide avec un gaz, un liquide ou un solide. Ces phénomènes sont dus aux forces intermoléculaires qui ne sont plus également réparties autour des molécules de surface comme elles le sont autour des molécules situées au sein du fluide.</w:t>
      </w:r>
    </w:p>
    <w:p w:rsidR="00723B17" w:rsidRDefault="00723B17">
      <w:pPr>
        <w:pStyle w:val="Corpsdetexte"/>
        <w:spacing w:before="5"/>
        <w:rPr>
          <w:sz w:val="36"/>
        </w:rPr>
      </w:pPr>
    </w:p>
    <w:p w:rsidR="00723B17" w:rsidRDefault="007C71F2">
      <w:pPr>
        <w:pStyle w:val="Heading4"/>
      </w:pPr>
      <w:bookmarkStart w:id="3" w:name="_TOC_250050"/>
      <w:bookmarkEnd w:id="3"/>
      <w:r>
        <w:t>I -2- Tension de surface:</w:t>
      </w:r>
    </w:p>
    <w:p w:rsidR="00723B17" w:rsidRDefault="007C71F2">
      <w:pPr>
        <w:pStyle w:val="Heading4"/>
        <w:spacing w:before="139"/>
      </w:pPr>
      <w:bookmarkStart w:id="4" w:name="_TOC_250049"/>
      <w:bookmarkEnd w:id="4"/>
      <w:r>
        <w:t>I- 2- 1- Aspect microscopique</w:t>
      </w:r>
    </w:p>
    <w:p w:rsidR="00723B17" w:rsidRDefault="007C71F2">
      <w:pPr>
        <w:spacing w:before="132" w:line="360" w:lineRule="auto"/>
        <w:ind w:left="298" w:right="145"/>
        <w:jc w:val="both"/>
        <w:rPr>
          <w:sz w:val="24"/>
        </w:rPr>
      </w:pPr>
      <w:r>
        <w:rPr>
          <w:sz w:val="24"/>
        </w:rPr>
        <w:t>En surface, les molécules d’un liquide sont en contact avec les molécules de gaz, situées au- dessus, dont l’attraction est nettement moins forte. C’est pourquoi les molécules de surface concentrent leurs forces sur les molécules qui les entourent. Il se forme des liaisons extrêmement cohérentes qui forment une sorte de film élastique. Donc pour augmenter la surface d’un corps condensé, il est nécessaire de faire du travail contre les forces d’attraction vers l’intérieur.</w:t>
      </w:r>
    </w:p>
    <w:p w:rsidR="00723B17" w:rsidRDefault="00723B17">
      <w:pPr>
        <w:spacing w:line="360" w:lineRule="auto"/>
        <w:jc w:val="both"/>
        <w:rPr>
          <w:sz w:val="24"/>
        </w:rPr>
        <w:sectPr w:rsidR="00723B17">
          <w:headerReference w:type="default" r:id="rId12"/>
          <w:footerReference w:type="default" r:id="rId13"/>
          <w:pgSz w:w="11900" w:h="16840"/>
          <w:pgMar w:top="1020" w:right="980" w:bottom="1180" w:left="1120" w:header="710" w:footer="982" w:gutter="0"/>
          <w:pgNumType w:start="1"/>
          <w:cols w:space="720"/>
        </w:sectPr>
      </w:pPr>
    </w:p>
    <w:p w:rsidR="00723B17" w:rsidRDefault="00723B17">
      <w:pPr>
        <w:pStyle w:val="Corpsdetexte"/>
        <w:rPr>
          <w:sz w:val="20"/>
        </w:rPr>
      </w:pPr>
    </w:p>
    <w:p w:rsidR="00723B17" w:rsidRDefault="00723B17">
      <w:pPr>
        <w:pStyle w:val="Corpsdetexte"/>
        <w:spacing w:before="7"/>
      </w:pPr>
    </w:p>
    <w:p w:rsidR="00723B17" w:rsidRDefault="007C71F2">
      <w:pPr>
        <w:spacing w:before="90" w:line="360" w:lineRule="auto"/>
        <w:ind w:left="298" w:right="146"/>
        <w:jc w:val="both"/>
        <w:rPr>
          <w:sz w:val="24"/>
        </w:rPr>
      </w:pPr>
      <w:r>
        <w:rPr>
          <w:sz w:val="24"/>
        </w:rPr>
        <w:t>Par conséquent, l’énergie des molécules superficielles est supérieure à celle des molécules se trouvant dans la masse, il vient que les molécules constituant la surface d’un corps sont dans une phase différente de celle du reste de la substance.</w:t>
      </w:r>
    </w:p>
    <w:p w:rsidR="00723B17" w:rsidRDefault="007C71F2">
      <w:pPr>
        <w:spacing w:before="1"/>
        <w:ind w:left="6536"/>
        <w:rPr>
          <w:sz w:val="24"/>
        </w:rPr>
      </w:pPr>
      <w:r>
        <w:rPr>
          <w:noProof/>
          <w:lang w:bidi="ar-SA"/>
        </w:rPr>
        <w:drawing>
          <wp:anchor distT="0" distB="0" distL="0" distR="0" simplePos="0" relativeHeight="251677696" behindDoc="0" locked="0" layoutInCell="1" allowOverlap="1">
            <wp:simplePos x="0" y="0"/>
            <wp:positionH relativeFrom="page">
              <wp:posOffset>2662465</wp:posOffset>
            </wp:positionH>
            <wp:positionV relativeFrom="paragraph">
              <wp:posOffset>308495</wp:posOffset>
            </wp:positionV>
            <wp:extent cx="2067259" cy="1521323"/>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4" cstate="print"/>
                    <a:stretch>
                      <a:fillRect/>
                    </a:stretch>
                  </pic:blipFill>
                  <pic:spPr>
                    <a:xfrm>
                      <a:off x="0" y="0"/>
                      <a:ext cx="2067259" cy="1521323"/>
                    </a:xfrm>
                    <a:prstGeom prst="rect">
                      <a:avLst/>
                    </a:prstGeom>
                  </pic:spPr>
                </pic:pic>
              </a:graphicData>
            </a:graphic>
          </wp:anchor>
        </w:drawing>
      </w:r>
      <w:r>
        <w:rPr>
          <w:sz w:val="24"/>
        </w:rPr>
        <w:t>gaz</w:t>
      </w:r>
    </w:p>
    <w:p w:rsidR="00723B17" w:rsidRDefault="00723B17">
      <w:pPr>
        <w:pStyle w:val="Corpsdetexte"/>
        <w:rPr>
          <w:sz w:val="26"/>
        </w:rPr>
      </w:pPr>
    </w:p>
    <w:p w:rsidR="00723B17" w:rsidRDefault="00723B17">
      <w:pPr>
        <w:pStyle w:val="Corpsdetexte"/>
        <w:spacing w:before="8"/>
        <w:rPr>
          <w:sz w:val="32"/>
        </w:rPr>
      </w:pPr>
    </w:p>
    <w:p w:rsidR="00723B17" w:rsidRDefault="007C71F2">
      <w:pPr>
        <w:ind w:left="6536"/>
        <w:rPr>
          <w:sz w:val="24"/>
        </w:rPr>
      </w:pPr>
      <w:r>
        <w:rPr>
          <w:sz w:val="24"/>
        </w:rPr>
        <w:t>interface</w:t>
      </w:r>
    </w:p>
    <w:p w:rsidR="00723B17" w:rsidRDefault="00723B17">
      <w:pPr>
        <w:pStyle w:val="Corpsdetexte"/>
        <w:rPr>
          <w:sz w:val="26"/>
        </w:rPr>
      </w:pPr>
    </w:p>
    <w:p w:rsidR="00723B17" w:rsidRDefault="00723B17">
      <w:pPr>
        <w:pStyle w:val="Corpsdetexte"/>
        <w:spacing w:before="10"/>
        <w:rPr>
          <w:sz w:val="32"/>
        </w:rPr>
      </w:pPr>
    </w:p>
    <w:p w:rsidR="00723B17" w:rsidRDefault="007C71F2">
      <w:pPr>
        <w:ind w:left="6536"/>
        <w:rPr>
          <w:sz w:val="24"/>
        </w:rPr>
      </w:pPr>
      <w:r>
        <w:rPr>
          <w:sz w:val="24"/>
        </w:rPr>
        <w:t>liquide</w:t>
      </w:r>
    </w:p>
    <w:p w:rsidR="00723B17" w:rsidRDefault="00723B17">
      <w:pPr>
        <w:pStyle w:val="Corpsdetexte"/>
        <w:rPr>
          <w:sz w:val="26"/>
        </w:rPr>
      </w:pPr>
    </w:p>
    <w:p w:rsidR="00723B17" w:rsidRDefault="00723B17">
      <w:pPr>
        <w:pStyle w:val="Corpsdetexte"/>
        <w:rPr>
          <w:sz w:val="26"/>
        </w:rPr>
      </w:pPr>
    </w:p>
    <w:p w:rsidR="00723B17" w:rsidRDefault="00723B17">
      <w:pPr>
        <w:pStyle w:val="Corpsdetexte"/>
        <w:rPr>
          <w:sz w:val="26"/>
        </w:rPr>
      </w:pPr>
    </w:p>
    <w:p w:rsidR="00723B17" w:rsidRDefault="00723B17">
      <w:pPr>
        <w:pStyle w:val="Corpsdetexte"/>
        <w:spacing w:before="1"/>
        <w:rPr>
          <w:sz w:val="35"/>
        </w:rPr>
      </w:pPr>
    </w:p>
    <w:p w:rsidR="00723B17" w:rsidRDefault="007C71F2">
      <w:pPr>
        <w:ind w:left="3063" w:right="1360" w:hanging="1536"/>
        <w:rPr>
          <w:i/>
          <w:sz w:val="24"/>
        </w:rPr>
      </w:pPr>
      <w:r>
        <w:rPr>
          <w:i/>
          <w:sz w:val="24"/>
        </w:rPr>
        <w:t>Distribution anisotrope des forces d’attraction subies par les molécules à la surface et à l’intérieur d’un liquide.</w:t>
      </w:r>
    </w:p>
    <w:p w:rsidR="00723B17" w:rsidRDefault="00723B17">
      <w:pPr>
        <w:pStyle w:val="Corpsdetexte"/>
        <w:spacing w:before="4"/>
        <w:rPr>
          <w:i/>
          <w:sz w:val="36"/>
        </w:rPr>
      </w:pPr>
    </w:p>
    <w:p w:rsidR="00723B17" w:rsidRDefault="00835582">
      <w:pPr>
        <w:spacing w:line="360" w:lineRule="auto"/>
        <w:ind w:left="298" w:right="146"/>
        <w:jc w:val="both"/>
        <w:rPr>
          <w:sz w:val="24"/>
        </w:rPr>
      </w:pPr>
      <w:r w:rsidRPr="00835582">
        <w:pict>
          <v:shape id="_x0000_s1684" style="position:absolute;left:0;text-align:left;margin-left:207.8pt;margin-top:10.15pt;width:262.2pt;height:85.25pt;z-index:-256126976;mso-position-horizontal-relative:page" coordorigin="4156,203" coordsize="5244,1705" o:spt="100" adj="0,,0" path="m4820,1346r-1,-30l4815,1285r-5,-30l4801,1226r-10,-27l4786,1189r-8,-17l4766,1154r-3,-6l4746,1126r-18,-20l4708,1089r-22,-16l4664,1060r-23,-11l4641,1340r-1,14l4638,1368r-4,14l4630,1394r-6,12l4617,1417r-8,11l4601,1437r-10,9l4580,1454r-12,7l4556,1466r-14,5l4528,1474r-15,1l4499,1475r-14,-2l4472,1470r-12,-4l4448,1460r-12,-6l4426,1446r-10,-9l4407,1428r-8,-11l4392,1405r-7,-12l4380,1379r-4,-13l4374,1352r-2,-15l4372,1323r1,-14l4375,1296r4,-14l4383,1270r6,-12l4396,1246r8,-10l4412,1226r10,-8l4433,1210r12,-7l4457,1198r14,-5l4485,1190r15,-1l4514,1189r14,1l4541,1194r13,4l4565,1203r12,7l4587,1218r10,8l4606,1236r8,11l4621,1259r7,12l4633,1284r4,14l4639,1312r2,14l4641,1340r,-291l4640,1049r-25,-9l4589,1034r-26,-3l4536,1030r-27,3l4477,1040r-28,9l4423,1062r-22,16l4382,1095r-16,19l4353,1133r-9,21l4332,1074r-176,27l4277,1907r176,-26l4404,1550r14,17l4436,1582r21,13l4481,1606r26,8l4535,1619r30,1l4597,1617r27,-6l4649,1603r24,-11l4696,1579r22,-16l4732,1550r5,-5l4755,1526r16,-21l4784,1482r4,-7l4796,1458r10,-26l4813,1404r4,-29l4820,1346t675,121l5487,1415r-6,-36l5438,1093r-11,-76l5373,660r-95,14l5278,1244r-1,14l5275,1272r-4,13l5267,1298r-6,12l5255,1321r-8,10l5238,1341r-10,8l5218,1357r-12,7l5193,1370r-13,4l5165,1377r-15,2l5136,1379r-13,-2l5109,1374r-12,-5l5085,1364r-11,-7l5063,1350r-9,-9l5045,1331r-8,-10l5030,1309r-7,-13l5018,1283r-4,-14l5011,1255r-1,-14l5010,1227r1,-14l5013,1200r4,-13l5021,1174r6,-12l5033,1151r8,-11l5050,1130r9,-9l5070,1114r12,-7l5094,1101r14,-4l5123,1094r14,-1l5152,1093r14,1l5179,1097r12,5l5203,1107r11,7l5225,1122r9,9l5243,1141r8,10l5259,1163r6,12l5270,1188r4,13l5277,1215r1,15l5278,1244r,-570l5197,686r50,331l5231,1000r-19,-15l5191,972r-23,-11l5142,953r-27,-5l5086,948r-31,3l5028,956r-26,8l4978,975r-23,14l4934,1004r-20,18l4897,1041r-16,21l4867,1085r-12,24l4846,1135r-7,28l4834,1191r-2,30l4833,1251r3,31l4842,1312r8,29l4861,1369r13,26l4889,1419r16,22l4924,1461r19,18l4965,1494r23,13l5011,1519r26,8l5063,1533r26,4l5116,1537r27,-3l5174,1528r28,-10l5227,1506r23,-15l5269,1473r16,-18l5297,1435r10,-20l5318,1493r177,-26m5895,991l5875,861r-3,-19l5742,861r-9,-58l5734,763r13,-23l5769,727r27,-6l5810,719r15,-1l5839,719r15,1l5853,718,5834,593r-26,-4l5781,588r-26,1l5728,593r-50,11l5626,627r-43,43l5558,738r2,101l5567,888r-100,15l5489,1052r100,-15l5651,1443r176,-26l5770,1037r-4,-27l5895,991t556,181l6377,1183r-6,20l6363,1222r-12,18l6337,1257r-18,16l6296,1285r-26,9l6239,1301r-22,2l6196,1304r-19,-2l6158,1298r-17,-6l6125,1285r-15,-9l6097,1266r-13,-12l6073,1241r-10,-15l6055,1211r-8,-17l6041,1177r-5,-19l6033,1140r381,-58l6441,1078r-1,-12l6440,1056r-2,-18l6437,1030r-1,-6l6432,1000r-7,-23l6416,956r-11,-20l6392,918r-15,-18l6369,893r-6,-7l6363,1031r-338,51l6025,1046r5,-32l6041,984r17,-27l6080,934r26,-18l6136,903r34,-8l6188,893r17,l6222,894r17,2l6255,901r15,5l6284,913r14,8l6310,931r11,11l6331,954r9,14l6348,982r6,16l6359,1014r4,17l6363,886r-2,-1l6344,871r-20,-12l6304,849r-22,-8l6259,834r-23,-4l6211,828r-26,1l6159,832r-27,5l6107,845r-24,10l6061,867r-21,15l6022,898r-16,17l5992,935r-12,21l5970,978r-8,23l5956,1026r-4,25l5951,1078r1,27l5955,1132r5,27l5967,1184r8,24l5986,1232r13,23l6013,1276r15,19l6046,1312r19,15l6086,1340r23,11l6133,1360r26,6l6187,1369r29,l6247,1366r24,-5l6293,1355r21,-7l6333,1339r18,-10l6367,1318r15,-12l6385,1304r10,-10l6407,1280r11,-14l6427,1251r8,-15l6441,1220r5,-16l6450,1188r1,-16m6612,1298l6491,490r-75,12l6537,1309r75,-11m7128,1070r-74,11l7048,1101r-8,19l7028,1138r-14,17l6996,1170r-23,13l6947,1192r-31,7l6894,1201r-21,l6854,1200r-19,-4l6818,1190r-16,-7l6787,1174r-13,-10l6761,1152r-11,-13l6740,1124r-8,-15l6724,1092r-6,-18l6713,1056r-3,-18l7091,980r27,-4l7117,964r,-10l7115,936r,-8l7114,921r-5,-23l7102,875r-9,-21l7082,834r-13,-19l7054,798r-8,-7l7040,784r,145l6702,980r,-36l6707,911r12,-29l6735,855r22,-23l6783,814r30,-13l6847,793r18,-2l6882,791r17,1l6916,794r16,4l6947,804r14,7l6975,819r12,10l6998,840r10,12l7017,865r8,15l7032,895r4,17l7040,929r,-145l7038,783r-17,-14l7001,757r-20,-10l6959,739r-23,-7l6913,728r-25,-2l6863,727r-27,2l6809,735r-25,8l6760,753r-22,12l6717,780r-18,16l6683,813r-14,20l6657,854r-10,22l6639,899r-6,25l6629,949r-1,27l6629,1003r3,27l6637,1056r7,26l6653,1106r10,24l6676,1153r14,20l6705,1192r18,18l6742,1225r21,13l6786,1249r24,9l6836,1264r28,3l6894,1267r31,-3l6948,1259r22,-6l6991,1246r19,-9l7028,1227r16,-11l7059,1204r3,-3l7073,1192r12,-14l7095,1164r9,-15l7112,1134r6,-16l7123,1102r4,-16l7128,1070t839,23l7919,772r-10,-46l7894,687r-13,-21l7874,655r-24,-26l7821,611r-32,-12l7753,594r-39,3l7696,601r-17,4l7663,611r-15,7l7634,626r-12,9l7611,645r-10,10l7591,666r-8,11l7576,689r-6,13l7565,714r-4,13l7558,739r-2,12l7544,723r-4,-6l7529,700r-19,-20l7488,665r-25,-11l7436,647r-29,-2l7377,648r-18,3l7343,656r-14,5l7315,668r-13,8l7291,684r-11,9l7270,703r-8,10l7254,724r-6,11l7242,747r-4,12l7234,771r-3,13l7229,796,7212,685r-74,11l7215,1207r74,-12l7250,936r-4,-42l7248,855r7,-35l7264,796r3,-7l7284,762r23,-21l7334,726r32,-8l7378,717r13,l7403,718r12,2l7426,723r11,5l7447,734r10,8l7466,752r9,11l7483,775r7,15l7497,807r5,18l7507,846r4,22l7554,1155r74,-11l7589,885r-4,-43l7586,807r1,-4l7593,769r7,-18l7605,737r17,-27l7644,690r28,-15l7704,667r25,-1l7753,669r22,8l7796,690r18,19l7829,734r11,31l7848,803r45,301l7967,1093m8483,866r-75,11l8402,897r-8,18l8382,933r-14,18l8350,966r-23,13l8301,988r-31,6l8248,997r-21,l8208,995r-19,-4l8172,986r-16,-8l8141,970r-13,-11l8115,947r-11,-13l8094,920r-8,-16l8078,888r-6,-18l8067,852r-3,-19l8446,776r26,-4l8472,760r-1,-10l8470,732r-1,-8l8468,717r-5,-23l8456,671r-9,-21l8436,630r-13,-19l8409,594r-9,-8l8394,580r,145l8056,776r,-36l8062,707r11,-30l8089,650r22,-22l8137,610r30,-13l8201,589r18,-2l8236,586r17,1l8270,590r16,4l8301,600r15,7l8329,615r12,10l8352,635r10,13l8371,661r8,15l8386,691r5,17l8394,725r,-145l8392,579r-17,-14l8356,553r-21,-10l8314,534r-23,-6l8267,524r-25,-2l8217,522r-26,3l8163,531r-25,7l8114,548r-22,13l8072,575r-19,16l8037,609r-14,19l8011,649r-10,22l7993,695r-6,24l7984,745r-2,26l7983,798r3,28l7991,852r7,25l8007,902r10,24l8030,948r14,21l8060,988r17,17l8096,1021r21,13l8140,1045r24,9l8191,1060r27,3l8248,1063r31,-4l8302,1055r22,-6l8345,1042r19,-9l8382,1023r16,-11l8413,1000r3,-3l8427,987r12,-13l8449,960r9,-15l8466,929r7,-15l8477,898r4,-16l8483,866t552,66l8990,633r-4,-25l8980,585r-7,-22l8966,543r-9,-18l8946,508r,l8935,493r-13,-13l8905,467r-18,-11l8868,448r-20,-6l8826,438r-21,-2l8783,437r-22,2l8725,447r-32,12l8665,474r-24,20l8621,516r-16,24l8592,565r-9,27l8567,481r-75,11l8569,1002r75,-11l8604,729r-2,-17l8601,694r1,-18l8604,658r3,-18l8612,623r6,-17l8625,592r1,-1l8635,576r11,-14l8658,549r14,-11l8688,528r17,-8l8724,514r21,-4l8764,508r18,l8798,510r15,4l8828,519r13,7l8853,535r12,9l8875,556r9,12l8892,581r7,15l8906,612r5,17l8915,647r3,18l8960,943r75,-11m9399,877r-7,-48l9389,810r-8,3l9369,816r-27,6l9329,825r-26,4l9291,829r-23,-2l9258,823r-10,-7l9241,809r-7,-8l9228,792r-6,-11l9216,768r-4,-15l9208,736r-4,-19l9167,467r-2,-11l9314,433r-6,-41l9304,369r-149,23l9127,203r-74,11l9082,403r-104,16l8988,483r103,-16l9133,743r5,29l9145,797r8,22l9163,837r10,16l9184,866r12,11l9208,885r13,7l9234,896r13,3l9261,900r14,l9288,900r13,-1l9313,897r12,-2l9337,893r12,-3l9361,887r16,-3l9390,880r9,-3e" fillcolor="#3c4b9f" stroked="f">
            <v:fill opacity="18350f"/>
            <v:stroke joinstyle="round"/>
            <v:formulas/>
            <v:path arrowok="t" o:connecttype="segments"/>
            <w10:wrap anchorx="page"/>
          </v:shape>
        </w:pict>
      </w:r>
      <w:r w:rsidRPr="00835582">
        <w:pict>
          <v:shape id="_x0000_s1683" style="position:absolute;left:0;text-align:left;margin-left:123.85pt;margin-top:40.65pt;width:60.25pt;height:67.85pt;z-index:-256125952;mso-position-horizontal-relative:page" coordorigin="2477,813" coordsize="1205,1357" o:spt="100" adj="0,,0" path="m3213,1512r-642,97l2656,2170r559,-85l3147,1632r1,-37l3160,1561r23,-27l3213,1515r,-3xm3596,813l2477,982r84,561l3681,1374,3596,813xe" fillcolor="#3c4b9f" stroked="f">
            <v:fill opacity="18350f"/>
            <v:stroke joinstyle="round"/>
            <v:formulas/>
            <v:path arrowok="t" o:connecttype="segments"/>
            <w10:wrap anchorx="page"/>
          </v:shape>
        </w:pict>
      </w:r>
      <w:r w:rsidR="007C71F2">
        <w:rPr>
          <w:sz w:val="24"/>
        </w:rPr>
        <w:t>Les molécules des régions intérieures d’un liquide sont l’objet de la part des autres molécules d’une attraction égale, en moyenne, dans toutes les directions. Celles de la couche superficielle subissent des attractions différentes de la part des couches internes et du milieu adjacent de la couche superficielle. Ainsi sur la surface de séparation liquide-air les molécules du liquide de la couche superficielle subissent une attraction, plus forte des molécules de gaz ; elles ont une composante non équilibrée ; d’où création d’une tension.</w:t>
      </w:r>
    </w:p>
    <w:p w:rsidR="00723B17" w:rsidRDefault="007C71F2">
      <w:pPr>
        <w:spacing w:line="360" w:lineRule="auto"/>
        <w:ind w:left="298" w:right="145"/>
        <w:jc w:val="both"/>
        <w:rPr>
          <w:sz w:val="24"/>
        </w:rPr>
      </w:pPr>
      <w:r>
        <w:rPr>
          <w:sz w:val="24"/>
        </w:rPr>
        <w:t>On remarque aussi que les molécules à la surface du liquide sont rappelées à l’intérieur du liquide. Ce dernier aura donc tendance à présenter une surface minimale, ce qui correspond à un état d’énergie minimale. C’est pourquoi des petites gouttes pratiquement soumises aux seules forces de surface sont sphériques. On dit que le liquide est soumis à une tension superficielle.</w:t>
      </w:r>
    </w:p>
    <w:p w:rsidR="00723B17" w:rsidRDefault="007C71F2">
      <w:pPr>
        <w:spacing w:line="360" w:lineRule="auto"/>
        <w:ind w:left="298" w:right="143"/>
        <w:jc w:val="both"/>
        <w:rPr>
          <w:sz w:val="24"/>
        </w:rPr>
      </w:pPr>
      <w:r>
        <w:rPr>
          <w:sz w:val="24"/>
        </w:rPr>
        <w:t xml:space="preserve">Ceci explique par ailleurs que tout liquide tend spontanément à diminuer sa surface. Ainsi se forment les gouttes et les bulles. La forme sphérique présente </w:t>
      </w:r>
      <w:r>
        <w:rPr>
          <w:b/>
          <w:sz w:val="24"/>
        </w:rPr>
        <w:t>le plus faible rapport surface/volume</w:t>
      </w:r>
      <w:r>
        <w:rPr>
          <w:sz w:val="24"/>
        </w:rPr>
        <w:t>.</w:t>
      </w:r>
    </w:p>
    <w:p w:rsidR="00723B17" w:rsidRDefault="00723B17">
      <w:pPr>
        <w:pStyle w:val="Corpsdetexte"/>
        <w:rPr>
          <w:sz w:val="20"/>
        </w:rPr>
      </w:pPr>
    </w:p>
    <w:p w:rsidR="00723B17" w:rsidRDefault="00835582">
      <w:pPr>
        <w:pStyle w:val="Corpsdetexte"/>
        <w:spacing w:before="3"/>
        <w:rPr>
          <w:sz w:val="16"/>
        </w:rPr>
      </w:pPr>
      <w:r w:rsidRPr="00835582">
        <w:pict>
          <v:group id="_x0000_s1680" style="position:absolute;margin-left:135.25pt;margin-top:11.3pt;width:340.6pt;height:105.25pt;z-index:-251639808;mso-wrap-distance-left:0;mso-wrap-distance-right:0;mso-position-horizontal-relative:page" coordorigin="2705,226" coordsize="6812,2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82" type="#_x0000_t75" style="position:absolute;left:2704;top:226;width:4160;height:2103">
              <v:imagedata r:id="rId15" o:title=""/>
            </v:shape>
            <v:shape id="_x0000_s1681" type="#_x0000_t75" style="position:absolute;left:6904;top:286;width:2612;height:2045">
              <v:imagedata r:id="rId16" o:title=""/>
            </v:shape>
            <w10:wrap type="topAndBottom" anchorx="page"/>
          </v:group>
        </w:pict>
      </w:r>
    </w:p>
    <w:p w:rsidR="00723B17" w:rsidRDefault="00723B17">
      <w:pPr>
        <w:rPr>
          <w:sz w:val="16"/>
        </w:rPr>
        <w:sectPr w:rsidR="00723B17">
          <w:pgSz w:w="11900" w:h="16840"/>
          <w:pgMar w:top="1020" w:right="980" w:bottom="1200" w:left="1120" w:header="710" w:footer="982" w:gutter="0"/>
          <w:cols w:space="720"/>
        </w:sectPr>
      </w:pPr>
    </w:p>
    <w:p w:rsidR="00723B17" w:rsidRDefault="00723B17">
      <w:pPr>
        <w:pStyle w:val="Corpsdetexte"/>
        <w:rPr>
          <w:sz w:val="20"/>
        </w:rPr>
      </w:pPr>
    </w:p>
    <w:p w:rsidR="00723B17" w:rsidRDefault="00723B17">
      <w:pPr>
        <w:pStyle w:val="Corpsdetexte"/>
        <w:spacing w:before="7"/>
      </w:pPr>
    </w:p>
    <w:p w:rsidR="00723B17" w:rsidRDefault="007C71F2">
      <w:pPr>
        <w:spacing w:before="90" w:after="8" w:line="360" w:lineRule="auto"/>
        <w:ind w:left="298" w:right="145"/>
        <w:jc w:val="both"/>
        <w:rPr>
          <w:sz w:val="24"/>
        </w:rPr>
      </w:pPr>
      <w:r>
        <w:rPr>
          <w:sz w:val="24"/>
        </w:rPr>
        <w:t>Il existe de nombreux exemples permettant de visualiser l’existence de telles forces. Un des plus simples est la formation d’une goutte d’eau au bout d’un capillaire. La tension superficielle empêche la goutte de se détacher et de tomber jusqu’au moment où le poids de la goutte devient plus important que la tension superficielle. Celle-ci est donc responsable de la cohésion du liquide et de la forme sphérique des gouttes. Un autre exemple est la facilité avec laquelle certains insectes, tels que le gerris, ont la faculté de "marcher" sur l’eau, mais encore c’est plus spectaculaire avec le basilic, variété de petit lézard, en raison des forces de cohésion de</w:t>
      </w:r>
      <w:r>
        <w:rPr>
          <w:spacing w:val="-24"/>
          <w:sz w:val="24"/>
        </w:rPr>
        <w:t xml:space="preserve"> </w:t>
      </w:r>
      <w:r>
        <w:rPr>
          <w:sz w:val="24"/>
        </w:rPr>
        <w:t>celle-ci.</w:t>
      </w:r>
    </w:p>
    <w:p w:rsidR="00723B17" w:rsidRDefault="007C71F2">
      <w:pPr>
        <w:pStyle w:val="Corpsdetexte"/>
        <w:ind w:left="790"/>
        <w:rPr>
          <w:sz w:val="20"/>
        </w:rPr>
      </w:pPr>
      <w:r>
        <w:rPr>
          <w:noProof/>
          <w:sz w:val="20"/>
          <w:lang w:bidi="ar-SA"/>
        </w:rPr>
        <w:drawing>
          <wp:inline distT="0" distB="0" distL="0" distR="0">
            <wp:extent cx="5278476" cy="160972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5278476" cy="1609725"/>
                    </a:xfrm>
                    <a:prstGeom prst="rect">
                      <a:avLst/>
                    </a:prstGeom>
                  </pic:spPr>
                </pic:pic>
              </a:graphicData>
            </a:graphic>
          </wp:inline>
        </w:drawing>
      </w:r>
    </w:p>
    <w:p w:rsidR="00723B17" w:rsidRDefault="00835582">
      <w:pPr>
        <w:spacing w:before="106"/>
        <w:ind w:left="477" w:right="331"/>
        <w:jc w:val="center"/>
        <w:rPr>
          <w:i/>
          <w:sz w:val="24"/>
        </w:rPr>
      </w:pPr>
      <w:r w:rsidRPr="00835582">
        <w:pict>
          <v:shape id="_x0000_s1679" style="position:absolute;left:0;text-align:left;margin-left:207.8pt;margin-top:22.75pt;width:262.2pt;height:85.25pt;z-index:-256123904;mso-position-horizontal-relative:page" coordorigin="4156,455" coordsize="5244,1705" o:spt="100" adj="0,,0" path="m4820,1598r-1,-30l4815,1537r-5,-30l4801,1478r-10,-27l4786,1441r-8,-16l4766,1406r-3,-5l4746,1379r-18,-20l4708,1341r-22,-15l4664,1312r-23,-10l4641,1593r-1,14l4638,1621r-4,13l4630,1647r-6,11l4617,1670r-8,10l4601,1689r-10,9l4580,1706r-12,7l4556,1719r-14,4l4528,1726r-15,1l4499,1727r-14,-1l4472,1723r-12,-5l4448,1713r-12,-7l4426,1698r-10,-8l4407,1680r-8,-11l4392,1658r-7,-13l4380,1632r-4,-14l4374,1604r-2,-14l4372,1576r1,-14l4375,1548r4,-13l4383,1522r6,-12l4396,1499r8,-11l4412,1479r10,-9l4433,1462r12,-7l4457,1450r14,-4l4485,1443r15,-2l4514,1441r14,2l4541,1446r13,4l4565,1456r12,6l4587,1470r10,9l4606,1489r8,10l4621,1511r7,12l4633,1536r4,14l4639,1564r2,15l4641,1593r,-291l4640,1301r-25,-8l4589,1286r-26,-3l4536,1283r-27,3l4477,1292r-28,10l4423,1314r-22,16l4382,1348r-16,18l4353,1386r-9,20l4332,1327r-176,26l4277,2160r176,-27l4404,1803r14,16l4436,1834r21,13l4481,1858r26,9l4535,1871r30,1l4597,1869r27,-5l4649,1856r24,-11l4696,1831r22,-16l4732,1803r5,-5l4755,1778r16,-21l4784,1734r4,-7l4796,1710r10,-26l4813,1656r4,-28l4820,1598t675,121l5487,1668r-6,-37l5438,1345r-11,-75l5373,912r-95,14l5278,1497r-1,14l5275,1524r-4,14l5267,1550r-6,12l5255,1573r-8,11l5238,1593r-10,9l5218,1610r-12,7l5193,1622r-13,5l5165,1630r-15,1l5136,1631r-13,-2l5109,1626r-12,-4l5085,1616r-11,-6l5063,1602r-9,-9l5045,1584r-8,-11l5030,1561r-7,-12l5018,1535r-4,-13l5011,1508r-1,-14l5010,1480r1,-14l5013,1452r4,-13l5021,1427r6,-12l5033,1403r8,-11l5050,1383r9,-9l5070,1366r12,-7l5094,1354r14,-5l5123,1346r14,-1l5152,1345r14,2l5179,1350r12,4l5203,1360r11,6l5225,1374r9,9l5243,1393r8,11l5259,1415r6,12l5270,1440r4,14l5277,1468r1,14l5278,1497r,-571l5197,939r50,331l5231,1252r-19,-15l5191,1224r-23,-11l5142,1205r-27,-4l5086,1200r-31,3l5028,1208r-26,9l4978,1228r-23,13l4934,1257r-20,17l4897,1294r-16,21l4867,1338r-12,24l4846,1388r-7,27l4834,1444r-2,29l4833,1503r3,31l4842,1565r8,29l4861,1621r13,26l4889,1671r16,22l4924,1713r19,18l4965,1747r23,13l5011,1771r26,9l5063,1786r26,3l5116,1789r27,-2l5174,1780r28,-9l5227,1758r23,-15l5269,1726r16,-19l5297,1688r10,-20l5318,1746r177,-27m5895,1243r-20,-129l5872,1094r-130,20l5733,1055r1,-39l5747,992r22,-12l5796,974r14,-2l5825,971r14,l5854,972r-1,-1l5834,845r-26,-4l5781,840r-26,2l5728,846r-50,10l5626,880r-43,42l5558,990r2,102l5567,1140r-100,15l5489,1304r100,-15l5651,1696r176,-27l5770,1289r-4,-26l5895,1243t556,182l6377,1436r-6,19l6363,1474r-12,18l6337,1509r-18,16l6296,1537r-26,10l6239,1553r-22,3l6196,1556r-19,-2l6158,1550r-17,-6l6125,1537r-15,-9l6097,1518r-13,-12l6073,1493r-10,-14l6055,1463r-8,-17l6041,1429r-5,-18l6033,1392r381,-57l6441,1331r-1,-12l6440,1308r-2,-17l6437,1283r-1,-7l6432,1252r-7,-22l6416,1209r-11,-20l6392,1170r-15,-17l6369,1145r-6,-6l6363,1284r-338,51l6025,1299r5,-33l6041,1236r17,-27l6080,1186r26,-18l6136,1155r34,-8l6188,1146r17,-1l6222,1146r17,3l6255,1153r15,5l6284,1165r14,9l6310,1183r11,11l6331,1206r9,14l6348,1234r6,16l6359,1266r4,18l6363,1139r-2,-2l6344,1124r-20,-12l6304,1101r-22,-8l6259,1087r-23,-4l6211,1081r-26,l6159,1084r-27,5l6107,1097r-24,10l6061,1120r-21,14l6022,1150r-16,18l5992,1187r-12,21l5970,1230r-8,24l5956,1278r-4,26l5951,1330r1,27l5955,1385r5,26l5967,1436r8,25l5986,1485r13,22l6013,1528r15,19l6046,1564r19,16l6086,1593r23,11l6133,1612r26,7l6187,1622r29,-1l6247,1618r24,-4l6293,1608r21,-8l6333,1591r18,-10l6367,1570r15,-11l6385,1556r10,-10l6407,1533r11,-14l6427,1504r8,-16l6441,1472r5,-16l6450,1440r1,-15m6612,1550l6491,743r-75,11l6537,1561r75,-11m7128,1322r-74,12l7048,1353r-8,19l7028,1390r-14,17l6996,1423r-23,12l6947,1445r-31,6l6894,1454r-21,l6854,1452r-19,-4l6818,1442r-16,-7l6787,1426r-13,-10l6761,1404r-11,-13l6740,1377r-8,-16l6724,1344r-6,-17l6713,1309r-3,-19l7091,1232r27,-4l7117,1217r,-11l7115,1188r,-7l7114,1174r-5,-24l7102,1128r-9,-21l7082,1086r-13,-18l7054,1051r-8,-8l7040,1037r,144l6702,1232r,-35l6707,1164r12,-30l6735,1107r22,-23l6783,1066r30,-13l6847,1045r18,-2l6882,1043r17,1l6916,1047r16,4l6947,1056r14,7l6975,1072r12,9l6998,1092r10,12l7017,1118r8,14l7032,1148r4,16l7040,1181r,-144l7038,1035r-17,-14l7001,1009r-20,-10l6959,991r-23,-6l6913,980r-25,-1l6863,979r-27,3l6809,987r-25,8l6760,1005r-22,13l6717,1032r-18,16l6683,1066r-14,19l6657,1106r-10,22l6639,1151r-6,25l6629,1202r-1,26l6629,1255r3,28l6637,1309r7,25l6653,1359r10,23l6676,1405r14,21l6705,1445r18,17l6742,1477r21,14l6786,1501r24,9l6836,1516r28,3l6894,1519r31,-3l6948,1512r22,-6l6991,1498r19,-9l7028,1479r16,-11l7059,1457r3,-3l7073,1444r12,-13l7095,1416r9,-14l7112,1386r6,-16l7123,1354r4,-16l7128,1322t839,24l7919,1024r-10,-45l7894,940r-13,-22l7874,907r-24,-25l7821,863r-32,-12l7753,847r-39,2l7696,853r-17,5l7663,864r-15,7l7634,879r-12,9l7611,897r-10,11l7591,918r-8,12l7576,942r-6,12l7565,967r-4,12l7558,991r-2,12l7544,976r-4,-7l7529,952r-19,-19l7488,917r-25,-11l7436,900r-29,-2l7377,900r-18,4l7343,908r-14,6l7315,920r-13,8l7291,936r-11,9l7270,955r-8,10l7254,976r-6,11l7242,999r-4,12l7234,1024r-3,12l7229,1049,7212,937r-74,12l7215,1459r74,-11l7250,1188r-4,-42l7248,1108r7,-35l7264,1049r3,-8l7284,1014r23,-21l7334,979r32,-8l7378,969r13,l7403,970r12,2l7426,976r11,4l7447,987r10,8l7466,1004r9,11l7483,1028r7,14l7497,1059r5,19l7507,1098r4,23l7554,1408r74,-11l7589,1137r-4,-42l7586,1059r1,-3l7593,1021r7,-18l7605,989r17,-26l7644,942r28,-14l7704,920r25,-2l7753,921r22,9l7796,943r18,19l7829,987r11,31l7848,1056r45,301l7967,1346t516,-228l8408,1129r-6,20l8394,1168r-12,18l8368,1203r-18,16l8327,1231r-26,9l8270,1247r-22,2l8227,1250r-19,-2l8189,1244r-17,-6l8156,1231r-15,-9l8128,1212r-13,-12l8104,1187r-10,-15l8086,1157r-8,-17l8072,1123r-5,-18l8064,1086r382,-58l8472,1024r,-12l8471,1002r-1,-18l8469,976r-1,-6l8463,946r-7,-22l8447,902r-11,-20l8423,864r-14,-18l8400,839r-6,-7l8394,977r-338,51l8056,992r6,-32l8073,930r16,-27l8111,880r26,-18l8167,849r34,-8l8219,839r17,l8253,840r17,2l8286,847r15,5l8316,859r13,8l8341,877r11,11l8362,900r9,14l8379,928r7,16l8391,960r3,17l8394,832r-2,-1l8375,817r-19,-12l8335,795r-21,-8l8291,780r-24,-4l8242,774r-25,1l8191,778r-28,5l8138,791r-24,10l8092,813r-20,15l8053,844r-16,17l8023,881r-12,21l8001,924r-8,23l7987,972r-3,25l7982,1024r1,27l7986,1078r5,27l7998,1130r9,24l8017,1178r13,23l8044,1222r16,19l8077,1258r19,15l8117,1286r23,11l8164,1306r27,6l8218,1315r30,l8279,1312r23,-5l8324,1301r21,-7l8364,1285r18,-10l8398,1264r15,-12l8416,1250r11,-10l8439,1226r10,-14l8458,1197r8,-15l8473,1166r4,-16l8481,1134r2,-16m9035,1184l8990,885r-4,-25l8980,837r-7,-21l8966,796r-9,-19l8946,761r,l8935,746r-13,-14l8905,719r-18,-11l8868,700r-20,-6l8826,690r-21,-1l8783,689r-22,3l8725,699r-32,12l8665,727r-24,19l8621,769r-16,23l8592,818r-9,26l8567,733r-75,11l8569,1255r75,-11l8604,982r-2,-18l8601,946r1,-18l8604,910r3,-18l8612,875r6,-16l8625,844r1,-1l8635,828r11,-14l8658,802r14,-11l8688,781r17,-8l8724,767r21,-5l8764,761r18,l8798,762r15,4l8828,772r13,7l8853,787r12,10l8875,808r9,12l8892,834r7,15l8906,864r5,17l8915,899r3,19l8960,1196r75,-12m9399,1129r-7,-47l9389,1062r-8,3l9369,1068r-27,7l9329,1077r-26,4l9291,1082r-23,-2l9258,1076r-10,-8l9241,1062r-7,-8l9228,1044r-6,-11l9216,1020r-4,-15l9208,988r-4,-19l9167,719r-2,-11l9314,686r-6,-42l9304,622r-149,22l9127,455r-74,11l9082,655r-104,16l8988,735r103,-16l9133,995r5,29l9145,1049r8,22l9163,1090r10,15l9184,1118r12,11l9208,1138r13,6l9234,1149r13,3l9261,1153r14,l9288,1152r13,-1l9313,1149r12,-2l9337,1145r12,-2l9361,1140r16,-4l9390,1133r9,-4e" fillcolor="#3c4b9f" stroked="f">
            <v:fill opacity="18350f"/>
            <v:stroke joinstyle="round"/>
            <v:formulas/>
            <v:path arrowok="t" o:connecttype="segments"/>
            <w10:wrap anchorx="page"/>
          </v:shape>
        </w:pict>
      </w:r>
      <w:r w:rsidR="007C71F2">
        <w:rPr>
          <w:i/>
          <w:sz w:val="24"/>
        </w:rPr>
        <w:t>Faculté de certains insectes à marcher sur l’eau.</w:t>
      </w:r>
    </w:p>
    <w:p w:rsidR="00723B17" w:rsidRDefault="00723B17">
      <w:pPr>
        <w:pStyle w:val="Corpsdetexte"/>
        <w:spacing w:before="1"/>
        <w:rPr>
          <w:i/>
          <w:sz w:val="30"/>
        </w:rPr>
      </w:pPr>
    </w:p>
    <w:p w:rsidR="00723B17" w:rsidRDefault="00835582">
      <w:pPr>
        <w:spacing w:line="360" w:lineRule="auto"/>
        <w:ind w:left="298" w:right="146"/>
        <w:jc w:val="both"/>
        <w:rPr>
          <w:sz w:val="24"/>
        </w:rPr>
      </w:pPr>
      <w:r w:rsidRPr="00835582">
        <w:pict>
          <v:group id="_x0000_s1676" style="position:absolute;left:0;text-align:left;margin-left:123.85pt;margin-top:16.9pt;width:339.75pt;height:184.4pt;z-index:-256124928;mso-position-horizontal-relative:page" coordorigin="2477,338" coordsize="6795,3688">
            <v:shape id="_x0000_s1678" type="#_x0000_t75" style="position:absolute;left:3304;top:1594;width:5967;height:2432">
              <v:imagedata r:id="rId18" o:title=""/>
            </v:shape>
            <v:shape id="_x0000_s1677" style="position:absolute;left:2476;top:338;width:1205;height:1357" coordorigin="2477,338" coordsize="1205,1357" o:spt="100" adj="0,,0" path="m3213,1037r-642,97l2656,1694r559,-84l3147,1157r1,-37l3160,1086r23,-27l3213,1040r,-3xm3596,338l2477,507r84,561l3681,899,3596,338xe" fillcolor="#3c4b9f" stroked="f">
              <v:fill opacity="18350f"/>
              <v:stroke joinstyle="round"/>
              <v:formulas/>
              <v:path arrowok="t" o:connecttype="segments"/>
            </v:shape>
            <w10:wrap anchorx="page"/>
          </v:group>
        </w:pict>
      </w:r>
      <w:r w:rsidR="007C71F2">
        <w:rPr>
          <w:sz w:val="24"/>
        </w:rPr>
        <w:t>Aussi, bien que l’acier ait une masse volumique sept fois supérieure à celle de l’eau, on peut poser à la surface de l’eau une aiguille à coudre, une lame de rasoir ou une pièce de monnaie sans qu’elle ne coule au fond du récipient.</w:t>
      </w:r>
    </w:p>
    <w:p w:rsidR="00723B17" w:rsidRDefault="00723B17">
      <w:pPr>
        <w:pStyle w:val="Corpsdetexte"/>
        <w:rPr>
          <w:sz w:val="26"/>
        </w:rPr>
      </w:pPr>
    </w:p>
    <w:p w:rsidR="00723B17" w:rsidRDefault="00723B17">
      <w:pPr>
        <w:pStyle w:val="Corpsdetexte"/>
        <w:rPr>
          <w:sz w:val="26"/>
        </w:rPr>
      </w:pPr>
    </w:p>
    <w:p w:rsidR="00723B17" w:rsidRDefault="00723B17">
      <w:pPr>
        <w:pStyle w:val="Corpsdetexte"/>
        <w:rPr>
          <w:sz w:val="26"/>
        </w:rPr>
      </w:pPr>
    </w:p>
    <w:p w:rsidR="00723B17" w:rsidRDefault="00723B17">
      <w:pPr>
        <w:pStyle w:val="Corpsdetexte"/>
        <w:rPr>
          <w:sz w:val="26"/>
        </w:rPr>
      </w:pPr>
    </w:p>
    <w:p w:rsidR="00723B17" w:rsidRDefault="00723B17">
      <w:pPr>
        <w:pStyle w:val="Corpsdetexte"/>
        <w:rPr>
          <w:sz w:val="26"/>
        </w:rPr>
      </w:pPr>
    </w:p>
    <w:p w:rsidR="00723B17" w:rsidRDefault="00723B17">
      <w:pPr>
        <w:pStyle w:val="Corpsdetexte"/>
        <w:rPr>
          <w:sz w:val="26"/>
        </w:rPr>
      </w:pPr>
    </w:p>
    <w:p w:rsidR="00723B17" w:rsidRDefault="00723B17">
      <w:pPr>
        <w:pStyle w:val="Corpsdetexte"/>
        <w:rPr>
          <w:sz w:val="26"/>
        </w:rPr>
      </w:pPr>
    </w:p>
    <w:p w:rsidR="00723B17" w:rsidRDefault="00723B17">
      <w:pPr>
        <w:pStyle w:val="Corpsdetexte"/>
        <w:rPr>
          <w:sz w:val="26"/>
        </w:rPr>
      </w:pPr>
    </w:p>
    <w:p w:rsidR="00723B17" w:rsidRDefault="00723B17">
      <w:pPr>
        <w:pStyle w:val="Corpsdetexte"/>
        <w:rPr>
          <w:sz w:val="26"/>
        </w:rPr>
      </w:pPr>
    </w:p>
    <w:p w:rsidR="00723B17" w:rsidRDefault="00723B17">
      <w:pPr>
        <w:pStyle w:val="Corpsdetexte"/>
        <w:rPr>
          <w:sz w:val="26"/>
        </w:rPr>
      </w:pPr>
    </w:p>
    <w:p w:rsidR="00723B17" w:rsidRDefault="007C71F2">
      <w:pPr>
        <w:spacing w:before="201" w:line="360" w:lineRule="auto"/>
        <w:ind w:left="298" w:right="143"/>
        <w:jc w:val="both"/>
        <w:rPr>
          <w:sz w:val="24"/>
        </w:rPr>
      </w:pPr>
      <w:r>
        <w:rPr>
          <w:sz w:val="24"/>
        </w:rPr>
        <w:t xml:space="preserve">Ces exemples montrent que la surface d’un liquide se comporte comme une membrane tendue, présentant une certaine </w:t>
      </w:r>
      <w:r>
        <w:rPr>
          <w:b/>
          <w:i/>
          <w:sz w:val="24"/>
        </w:rPr>
        <w:t>élasticité</w:t>
      </w:r>
      <w:r>
        <w:rPr>
          <w:sz w:val="24"/>
        </w:rPr>
        <w:t xml:space="preserve">, qu’on caractérise par sa </w:t>
      </w:r>
      <w:r>
        <w:rPr>
          <w:b/>
          <w:i/>
          <w:sz w:val="24"/>
        </w:rPr>
        <w:t xml:space="preserve">tension superficielle </w:t>
      </w:r>
      <w:r>
        <w:rPr>
          <w:sz w:val="24"/>
        </w:rPr>
        <w:t>(ou "</w:t>
      </w:r>
      <w:r>
        <w:rPr>
          <w:b/>
          <w:i/>
          <w:sz w:val="24"/>
        </w:rPr>
        <w:t>tension de surface</w:t>
      </w:r>
      <w:r>
        <w:rPr>
          <w:sz w:val="24"/>
        </w:rPr>
        <w:t>"), notée γ qui s’oppose à ses déformations.</w:t>
      </w:r>
    </w:p>
    <w:p w:rsidR="00723B17" w:rsidRDefault="007C71F2">
      <w:pPr>
        <w:pStyle w:val="Heading6"/>
        <w:spacing w:before="1" w:line="360" w:lineRule="auto"/>
        <w:ind w:right="147"/>
        <w:jc w:val="both"/>
      </w:pPr>
      <w:r>
        <w:t>Cette grandeur intervient principalement dans les phénomènes de capillarité et dans la formation des gouttes, des gouttelettes et des bulles, ainsi que dans les propriétés de mouillabilité des surfaces par les liquides.</w:t>
      </w:r>
    </w:p>
    <w:p w:rsidR="00723B17" w:rsidRDefault="00723B17">
      <w:pPr>
        <w:spacing w:line="360" w:lineRule="auto"/>
        <w:jc w:val="both"/>
        <w:sectPr w:rsidR="00723B17">
          <w:pgSz w:w="11900" w:h="16840"/>
          <w:pgMar w:top="1020" w:right="980" w:bottom="1200" w:left="1120" w:header="710" w:footer="982" w:gutter="0"/>
          <w:cols w:space="720"/>
        </w:sectPr>
      </w:pPr>
    </w:p>
    <w:p w:rsidR="00723B17" w:rsidRDefault="00723B17">
      <w:pPr>
        <w:pStyle w:val="Corpsdetexte"/>
        <w:rPr>
          <w:sz w:val="20"/>
        </w:rPr>
      </w:pPr>
    </w:p>
    <w:p w:rsidR="00723B17" w:rsidRDefault="00723B17">
      <w:pPr>
        <w:pStyle w:val="Corpsdetexte"/>
        <w:rPr>
          <w:sz w:val="24"/>
        </w:rPr>
      </w:pPr>
    </w:p>
    <w:p w:rsidR="00723B17" w:rsidRDefault="007C71F2">
      <w:pPr>
        <w:pStyle w:val="Heading4"/>
        <w:numPr>
          <w:ilvl w:val="0"/>
          <w:numId w:val="29"/>
        </w:numPr>
        <w:tabs>
          <w:tab w:val="left" w:pos="532"/>
        </w:tabs>
        <w:spacing w:before="90"/>
        <w:ind w:hanging="234"/>
      </w:pPr>
      <w:bookmarkStart w:id="5" w:name="_TOC_250048"/>
      <w:r>
        <w:t>2- 2- Mise en</w:t>
      </w:r>
      <w:r>
        <w:rPr>
          <w:spacing w:val="-1"/>
        </w:rPr>
        <w:t xml:space="preserve"> </w:t>
      </w:r>
      <w:bookmarkEnd w:id="5"/>
      <w:r>
        <w:t>évidence</w:t>
      </w:r>
    </w:p>
    <w:p w:rsidR="00723B17" w:rsidRDefault="00723B17">
      <w:pPr>
        <w:pStyle w:val="Corpsdetexte"/>
        <w:spacing w:before="2"/>
        <w:rPr>
          <w:b/>
          <w:sz w:val="22"/>
        </w:rPr>
      </w:pPr>
    </w:p>
    <w:p w:rsidR="00723B17" w:rsidRDefault="007C71F2">
      <w:pPr>
        <w:spacing w:line="360" w:lineRule="auto"/>
        <w:ind w:left="298" w:right="143"/>
        <w:jc w:val="both"/>
        <w:rPr>
          <w:sz w:val="24"/>
        </w:rPr>
      </w:pPr>
      <w:r>
        <w:rPr>
          <w:sz w:val="24"/>
        </w:rPr>
        <w:t>Si l’on plonge dans de l’eau savonneuse un anneau métallique auquel est attaché un fil fin non tendu, celui-ci prend une forme quelconque dans le film d’eau savonneuse formé. Si on casse la membrane d’eau savonneuse d’un côté du fil, celui-ci se tend sous l’action de la membrane restante, qui cherche à prendre la plus petite surface possible.</w:t>
      </w:r>
    </w:p>
    <w:p w:rsidR="00723B17" w:rsidRDefault="00723B17">
      <w:pPr>
        <w:pStyle w:val="Corpsdetexte"/>
        <w:rPr>
          <w:sz w:val="20"/>
        </w:rPr>
      </w:pPr>
    </w:p>
    <w:p w:rsidR="00723B17" w:rsidRDefault="007C71F2">
      <w:pPr>
        <w:pStyle w:val="Corpsdetexte"/>
        <w:spacing w:before="10"/>
        <w:rPr>
          <w:sz w:val="24"/>
        </w:rPr>
      </w:pPr>
      <w:r>
        <w:rPr>
          <w:noProof/>
          <w:lang w:bidi="ar-SA"/>
        </w:rPr>
        <w:drawing>
          <wp:anchor distT="0" distB="0" distL="0" distR="0" simplePos="0" relativeHeight="24" behindDoc="0" locked="0" layoutInCell="1" allowOverlap="1">
            <wp:simplePos x="0" y="0"/>
            <wp:positionH relativeFrom="page">
              <wp:posOffset>2560320</wp:posOffset>
            </wp:positionH>
            <wp:positionV relativeFrom="paragraph">
              <wp:posOffset>206791</wp:posOffset>
            </wp:positionV>
            <wp:extent cx="2839212" cy="946403"/>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9" cstate="print"/>
                    <a:stretch>
                      <a:fillRect/>
                    </a:stretch>
                  </pic:blipFill>
                  <pic:spPr>
                    <a:xfrm>
                      <a:off x="0" y="0"/>
                      <a:ext cx="2839212" cy="946403"/>
                    </a:xfrm>
                    <a:prstGeom prst="rect">
                      <a:avLst/>
                    </a:prstGeom>
                  </pic:spPr>
                </pic:pic>
              </a:graphicData>
            </a:graphic>
          </wp:anchor>
        </w:drawing>
      </w:r>
    </w:p>
    <w:p w:rsidR="00723B17" w:rsidRDefault="00723B17">
      <w:pPr>
        <w:pStyle w:val="Corpsdetexte"/>
        <w:rPr>
          <w:sz w:val="26"/>
        </w:rPr>
      </w:pPr>
    </w:p>
    <w:p w:rsidR="00723B17" w:rsidRDefault="00723B17">
      <w:pPr>
        <w:pStyle w:val="Corpsdetexte"/>
        <w:spacing w:before="2"/>
        <w:rPr>
          <w:sz w:val="33"/>
        </w:rPr>
      </w:pPr>
    </w:p>
    <w:p w:rsidR="00723B17" w:rsidRDefault="007C71F2">
      <w:pPr>
        <w:pStyle w:val="Heading4"/>
        <w:rPr>
          <w:b w:val="0"/>
        </w:rPr>
      </w:pPr>
      <w:bookmarkStart w:id="6" w:name="_TOC_250047"/>
      <w:r>
        <w:t xml:space="preserve">I-2- 3- Origine physique du phénomène </w:t>
      </w:r>
      <w:bookmarkEnd w:id="6"/>
      <w:r>
        <w:rPr>
          <w:b w:val="0"/>
        </w:rPr>
        <w:t>:</w:t>
      </w:r>
    </w:p>
    <w:p w:rsidR="00723B17" w:rsidRDefault="00723B17">
      <w:pPr>
        <w:pStyle w:val="Corpsdetexte"/>
        <w:spacing w:before="3"/>
        <w:rPr>
          <w:sz w:val="22"/>
        </w:rPr>
      </w:pPr>
    </w:p>
    <w:p w:rsidR="00723B17" w:rsidRDefault="00835582">
      <w:pPr>
        <w:spacing w:before="1" w:line="360" w:lineRule="auto"/>
        <w:ind w:left="298" w:right="144"/>
        <w:jc w:val="both"/>
        <w:rPr>
          <w:sz w:val="24"/>
        </w:rPr>
      </w:pPr>
      <w:r w:rsidRPr="00835582">
        <w:pict>
          <v:shape id="_x0000_s1675" style="position:absolute;left:0;text-align:left;margin-left:207.8pt;margin-top:20.85pt;width:262.2pt;height:85.25pt;z-index:-256121856;mso-position-horizontal-relative:page" coordorigin="4156,417" coordsize="5244,1705" o:spt="100" adj="0,,0" path="m4820,1561r-1,-30l4815,1500r-5,-31l4801,1441r-10,-28l4786,1404r-8,-17l4766,1368r-3,-5l4746,1341r-18,-20l4708,1303r-22,-15l4664,1275r-23,-11l4641,1555r-1,14l4638,1583r-4,13l4630,1609r-6,12l4617,1632r-8,10l4601,1652r-10,8l4580,1668r-12,7l4556,1681r-14,4l4528,1688r-15,2l4499,1690r-14,-2l4472,1685r-12,-5l4448,1675r-12,-7l4426,1661r-10,-9l4407,1642r-8,-10l4392,1620r-7,-13l4380,1594r-4,-14l4374,1566r-2,-14l4372,1538r1,-14l4375,1510r4,-13l4383,1484r6,-12l4396,1461r8,-10l4412,1441r10,-9l4433,1424r12,-6l4457,1412r14,-4l4485,1405r15,-1l4514,1404r14,1l4541,1408r13,4l4565,1418r12,7l4587,1432r10,9l4606,1451r8,10l4621,1473r7,13l4633,1499r4,13l4639,1526r2,15l4641,1555r,-291l4640,1264r-25,-9l4589,1249r-26,-4l4536,1245r-27,3l4477,1254r-28,10l4423,1277r-22,15l4382,1310r-16,19l4353,1348r-9,20l4332,1289r-176,26l4277,2122r176,-27l4404,1765r14,16l4436,1796r21,13l4481,1820r26,9l4535,1834r30,l4597,1831r27,-5l4649,1818r24,-11l4696,1793r22,-15l4732,1765r5,-5l4755,1741r16,-22l4784,1697r4,-7l4796,1672r10,-26l4813,1619r4,-29l4820,1561t675,120l5487,1630r-6,-37l5438,1307r-11,-75l5373,874r-95,15l5278,1459r-1,14l5275,1487r-4,13l5267,1512r-6,12l5255,1535r-8,11l5238,1555r-10,9l5218,1572r-12,7l5193,1585r-13,4l5165,1592r-15,1l5136,1593r-13,-1l5109,1588r-12,-4l5085,1578r-11,-6l5063,1564r-9,-8l5045,1546r-8,-11l5030,1523r-7,-12l5018,1498r-4,-14l5011,1470r-1,-14l5010,1442r1,-14l5013,1414r4,-13l5021,1389r6,-12l5033,1365r8,-10l5050,1345r9,-9l5070,1328r12,-7l5094,1316r14,-4l5123,1309r14,-2l5152,1307r14,2l5179,1312r12,4l5203,1322r11,6l5225,1336r9,9l5243,1355r8,11l5259,1377r6,13l5270,1402r4,14l5277,1430r1,14l5278,1459r,-570l5197,901r50,331l5231,1214r-19,-15l5191,1186r-23,-11l5142,1167r-27,-4l5086,1162r-31,3l5028,1171r-26,8l4978,1190r-23,13l4934,1219r-20,18l4897,1256r-16,21l4867,1300r-12,24l4846,1350r-7,27l4834,1406r-2,29l4833,1465r3,31l4842,1527r8,29l4861,1583r13,26l4889,1633r16,22l4924,1675r19,18l4965,1709r23,13l5011,1733r26,9l5063,1748r26,3l5116,1751r27,-2l5174,1742r28,-9l5227,1721r23,-16l5269,1688r16,-19l5297,1650r10,-20l5318,1708r177,-27m5895,1205r-20,-129l5872,1056r-130,20l5733,1017r1,-39l5747,954r22,-12l5796,936r14,-2l5825,933r14,l5854,934r-1,-1l5834,807r-26,-4l5781,802r-26,2l5728,808r-50,11l5626,842r-43,42l5558,953r2,101l5567,1103r-100,15l5489,1267r100,-15l5651,1658r176,-27l5770,1252r-4,-27l5895,1205t556,182l6377,1398r-6,20l6363,1436r-12,18l6337,1472r-18,15l6296,1500r-26,9l6239,1515r-22,3l6196,1518r-19,-2l6158,1512r-17,-5l6125,1499r-15,-8l6097,1480r-13,-12l6073,1455r-10,-14l6055,1425r-8,-16l6041,1391r-5,-18l6033,1354r381,-57l6441,1293r-1,-12l6440,1271r-2,-18l6437,1245r-1,-7l6432,1215r-7,-23l6416,1171r-11,-20l6392,1132r-15,-17l6369,1107r-6,-6l6363,1246r-338,51l6025,1261r5,-33l6041,1198r17,-27l6080,1149r26,-18l6136,1118r34,-8l6188,1108r17,-1l6222,1108r17,3l6255,1115r15,6l6284,1128r14,8l6310,1146r11,10l6331,1169r9,13l6348,1197r6,15l6359,1229r4,17l6363,1101r-2,-1l6344,1086r-20,-12l6304,1064r-22,-9l6259,1049r-23,-4l6211,1043r-26,l6159,1046r-27,6l6107,1059r-24,10l6061,1082r-21,14l6022,1112r-16,18l5992,1149r-12,21l5970,1192r-8,24l5956,1240r-4,26l5951,1292r1,27l5955,1347r5,26l5967,1398r8,25l5986,1447r13,22l6013,1490r15,19l6046,1526r19,16l6086,1555r23,11l6133,1575r26,6l6187,1584r29,l6247,1580r24,-4l6293,1570r21,-7l6333,1554r18,-10l6367,1533r15,-12l6385,1518r10,-10l6407,1495r11,-14l6427,1466r8,-16l6441,1435r5,-16l6450,1403r1,-16m6612,1512l6491,705r-75,11l6537,1523r75,-11m7128,1285r-74,11l7048,1315r-8,19l7028,1352r-14,18l6996,1385r-23,12l6947,1407r-31,6l6894,1416r-21,l6854,1414r-19,-4l6818,1405r-16,-8l6787,1388r-13,-10l6761,1366r-11,-13l6740,1339r-8,-16l6724,1306r-6,-17l6713,1271r-3,-19l7091,1195r27,-4l7117,1179r,-11l7115,1151r,-8l7114,1136r-5,-24l7102,1090r-9,-21l7082,1049r-13,-19l7054,1013r-8,-8l7040,999r,145l6702,1195r,-36l6707,1126r12,-30l6735,1069r22,-23l6783,1028r30,-13l6847,1008r18,-2l6882,1005r17,1l6916,1009r16,4l6947,1019r14,6l6975,1034r12,9l6998,1054r10,13l7017,1080r8,15l7032,1110r4,16l7040,1144r,-145l7038,998r-17,-14l7001,972r-20,-11l6959,953r-23,-6l6913,943r-25,-2l6863,941r-27,3l6809,949r-25,8l6760,967r-22,13l6717,994r-18,16l6683,1028r-14,19l6657,1068r-10,22l6639,1114r-6,24l6629,1164r-1,26l6629,1217r3,28l6637,1271r7,25l6653,1321r10,24l6676,1367r14,21l6705,1407r18,17l6742,1440r21,13l6786,1464r24,8l6836,1479r28,3l6894,1481r31,-3l6948,1474r22,-6l6991,1460r19,-8l7028,1441r16,-11l7059,1419r3,-3l7073,1406r12,-13l7095,1379r9,-15l7112,1348r6,-16l7123,1317r4,-16l7128,1285t839,23l7919,986r-10,-45l7894,902r-13,-22l7874,869r-24,-25l7821,825r-32,-11l7753,809r-39,3l7696,815r-17,5l7663,826r-15,7l7634,841r-12,9l7611,859r-10,11l7591,881r-8,11l7576,904r-6,12l7565,929r-4,12l7558,953r-2,13l7544,938r-4,-7l7529,914r-19,-19l7488,880r-25,-11l7436,862r-29,-2l7377,863r-18,3l7343,870r-14,6l7315,883r-13,7l7291,899r-11,9l7270,917r-8,10l7254,938r-6,12l7242,961r-4,13l7234,986r-3,12l7229,1011,7212,899r-74,12l7215,1421r74,-11l7250,1150r-4,-41l7248,1070r7,-35l7264,1011r3,-8l7284,976r23,-20l7334,941r32,-8l7378,931r13,l7403,932r12,2l7426,938r11,5l7447,949r10,8l7466,966r9,11l7483,990r7,15l7497,1021r5,19l7507,1060r4,23l7554,1370r74,-11l7589,1099r-4,-42l7586,1021r1,-3l7593,983r7,-17l7605,952r17,-27l7644,904r28,-14l7704,882r25,-2l7753,884r22,8l7796,905r18,19l7829,949r11,31l7848,1018r45,301l7967,1308t516,-228l8408,1092r-6,19l8394,1130r-12,18l8368,1165r-18,16l8327,1193r-26,10l8270,1209r-22,2l8227,1212r-19,-2l8189,1206r-17,-6l8156,1193r-15,-9l8128,1174r-13,-12l8104,1149r-10,-14l8086,1119r-8,-17l8072,1085r-5,-18l8064,1048r382,-58l8472,986r,-11l8471,964r-1,-18l8469,939r-1,-7l8463,908r-7,-22l8447,864r-11,-20l8423,826r-14,-17l8400,801r-6,-6l8394,939r-338,51l8056,955r6,-33l8073,892r16,-27l8111,842r26,-18l8167,811r34,-8l8219,801r17,l8253,802r17,3l8286,809r15,5l8316,821r13,9l8341,839r11,11l8362,862r9,14l8379,890r7,16l8391,922r3,17l8394,795r-2,-2l8375,779r-19,-12l8335,757r-21,-8l8291,743r-24,-5l8242,737r-25,l8191,740r-28,5l8138,753r-24,10l8092,775r-20,15l8053,806r-16,18l8023,843r-12,21l8001,886r-8,23l7987,934r-3,26l7982,986r1,27l7986,1041r5,26l7998,1092r9,25l8017,1140r13,23l8044,1184r16,19l8077,1220r19,15l8117,1248r23,11l8164,1268r27,6l8218,1277r30,l8279,1274r23,-4l8324,1264r21,-8l8364,1247r18,-10l8398,1226r15,-12l8416,1212r11,-10l8439,1189r10,-15l8458,1160r8,-16l8473,1128r4,-16l8481,1096r2,-16m9035,1147l8990,847r-4,-25l8980,799r-7,-21l8966,758r-9,-18l8946,723r,l8935,708r-13,-13l8905,681r-18,-11l8868,662r-20,-6l8826,653r-21,-2l8783,651r-22,3l8725,662r-32,11l8665,689r-24,19l8621,731r-16,24l8592,780r-9,27l8567,695r-75,12l8569,1217r75,-11l8604,944r-2,-18l8601,908r1,-18l8604,872r3,-17l8612,837r6,-16l8625,807r1,-2l8635,790r11,-13l8658,764r14,-11l8688,743r17,-8l8724,729r21,-4l8764,723r18,l8798,725r15,3l8828,734r13,7l8853,749r12,10l8875,770r9,12l8892,796r7,15l8906,827r5,16l8915,861r3,19l8960,1158r75,-11m9399,1092r-7,-48l9389,1025r-8,3l9369,1031r-27,6l9329,1040r-26,3l9291,1044r-23,-2l9258,1038r-10,-8l9241,1024r-7,-8l9228,1006r-6,-11l9216,982r-4,-15l9208,950r-4,-19l9167,682r-2,-11l9314,648r-6,-42l9304,584r-149,22l9127,417r-74,11l9082,618r-104,15l8988,697r103,-15l9133,957r5,29l9145,1011r8,22l9163,1052r10,15l9184,1080r12,11l9208,1100r13,6l9234,1111r13,3l9261,1115r14,l9288,1114r13,-1l9313,1112r12,-2l9337,1107r12,-2l9361,1102r16,-4l9390,1095r9,-3e" fillcolor="#3c4b9f" stroked="f">
            <v:fill opacity="18350f"/>
            <v:stroke joinstyle="round"/>
            <v:formulas/>
            <v:path arrowok="t" o:connecttype="segments"/>
            <w10:wrap anchorx="page"/>
          </v:shape>
        </w:pict>
      </w:r>
      <w:r w:rsidR="007C71F2">
        <w:rPr>
          <w:sz w:val="24"/>
        </w:rPr>
        <w:t>La tension superficielle est un phénomène qui se produit à la surface libre d’un liquide, ou plus généralement à la surface de séparation de deux liquides non miscibles.</w:t>
      </w:r>
    </w:p>
    <w:p w:rsidR="00723B17" w:rsidRDefault="00835582">
      <w:pPr>
        <w:spacing w:line="360" w:lineRule="auto"/>
        <w:ind w:left="298" w:right="149"/>
        <w:jc w:val="both"/>
        <w:rPr>
          <w:sz w:val="24"/>
        </w:rPr>
      </w:pPr>
      <w:r w:rsidRPr="00835582">
        <w:pict>
          <v:shape id="_x0000_s1674" style="position:absolute;left:0;text-align:left;margin-left:123.85pt;margin-top:9.95pt;width:60.25pt;height:67.85pt;z-index:-256120832;mso-position-horizontal-relative:page" coordorigin="2477,199" coordsize="1205,1357" o:spt="100" adj="0,,0" path="m3213,898r-642,97l2656,1555r559,-84l3147,1017r1,-37l3160,947r23,-27l3213,901r,-3xm3596,199l2477,368r84,561l3681,760,3596,199xe" fillcolor="#3c4b9f" stroked="f">
            <v:fill opacity="18350f"/>
            <v:stroke joinstyle="round"/>
            <v:formulas/>
            <v:path arrowok="t" o:connecttype="segments"/>
            <w10:wrap anchorx="page"/>
          </v:shape>
        </w:pict>
      </w:r>
      <w:r w:rsidR="007C71F2">
        <w:rPr>
          <w:sz w:val="24"/>
        </w:rPr>
        <w:t xml:space="preserve">La cohésion d’un liquide est assurée par des forces intermoléculaires dites </w:t>
      </w:r>
      <w:r w:rsidR="007C71F2">
        <w:rPr>
          <w:i/>
          <w:sz w:val="24"/>
        </w:rPr>
        <w:t>forces de Van der Walls</w:t>
      </w:r>
      <w:r w:rsidR="007C71F2">
        <w:rPr>
          <w:sz w:val="24"/>
        </w:rPr>
        <w:t>. Celles-ci, de nature électrique, sont faibles par rapport aux forces intramoléculaires.</w:t>
      </w:r>
    </w:p>
    <w:p w:rsidR="00723B17" w:rsidRDefault="007C71F2">
      <w:pPr>
        <w:spacing w:line="360" w:lineRule="auto"/>
        <w:ind w:left="298" w:right="146"/>
        <w:jc w:val="both"/>
        <w:rPr>
          <w:sz w:val="24"/>
        </w:rPr>
      </w:pPr>
      <w:r>
        <w:rPr>
          <w:sz w:val="24"/>
        </w:rPr>
        <w:t>L’intensité de ces forces pour une molécule donnée, diminuent rapidement lorsque l’on s’éloigne de celle-ci, pour devenir négligeables pour une distance de l’ordre d’une dizaine de nanomètres (distance appelée rayon R d’action moléculaire ou de Laplace).</w:t>
      </w:r>
    </w:p>
    <w:p w:rsidR="00723B17" w:rsidRDefault="007C71F2">
      <w:pPr>
        <w:spacing w:before="1" w:line="360" w:lineRule="auto"/>
        <w:ind w:left="298" w:right="144"/>
        <w:jc w:val="both"/>
        <w:rPr>
          <w:sz w:val="24"/>
        </w:rPr>
      </w:pPr>
      <w:r>
        <w:rPr>
          <w:sz w:val="24"/>
        </w:rPr>
        <w:t>Par conséquent, on peut associer à chaque molécule d’un liquide une sphère d’interaction moléculaire de rayon R, dans laquelle les molécules contenues ont une interaction significative avec la molécule donnée.</w:t>
      </w:r>
    </w:p>
    <w:p w:rsidR="00723B17" w:rsidRDefault="00723B17">
      <w:pPr>
        <w:pStyle w:val="Corpsdetexte"/>
        <w:spacing w:before="4"/>
        <w:rPr>
          <w:sz w:val="30"/>
        </w:rPr>
      </w:pPr>
    </w:p>
    <w:p w:rsidR="00723B17" w:rsidRDefault="007C71F2">
      <w:pPr>
        <w:pStyle w:val="Heading4"/>
      </w:pPr>
      <w:bookmarkStart w:id="7" w:name="_TOC_250046"/>
      <w:bookmarkEnd w:id="7"/>
      <w:r>
        <w:t>I-2- 4- Forces capillaires et énergie libre de surface :</w:t>
      </w:r>
    </w:p>
    <w:p w:rsidR="00723B17" w:rsidRDefault="007C71F2">
      <w:pPr>
        <w:spacing w:before="132" w:line="360" w:lineRule="auto"/>
        <w:ind w:left="298" w:right="144"/>
        <w:jc w:val="both"/>
        <w:rPr>
          <w:sz w:val="24"/>
        </w:rPr>
      </w:pPr>
      <w:r>
        <w:rPr>
          <w:sz w:val="24"/>
        </w:rPr>
        <w:t>Considérons une molécule très éloignée de la surface liquide-gaz. Cette molécule est soumise de la part des molécules voisines à des forces d’attraction dont la résultante est nulle en raison de l’isotropie du liquide.</w:t>
      </w:r>
    </w:p>
    <w:p w:rsidR="00723B17" w:rsidRDefault="007C71F2">
      <w:pPr>
        <w:spacing w:before="2" w:line="360" w:lineRule="auto"/>
        <w:ind w:left="298" w:right="146"/>
        <w:jc w:val="both"/>
        <w:rPr>
          <w:sz w:val="24"/>
        </w:rPr>
      </w:pPr>
      <w:r>
        <w:rPr>
          <w:sz w:val="24"/>
        </w:rPr>
        <w:t>Par contre pour une molécule située au voisinage de la surface liquide-gaz, ces forces ne se compensent pas et il apparaît une résultante non nulle dirigée vers l’intérieur du liquide.</w:t>
      </w:r>
    </w:p>
    <w:p w:rsidR="00723B17" w:rsidRDefault="007C71F2">
      <w:pPr>
        <w:spacing w:line="360" w:lineRule="auto"/>
        <w:ind w:left="298" w:right="146"/>
        <w:jc w:val="both"/>
        <w:rPr>
          <w:sz w:val="24"/>
        </w:rPr>
      </w:pPr>
      <w:r>
        <w:rPr>
          <w:sz w:val="24"/>
        </w:rPr>
        <w:t>L’ensemble de ces actions tend à « contracter » la surface A du liquide, qui acquière ainsi une énergie potentielle de surface proportionnelle à A telle que :</w:t>
      </w:r>
    </w:p>
    <w:p w:rsidR="00723B17" w:rsidRDefault="007C71F2">
      <w:pPr>
        <w:tabs>
          <w:tab w:val="left" w:pos="1674"/>
        </w:tabs>
        <w:spacing w:line="280" w:lineRule="exact"/>
        <w:ind w:left="147"/>
        <w:jc w:val="center"/>
        <w:rPr>
          <w:sz w:val="24"/>
        </w:rPr>
      </w:pPr>
      <w:r>
        <w:rPr>
          <w:rFonts w:ascii="Cambria Math"/>
          <w:sz w:val="24"/>
        </w:rPr>
        <w:t>G  =</w:t>
      </w:r>
      <w:r>
        <w:rPr>
          <w:rFonts w:ascii="Cambria Math"/>
          <w:spacing w:val="44"/>
          <w:sz w:val="24"/>
        </w:rPr>
        <w:t xml:space="preserve"> </w:t>
      </w:r>
      <w:r>
        <w:rPr>
          <w:rFonts w:ascii="Cambria Math"/>
          <w:sz w:val="24"/>
        </w:rPr>
        <w:t>y</w:t>
      </w:r>
      <w:r>
        <w:rPr>
          <w:rFonts w:ascii="Cambria Math"/>
          <w:spacing w:val="7"/>
          <w:sz w:val="24"/>
        </w:rPr>
        <w:t xml:space="preserve"> </w:t>
      </w:r>
      <w:r>
        <w:rPr>
          <w:rFonts w:ascii="Cambria Math"/>
          <w:sz w:val="24"/>
        </w:rPr>
        <w:t>A</w:t>
      </w:r>
      <w:r>
        <w:rPr>
          <w:rFonts w:ascii="Cambria Math"/>
          <w:sz w:val="24"/>
        </w:rPr>
        <w:tab/>
      </w:r>
      <w:r>
        <w:rPr>
          <w:sz w:val="24"/>
        </w:rPr>
        <w:t>(1)</w:t>
      </w:r>
    </w:p>
    <w:p w:rsidR="00723B17" w:rsidRDefault="00723B17">
      <w:pPr>
        <w:spacing w:line="280" w:lineRule="exact"/>
        <w:jc w:val="center"/>
        <w:rPr>
          <w:sz w:val="24"/>
        </w:rPr>
        <w:sectPr w:rsidR="00723B17">
          <w:pgSz w:w="11900" w:h="16840"/>
          <w:pgMar w:top="1020" w:right="980" w:bottom="1200" w:left="1120" w:header="710" w:footer="982" w:gutter="0"/>
          <w:cols w:space="720"/>
        </w:sectPr>
      </w:pPr>
    </w:p>
    <w:p w:rsidR="00723B17" w:rsidRDefault="00723B17">
      <w:pPr>
        <w:pStyle w:val="Corpsdetexte"/>
        <w:rPr>
          <w:sz w:val="20"/>
        </w:rPr>
      </w:pPr>
    </w:p>
    <w:p w:rsidR="00723B17" w:rsidRDefault="00723B17">
      <w:pPr>
        <w:pStyle w:val="Corpsdetexte"/>
        <w:spacing w:before="2"/>
        <w:rPr>
          <w:sz w:val="20"/>
        </w:rPr>
      </w:pPr>
    </w:p>
    <w:p w:rsidR="00723B17" w:rsidRDefault="007C71F2">
      <w:pPr>
        <w:spacing w:before="130"/>
        <w:ind w:left="298"/>
        <w:jc w:val="both"/>
        <w:rPr>
          <w:sz w:val="24"/>
        </w:rPr>
      </w:pPr>
      <w:r>
        <w:rPr>
          <w:sz w:val="24"/>
        </w:rPr>
        <w:t>γ représente le coefficient de tension superficielle qui s’exprime en N.m</w:t>
      </w:r>
      <w:r>
        <w:rPr>
          <w:sz w:val="24"/>
          <w:vertAlign w:val="superscript"/>
        </w:rPr>
        <w:t>-1</w:t>
      </w:r>
      <w:r>
        <w:rPr>
          <w:sz w:val="24"/>
        </w:rPr>
        <w:t>.</w:t>
      </w:r>
    </w:p>
    <w:p w:rsidR="00723B17" w:rsidRDefault="007C71F2">
      <w:pPr>
        <w:spacing w:before="139" w:line="355" w:lineRule="auto"/>
        <w:ind w:left="298" w:right="143"/>
        <w:jc w:val="both"/>
        <w:rPr>
          <w:sz w:val="24"/>
        </w:rPr>
      </w:pPr>
      <w:r>
        <w:rPr>
          <w:sz w:val="24"/>
        </w:rPr>
        <w:t xml:space="preserve">La surface libre se comporte donc comme une membrane élastique et exerce sur les corps qui la </w:t>
      </w:r>
      <w:r>
        <w:rPr>
          <w:w w:val="99"/>
          <w:sz w:val="24"/>
        </w:rPr>
        <w:t>limit</w:t>
      </w:r>
      <w:r>
        <w:rPr>
          <w:spacing w:val="-1"/>
          <w:w w:val="99"/>
          <w:sz w:val="24"/>
        </w:rPr>
        <w:t>e</w:t>
      </w:r>
      <w:r>
        <w:rPr>
          <w:w w:val="99"/>
          <w:sz w:val="24"/>
        </w:rPr>
        <w:t>nt</w:t>
      </w:r>
      <w:r>
        <w:rPr>
          <w:sz w:val="24"/>
        </w:rPr>
        <w:t xml:space="preserve"> </w:t>
      </w:r>
      <w:r>
        <w:rPr>
          <w:spacing w:val="-29"/>
          <w:sz w:val="24"/>
        </w:rPr>
        <w:t xml:space="preserve"> </w:t>
      </w:r>
      <w:r>
        <w:rPr>
          <w:w w:val="99"/>
          <w:sz w:val="24"/>
        </w:rPr>
        <w:t>une</w:t>
      </w:r>
      <w:r>
        <w:rPr>
          <w:sz w:val="24"/>
        </w:rPr>
        <w:t xml:space="preserve"> </w:t>
      </w:r>
      <w:r>
        <w:rPr>
          <w:spacing w:val="-30"/>
          <w:sz w:val="24"/>
        </w:rPr>
        <w:t xml:space="preserve"> </w:t>
      </w:r>
      <w:r>
        <w:rPr>
          <w:spacing w:val="-1"/>
          <w:w w:val="99"/>
          <w:sz w:val="24"/>
        </w:rPr>
        <w:t>f</w:t>
      </w:r>
      <w:r>
        <w:rPr>
          <w:w w:val="99"/>
          <w:sz w:val="24"/>
        </w:rPr>
        <w:t>o</w:t>
      </w:r>
      <w:r>
        <w:rPr>
          <w:spacing w:val="-1"/>
          <w:w w:val="99"/>
          <w:sz w:val="24"/>
        </w:rPr>
        <w:t>r</w:t>
      </w:r>
      <w:r>
        <w:rPr>
          <w:spacing w:val="1"/>
          <w:w w:val="99"/>
          <w:sz w:val="24"/>
        </w:rPr>
        <w:t>c</w:t>
      </w:r>
      <w:r>
        <w:rPr>
          <w:w w:val="99"/>
          <w:sz w:val="24"/>
        </w:rPr>
        <w:t>e</w:t>
      </w:r>
      <w:r>
        <w:rPr>
          <w:sz w:val="24"/>
        </w:rPr>
        <w:t xml:space="preserve"> </w:t>
      </w:r>
      <w:r>
        <w:rPr>
          <w:spacing w:val="-27"/>
          <w:sz w:val="24"/>
        </w:rPr>
        <w:t xml:space="preserve"> </w:t>
      </w:r>
      <w:r>
        <w:rPr>
          <w:rFonts w:ascii="Cambria Math" w:hAnsi="Cambria Math"/>
          <w:spacing w:val="-97"/>
          <w:w w:val="113"/>
          <w:sz w:val="24"/>
        </w:rPr>
        <w:t>F</w:t>
      </w:r>
      <w:r>
        <w:rPr>
          <w:rFonts w:ascii="Cambria Math" w:hAnsi="Cambria Math"/>
          <w:w w:val="129"/>
          <w:position w:val="5"/>
          <w:sz w:val="24"/>
        </w:rPr>
        <w:t>˙</w:t>
      </w:r>
      <w:r>
        <w:rPr>
          <w:rFonts w:ascii="Cambria Math" w:hAnsi="Cambria Math"/>
          <w:spacing w:val="17"/>
          <w:position w:val="5"/>
          <w:sz w:val="24"/>
        </w:rPr>
        <w:t xml:space="preserve"> </w:t>
      </w:r>
      <w:r>
        <w:rPr>
          <w:w w:val="99"/>
          <w:sz w:val="24"/>
        </w:rPr>
        <w:t>de</w:t>
      </w:r>
      <w:r>
        <w:rPr>
          <w:sz w:val="24"/>
        </w:rPr>
        <w:t xml:space="preserve"> </w:t>
      </w:r>
      <w:r>
        <w:rPr>
          <w:spacing w:val="-30"/>
          <w:sz w:val="24"/>
        </w:rPr>
        <w:t xml:space="preserve"> </w:t>
      </w:r>
      <w:r>
        <w:rPr>
          <w:w w:val="99"/>
          <w:sz w:val="24"/>
        </w:rPr>
        <w:t>t</w:t>
      </w:r>
      <w:r>
        <w:rPr>
          <w:spacing w:val="1"/>
          <w:w w:val="99"/>
          <w:sz w:val="24"/>
        </w:rPr>
        <w:t>e</w:t>
      </w:r>
      <w:r>
        <w:rPr>
          <w:w w:val="99"/>
          <w:sz w:val="24"/>
        </w:rPr>
        <w:t>nsion</w:t>
      </w:r>
      <w:r>
        <w:rPr>
          <w:sz w:val="24"/>
        </w:rPr>
        <w:t xml:space="preserve"> </w:t>
      </w:r>
      <w:r>
        <w:rPr>
          <w:spacing w:val="-29"/>
          <w:sz w:val="24"/>
        </w:rPr>
        <w:t xml:space="preserve"> </w:t>
      </w:r>
      <w:r>
        <w:rPr>
          <w:w w:val="99"/>
          <w:sz w:val="24"/>
        </w:rPr>
        <w:t>sup</w:t>
      </w:r>
      <w:r>
        <w:rPr>
          <w:spacing w:val="-1"/>
          <w:w w:val="99"/>
          <w:sz w:val="24"/>
        </w:rPr>
        <w:t>erf</w:t>
      </w:r>
      <w:r>
        <w:rPr>
          <w:w w:val="99"/>
          <w:sz w:val="24"/>
        </w:rPr>
        <w:t>i</w:t>
      </w:r>
      <w:r>
        <w:rPr>
          <w:spacing w:val="-1"/>
          <w:w w:val="99"/>
          <w:sz w:val="24"/>
        </w:rPr>
        <w:t>c</w:t>
      </w:r>
      <w:r>
        <w:rPr>
          <w:w w:val="99"/>
          <w:sz w:val="24"/>
        </w:rPr>
        <w:t>i</w:t>
      </w:r>
      <w:r>
        <w:rPr>
          <w:spacing w:val="-1"/>
          <w:w w:val="99"/>
          <w:sz w:val="24"/>
        </w:rPr>
        <w:t>e</w:t>
      </w:r>
      <w:r>
        <w:rPr>
          <w:w w:val="99"/>
          <w:sz w:val="24"/>
        </w:rPr>
        <w:t>lle</w:t>
      </w:r>
      <w:r>
        <w:rPr>
          <w:sz w:val="24"/>
        </w:rPr>
        <w:t xml:space="preserve"> </w:t>
      </w:r>
      <w:r>
        <w:rPr>
          <w:spacing w:val="-28"/>
          <w:sz w:val="24"/>
        </w:rPr>
        <w:t xml:space="preserve"> </w:t>
      </w:r>
      <w:r>
        <w:rPr>
          <w:w w:val="99"/>
          <w:sz w:val="24"/>
        </w:rPr>
        <w:t>p</w:t>
      </w:r>
      <w:r>
        <w:rPr>
          <w:spacing w:val="-1"/>
          <w:w w:val="99"/>
          <w:sz w:val="24"/>
        </w:rPr>
        <w:t>r</w:t>
      </w:r>
      <w:r>
        <w:rPr>
          <w:w w:val="99"/>
          <w:sz w:val="24"/>
        </w:rPr>
        <w:t>op</w:t>
      </w:r>
      <w:r>
        <w:rPr>
          <w:spacing w:val="2"/>
          <w:w w:val="99"/>
          <w:sz w:val="24"/>
        </w:rPr>
        <w:t>o</w:t>
      </w:r>
      <w:r>
        <w:rPr>
          <w:spacing w:val="-1"/>
          <w:w w:val="99"/>
          <w:sz w:val="24"/>
        </w:rPr>
        <w:t>r</w:t>
      </w:r>
      <w:r>
        <w:rPr>
          <w:w w:val="99"/>
          <w:sz w:val="24"/>
        </w:rPr>
        <w:t>tionn</w:t>
      </w:r>
      <w:r>
        <w:rPr>
          <w:spacing w:val="-1"/>
          <w:w w:val="99"/>
          <w:sz w:val="24"/>
        </w:rPr>
        <w:t>e</w:t>
      </w:r>
      <w:r>
        <w:rPr>
          <w:w w:val="99"/>
          <w:sz w:val="24"/>
        </w:rPr>
        <w:t>lle</w:t>
      </w:r>
      <w:r>
        <w:rPr>
          <w:sz w:val="24"/>
        </w:rPr>
        <w:t xml:space="preserve"> </w:t>
      </w:r>
      <w:r>
        <w:rPr>
          <w:spacing w:val="-30"/>
          <w:sz w:val="24"/>
        </w:rPr>
        <w:t xml:space="preserve"> </w:t>
      </w:r>
      <w:r>
        <w:rPr>
          <w:w w:val="99"/>
          <w:sz w:val="24"/>
        </w:rPr>
        <w:t>à</w:t>
      </w:r>
      <w:r>
        <w:rPr>
          <w:sz w:val="24"/>
        </w:rPr>
        <w:t xml:space="preserve"> </w:t>
      </w:r>
      <w:r>
        <w:rPr>
          <w:spacing w:val="-30"/>
          <w:sz w:val="24"/>
        </w:rPr>
        <w:t xml:space="preserve"> </w:t>
      </w:r>
      <w:r>
        <w:rPr>
          <w:w w:val="99"/>
          <w:sz w:val="24"/>
        </w:rPr>
        <w:t>la</w:t>
      </w:r>
      <w:r>
        <w:rPr>
          <w:sz w:val="24"/>
        </w:rPr>
        <w:t xml:space="preserve"> </w:t>
      </w:r>
      <w:r>
        <w:rPr>
          <w:spacing w:val="-28"/>
          <w:sz w:val="24"/>
        </w:rPr>
        <w:t xml:space="preserve"> </w:t>
      </w:r>
      <w:r>
        <w:rPr>
          <w:w w:val="99"/>
          <w:sz w:val="24"/>
        </w:rPr>
        <w:t>lo</w:t>
      </w:r>
      <w:r>
        <w:rPr>
          <w:spacing w:val="2"/>
          <w:w w:val="99"/>
          <w:sz w:val="24"/>
        </w:rPr>
        <w:t>n</w:t>
      </w:r>
      <w:r>
        <w:rPr>
          <w:spacing w:val="-3"/>
          <w:w w:val="99"/>
          <w:sz w:val="24"/>
        </w:rPr>
        <w:t>g</w:t>
      </w:r>
      <w:r>
        <w:rPr>
          <w:w w:val="99"/>
          <w:sz w:val="24"/>
        </w:rPr>
        <w:t>u</w:t>
      </w:r>
      <w:r>
        <w:rPr>
          <w:spacing w:val="-1"/>
          <w:w w:val="99"/>
          <w:sz w:val="24"/>
        </w:rPr>
        <w:t>e</w:t>
      </w:r>
      <w:r>
        <w:rPr>
          <w:w w:val="99"/>
          <w:sz w:val="24"/>
        </w:rPr>
        <w:t>ur</w:t>
      </w:r>
      <w:r>
        <w:rPr>
          <w:sz w:val="24"/>
        </w:rPr>
        <w:t xml:space="preserve"> </w:t>
      </w:r>
      <w:r>
        <w:rPr>
          <w:spacing w:val="-25"/>
          <w:sz w:val="24"/>
        </w:rPr>
        <w:t xml:space="preserve"> </w:t>
      </w:r>
      <w:r>
        <w:rPr>
          <w:spacing w:val="-3"/>
          <w:w w:val="99"/>
          <w:sz w:val="24"/>
        </w:rPr>
        <w:t>L</w:t>
      </w:r>
      <w:r>
        <w:rPr>
          <w:w w:val="99"/>
          <w:sz w:val="24"/>
        </w:rPr>
        <w:t>,</w:t>
      </w:r>
      <w:r>
        <w:rPr>
          <w:sz w:val="24"/>
        </w:rPr>
        <w:t xml:space="preserve"> </w:t>
      </w:r>
      <w:r>
        <w:rPr>
          <w:spacing w:val="-27"/>
          <w:sz w:val="24"/>
        </w:rPr>
        <w:t xml:space="preserve"> </w:t>
      </w:r>
      <w:r>
        <w:rPr>
          <w:spacing w:val="-1"/>
          <w:w w:val="99"/>
          <w:sz w:val="24"/>
        </w:rPr>
        <w:t>a</w:t>
      </w:r>
      <w:r>
        <w:rPr>
          <w:w w:val="99"/>
          <w:sz w:val="24"/>
        </w:rPr>
        <w:t>pp</w:t>
      </w:r>
      <w:r>
        <w:rPr>
          <w:spacing w:val="-1"/>
          <w:w w:val="99"/>
          <w:sz w:val="24"/>
        </w:rPr>
        <w:t>e</w:t>
      </w:r>
      <w:r>
        <w:rPr>
          <w:w w:val="99"/>
          <w:sz w:val="24"/>
        </w:rPr>
        <w:t>l</w:t>
      </w:r>
      <w:r>
        <w:rPr>
          <w:spacing w:val="1"/>
          <w:w w:val="99"/>
          <w:sz w:val="24"/>
        </w:rPr>
        <w:t>é</w:t>
      </w:r>
      <w:r>
        <w:rPr>
          <w:w w:val="99"/>
          <w:sz w:val="24"/>
        </w:rPr>
        <w:t>e</w:t>
      </w:r>
      <w:r>
        <w:rPr>
          <w:sz w:val="24"/>
        </w:rPr>
        <w:t xml:space="preserve"> </w:t>
      </w:r>
      <w:r>
        <w:rPr>
          <w:spacing w:val="-30"/>
          <w:sz w:val="24"/>
        </w:rPr>
        <w:t xml:space="preserve"> </w:t>
      </w:r>
      <w:r>
        <w:rPr>
          <w:w w:val="99"/>
          <w:sz w:val="24"/>
        </w:rPr>
        <w:t>l</w:t>
      </w:r>
      <w:r>
        <w:rPr>
          <w:spacing w:val="2"/>
          <w:w w:val="99"/>
          <w:sz w:val="24"/>
        </w:rPr>
        <w:t>i</w:t>
      </w:r>
      <w:r>
        <w:rPr>
          <w:spacing w:val="-3"/>
          <w:w w:val="99"/>
          <w:sz w:val="24"/>
        </w:rPr>
        <w:t>g</w:t>
      </w:r>
      <w:r>
        <w:rPr>
          <w:w w:val="99"/>
          <w:sz w:val="24"/>
        </w:rPr>
        <w:t>ne</w:t>
      </w:r>
      <w:r>
        <w:rPr>
          <w:sz w:val="24"/>
        </w:rPr>
        <w:t xml:space="preserve"> </w:t>
      </w:r>
      <w:r>
        <w:rPr>
          <w:spacing w:val="-30"/>
          <w:sz w:val="24"/>
        </w:rPr>
        <w:t xml:space="preserve"> </w:t>
      </w:r>
      <w:r>
        <w:rPr>
          <w:spacing w:val="2"/>
          <w:w w:val="99"/>
          <w:sz w:val="24"/>
        </w:rPr>
        <w:t>d</w:t>
      </w:r>
      <w:r>
        <w:rPr>
          <w:w w:val="99"/>
          <w:sz w:val="24"/>
        </w:rPr>
        <w:t xml:space="preserve">e </w:t>
      </w:r>
      <w:r>
        <w:rPr>
          <w:sz w:val="24"/>
        </w:rPr>
        <w:t>raccordement corps-liquide (ou encore périmètre de la surface considérée)</w:t>
      </w:r>
      <w:r>
        <w:rPr>
          <w:spacing w:val="-4"/>
          <w:sz w:val="24"/>
        </w:rPr>
        <w:t xml:space="preserve"> </w:t>
      </w:r>
      <w:r>
        <w:rPr>
          <w:sz w:val="24"/>
        </w:rPr>
        <w:t>:</w:t>
      </w:r>
    </w:p>
    <w:p w:rsidR="00723B17" w:rsidRDefault="007C71F2">
      <w:pPr>
        <w:spacing w:line="331" w:lineRule="exact"/>
        <w:ind w:left="4243"/>
        <w:jc w:val="both"/>
        <w:rPr>
          <w:sz w:val="24"/>
        </w:rPr>
      </w:pPr>
      <w:r>
        <w:rPr>
          <w:rFonts w:ascii="Cambria Math" w:hAnsi="Cambria Math"/>
          <w:spacing w:val="-71"/>
          <w:w w:val="102"/>
          <w:position w:val="5"/>
          <w:sz w:val="24"/>
        </w:rPr>
        <w:t>¯</w:t>
      </w:r>
      <w:r>
        <w:rPr>
          <w:rFonts w:ascii="Cambria Math" w:hAnsi="Cambria Math"/>
          <w:spacing w:val="-88"/>
          <w:w w:val="99"/>
          <w:sz w:val="24"/>
        </w:rPr>
        <w:t>F</w:t>
      </w:r>
      <w:r>
        <w:rPr>
          <w:rFonts w:ascii="Cambria Math" w:hAnsi="Cambria Math"/>
          <w:w w:val="129"/>
          <w:position w:val="5"/>
          <w:sz w:val="24"/>
        </w:rPr>
        <w:t>˙</w:t>
      </w:r>
      <w:r>
        <w:rPr>
          <w:rFonts w:ascii="Cambria Math" w:hAnsi="Cambria Math"/>
          <w:spacing w:val="12"/>
          <w:position w:val="5"/>
          <w:sz w:val="24"/>
        </w:rPr>
        <w:t xml:space="preserve"> </w:t>
      </w:r>
      <w:r>
        <w:rPr>
          <w:rFonts w:ascii="Cambria Math" w:hAnsi="Cambria Math"/>
          <w:w w:val="99"/>
          <w:sz w:val="24"/>
        </w:rPr>
        <w:t>=</w:t>
      </w:r>
      <w:r>
        <w:rPr>
          <w:rFonts w:ascii="Cambria Math" w:hAnsi="Cambria Math"/>
          <w:spacing w:val="15"/>
          <w:sz w:val="24"/>
        </w:rPr>
        <w:t xml:space="preserve"> </w:t>
      </w:r>
      <w:r>
        <w:rPr>
          <w:rFonts w:ascii="Cambria Math" w:hAnsi="Cambria Math"/>
          <w:w w:val="99"/>
          <w:sz w:val="24"/>
        </w:rPr>
        <w:t>γ</w:t>
      </w:r>
      <w:r>
        <w:rPr>
          <w:rFonts w:ascii="Cambria Math" w:hAnsi="Cambria Math"/>
          <w:sz w:val="24"/>
        </w:rPr>
        <w:t xml:space="preserve"> </w:t>
      </w:r>
      <w:r>
        <w:rPr>
          <w:rFonts w:ascii="Cambria Math" w:hAnsi="Cambria Math"/>
          <w:spacing w:val="-129"/>
          <w:w w:val="99"/>
          <w:sz w:val="24"/>
        </w:rPr>
        <w:t>L</w:t>
      </w:r>
      <w:r>
        <w:rPr>
          <w:rFonts w:ascii="Cambria Math" w:hAnsi="Cambria Math"/>
          <w:spacing w:val="-30"/>
          <w:w w:val="102"/>
          <w:position w:val="5"/>
          <w:sz w:val="24"/>
        </w:rPr>
        <w:t>¯</w:t>
      </w:r>
      <w:r>
        <w:rPr>
          <w:rFonts w:ascii="Cambria Math" w:hAnsi="Cambria Math"/>
          <w:w w:val="129"/>
          <w:position w:val="5"/>
          <w:sz w:val="24"/>
        </w:rPr>
        <w:t>˙</w:t>
      </w:r>
      <w:r>
        <w:rPr>
          <w:rFonts w:ascii="Cambria Math" w:hAnsi="Cambria Math"/>
          <w:position w:val="5"/>
          <w:sz w:val="24"/>
        </w:rPr>
        <w:t xml:space="preserve">       </w:t>
      </w:r>
      <w:r>
        <w:rPr>
          <w:rFonts w:ascii="Cambria Math" w:hAnsi="Cambria Math"/>
          <w:spacing w:val="12"/>
          <w:position w:val="5"/>
          <w:sz w:val="24"/>
        </w:rPr>
        <w:t xml:space="preserve"> </w:t>
      </w:r>
      <w:r>
        <w:rPr>
          <w:spacing w:val="-1"/>
          <w:w w:val="99"/>
          <w:sz w:val="24"/>
        </w:rPr>
        <w:t>(</w:t>
      </w:r>
      <w:r>
        <w:rPr>
          <w:w w:val="99"/>
          <w:sz w:val="24"/>
        </w:rPr>
        <w:t>2)</w:t>
      </w:r>
    </w:p>
    <w:p w:rsidR="00723B17" w:rsidRDefault="007C71F2">
      <w:pPr>
        <w:spacing w:before="140" w:line="360" w:lineRule="auto"/>
        <w:ind w:left="298" w:right="146"/>
        <w:jc w:val="both"/>
        <w:rPr>
          <w:sz w:val="24"/>
        </w:rPr>
      </w:pPr>
      <w:r>
        <w:rPr>
          <w:sz w:val="24"/>
        </w:rPr>
        <w:t>La tension superficielle se mesure en newtons par mètre (N·m</w:t>
      </w:r>
      <w:r>
        <w:rPr>
          <w:sz w:val="24"/>
          <w:vertAlign w:val="superscript"/>
        </w:rPr>
        <w:t>-1</w:t>
      </w:r>
      <w:r>
        <w:rPr>
          <w:sz w:val="24"/>
        </w:rPr>
        <w:t xml:space="preserve">). On la définit comme la force </w:t>
      </w:r>
      <w:r>
        <w:rPr>
          <w:i/>
          <w:sz w:val="24"/>
        </w:rPr>
        <w:t xml:space="preserve">dF </w:t>
      </w:r>
      <w:r>
        <w:rPr>
          <w:sz w:val="24"/>
        </w:rPr>
        <w:t xml:space="preserve">qu'il faut appliquer à l'unité de longueur le long d'une ligne perpendiculaire à la surface d'un liquide en équilibre pour provoquer l'extension </w:t>
      </w:r>
      <w:r>
        <w:rPr>
          <w:i/>
          <w:sz w:val="24"/>
        </w:rPr>
        <w:t xml:space="preserve">dl </w:t>
      </w:r>
      <w:r>
        <w:rPr>
          <w:sz w:val="24"/>
        </w:rPr>
        <w:t>de cette surface, ou comme le travail exercé par cette force par unité de surface. L'unité de tension superficielle (N·m</w:t>
      </w:r>
      <w:r>
        <w:rPr>
          <w:sz w:val="24"/>
          <w:vertAlign w:val="superscript"/>
        </w:rPr>
        <w:t>-1</w:t>
      </w:r>
      <w:r>
        <w:rPr>
          <w:sz w:val="24"/>
        </w:rPr>
        <w:t>) est équivalente à des joules par mètre carré (J·m</w:t>
      </w:r>
      <w:r>
        <w:rPr>
          <w:sz w:val="24"/>
          <w:vertAlign w:val="superscript"/>
        </w:rPr>
        <w:t>-2</w:t>
      </w:r>
      <w:r>
        <w:rPr>
          <w:sz w:val="24"/>
        </w:rPr>
        <w:t>), qui correspondent à une unité d'énergie de surface. On peut définir cette énergie d'interface comme étant le surplus d'énergie chimique par rapport au cas où les molécules de surface se trouveraient à l'intérieur du</w:t>
      </w:r>
      <w:r>
        <w:rPr>
          <w:spacing w:val="-6"/>
          <w:sz w:val="24"/>
        </w:rPr>
        <w:t xml:space="preserve"> </w:t>
      </w:r>
      <w:r>
        <w:rPr>
          <w:sz w:val="24"/>
        </w:rPr>
        <w:t>liquide.</w:t>
      </w:r>
    </w:p>
    <w:p w:rsidR="00723B17" w:rsidRDefault="007C71F2">
      <w:pPr>
        <w:spacing w:line="275" w:lineRule="exact"/>
        <w:ind w:left="298"/>
        <w:jc w:val="both"/>
        <w:rPr>
          <w:sz w:val="24"/>
        </w:rPr>
      </w:pPr>
      <w:r>
        <w:rPr>
          <w:sz w:val="24"/>
        </w:rPr>
        <w:t>Le système tend à minimiser l'énergie de surface.</w:t>
      </w:r>
    </w:p>
    <w:p w:rsidR="00723B17" w:rsidRDefault="00835582">
      <w:pPr>
        <w:spacing w:before="139"/>
        <w:ind w:left="4251"/>
        <w:jc w:val="both"/>
        <w:rPr>
          <w:sz w:val="24"/>
        </w:rPr>
      </w:pPr>
      <w:r w:rsidRPr="00835582">
        <w:pict>
          <v:shape id="_x0000_s1673" style="position:absolute;left:0;text-align:left;margin-left:123.85pt;margin-top:58.2pt;width:60.25pt;height:67.85pt;z-index:-251630592;mso-wrap-distance-left:0;mso-wrap-distance-right:0;mso-position-horizontal-relative:page" coordorigin="2477,1164" coordsize="1205,1357" o:spt="100" adj="0,,0" path="m3213,1863r-642,97l2656,2520r559,-84l3147,1982r1,-37l3160,1912r23,-27l3213,1866r,-3xm3596,1164l2477,1333r84,561l3681,1725r-85,-561xe" fillcolor="#3c4b9f" stroked="f">
            <v:fill opacity="18350f"/>
            <v:stroke joinstyle="round"/>
            <v:formulas/>
            <v:path arrowok="t" o:connecttype="segments"/>
            <w10:wrap type="topAndBottom" anchorx="page"/>
          </v:shape>
        </w:pict>
      </w:r>
      <w:r w:rsidRPr="00835582">
        <w:pict>
          <v:group id="_x0000_s1661" style="position:absolute;left:0;text-align:left;margin-left:202.55pt;margin-top:27.65pt;width:267.45pt;height:132.6pt;z-index:-251629568;mso-wrap-distance-left:0;mso-wrap-distance-right:0;mso-position-horizontal-relative:page" coordorigin="4051,553" coordsize="5349,2652">
            <v:shape id="_x0000_s1672" type="#_x0000_t75" style="position:absolute;left:4051;top:586;width:4124;height:2619">
              <v:imagedata r:id="rId20" o:title=""/>
            </v:shape>
            <v:shape id="_x0000_s1671" style="position:absolute;left:8978;top:553;width:422;height:698" coordorigin="8978,553" coordsize="422,698" o:spt="100" adj="0,,0" path="m9167,818r-76,l9133,1093r5,29l9145,1147r8,22l9163,1188r10,15l9184,1216r12,11l9208,1236r13,6l9234,1247r13,3l9261,1251r14,l9288,1250r13,-1l9313,1248r12,-2l9337,1243r12,-2l9361,1238r16,-4l9390,1231r9,-3l9392,1180r-101,l9268,1178r-10,-4l9248,1166r-7,-6l9234,1152r-6,-10l9222,1131r-6,-13l9212,1103r-4,-17l9204,1067,9167,818xm9389,1161r-8,3l9369,1167r-27,6l9329,1176r-26,3l9291,1180r101,l9389,1161xm9127,553r-74,11l9082,754r-104,15l8988,833r103,-15l9167,818r-2,-11l9314,784r-6,-42l9155,742,9127,553xm9304,720r-149,22l9308,742r-4,-22xe" fillcolor="#3c4b9f" stroked="f">
              <v:fill opacity="18350f"/>
              <v:stroke joinstyle="round"/>
              <v:formulas/>
              <v:path arrowok="t" o:connecttype="segments"/>
            </v:shape>
            <v:shape id="_x0000_s1670" style="position:absolute;left:8491;top:787;width:544;height:566" coordorigin="8492,787" coordsize="544,566" o:spt="100" adj="0,,0" path="m8567,831r-75,12l8569,1353r75,-11l8604,1080r-2,-18l8601,1044r1,-18l8604,1008r3,-17l8612,973r6,-16l8625,943r-42,l8567,831xm8946,859r-164,l8798,861r15,4l8828,870r13,7l8853,885r12,10l8875,906r9,12l8892,932r7,15l8906,963r5,16l8915,997r3,19l8960,1294r75,-11l8990,983r-4,-25l8980,935r-7,-21l8966,894r-9,-18l8946,859r,xm8805,787r-22,l8761,790r-36,8l8693,809r-28,16l8641,844r-20,23l8605,891r-13,25l8583,943r42,l8626,941r9,-15l8646,913r12,-13l8672,889r16,-10l8705,871r19,-6l8745,861r19,-2l8946,859r-11,-15l8922,831r-17,-14l8887,806r-19,-8l8848,792r-22,-3l8805,787xe" fillcolor="#3c4b9f" stroked="f">
              <v:fill opacity="18350f"/>
              <v:stroke joinstyle="round"/>
              <v:formulas/>
              <v:path arrowok="t" o:connecttype="segments"/>
            </v:shape>
            <v:shape id="_x0000_s1669" style="position:absolute;left:7982;top:872;width:501;height:541" coordorigin="7982,873" coordsize="501,541" o:spt="100" adj="0,,0" path="m8242,873r-25,l8191,876r-28,5l8138,889r-24,10l8092,911r-20,15l8053,942r-16,18l8023,979r-12,21l8001,1022r-8,23l7987,1070r-3,26l7982,1122r1,27l7986,1177r5,26l7998,1228r9,25l8017,1276r13,23l8044,1320r16,19l8077,1356r19,15l8117,1384r23,11l8164,1404r27,6l8218,1413r30,l8279,1410r23,-4l8324,1400r21,-8l8364,1383r18,-10l8398,1362r15,-12l8416,1348r-189,l8208,1346r-19,-4l8172,1336r-16,-7l8141,1320r-13,-10l8115,1298r-11,-13l8094,1271r-8,-16l8078,1238r-6,-17l8067,1203r-3,-19l8446,1126r-390,l8056,1091r6,-33l8073,1028r16,-27l8111,978r26,-18l8167,947r34,-8l8219,937r17,l8400,937r-8,-8l8375,915r-19,-12l8335,893r-21,-8l8291,879r-24,-5l8242,873xm8483,1216r-75,12l8402,1247r-8,19l8382,1284r-14,17l8350,1317r-23,12l8301,1339r-31,6l8248,1347r-21,1l8416,1348r11,-10l8439,1325r10,-15l8458,1296r8,-16l8473,1264r4,-16l8481,1232r2,-16xm8400,937r-164,l8253,938r17,3l8286,945r15,5l8316,957r13,9l8341,975r11,11l8362,998r9,14l8379,1026r7,16l8391,1058r3,17l8056,1126r390,l8472,1122r,-11l8471,1100r-1,-18l8469,1075r-1,-7l8463,1044r-7,-22l8447,1000r-11,-20l8423,962r-14,-17l8400,937xe" fillcolor="#3c4b9f" stroked="f">
              <v:fill opacity="18350f"/>
              <v:stroke joinstyle="round"/>
              <v:formulas/>
              <v:path arrowok="t" o:connecttype="segments"/>
            </v:shape>
            <v:shape id="_x0000_s1668" style="position:absolute;left:7137;top:945;width:830;height:613" coordorigin="7138,945" coordsize="830,613" o:spt="100" adj="0,,0" path="m7212,1035r-74,12l7215,1557r74,-11l7250,1287r-4,-42l7248,1206r7,-35l7264,1147r-35,l7212,1035xm7540,1067r-149,l7403,1068r12,2l7426,1074r11,5l7447,1085r10,8l7466,1102r9,11l7483,1126r7,15l7497,1157r5,19l7507,1196r4,23l7554,1506r74,-11l7589,1235r-4,-42l7586,1157r1,-3l7593,1119r7,-17l7556,1102r-12,-28l7540,1067xm7881,1016r-152,l7753,1020r22,8l7796,1041r18,19l7829,1085r11,31l7848,1154r45,301l7967,1444r-48,-322l7909,1077r-15,-39l7881,1016xm7407,996r-30,3l7359,1002r-16,4l7329,1012r-14,7l7302,1026r-11,9l7280,1044r-10,9l7262,1063r-8,11l7248,1086r-6,11l7238,1110r-4,12l7231,1134r-2,13l7264,1147r3,-8l7284,1112r23,-20l7334,1077r32,-8l7378,1067r13,l7540,1067r-11,-17l7510,1031r-22,-15l7463,1005r-27,-7l7407,996xm7753,945r-39,3l7696,951r-17,5l7663,962r-15,7l7634,977r-12,9l7611,995r-10,11l7591,1017r-8,11l7576,1040r-6,12l7565,1065r-4,12l7558,1089r-2,13l7600,1102r5,-14l7622,1061r22,-21l7672,1026r32,-8l7729,1016r152,l7874,1006r-24,-26l7821,961r-32,-11l7753,945xe" fillcolor="#3c4b9f" stroked="f">
              <v:fill opacity="18350f"/>
              <v:stroke joinstyle="round"/>
              <v:formulas/>
              <v:path arrowok="t" o:connecttype="segments"/>
            </v:shape>
            <v:shape id="_x0000_s1667" style="position:absolute;left:6628;top:1076;width:501;height:541" coordorigin="6628,1077" coordsize="501,541" o:spt="100" adj="0,,0" path="m6888,1077r-25,l6836,1080r-27,6l6784,1093r-24,10l6738,1116r-21,14l6699,1146r-16,18l6669,1183r-12,21l6647,1226r-8,24l6633,1274r-4,26l6628,1326r1,27l6632,1381r5,26l6644,1432r9,25l6663,1481r13,22l6690,1524r15,19l6723,1560r19,16l6763,1589r23,11l6810,1608r26,7l6864,1618r30,l6925,1614r23,-4l6970,1604r21,-8l7010,1588r18,-11l7044,1566r15,-11l7062,1552r-189,l6854,1550r-19,-4l6818,1541r-16,-8l6787,1525r-13,-11l6761,1502r-11,-13l6740,1475r-8,-16l6724,1442r-6,-17l6713,1407r-3,-19l7091,1331r-389,l6702,1295r5,-33l6719,1232r16,-27l6757,1182r26,-18l6813,1152r34,-8l6865,1142r17,-1l7046,1141r-8,-7l7021,1120r-20,-12l6981,1097r-22,-8l6936,1083r-23,-4l6888,1077xm7128,1421r-74,11l7048,1451r-8,19l7028,1488r-14,18l6996,1521r-23,12l6947,1543r-31,6l6894,1552r-21,l7062,1552r11,-10l7085,1529r10,-14l7104,1500r8,-16l7118,1468r5,-15l7127,1437r1,-16xm7046,1141r-164,l6899,1142r17,3l6932,1149r15,6l6961,1161r14,9l6987,1179r11,11l7008,1203r9,13l7025,1231r7,15l7036,1262r4,18l6702,1331r389,l7118,1327r-1,-12l7117,1304r-2,-17l7115,1279r-1,-7l7109,1248r-7,-22l7093,1205r-11,-20l7069,1166r-15,-17l7046,1141xe" fillcolor="#3c4b9f" stroked="f">
              <v:fill opacity="18350f"/>
              <v:stroke joinstyle="round"/>
              <v:formulas/>
              <v:path arrowok="t" o:connecttype="segments"/>
            </v:shape>
            <v:shape id="_x0000_s1666" style="position:absolute;left:6415;top:841;width:197;height:819" coordorigin="6416,841" coordsize="197,819" path="m6491,841r-75,11l6537,1659r75,-11l6491,841xe" fillcolor="#3c4b9f" stroked="f">
              <v:fill opacity="18350f"/>
              <v:path arrowok="t"/>
            </v:shape>
            <v:shape id="_x0000_s1665" style="position:absolute;left:5951;top:1178;width:501;height:541" coordorigin="5951,1179" coordsize="501,541" o:spt="100" adj="0,,0" path="m6211,1179r-26,l6159,1182r-27,6l6107,1195r-24,10l6061,1218r-21,14l6022,1248r-16,18l5992,1285r-12,21l5970,1328r-8,24l5956,1376r-4,26l5951,1428r1,27l5955,1483r5,26l5967,1534r8,25l5986,1583r13,22l6013,1626r15,19l6046,1662r19,16l6086,1691r23,11l6133,1711r26,6l6187,1720r29,l6247,1716r24,-4l6293,1706r21,-7l6333,1690r18,-10l6367,1669r15,-12l6385,1654r-189,l6177,1652r-19,-4l6141,1643r-16,-8l6110,1627r-13,-11l6084,1604r-11,-13l6063,1577r-8,-16l6047,1545r-6,-18l6036,1509r-3,-19l6414,1433r-389,l6025,1397r5,-33l6041,1334r17,-27l6080,1285r26,-18l6136,1254r34,-8l6188,1244r17,-1l6369,1243r-8,-7l6344,1222r-20,-12l6304,1200r-22,-9l6259,1185r-23,-4l6211,1179xm6451,1523r-74,11l6371,1554r-8,18l6351,1590r-14,18l6319,1623r-23,13l6270,1645r-31,6l6217,1654r-21,l6385,1654r10,-10l6407,1631r11,-14l6427,1602r8,-16l6441,1571r5,-16l6450,1539r1,-16xm6369,1243r-164,l6222,1244r17,3l6255,1251r15,6l6284,1264r14,8l6310,1282r11,10l6331,1305r9,13l6348,1333r6,15l6359,1365r4,17l6025,1433r389,l6441,1429r-1,-12l6440,1407r-2,-18l6437,1381r-1,-7l6432,1351r-7,-23l6416,1307r-11,-20l6392,1268r-15,-17l6369,1243xe" fillcolor="#3c4b9f" stroked="f">
              <v:fill opacity="18350f"/>
              <v:stroke joinstyle="round"/>
              <v:formulas/>
              <v:path arrowok="t" o:connecttype="segments"/>
            </v:shape>
            <v:shape id="_x0000_s1664" style="position:absolute;left:4832;top:1010;width:663;height:878" coordorigin="4832,1010" coordsize="663,878" o:spt="100" adj="0,,0" path="m5086,1298r-31,3l5028,1307r-26,8l4978,1326r-23,13l4934,1355r-20,18l4897,1392r-16,21l4867,1436r-12,24l4846,1486r-7,27l4834,1542r-2,29l4833,1601r3,31l4842,1663r8,29l4861,1719r13,26l4889,1769r16,22l4924,1811r19,18l4965,1845r23,13l5011,1869r26,9l5063,1884r26,3l5116,1888r27,-3l5174,1878r28,-9l5227,1857r23,-16l5269,1824r16,-19l5297,1786r10,-20l5487,1766r-6,-37l5150,1729r-14,l5123,1728r-14,-4l5097,1720r-12,-6l5074,1708r-11,-8l5054,1692r-9,-10l5037,1671r-7,-12l5023,1647r-5,-13l5014,1620r-3,-14l5010,1592r,-14l5011,1564r2,-14l5017,1537r4,-12l5027,1513r6,-12l5041,1491r9,-10l5059,1472r11,-8l5082,1457r12,-5l5108,1448r15,-3l5137,1443r301,l5427,1368r-180,l5231,1350r-19,-15l5191,1322r-23,-11l5142,1303r-27,-4l5086,1298xm5487,1766r-180,l5318,1844r177,-27l5487,1766xm5438,1443r-286,l5166,1445r13,3l5191,1452r12,6l5214,1464r11,8l5234,1481r9,10l5251,1502r8,11l5265,1526r5,12l5274,1552r3,14l5278,1580r,15l5277,1609r-2,14l5271,1636r-4,13l5261,1660r-6,11l5247,1682r-9,9l5228,1700r-10,8l5206,1715r-13,6l5180,1725r-15,3l5150,1729r331,l5438,1443xm5373,1010r-176,27l5247,1368r180,l5373,1010xe" fillcolor="#3c4b9f" stroked="f">
              <v:fill opacity="18350f"/>
              <v:stroke joinstyle="round"/>
              <v:formulas/>
              <v:path arrowok="t" o:connecttype="segments"/>
            </v:shape>
            <v:shape id="_x0000_s1663" style="position:absolute;left:4155;top:1381;width:664;height:877" coordorigin="4156,1381" coordsize="664,877" o:spt="100" adj="0,,0" path="m4332,1425r-176,26l4277,2258r176,-27l4404,1901r328,l4737,1896r18,-19l4771,1855r13,-22l4788,1826r-275,l4499,1826r-14,-2l4472,1821r-12,-5l4448,1811r-12,-7l4426,1797r-10,-9l4407,1778r-8,-10l4392,1756r-7,-13l4380,1730r-4,-14l4374,1702r-2,-14l4372,1674r1,-14l4375,1646r4,-13l4383,1620r6,-12l4396,1597r8,-10l4412,1577r10,-9l4433,1560r12,-6l4457,1548r14,-4l4485,1541r15,-1l4786,1540r-8,-17l4766,1504r-422,l4332,1425xm4732,1901r-328,l4418,1917r18,15l4457,1945r24,11l4507,1965r28,5l4565,1970r32,-3l4624,1962r25,-8l4673,1943r23,-14l4718,1914r14,-13xm4786,1540r-286,l4514,1540r14,1l4541,1544r13,4l4565,1554r12,7l4587,1568r10,9l4606,1587r8,10l4621,1609r7,13l4633,1635r4,13l4639,1662r2,15l4641,1691r-1,14l4638,1719r-4,13l4630,1745r-6,12l4617,1768r-8,10l4601,1788r-10,8l4580,1804r-12,7l4556,1817r-14,4l4528,1824r-15,2l4788,1826r8,-18l4806,1782r7,-27l4817,1726r3,-29l4819,1667r-4,-31l4810,1605r-9,-28l4791,1549r-5,-9xm4536,1381r-27,3l4477,1390r-28,10l4423,1413r-22,15l4382,1446r-16,19l4353,1484r-9,20l4766,1504r-3,-5l4746,1477r-18,-20l4708,1439r-22,-15l4664,1411r-24,-11l4615,1391r-26,-6l4563,1381r-27,xe" fillcolor="#3c4b9f" stroked="f">
              <v:fill opacity="18350f"/>
              <v:stroke joinstyle="round"/>
              <v:formulas/>
              <v:path arrowok="t" o:connecttype="segments"/>
            </v:shape>
            <v:shape id="_x0000_s1662" style="position:absolute;left:5466;top:938;width:428;height:856" coordorigin="5467,938" coordsize="428,856" o:spt="100" adj="0,,0" path="m5770,1388r-181,l5651,1794r176,-27l5770,1388xm5781,938r-26,2l5728,944r-50,11l5626,978r-43,42l5558,1089r2,101l5567,1239r-100,15l5489,1403r100,-15l5770,1388r-4,-27l5895,1341r-20,-129l5742,1212r-9,-59l5734,1114r13,-24l5769,1078r27,-6l5810,1070r15,-1l5853,1069,5834,943r-26,-3l5781,938xm5872,1192r-130,20l5875,1212r-3,-20xm5853,1069r-28,l5839,1069r15,1l5853,1069xe" fillcolor="#3c4b9f" stroked="f">
              <v:fill opacity="18350f"/>
              <v:stroke joinstyle="round"/>
              <v:formulas/>
              <v:path arrowok="t" o:connecttype="segments"/>
            </v:shape>
            <w10:wrap type="topAndBottom" anchorx="page"/>
          </v:group>
        </w:pict>
      </w:r>
      <w:r w:rsidR="007C71F2">
        <w:rPr>
          <w:i/>
          <w:sz w:val="24"/>
        </w:rPr>
        <w:t xml:space="preserve">dF </w:t>
      </w:r>
      <w:r w:rsidR="007C71F2">
        <w:rPr>
          <w:sz w:val="24"/>
        </w:rPr>
        <w:t xml:space="preserve">= </w:t>
      </w:r>
      <w:r w:rsidR="007C71F2">
        <w:rPr>
          <w:rFonts w:ascii="Symbol" w:hAnsi="Symbol"/>
          <w:sz w:val="24"/>
        </w:rPr>
        <w:t></w:t>
      </w:r>
      <w:r w:rsidR="007C71F2">
        <w:rPr>
          <w:sz w:val="24"/>
        </w:rPr>
        <w:t xml:space="preserve"> </w:t>
      </w:r>
      <w:r w:rsidR="007C71F2">
        <w:rPr>
          <w:i/>
          <w:sz w:val="24"/>
        </w:rPr>
        <w:t>dl</w:t>
      </w:r>
      <w:r w:rsidR="007C71F2">
        <w:rPr>
          <w:i/>
          <w:spacing w:val="56"/>
          <w:sz w:val="24"/>
        </w:rPr>
        <w:t xml:space="preserve"> </w:t>
      </w:r>
      <w:r w:rsidR="007C71F2">
        <w:rPr>
          <w:sz w:val="24"/>
        </w:rPr>
        <w:t>(3)</w:t>
      </w:r>
    </w:p>
    <w:p w:rsidR="00723B17" w:rsidRDefault="007C71F2">
      <w:pPr>
        <w:spacing w:before="99"/>
        <w:ind w:left="477" w:right="328"/>
        <w:jc w:val="center"/>
        <w:rPr>
          <w:i/>
          <w:sz w:val="24"/>
        </w:rPr>
      </w:pPr>
      <w:r>
        <w:rPr>
          <w:i/>
          <w:sz w:val="24"/>
        </w:rPr>
        <w:t>Mise en évidence des forces capillaires</w:t>
      </w:r>
    </w:p>
    <w:p w:rsidR="00723B17" w:rsidRDefault="00723B17">
      <w:pPr>
        <w:pStyle w:val="Corpsdetexte"/>
        <w:spacing w:before="10"/>
        <w:rPr>
          <w:i/>
          <w:sz w:val="16"/>
        </w:rPr>
      </w:pPr>
    </w:p>
    <w:p w:rsidR="00723B17" w:rsidRDefault="007C71F2">
      <w:pPr>
        <w:spacing w:before="90" w:line="360" w:lineRule="auto"/>
        <w:ind w:left="298" w:right="248"/>
        <w:rPr>
          <w:sz w:val="24"/>
        </w:rPr>
      </w:pPr>
      <w:r>
        <w:rPr>
          <w:sz w:val="24"/>
        </w:rPr>
        <w:t xml:space="preserve">Par suite, pour accroitre de </w:t>
      </w:r>
      <w:r>
        <w:rPr>
          <w:i/>
          <w:sz w:val="24"/>
        </w:rPr>
        <w:t xml:space="preserve">dA </w:t>
      </w:r>
      <w:r>
        <w:rPr>
          <w:sz w:val="24"/>
        </w:rPr>
        <w:t>l’aire de la surface de la membrane, l’opérateur doit fournir le travail dW tel que :</w:t>
      </w:r>
    </w:p>
    <w:p w:rsidR="00723B17" w:rsidRDefault="007C71F2">
      <w:pPr>
        <w:tabs>
          <w:tab w:val="left" w:pos="2341"/>
        </w:tabs>
        <w:spacing w:line="280" w:lineRule="exact"/>
        <w:ind w:left="147"/>
        <w:jc w:val="center"/>
        <w:rPr>
          <w:sz w:val="24"/>
        </w:rPr>
      </w:pPr>
      <w:r>
        <w:rPr>
          <w:rFonts w:ascii="Cambria Math"/>
          <w:sz w:val="24"/>
        </w:rPr>
        <w:t>dW  =  dG  =</w:t>
      </w:r>
      <w:r>
        <w:rPr>
          <w:rFonts w:ascii="Cambria Math"/>
          <w:spacing w:val="-10"/>
          <w:sz w:val="24"/>
        </w:rPr>
        <w:t xml:space="preserve"> </w:t>
      </w:r>
      <w:r>
        <w:rPr>
          <w:rFonts w:ascii="Cambria Math"/>
          <w:sz w:val="24"/>
        </w:rPr>
        <w:t>y</w:t>
      </w:r>
      <w:r>
        <w:rPr>
          <w:rFonts w:ascii="Cambria Math"/>
          <w:spacing w:val="9"/>
          <w:sz w:val="24"/>
        </w:rPr>
        <w:t xml:space="preserve"> </w:t>
      </w:r>
      <w:r>
        <w:rPr>
          <w:rFonts w:ascii="Cambria Math"/>
          <w:sz w:val="24"/>
        </w:rPr>
        <w:t>dA</w:t>
      </w:r>
      <w:r>
        <w:rPr>
          <w:rFonts w:ascii="Cambria Math"/>
          <w:sz w:val="24"/>
        </w:rPr>
        <w:tab/>
      </w:r>
      <w:r>
        <w:rPr>
          <w:sz w:val="24"/>
        </w:rPr>
        <w:t>(4)</w:t>
      </w:r>
    </w:p>
    <w:p w:rsidR="00723B17" w:rsidRDefault="007C71F2">
      <w:pPr>
        <w:spacing w:before="142"/>
        <w:ind w:left="298"/>
        <w:rPr>
          <w:sz w:val="24"/>
        </w:rPr>
      </w:pPr>
      <w:r>
        <w:rPr>
          <w:sz w:val="24"/>
        </w:rPr>
        <w:t>Le coefficient de proportionnalité est le coefficient de la tension superficielle γ.</w:t>
      </w:r>
    </w:p>
    <w:p w:rsidR="00723B17" w:rsidRDefault="00723B17">
      <w:pPr>
        <w:rPr>
          <w:sz w:val="24"/>
        </w:rPr>
        <w:sectPr w:rsidR="00723B17">
          <w:pgSz w:w="11900" w:h="16840"/>
          <w:pgMar w:top="1020" w:right="980" w:bottom="1200" w:left="1120" w:header="710" w:footer="982" w:gutter="0"/>
          <w:cols w:space="720"/>
        </w:sectPr>
      </w:pPr>
    </w:p>
    <w:p w:rsidR="00723B17" w:rsidRDefault="00835582">
      <w:pPr>
        <w:spacing w:before="133" w:line="366" w:lineRule="exact"/>
        <w:jc w:val="right"/>
        <w:rPr>
          <w:rFonts w:ascii="Cambria Math"/>
          <w:sz w:val="28"/>
        </w:rPr>
      </w:pPr>
      <w:r w:rsidRPr="00835582">
        <w:lastRenderedPageBreak/>
        <w:pict>
          <v:line id="_x0000_s1660" style="position:absolute;left:0;text-align:left;z-index:-256117760;mso-position-horizontal-relative:page" from="269.75pt,20.55pt" to="283.1pt,20.55pt" strokeweight=".96pt">
            <w10:wrap anchorx="page"/>
          </v:line>
        </w:pict>
      </w:r>
      <w:r w:rsidR="007C71F2">
        <w:rPr>
          <w:rFonts w:ascii="Cambria Math"/>
          <w:w w:val="105"/>
          <w:sz w:val="28"/>
        </w:rPr>
        <w:t xml:space="preserve">y  = </w:t>
      </w:r>
      <w:r w:rsidR="007C71F2">
        <w:rPr>
          <w:rFonts w:ascii="Cambria Math"/>
          <w:spacing w:val="2"/>
          <w:w w:val="105"/>
          <w:sz w:val="28"/>
        </w:rPr>
        <w:t>(</w:t>
      </w:r>
      <w:r w:rsidR="007C71F2">
        <w:rPr>
          <w:rFonts w:ascii="Cambria Math"/>
          <w:spacing w:val="2"/>
          <w:w w:val="105"/>
          <w:position w:val="17"/>
          <w:sz w:val="20"/>
        </w:rPr>
        <w:t>dG</w:t>
      </w:r>
      <w:r w:rsidR="007C71F2">
        <w:rPr>
          <w:rFonts w:ascii="Cambria Math"/>
          <w:spacing w:val="2"/>
          <w:w w:val="105"/>
          <w:sz w:val="28"/>
        </w:rPr>
        <w:t>)</w:t>
      </w:r>
    </w:p>
    <w:p w:rsidR="00723B17" w:rsidRDefault="007C71F2">
      <w:pPr>
        <w:spacing w:line="178" w:lineRule="exact"/>
        <w:ind w:right="140"/>
        <w:jc w:val="right"/>
        <w:rPr>
          <w:rFonts w:ascii="Cambria Math" w:hAnsi="Cambria Math"/>
          <w:sz w:val="20"/>
        </w:rPr>
      </w:pPr>
      <w:r>
        <w:rPr>
          <w:rFonts w:ascii="Cambria Math" w:hAnsi="Cambria Math"/>
          <w:spacing w:val="-7"/>
          <w:w w:val="95"/>
          <w:sz w:val="20"/>
        </w:rPr>
        <w:t>dÆ</w:t>
      </w:r>
    </w:p>
    <w:p w:rsidR="00723B17" w:rsidRDefault="007C71F2">
      <w:pPr>
        <w:pStyle w:val="Corpsdetexte"/>
        <w:rPr>
          <w:rFonts w:ascii="Cambria Math"/>
          <w:sz w:val="20"/>
        </w:rPr>
      </w:pPr>
      <w:r>
        <w:br w:type="column"/>
      </w:r>
    </w:p>
    <w:p w:rsidR="00723B17" w:rsidRDefault="00723B17">
      <w:pPr>
        <w:pStyle w:val="Corpsdetexte"/>
        <w:spacing w:before="5"/>
        <w:rPr>
          <w:rFonts w:ascii="Cambria Math"/>
          <w:sz w:val="22"/>
        </w:rPr>
      </w:pPr>
    </w:p>
    <w:p w:rsidR="00723B17" w:rsidRDefault="007C71F2">
      <w:pPr>
        <w:ind w:left="-32"/>
        <w:rPr>
          <w:rFonts w:ascii="Cambria Math"/>
          <w:sz w:val="20"/>
        </w:rPr>
      </w:pPr>
      <w:r>
        <w:rPr>
          <w:rFonts w:ascii="Cambria Math"/>
          <w:w w:val="105"/>
          <w:sz w:val="20"/>
        </w:rPr>
        <w:t>T,P</w:t>
      </w:r>
    </w:p>
    <w:p w:rsidR="00723B17" w:rsidRDefault="007C71F2">
      <w:pPr>
        <w:pStyle w:val="Corpsdetexte"/>
        <w:spacing w:before="9"/>
        <w:rPr>
          <w:rFonts w:ascii="Cambria Math"/>
          <w:sz w:val="22"/>
        </w:rPr>
      </w:pPr>
      <w:r>
        <w:br w:type="column"/>
      </w:r>
    </w:p>
    <w:p w:rsidR="00723B17" w:rsidRDefault="007C71F2">
      <w:pPr>
        <w:pStyle w:val="Heading6"/>
        <w:ind w:left="1024"/>
      </w:pPr>
      <w:r>
        <w:t>(5)</w:t>
      </w:r>
    </w:p>
    <w:p w:rsidR="00723B17" w:rsidRDefault="00723B17">
      <w:pPr>
        <w:sectPr w:rsidR="00723B17">
          <w:type w:val="continuous"/>
          <w:pgSz w:w="11900" w:h="16840"/>
          <w:pgMar w:top="940" w:right="980" w:bottom="280" w:left="1120" w:header="720" w:footer="720" w:gutter="0"/>
          <w:cols w:num="3" w:space="720" w:equalWidth="0">
            <w:col w:w="4680" w:space="40"/>
            <w:col w:w="268" w:space="39"/>
            <w:col w:w="4773"/>
          </w:cols>
        </w:sectPr>
      </w:pPr>
    </w:p>
    <w:p w:rsidR="00723B17" w:rsidRDefault="00723B17">
      <w:pPr>
        <w:pStyle w:val="Corpsdetexte"/>
        <w:spacing w:before="5"/>
        <w:rPr>
          <w:sz w:val="15"/>
        </w:rPr>
      </w:pPr>
    </w:p>
    <w:p w:rsidR="00723B17" w:rsidRDefault="007C71F2">
      <w:pPr>
        <w:spacing w:before="130" w:line="360" w:lineRule="auto"/>
        <w:ind w:left="298" w:right="145"/>
        <w:jc w:val="both"/>
        <w:rPr>
          <w:sz w:val="24"/>
        </w:rPr>
      </w:pPr>
      <w:r>
        <w:rPr>
          <w:sz w:val="24"/>
        </w:rPr>
        <w:t>Où, dG, est la variation d’énergie libre ; l’unité de tension superficielle est aussi l’erg/cm</w:t>
      </w:r>
      <w:r>
        <w:rPr>
          <w:sz w:val="24"/>
          <w:vertAlign w:val="superscript"/>
        </w:rPr>
        <w:t>2</w:t>
      </w:r>
      <w:r>
        <w:rPr>
          <w:sz w:val="24"/>
        </w:rPr>
        <w:t xml:space="preserve"> ceci du fait que les dimensions qui interviennent dans les phénomènes de surfaces sont de l’ordre du cm et du cm</w:t>
      </w:r>
      <w:r>
        <w:rPr>
          <w:sz w:val="24"/>
          <w:vertAlign w:val="superscript"/>
        </w:rPr>
        <w:t>2</w:t>
      </w:r>
      <w:r>
        <w:rPr>
          <w:sz w:val="24"/>
        </w:rPr>
        <w:t>. De même les forces et les énergies qui entrent en jeu sont de l’ordre de la dyne (10</w:t>
      </w:r>
      <w:r>
        <w:rPr>
          <w:sz w:val="24"/>
          <w:vertAlign w:val="superscript"/>
        </w:rPr>
        <w:t>-5</w:t>
      </w:r>
      <w:r>
        <w:rPr>
          <w:sz w:val="24"/>
        </w:rPr>
        <w:t xml:space="preserve"> Newton) et de l’erg (10</w:t>
      </w:r>
      <w:r>
        <w:rPr>
          <w:sz w:val="24"/>
          <w:vertAlign w:val="superscript"/>
        </w:rPr>
        <w:t>-7</w:t>
      </w:r>
      <w:r>
        <w:rPr>
          <w:sz w:val="24"/>
        </w:rPr>
        <w:t xml:space="preserve"> joule), d’où l’emploi de la dyne/cm, soit (10</w:t>
      </w:r>
      <w:r>
        <w:rPr>
          <w:sz w:val="24"/>
          <w:vertAlign w:val="superscript"/>
        </w:rPr>
        <w:t>-3</w:t>
      </w:r>
      <w:r>
        <w:rPr>
          <w:sz w:val="24"/>
        </w:rPr>
        <w:t xml:space="preserve"> Nm</w:t>
      </w:r>
      <w:r>
        <w:rPr>
          <w:sz w:val="24"/>
          <w:vertAlign w:val="superscript"/>
        </w:rPr>
        <w:t>-1</w:t>
      </w:r>
      <w:r>
        <w:rPr>
          <w:sz w:val="24"/>
        </w:rPr>
        <w:t>) et l’erg/cm</w:t>
      </w:r>
      <w:r>
        <w:rPr>
          <w:sz w:val="24"/>
          <w:vertAlign w:val="superscript"/>
        </w:rPr>
        <w:t>2</w:t>
      </w:r>
      <w:r>
        <w:rPr>
          <w:sz w:val="24"/>
        </w:rPr>
        <w:t xml:space="preserve"> soit (10</w:t>
      </w:r>
      <w:r>
        <w:rPr>
          <w:sz w:val="24"/>
          <w:vertAlign w:val="superscript"/>
        </w:rPr>
        <w:t>-3</w:t>
      </w:r>
      <w:r>
        <w:rPr>
          <w:sz w:val="24"/>
        </w:rPr>
        <w:t xml:space="preserve"> j/m</w:t>
      </w:r>
      <w:r>
        <w:rPr>
          <w:sz w:val="24"/>
          <w:vertAlign w:val="superscript"/>
        </w:rPr>
        <w:t>2</w:t>
      </w:r>
      <w:r>
        <w:rPr>
          <w:sz w:val="24"/>
        </w:rPr>
        <w:t>).</w:t>
      </w:r>
    </w:p>
    <w:p w:rsidR="00723B17" w:rsidRDefault="00723B17">
      <w:pPr>
        <w:spacing w:line="360" w:lineRule="auto"/>
        <w:jc w:val="both"/>
        <w:rPr>
          <w:sz w:val="24"/>
        </w:rPr>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spacing w:before="7"/>
      </w:pPr>
    </w:p>
    <w:p w:rsidR="00723B17" w:rsidRDefault="007C71F2">
      <w:pPr>
        <w:spacing w:before="90"/>
        <w:ind w:left="298"/>
        <w:rPr>
          <w:sz w:val="24"/>
        </w:rPr>
      </w:pPr>
      <w:r>
        <w:rPr>
          <w:sz w:val="24"/>
        </w:rPr>
        <w:t>Quand le liquide considéré est en contact avec un autre liquide non miscible, on définit de la</w:t>
      </w:r>
    </w:p>
    <w:p w:rsidR="00723B17" w:rsidRDefault="00723B17">
      <w:pPr>
        <w:rPr>
          <w:sz w:val="24"/>
        </w:rPr>
        <w:sectPr w:rsidR="00723B17">
          <w:pgSz w:w="11900" w:h="16840"/>
          <w:pgMar w:top="1020" w:right="980" w:bottom="1200" w:left="1120" w:header="710" w:footer="982" w:gutter="0"/>
          <w:cols w:space="720"/>
        </w:sectPr>
      </w:pPr>
    </w:p>
    <w:p w:rsidR="00723B17" w:rsidRDefault="007C71F2">
      <w:pPr>
        <w:spacing w:before="139"/>
        <w:ind w:left="298"/>
        <w:rPr>
          <w:sz w:val="24"/>
        </w:rPr>
      </w:pPr>
      <w:r>
        <w:rPr>
          <w:sz w:val="24"/>
        </w:rPr>
        <w:lastRenderedPageBreak/>
        <w:t>même façon un coefficient</w:t>
      </w:r>
    </w:p>
    <w:p w:rsidR="00723B17" w:rsidRDefault="007C71F2">
      <w:pPr>
        <w:spacing w:before="137"/>
        <w:ind w:left="298"/>
        <w:rPr>
          <w:sz w:val="24"/>
        </w:rPr>
      </w:pPr>
      <w:r>
        <w:rPr>
          <w:b/>
          <w:sz w:val="24"/>
        </w:rPr>
        <w:t>interfaciale</w:t>
      </w:r>
      <w:r>
        <w:rPr>
          <w:sz w:val="24"/>
        </w:rPr>
        <w:t>.</w:t>
      </w:r>
    </w:p>
    <w:p w:rsidR="00723B17" w:rsidRDefault="007C71F2">
      <w:pPr>
        <w:spacing w:before="139"/>
        <w:ind w:left="298"/>
        <w:rPr>
          <w:i/>
          <w:sz w:val="24"/>
        </w:rPr>
      </w:pPr>
      <w:r>
        <w:rPr>
          <w:sz w:val="24"/>
        </w:rPr>
        <w:t xml:space="preserve">Les phénomènes </w:t>
      </w:r>
      <w:r>
        <w:rPr>
          <w:i/>
          <w:sz w:val="24"/>
        </w:rPr>
        <w:t>capillaires</w:t>
      </w:r>
    </w:p>
    <w:p w:rsidR="00723B17" w:rsidRDefault="007C71F2">
      <w:pPr>
        <w:pStyle w:val="Heading6"/>
        <w:spacing w:before="139"/>
        <w:ind w:left="36"/>
      </w:pPr>
      <w:r>
        <w:br w:type="column"/>
      </w:r>
      <w:r>
        <w:lastRenderedPageBreak/>
        <w:t xml:space="preserve">de  proportionnalité  que  l’on  désigne </w:t>
      </w:r>
      <w:r>
        <w:rPr>
          <w:spacing w:val="57"/>
        </w:rPr>
        <w:t xml:space="preserve"> </w:t>
      </w:r>
      <w:r>
        <w:t>par</w:t>
      </w:r>
    </w:p>
    <w:p w:rsidR="00723B17" w:rsidRDefault="00723B17">
      <w:pPr>
        <w:pStyle w:val="Corpsdetexte"/>
        <w:rPr>
          <w:sz w:val="26"/>
        </w:rPr>
      </w:pPr>
    </w:p>
    <w:p w:rsidR="00723B17" w:rsidRDefault="00723B17">
      <w:pPr>
        <w:pStyle w:val="Corpsdetexte"/>
        <w:rPr>
          <w:sz w:val="22"/>
        </w:rPr>
      </w:pPr>
    </w:p>
    <w:p w:rsidR="00723B17" w:rsidRDefault="007C71F2">
      <w:pPr>
        <w:ind w:left="97"/>
        <w:rPr>
          <w:sz w:val="24"/>
        </w:rPr>
      </w:pPr>
      <w:r>
        <w:rPr>
          <w:sz w:val="24"/>
        </w:rPr>
        <w:t xml:space="preserve">(gouttes,  ménisques,  ascension </w:t>
      </w:r>
      <w:r>
        <w:rPr>
          <w:spacing w:val="35"/>
          <w:sz w:val="24"/>
        </w:rPr>
        <w:t xml:space="preserve"> </w:t>
      </w:r>
      <w:r>
        <w:rPr>
          <w:sz w:val="24"/>
        </w:rPr>
        <w:t>capillaire</w:t>
      </w:r>
    </w:p>
    <w:p w:rsidR="00723B17" w:rsidRDefault="007C71F2">
      <w:pPr>
        <w:spacing w:before="139"/>
        <w:ind w:left="96"/>
        <w:rPr>
          <w:b/>
          <w:sz w:val="24"/>
        </w:rPr>
      </w:pPr>
      <w:r>
        <w:br w:type="column"/>
      </w:r>
      <w:r>
        <w:rPr>
          <w:sz w:val="24"/>
        </w:rPr>
        <w:lastRenderedPageBreak/>
        <w:t xml:space="preserve">le  terme  de </w:t>
      </w:r>
      <w:r>
        <w:rPr>
          <w:spacing w:val="37"/>
          <w:sz w:val="24"/>
        </w:rPr>
        <w:t xml:space="preserve"> </w:t>
      </w:r>
      <w:r>
        <w:rPr>
          <w:b/>
          <w:sz w:val="24"/>
        </w:rPr>
        <w:t>tension</w:t>
      </w:r>
    </w:p>
    <w:p w:rsidR="00723B17" w:rsidRDefault="00723B17">
      <w:pPr>
        <w:pStyle w:val="Corpsdetexte"/>
        <w:rPr>
          <w:b/>
          <w:sz w:val="26"/>
        </w:rPr>
      </w:pPr>
    </w:p>
    <w:p w:rsidR="00723B17" w:rsidRDefault="00723B17">
      <w:pPr>
        <w:pStyle w:val="Corpsdetexte"/>
        <w:rPr>
          <w:b/>
          <w:sz w:val="22"/>
        </w:rPr>
      </w:pPr>
    </w:p>
    <w:p w:rsidR="00723B17" w:rsidRDefault="007C71F2">
      <w:pPr>
        <w:pStyle w:val="Heading6"/>
        <w:ind w:left="86"/>
      </w:pPr>
      <w:r>
        <w:t xml:space="preserve">...)  ont  pour </w:t>
      </w:r>
      <w:r>
        <w:rPr>
          <w:spacing w:val="44"/>
        </w:rPr>
        <w:t xml:space="preserve"> </w:t>
      </w:r>
      <w:r>
        <w:t>origine</w:t>
      </w:r>
    </w:p>
    <w:p w:rsidR="00723B17" w:rsidRDefault="00723B17">
      <w:pPr>
        <w:sectPr w:rsidR="00723B17">
          <w:type w:val="continuous"/>
          <w:pgSz w:w="11900" w:h="16840"/>
          <w:pgMar w:top="940" w:right="980" w:bottom="280" w:left="1120" w:header="720" w:footer="720" w:gutter="0"/>
          <w:cols w:num="3" w:space="720" w:equalWidth="0">
            <w:col w:w="3145" w:space="40"/>
            <w:col w:w="4250" w:space="39"/>
            <w:col w:w="2326"/>
          </w:cols>
        </w:sectPr>
      </w:pPr>
    </w:p>
    <w:p w:rsidR="00723B17" w:rsidRDefault="007C71F2">
      <w:pPr>
        <w:spacing w:before="137"/>
        <w:ind w:left="298"/>
        <w:rPr>
          <w:sz w:val="24"/>
        </w:rPr>
      </w:pPr>
      <w:r>
        <w:rPr>
          <w:sz w:val="24"/>
        </w:rPr>
        <w:lastRenderedPageBreak/>
        <w:t>l'existence de forces intermoléculaires (</w:t>
      </w:r>
      <w:r>
        <w:rPr>
          <w:i/>
          <w:sz w:val="24"/>
        </w:rPr>
        <w:t>Van der Waals</w:t>
      </w:r>
      <w:r>
        <w:rPr>
          <w:sz w:val="24"/>
        </w:rPr>
        <w:t>).</w:t>
      </w:r>
    </w:p>
    <w:p w:rsidR="00723B17" w:rsidRDefault="00723B17">
      <w:pPr>
        <w:pStyle w:val="Corpsdetexte"/>
        <w:spacing w:before="6"/>
        <w:rPr>
          <w:sz w:val="28"/>
        </w:rPr>
      </w:pPr>
    </w:p>
    <w:p w:rsidR="00723B17" w:rsidRDefault="007C71F2">
      <w:pPr>
        <w:pStyle w:val="Heading4"/>
        <w:spacing w:before="90"/>
        <w:jc w:val="left"/>
      </w:pPr>
      <w:bookmarkStart w:id="8" w:name="_TOC_250045"/>
      <w:bookmarkEnd w:id="8"/>
      <w:r>
        <w:t>I-2- 5- Conséquences expérimentales :</w:t>
      </w:r>
    </w:p>
    <w:p w:rsidR="00723B17" w:rsidRDefault="00723B17">
      <w:pPr>
        <w:pStyle w:val="Corpsdetexte"/>
        <w:spacing w:before="8"/>
        <w:rPr>
          <w:b/>
          <w:sz w:val="14"/>
        </w:rPr>
      </w:pPr>
    </w:p>
    <w:p w:rsidR="00723B17" w:rsidRDefault="007C71F2">
      <w:pPr>
        <w:pStyle w:val="Heading5"/>
        <w:spacing w:before="90"/>
      </w:pPr>
      <w:r>
        <w:t>Coalescence</w:t>
      </w:r>
    </w:p>
    <w:p w:rsidR="00723B17" w:rsidRDefault="00835582">
      <w:pPr>
        <w:spacing w:before="132" w:line="360" w:lineRule="auto"/>
        <w:ind w:left="298" w:right="145"/>
        <w:jc w:val="both"/>
        <w:rPr>
          <w:sz w:val="24"/>
        </w:rPr>
      </w:pPr>
      <w:r w:rsidRPr="00835582">
        <w:pict>
          <v:group id="_x0000_s1657" style="position:absolute;left:0;text-align:left;margin-left:123.85pt;margin-top:124.25pt;width:358.85pt;height:110.85pt;z-index:-256110592;mso-position-horizontal-relative:page" coordorigin="2477,2485" coordsize="7177,2217">
            <v:shape id="_x0000_s1659" type="#_x0000_t75" style="position:absolute;left:2570;top:2484;width:7083;height:821">
              <v:imagedata r:id="rId21" o:title=""/>
            </v:shape>
            <v:shape id="_x0000_s1658" style="position:absolute;left:2476;top:2734;width:6923;height:1967" coordorigin="2477,2735" coordsize="6923,1967" o:spt="100" adj="0,,0" path="m3215,4617r-68,-453l3148,4127r12,-34l3183,4066r30,-19l3213,4044r-642,97l2656,4702r559,-85m3681,3906r-85,-561l2477,3514r84,561l3681,3906t1139,-28l4819,3848r-4,-31l4810,3787r-9,-29l4791,3731r-5,-10l4778,3704r-12,-18l4763,3680r-17,-22l4728,3638r-20,-17l4686,3605r-22,-13l4641,3581r,291l4640,3886r-2,14l4634,3914r-4,12l4624,3938r-7,11l4609,3960r-8,9l4591,3978r-11,8l4568,3993r-12,5l4542,4003r-14,3l4513,4007r-14,l4485,4005r-13,-3l4460,3998r-12,-6l4436,3986r-10,-8l4416,3969r-9,-9l4399,3949r-7,-12l4385,3925r-5,-14l4376,3898r-2,-14l4372,3869r,-14l4373,3841r2,-13l4379,3814r4,-12l4389,3790r7,-12l4404,3768r8,-10l4422,3750r11,-8l4445,3735r12,-5l4471,3725r14,-3l4500,3721r14,l4528,3722r13,4l4554,3730r11,5l4577,3742r10,8l4597,3758r9,10l4614,3779r7,12l4628,3803r5,13l4637,3830r2,14l4641,3858r,14l4641,3581r-1,l4615,3572r-26,-6l4563,3563r-27,-1l4509,3565r-32,7l4449,3581r-26,13l4401,3610r-19,17l4366,3646r-13,19l4344,3686r-12,-80l4156,3633r121,806l4453,4413r-49,-331l4418,4099r18,15l4457,4127r24,11l4507,4146r28,5l4565,4152r32,-3l4624,4143r25,-8l4673,4124r23,-13l4718,4095r14,-13l4737,4077r18,-19l4771,4037r13,-23l4788,4007r8,-17l4806,3964r7,-28l4817,3907r3,-29m5495,3999r-8,-52l5481,3911r-43,-286l5427,3549r-54,-357l5278,3206r,570l5277,3790r-2,14l5271,3817r-4,13l5261,3842r-6,11l5247,3863r-9,10l5228,3881r-10,8l5206,3896r-13,6l5180,3906r-15,3l5150,3911r-14,l5123,3909r-14,-3l5097,3901r-12,-5l5074,3889r-11,-7l5054,3873r-9,-10l5037,3853r-7,-12l5023,3828r-5,-13l5014,3801r-3,-14l5010,3773r,-14l5011,3745r2,-13l5017,3719r4,-13l5027,3694r6,-11l5041,3672r9,-10l5059,3653r11,-7l5082,3639r12,-6l5108,3629r15,-3l5137,3625r15,l5166,3626r13,3l5191,3634r12,5l5214,3646r11,8l5234,3663r9,10l5251,3683r8,12l5265,3707r5,13l5274,3733r3,14l5278,3762r,14l5278,3206r-81,12l5247,3549r-16,-17l5212,3517r-21,-13l5168,3493r-26,-8l5115,3480r-29,l5055,3483r-27,5l5002,3496r-24,11l4955,3521r-21,15l4914,3554r-17,19l4881,3594r-14,23l4855,3641r-9,26l4839,3695r-5,28l4832,3753r1,30l4836,3814r6,30l4850,3873r11,28l4874,3927r15,24l4905,3973r19,20l4943,4011r22,15l4988,4039r23,12l5037,4059r26,6l5089,4069r27,l5143,4066r31,-6l5202,4050r25,-12l5250,4023r19,-18l5285,3987r12,-20l5307,3947r11,78l5495,3999t400,-476l5875,3393r-3,-19l5742,3393r-9,-58l5734,3295r13,-23l5769,3259r27,-6l5810,3251r15,-1l5839,3251r15,1l5853,3250r-19,-125l5808,3121r-27,-1l5755,3121r-27,4l5678,3136r-52,23l5583,3202r-25,68l5560,3371r7,49l5467,3435r22,149l5589,3569r62,406l5827,3949r-57,-380l5766,3542r129,-19m6451,3704r-74,11l6371,3735r-8,19l6351,3772r-14,17l6319,3805r-23,12l6270,3826r-31,7l6217,3835r-21,1l6177,3834r-19,-4l6141,3824r-16,-7l6110,3808r-13,-10l6084,3786r-11,-13l6063,3758r-8,-15l6047,3726r-6,-17l6036,3690r-3,-18l6414,3614r27,-4l6440,3598r,-10l6438,3570r-1,-8l6436,3556r-4,-24l6425,3509r-9,-21l6405,3468r-13,-18l6377,3432r-8,-7l6363,3418r,145l6025,3614r,-36l6030,3546r11,-30l6058,3489r22,-23l6106,3448r30,-13l6170,3427r18,-2l6205,3425r17,1l6239,3428r16,5l6270,3438r14,7l6298,3453r12,10l6321,3474r10,12l6340,3500r8,14l6354,3530r5,16l6363,3563r,-145l6361,3417r-17,-14l6324,3391r-20,-10l6282,3373r-23,-7l6236,3362r-25,-2l6185,3361r-26,3l6132,3369r-25,8l6083,3387r-22,12l6040,3414r-18,16l6006,3447r-14,20l5980,3488r-10,22l5962,3533r-6,25l5952,3583r-1,27l5952,3637r3,27l5960,3691r7,25l5975,3740r11,24l5999,3787r14,21l6028,3827r18,17l6065,3859r21,13l6109,3883r24,9l6159,3898r28,3l6216,3901r31,-3l6271,3893r22,-6l6314,3880r19,-9l6351,3861r16,-11l6382,3838r3,-2l6395,3826r12,-14l6418,3798r9,-15l6435,3768r6,-16l6446,3736r4,-16l6451,3704t161,126l6491,3022r-75,12l6537,3841r75,-11m7128,3602r-74,11l7048,3633r-8,19l7028,3670r-14,17l6996,3702r-23,13l6947,3724r-31,7l6894,3733r-21,l6854,3732r-19,-4l6818,3722r-16,-7l6787,3706r-13,-10l6761,3684r-11,-13l6740,3656r-8,-15l6724,3624r-6,-18l6713,3588r-3,-18l7091,3512r27,-4l7117,3496r,-10l7115,3468r,-8l7114,3453r-5,-23l7102,3407r-9,-21l7082,3366r-13,-19l7054,3330r-8,-7l7040,3316r,145l6702,3512r,-36l6707,3443r12,-29l6735,3387r22,-23l6783,3346r30,-13l6847,3325r18,-2l6882,3323r17,1l6916,3326r16,4l6947,3336r14,7l6975,3351r12,10l6998,3372r10,12l7017,3397r8,15l7032,3427r4,17l7040,3461r,-145l7038,3315r-17,-14l7001,3289r-20,-10l6959,3271r-23,-7l6913,3260r-25,-2l6863,3259r-27,2l6809,3267r-25,8l6760,3285r-22,12l6717,3312r-18,16l6683,3345r-14,20l6657,3386r-10,22l6639,3431r-6,25l6629,3481r-1,27l6629,3535r3,27l6637,3588r7,26l6653,3638r10,24l6676,3685r14,20l6705,3724r18,18l6742,3757r21,13l6786,3781r24,9l6836,3796r28,3l6894,3799r31,-3l6948,3791r22,-6l6991,3778r19,-9l7028,3759r16,-11l7059,3736r3,-3l7073,3724r12,-14l7095,3696r9,-15l7112,3666r6,-16l7123,3634r4,-16l7128,3602t839,23l7919,3304r-10,-46l7894,3219r-13,-21l7874,3187r-24,-26l7821,3143r-32,-12l7753,3126r-39,3l7696,3133r-17,4l7663,3143r-15,7l7634,3158r-12,9l7611,3177r-10,10l7591,3198r-8,11l7576,3221r-6,13l7565,3246r-4,13l7558,3271r-2,12l7544,3255r-4,-6l7529,3232r-19,-20l7488,3197r-25,-11l7436,3179r-29,-2l7377,3180r-18,3l7343,3188r-14,5l7315,3200r-13,8l7291,3216r-11,9l7270,3235r-8,10l7254,3256r-6,11l7242,3279r-4,12l7234,3303r-3,13l7229,3328r-17,-111l7138,3228r77,511l7289,3727r-39,-259l7246,3426r2,-39l7255,3352r9,-24l7267,3321r17,-27l7307,3273r27,-15l7366,3250r12,-1l7391,3249r12,1l7415,3252r11,3l7437,3260r10,6l7457,3274r9,10l7475,3295r8,12l7490,3322r7,17l7502,3357r5,21l7511,3400r43,287l7628,3676r-39,-259l7585,3374r1,-35l7587,3335r6,-34l7600,3283r5,-14l7622,3242r22,-20l7672,3207r32,-8l7729,3198r24,3l7775,3209r21,13l7814,3241r15,25l7840,3297r8,38l7893,3636r74,-11m8483,3398r-75,11l8402,3429r-8,18l8382,3465r-14,18l8350,3498r-23,13l8301,3520r-31,6l8248,3529r-21,l8208,3527r-19,-4l8172,3518r-16,-8l8141,3502r-13,-11l8115,3479r-11,-13l8094,3452r-8,-16l8078,3420r-6,-18l8067,3384r-3,-19l8446,3308r26,-4l8472,3292r-1,-10l8470,3264r-1,-8l8468,3249r-5,-23l8456,3203r-9,-21l8436,3162r-13,-19l8409,3126r-9,-8l8394,3112r,145l8056,3308r,-36l8062,3239r11,-30l8089,3182r22,-22l8137,3142r30,-13l8201,3121r18,-2l8236,3118r17,1l8270,3122r16,4l8301,3132r15,7l8329,3147r12,10l8352,3167r10,13l8371,3193r8,15l8386,3223r5,17l8394,3257r,-145l8392,3111r-17,-14l8356,3085r-21,-10l8314,3066r-23,-6l8267,3056r-25,-2l8217,3054r-26,3l8163,3063r-25,7l8114,3080r-22,13l8072,3107r-19,16l8037,3141r-14,19l8011,3181r-10,22l7993,3227r-6,24l7984,3277r-2,26l7983,3330r3,28l7991,3384r7,25l8007,3434r10,24l8030,3480r14,21l8060,3520r17,17l8096,3553r21,13l8140,3577r24,9l8191,3592r27,3l8248,3595r31,-4l8302,3587r22,-6l8345,3574r19,-9l8382,3555r16,-11l8413,3532r3,-3l8427,3519r12,-13l8449,3492r9,-15l8466,3461r7,-15l8477,3430r4,-16l8483,3398t552,66l8990,3165r-4,-25l8980,3117r-7,-22l8966,3075r-9,-18l8946,3040r,l8935,3025r-13,-13l8905,2999r-18,-11l8868,2980r-20,-6l8826,2970r-21,-2l8783,2969r-22,2l8725,2979r-32,12l8665,3006r-24,20l8621,3048r-16,24l8592,3097r-9,27l8567,3013r-75,11l8569,3534r75,-11l8604,3261r-2,-17l8601,3226r1,-18l8604,3190r3,-18l8612,3155r6,-17l8625,3124r1,-1l8635,3108r11,-14l8658,3081r14,-11l8688,3060r17,-8l8724,3046r21,-4l8764,3040r18,l8798,3042r15,4l8828,3051r13,7l8853,3067r12,9l8875,3088r9,12l8892,3113r7,15l8906,3144r5,17l8915,3179r3,18l8960,3475r75,-11m9399,3409r-7,-48l9389,3342r-8,3l9369,3348r-27,6l9329,3357r-26,4l9291,3361r-23,-2l9258,3355r-10,-7l9241,3341r-7,-8l9228,3324r-6,-11l9216,3300r-4,-15l9208,3268r-4,-19l9167,2999r-2,-11l9314,2965r-6,-41l9304,2901r-149,23l9127,2735r-74,11l9082,2935r-104,16l8988,3015r103,-16l9133,3275r5,29l9145,3329r8,22l9163,3369r10,16l9184,3398r12,11l9208,3417r13,7l9234,3428r13,3l9261,3432r14,l9288,3432r13,-1l9313,3429r12,-2l9337,3425r12,-3l9361,3419r16,-3l9390,3412r9,-3e" fillcolor="#3c4b9f" stroked="f">
              <v:fill opacity="18350f"/>
              <v:stroke joinstyle="round"/>
              <v:formulas/>
              <v:path arrowok="t" o:connecttype="segments"/>
            </v:shape>
            <w10:wrap anchorx="page"/>
          </v:group>
        </w:pict>
      </w:r>
      <w:r w:rsidR="007C71F2">
        <w:rPr>
          <w:color w:val="323232"/>
          <w:sz w:val="24"/>
        </w:rPr>
        <w:t xml:space="preserve">On montre que deux gouttes sphériques auront intérêt à former une goutte plus grosse. Ainsi quand on agite énergiquement un mélange eau-huile on obtient une émulsion de petites gouttes d’huile dans l’eau. Cette émulsion est instable : les petites gouttes </w:t>
      </w:r>
      <w:r w:rsidR="007C71F2">
        <w:rPr>
          <w:i/>
          <w:color w:val="323232"/>
          <w:sz w:val="24"/>
        </w:rPr>
        <w:t xml:space="preserve">coalescent </w:t>
      </w:r>
      <w:r w:rsidR="007C71F2">
        <w:rPr>
          <w:color w:val="323232"/>
          <w:sz w:val="24"/>
        </w:rPr>
        <w:t xml:space="preserve">(on parle du phénomène de </w:t>
      </w:r>
      <w:r w:rsidR="007C71F2">
        <w:rPr>
          <w:i/>
          <w:color w:val="323232"/>
          <w:sz w:val="24"/>
        </w:rPr>
        <w:t>coalescence</w:t>
      </w:r>
      <w:r w:rsidR="007C71F2">
        <w:rPr>
          <w:color w:val="323232"/>
          <w:sz w:val="24"/>
        </w:rPr>
        <w:t>) et l’on obtient après un certain temps de l’huile avec de l’eau au dessous.</w:t>
      </w:r>
    </w:p>
    <w:p w:rsidR="00723B17" w:rsidRDefault="00723B17">
      <w:pPr>
        <w:pStyle w:val="Corpsdetexte"/>
        <w:rPr>
          <w:sz w:val="26"/>
        </w:rPr>
      </w:pPr>
    </w:p>
    <w:p w:rsidR="00723B17" w:rsidRDefault="00723B17">
      <w:pPr>
        <w:pStyle w:val="Corpsdetexte"/>
        <w:rPr>
          <w:sz w:val="26"/>
        </w:rPr>
      </w:pPr>
    </w:p>
    <w:p w:rsidR="00723B17" w:rsidRDefault="00723B17">
      <w:pPr>
        <w:pStyle w:val="Corpsdetexte"/>
        <w:rPr>
          <w:sz w:val="26"/>
        </w:rPr>
      </w:pPr>
    </w:p>
    <w:p w:rsidR="00723B17" w:rsidRDefault="00723B17">
      <w:pPr>
        <w:pStyle w:val="Corpsdetexte"/>
        <w:spacing w:before="2"/>
        <w:rPr>
          <w:sz w:val="29"/>
        </w:rPr>
      </w:pPr>
    </w:p>
    <w:p w:rsidR="00723B17" w:rsidRDefault="007C71F2">
      <w:pPr>
        <w:ind w:left="477" w:right="332"/>
        <w:jc w:val="center"/>
        <w:rPr>
          <w:i/>
          <w:sz w:val="24"/>
        </w:rPr>
      </w:pPr>
      <w:r>
        <w:rPr>
          <w:i/>
          <w:sz w:val="24"/>
        </w:rPr>
        <w:t>Séquence de coalescence : Collision de deux gouttes suivie de leur coalescence</w:t>
      </w:r>
    </w:p>
    <w:p w:rsidR="00723B17" w:rsidRDefault="00723B17">
      <w:pPr>
        <w:pStyle w:val="Corpsdetexte"/>
        <w:spacing w:before="6"/>
        <w:rPr>
          <w:i/>
          <w:sz w:val="28"/>
        </w:rPr>
      </w:pPr>
    </w:p>
    <w:p w:rsidR="00723B17" w:rsidRDefault="007C71F2">
      <w:pPr>
        <w:spacing w:before="90" w:after="7" w:line="360" w:lineRule="auto"/>
        <w:ind w:left="298" w:right="146"/>
        <w:jc w:val="both"/>
        <w:rPr>
          <w:sz w:val="24"/>
        </w:rPr>
      </w:pPr>
      <w:r>
        <w:rPr>
          <w:sz w:val="24"/>
        </w:rPr>
        <w:t xml:space="preserve">Si deux gouttes se rencontrent, elles vont fusionner et ainsi former une seule goutte (coalescence), toujours pour minimiser la surface. En effet, deux sphères de volume V/2 ont une surface plus grande qu'une seule sphère de volume </w:t>
      </w:r>
      <w:r>
        <w:rPr>
          <w:i/>
          <w:sz w:val="24"/>
        </w:rPr>
        <w:t>V</w:t>
      </w:r>
      <w:r>
        <w:rPr>
          <w:i/>
          <w:spacing w:val="-7"/>
          <w:sz w:val="24"/>
        </w:rPr>
        <w:t xml:space="preserve"> </w:t>
      </w:r>
      <w:r>
        <w:rPr>
          <w:sz w:val="24"/>
        </w:rPr>
        <w:t>:</w:t>
      </w:r>
    </w:p>
    <w:p w:rsidR="00723B17" w:rsidRDefault="007C71F2">
      <w:pPr>
        <w:pStyle w:val="Corpsdetexte"/>
        <w:ind w:left="2662"/>
        <w:rPr>
          <w:sz w:val="20"/>
        </w:rPr>
      </w:pPr>
      <w:r>
        <w:rPr>
          <w:noProof/>
          <w:sz w:val="20"/>
          <w:lang w:bidi="ar-SA"/>
        </w:rPr>
        <w:drawing>
          <wp:inline distT="0" distB="0" distL="0" distR="0">
            <wp:extent cx="2960340" cy="596646"/>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2" cstate="print"/>
                    <a:stretch>
                      <a:fillRect/>
                    </a:stretch>
                  </pic:blipFill>
                  <pic:spPr>
                    <a:xfrm>
                      <a:off x="0" y="0"/>
                      <a:ext cx="2960340" cy="596646"/>
                    </a:xfrm>
                    <a:prstGeom prst="rect">
                      <a:avLst/>
                    </a:prstGeom>
                  </pic:spPr>
                </pic:pic>
              </a:graphicData>
            </a:graphic>
          </wp:inline>
        </w:drawing>
      </w:r>
    </w:p>
    <w:p w:rsidR="00723B17" w:rsidRDefault="00723B17">
      <w:pPr>
        <w:pStyle w:val="Corpsdetexte"/>
        <w:spacing w:before="8"/>
        <w:rPr>
          <w:sz w:val="27"/>
        </w:rPr>
      </w:pPr>
    </w:p>
    <w:p w:rsidR="00723B17" w:rsidRDefault="00723B17">
      <w:pPr>
        <w:rPr>
          <w:sz w:val="27"/>
        </w:rPr>
        <w:sectPr w:rsidR="00723B17">
          <w:type w:val="continuous"/>
          <w:pgSz w:w="11900" w:h="16840"/>
          <w:pgMar w:top="940" w:right="980" w:bottom="280" w:left="1120" w:header="720" w:footer="720" w:gutter="0"/>
          <w:cols w:space="720"/>
        </w:sectPr>
      </w:pPr>
    </w:p>
    <w:p w:rsidR="00723B17" w:rsidRDefault="007C71F2">
      <w:pPr>
        <w:spacing w:before="61" w:line="248" w:lineRule="exact"/>
        <w:ind w:left="298"/>
        <w:rPr>
          <w:i/>
          <w:sz w:val="24"/>
        </w:rPr>
      </w:pPr>
      <w:r>
        <w:rPr>
          <w:sz w:val="24"/>
        </w:rPr>
        <w:lastRenderedPageBreak/>
        <w:t xml:space="preserve">Une sphère de volume </w:t>
      </w:r>
      <w:r>
        <w:rPr>
          <w:rFonts w:ascii="Cambria Math" w:hAnsi="Cambria Math"/>
          <w:position w:val="17"/>
          <w:sz w:val="20"/>
        </w:rPr>
        <w:t xml:space="preserve">V </w:t>
      </w:r>
      <w:r>
        <w:rPr>
          <w:sz w:val="24"/>
        </w:rPr>
        <w:t xml:space="preserve">a un rayon vérifiant </w:t>
      </w:r>
      <w:r>
        <w:rPr>
          <w:rFonts w:ascii="Cambria Math" w:hAnsi="Cambria Math"/>
          <w:position w:val="17"/>
          <w:sz w:val="20"/>
        </w:rPr>
        <w:t xml:space="preserve">V </w:t>
      </w:r>
      <w:r>
        <w:rPr>
          <w:rFonts w:ascii="Cambria Math" w:hAnsi="Cambria Math"/>
          <w:sz w:val="28"/>
        </w:rPr>
        <w:t xml:space="preserve">= </w:t>
      </w:r>
      <w:r>
        <w:rPr>
          <w:rFonts w:ascii="Cambria Math" w:hAnsi="Cambria Math"/>
          <w:position w:val="17"/>
          <w:sz w:val="20"/>
        </w:rPr>
        <w:t xml:space="preserve">4 </w:t>
      </w:r>
      <w:r>
        <w:rPr>
          <w:rFonts w:ascii="Cambria Math" w:hAnsi="Cambria Math"/>
          <w:sz w:val="28"/>
        </w:rPr>
        <w:t>n r</w:t>
      </w:r>
      <w:r>
        <w:rPr>
          <w:rFonts w:ascii="Cambria Math" w:hAnsi="Cambria Math"/>
          <w:sz w:val="28"/>
          <w:vertAlign w:val="superscript"/>
        </w:rPr>
        <w:t>3</w:t>
      </w:r>
      <w:r>
        <w:rPr>
          <w:rFonts w:ascii="Cambria Math" w:hAnsi="Cambria Math"/>
          <w:sz w:val="28"/>
        </w:rPr>
        <w:t xml:space="preserve"> </w:t>
      </w:r>
      <w:r>
        <w:rPr>
          <w:sz w:val="24"/>
        </w:rPr>
        <w:t xml:space="preserve">, </w:t>
      </w:r>
      <w:r>
        <w:rPr>
          <w:i/>
          <w:sz w:val="24"/>
        </w:rPr>
        <w:t>r</w:t>
      </w:r>
    </w:p>
    <w:p w:rsidR="00723B17" w:rsidRDefault="00835582">
      <w:pPr>
        <w:tabs>
          <w:tab w:val="left" w:pos="4884"/>
          <w:tab w:val="left" w:pos="5456"/>
        </w:tabs>
        <w:spacing w:line="20" w:lineRule="exact"/>
        <w:ind w:left="2561"/>
        <w:rPr>
          <w:sz w:val="2"/>
        </w:rPr>
      </w:pPr>
      <w:r>
        <w:rPr>
          <w:sz w:val="2"/>
        </w:rPr>
      </w:r>
      <w:r>
        <w:rPr>
          <w:sz w:val="2"/>
        </w:rPr>
        <w:pict>
          <v:group id="_x0000_s1655" style="width:6.85pt;height:1pt;mso-position-horizontal-relative:char;mso-position-vertical-relative:line" coordsize="137,20">
            <v:line id="_x0000_s1656" style="position:absolute" from="0,10" to="137,10" strokeweight=".96pt"/>
            <w10:wrap type="none"/>
            <w10:anchorlock/>
          </v:group>
        </w:pict>
      </w:r>
      <w:r w:rsidR="007C71F2">
        <w:rPr>
          <w:sz w:val="2"/>
        </w:rPr>
        <w:tab/>
      </w:r>
      <w:r>
        <w:rPr>
          <w:sz w:val="2"/>
        </w:rPr>
      </w:r>
      <w:r>
        <w:rPr>
          <w:sz w:val="2"/>
        </w:rPr>
        <w:pict>
          <v:group id="_x0000_s1653" style="width:6.85pt;height:1pt;mso-position-horizontal-relative:char;mso-position-vertical-relative:line" coordsize="137,20">
            <v:line id="_x0000_s1654" style="position:absolute" from="0,10" to="137,10" strokeweight=".96pt"/>
            <w10:wrap type="none"/>
            <w10:anchorlock/>
          </v:group>
        </w:pict>
      </w:r>
      <w:r w:rsidR="007C71F2">
        <w:rPr>
          <w:sz w:val="2"/>
        </w:rPr>
        <w:tab/>
      </w:r>
      <w:r>
        <w:rPr>
          <w:sz w:val="2"/>
        </w:rPr>
      </w:r>
      <w:r>
        <w:rPr>
          <w:sz w:val="2"/>
        </w:rPr>
        <w:pict>
          <v:group id="_x0000_s1651" style="width:5.8pt;height:1pt;mso-position-horizontal-relative:char;mso-position-vertical-relative:line" coordsize="116,20">
            <v:rect id="_x0000_s1652" style="position:absolute;width:116;height:20" fillcolor="black" stroked="f"/>
            <w10:wrap type="none"/>
            <w10:anchorlock/>
          </v:group>
        </w:pict>
      </w:r>
    </w:p>
    <w:p w:rsidR="00723B17" w:rsidRDefault="007C71F2">
      <w:pPr>
        <w:pStyle w:val="Heading6"/>
        <w:spacing w:before="197" w:line="112" w:lineRule="exact"/>
        <w:ind w:left="140"/>
      </w:pPr>
      <w:r>
        <w:br w:type="column"/>
      </w:r>
      <w:r>
        <w:lastRenderedPageBreak/>
        <w:t>étant le rayon ; la surface est</w:t>
      </w:r>
    </w:p>
    <w:p w:rsidR="00723B17" w:rsidRDefault="00723B17">
      <w:pPr>
        <w:spacing w:line="112" w:lineRule="exact"/>
        <w:sectPr w:rsidR="00723B17">
          <w:type w:val="continuous"/>
          <w:pgSz w:w="11900" w:h="16840"/>
          <w:pgMar w:top="940" w:right="980" w:bottom="280" w:left="1120" w:header="720" w:footer="720" w:gutter="0"/>
          <w:cols w:num="2" w:space="720" w:equalWidth="0">
            <w:col w:w="6462" w:space="40"/>
            <w:col w:w="3298"/>
          </w:cols>
        </w:sectPr>
      </w:pPr>
    </w:p>
    <w:p w:rsidR="00723B17" w:rsidRDefault="007C71F2">
      <w:pPr>
        <w:tabs>
          <w:tab w:val="left" w:pos="4903"/>
          <w:tab w:val="left" w:pos="5455"/>
          <w:tab w:val="left" w:pos="6010"/>
          <w:tab w:val="left" w:pos="6461"/>
        </w:tabs>
        <w:spacing w:line="273" w:lineRule="exact"/>
        <w:ind w:left="2580"/>
        <w:rPr>
          <w:i/>
          <w:sz w:val="16"/>
        </w:rPr>
      </w:pPr>
      <w:r>
        <w:rPr>
          <w:rFonts w:ascii="Cambria Math"/>
          <w:w w:val="105"/>
          <w:sz w:val="20"/>
        </w:rPr>
        <w:lastRenderedPageBreak/>
        <w:t>2</w:t>
      </w:r>
      <w:r>
        <w:rPr>
          <w:rFonts w:ascii="Cambria Math"/>
          <w:w w:val="105"/>
          <w:sz w:val="20"/>
        </w:rPr>
        <w:tab/>
        <w:t>2</w:t>
      </w:r>
      <w:r>
        <w:rPr>
          <w:rFonts w:ascii="Cambria Math"/>
          <w:w w:val="105"/>
          <w:sz w:val="20"/>
        </w:rPr>
        <w:tab/>
        <w:t>3</w:t>
      </w:r>
      <w:r>
        <w:rPr>
          <w:rFonts w:ascii="Cambria Math"/>
          <w:w w:val="105"/>
          <w:sz w:val="20"/>
        </w:rPr>
        <w:tab/>
      </w:r>
      <w:r>
        <w:rPr>
          <w:rFonts w:ascii="Cambria Math"/>
          <w:w w:val="105"/>
          <w:position w:val="8"/>
          <w:sz w:val="20"/>
        </w:rPr>
        <w:t>1</w:t>
      </w:r>
      <w:r>
        <w:rPr>
          <w:rFonts w:ascii="Cambria Math"/>
          <w:w w:val="105"/>
          <w:position w:val="8"/>
          <w:sz w:val="20"/>
        </w:rPr>
        <w:tab/>
      </w:r>
      <w:r>
        <w:rPr>
          <w:i/>
          <w:w w:val="105"/>
          <w:position w:val="11"/>
          <w:sz w:val="16"/>
        </w:rPr>
        <w:t>1</w:t>
      </w:r>
    </w:p>
    <w:p w:rsidR="00723B17" w:rsidRDefault="00835582">
      <w:pPr>
        <w:pStyle w:val="Heading6"/>
        <w:spacing w:line="323" w:lineRule="exact"/>
      </w:pPr>
      <w:r>
        <w:pict>
          <v:shapetype id="_x0000_t202" coordsize="21600,21600" o:spt="202" path="m,l,21600r21600,l21600,xe">
            <v:stroke joinstyle="miter"/>
            <v:path gradientshapeok="t" o:connecttype="rect"/>
          </v:shapetype>
          <v:shape id="_x0000_s1650" type="#_x0000_t202" style="position:absolute;left:0;text-align:left;margin-left:127.55pt;margin-top:8.3pt;width:5.8pt;height:10pt;z-index:-256107520;mso-position-horizontal-relative:page" filled="f" stroked="f">
            <v:textbox inset="0,0,0,0">
              <w:txbxContent>
                <w:p w:rsidR="00E01696" w:rsidRDefault="00E01696">
                  <w:pPr>
                    <w:spacing w:line="199" w:lineRule="exact"/>
                    <w:rPr>
                      <w:rFonts w:ascii="Cambria Math"/>
                      <w:sz w:val="20"/>
                    </w:rPr>
                  </w:pPr>
                  <w:r>
                    <w:rPr>
                      <w:rFonts w:ascii="Cambria Math"/>
                      <w:w w:val="104"/>
                      <w:sz w:val="20"/>
                    </w:rPr>
                    <w:t>1</w:t>
                  </w:r>
                </w:p>
              </w:txbxContent>
            </v:textbox>
            <w10:wrap anchorx="page"/>
          </v:shape>
        </w:pict>
      </w:r>
      <w:r w:rsidR="007C71F2">
        <w:t xml:space="preserve">donc </w:t>
      </w:r>
      <w:r w:rsidR="007C71F2">
        <w:rPr>
          <w:rFonts w:ascii="Cambria Math"/>
          <w:sz w:val="28"/>
        </w:rPr>
        <w:t>4 n r</w:t>
      </w:r>
      <w:r w:rsidR="007C71F2">
        <w:rPr>
          <w:rFonts w:ascii="Cambria Math"/>
          <w:sz w:val="28"/>
          <w:vertAlign w:val="superscript"/>
        </w:rPr>
        <w:t>2</w:t>
      </w:r>
      <w:r w:rsidR="007C71F2">
        <w:rPr>
          <w:rFonts w:ascii="Cambria Math"/>
          <w:sz w:val="28"/>
        </w:rPr>
        <w:t xml:space="preserve"> </w:t>
      </w:r>
      <w:r w:rsidR="007C71F2">
        <w:t>, et la surface des deux gouttes :</w:t>
      </w:r>
    </w:p>
    <w:p w:rsidR="00723B17" w:rsidRDefault="00835582">
      <w:pPr>
        <w:tabs>
          <w:tab w:val="left" w:pos="4411"/>
          <w:tab w:val="left" w:pos="5494"/>
          <w:tab w:val="left" w:pos="6099"/>
          <w:tab w:val="left" w:pos="6999"/>
        </w:tabs>
        <w:spacing w:before="8" w:line="131" w:lineRule="exact"/>
        <w:ind w:left="3924"/>
        <w:rPr>
          <w:rFonts w:ascii="Cambria Math"/>
          <w:sz w:val="14"/>
        </w:rPr>
      </w:pPr>
      <w:r w:rsidRPr="00835582">
        <w:pict>
          <v:line id="_x0000_s1649" style="position:absolute;left:0;text-align:left;z-index:251694080;mso-position-horizontal-relative:page" from="285pt,5.8pt" to="301.7pt,5.8pt" strokeweight=".84pt">
            <w10:wrap anchorx="page"/>
          </v:line>
        </w:pict>
      </w:r>
      <w:r w:rsidR="007C71F2">
        <w:rPr>
          <w:rFonts w:ascii="Cambria Math"/>
          <w:w w:val="105"/>
          <w:position w:val="-8"/>
          <w:sz w:val="17"/>
        </w:rPr>
        <w:t>2</w:t>
      </w:r>
      <w:r w:rsidR="007C71F2">
        <w:rPr>
          <w:rFonts w:ascii="Cambria Math"/>
          <w:w w:val="105"/>
          <w:position w:val="-8"/>
          <w:sz w:val="17"/>
        </w:rPr>
        <w:tab/>
      </w:r>
      <w:r w:rsidR="007C71F2">
        <w:rPr>
          <w:rFonts w:ascii="Cambria Math"/>
          <w:w w:val="105"/>
          <w:position w:val="-4"/>
          <w:sz w:val="14"/>
        </w:rPr>
        <w:t>3</w:t>
      </w:r>
      <w:r w:rsidR="007C71F2">
        <w:rPr>
          <w:rFonts w:ascii="Cambria Math"/>
          <w:w w:val="105"/>
          <w:position w:val="-4"/>
          <w:sz w:val="14"/>
        </w:rPr>
        <w:tab/>
      </w:r>
      <w:r w:rsidR="007C71F2">
        <w:rPr>
          <w:rFonts w:ascii="Cambria Math"/>
          <w:w w:val="105"/>
          <w:sz w:val="14"/>
          <w:u w:val="single"/>
        </w:rPr>
        <w:t>2</w:t>
      </w:r>
      <w:r w:rsidR="007C71F2">
        <w:rPr>
          <w:rFonts w:ascii="Cambria Math"/>
          <w:w w:val="105"/>
          <w:sz w:val="14"/>
        </w:rPr>
        <w:tab/>
      </w:r>
      <w:r w:rsidR="007C71F2">
        <w:rPr>
          <w:rFonts w:ascii="Cambria Math"/>
          <w:w w:val="105"/>
          <w:position w:val="-5"/>
          <w:sz w:val="14"/>
        </w:rPr>
        <w:t>3</w:t>
      </w:r>
      <w:r w:rsidR="007C71F2">
        <w:rPr>
          <w:rFonts w:ascii="Cambria Math"/>
          <w:w w:val="105"/>
          <w:position w:val="-5"/>
          <w:sz w:val="14"/>
        </w:rPr>
        <w:tab/>
      </w:r>
      <w:r w:rsidR="007C71F2">
        <w:rPr>
          <w:rFonts w:ascii="Cambria Math"/>
          <w:w w:val="105"/>
          <w:sz w:val="14"/>
          <w:u w:val="single"/>
        </w:rPr>
        <w:t>2</w:t>
      </w:r>
    </w:p>
    <w:p w:rsidR="00723B17" w:rsidRDefault="00835582">
      <w:pPr>
        <w:pStyle w:val="Corpsdetexte"/>
        <w:spacing w:line="20" w:lineRule="exact"/>
        <w:ind w:left="6258"/>
        <w:rPr>
          <w:rFonts w:ascii="Cambria Math"/>
          <w:sz w:val="2"/>
        </w:rPr>
      </w:pPr>
      <w:r>
        <w:rPr>
          <w:rFonts w:ascii="Cambria Math"/>
          <w:sz w:val="2"/>
        </w:rPr>
      </w:r>
      <w:r>
        <w:rPr>
          <w:rFonts w:ascii="Cambria Math"/>
          <w:sz w:val="2"/>
        </w:rPr>
        <w:pict>
          <v:group id="_x0000_s1647" style="width:7.35pt;height:.85pt;mso-position-horizontal-relative:char;mso-position-vertical-relative:line" coordsize="147,17">
            <v:line id="_x0000_s1648" style="position:absolute" from="0,8" to="146,8" strokeweight=".84pt"/>
            <w10:wrap type="none"/>
            <w10:anchorlock/>
          </v:group>
        </w:pict>
      </w:r>
    </w:p>
    <w:p w:rsidR="00723B17" w:rsidRDefault="00723B17">
      <w:pPr>
        <w:spacing w:line="20" w:lineRule="exact"/>
        <w:rPr>
          <w:rFonts w:ascii="Cambria Math"/>
          <w:sz w:val="2"/>
        </w:rPr>
        <w:sectPr w:rsidR="00723B17">
          <w:type w:val="continuous"/>
          <w:pgSz w:w="11900" w:h="16840"/>
          <w:pgMar w:top="940" w:right="980" w:bottom="280" w:left="1120" w:header="720" w:footer="720" w:gutter="0"/>
          <w:cols w:space="720"/>
        </w:sectPr>
      </w:pPr>
    </w:p>
    <w:p w:rsidR="00723B17" w:rsidRDefault="007C71F2">
      <w:pPr>
        <w:pStyle w:val="Heading6"/>
        <w:spacing w:line="238" w:lineRule="exact"/>
        <w:ind w:left="2878"/>
        <w:rPr>
          <w:rFonts w:ascii="Cambria Math" w:hAnsi="Cambria Math"/>
          <w:sz w:val="14"/>
        </w:rPr>
      </w:pPr>
      <w:r>
        <w:rPr>
          <w:rFonts w:ascii="Cambria Math" w:hAnsi="Cambria Math"/>
          <w:position w:val="2"/>
        </w:rPr>
        <w:lastRenderedPageBreak/>
        <w:t>S</w:t>
      </w:r>
      <w:r>
        <w:rPr>
          <w:rFonts w:ascii="Cambria Math" w:hAnsi="Cambria Math"/>
          <w:position w:val="2"/>
          <w:vertAlign w:val="subscript"/>
        </w:rPr>
        <w:t>1</w:t>
      </w:r>
      <w:r>
        <w:rPr>
          <w:rFonts w:ascii="Cambria Math" w:hAnsi="Cambria Math"/>
          <w:position w:val="2"/>
        </w:rPr>
        <w:t xml:space="preserve"> = 8 n r</w:t>
      </w:r>
      <w:r>
        <w:rPr>
          <w:rFonts w:ascii="Cambria Math" w:hAnsi="Cambria Math"/>
          <w:position w:val="2"/>
          <w:vertAlign w:val="subscript"/>
        </w:rPr>
        <w:t>1</w:t>
      </w:r>
      <w:r>
        <w:rPr>
          <w:rFonts w:ascii="Cambria Math" w:hAnsi="Cambria Math"/>
          <w:position w:val="2"/>
        </w:rPr>
        <w:t xml:space="preserve"> = </w:t>
      </w:r>
      <w:r>
        <w:rPr>
          <w:rFonts w:ascii="Cambria Math" w:hAnsi="Cambria Math"/>
          <w:position w:val="1"/>
        </w:rPr>
        <w:t>√</w:t>
      </w:r>
      <w:r>
        <w:rPr>
          <w:rFonts w:ascii="Cambria Math" w:hAnsi="Cambria Math"/>
          <w:position w:val="2"/>
        </w:rPr>
        <w:t>8 n (3 V)</w:t>
      </w:r>
      <w:r>
        <w:rPr>
          <w:rFonts w:ascii="Cambria Math" w:hAnsi="Cambria Math"/>
          <w:position w:val="5"/>
          <w:sz w:val="14"/>
        </w:rPr>
        <w:t xml:space="preserve">3 </w:t>
      </w:r>
      <w:r>
        <w:rPr>
          <w:rFonts w:ascii="Cambria Math" w:hAnsi="Cambria Math"/>
          <w:position w:val="2"/>
        </w:rPr>
        <w:t xml:space="preserve">= 2 </w:t>
      </w:r>
      <w:r>
        <w:rPr>
          <w:rFonts w:ascii="Cambria Math" w:hAnsi="Cambria Math"/>
        </w:rPr>
        <w:t>√</w:t>
      </w:r>
      <w:r>
        <w:rPr>
          <w:rFonts w:ascii="Cambria Math" w:hAnsi="Cambria Math"/>
          <w:position w:val="2"/>
        </w:rPr>
        <w:t>n (3 V)</w:t>
      </w:r>
      <w:r>
        <w:rPr>
          <w:rFonts w:ascii="Cambria Math" w:hAnsi="Cambria Math"/>
          <w:position w:val="5"/>
          <w:sz w:val="14"/>
        </w:rPr>
        <w:t>3</w:t>
      </w:r>
    </w:p>
    <w:p w:rsidR="00723B17" w:rsidRDefault="007C71F2">
      <w:pPr>
        <w:spacing w:line="221" w:lineRule="exact"/>
        <w:ind w:left="340"/>
        <w:rPr>
          <w:rFonts w:ascii="Cambria Math"/>
          <w:sz w:val="24"/>
        </w:rPr>
      </w:pPr>
      <w:r>
        <w:br w:type="column"/>
      </w:r>
      <w:r>
        <w:rPr>
          <w:rFonts w:ascii="Cambria Math"/>
          <w:sz w:val="24"/>
        </w:rPr>
        <w:lastRenderedPageBreak/>
        <w:t>(6)</w:t>
      </w:r>
    </w:p>
    <w:p w:rsidR="00723B17" w:rsidRDefault="00723B17">
      <w:pPr>
        <w:spacing w:line="221" w:lineRule="exact"/>
        <w:rPr>
          <w:rFonts w:ascii="Cambria Math"/>
          <w:sz w:val="24"/>
        </w:rPr>
        <w:sectPr w:rsidR="00723B17">
          <w:type w:val="continuous"/>
          <w:pgSz w:w="11900" w:h="16840"/>
          <w:pgMar w:top="940" w:right="980" w:bottom="280" w:left="1120" w:header="720" w:footer="720" w:gutter="0"/>
          <w:cols w:num="2" w:space="720" w:equalWidth="0">
            <w:col w:w="7082" w:space="40"/>
            <w:col w:w="2678"/>
          </w:cols>
        </w:sectPr>
      </w:pPr>
    </w:p>
    <w:p w:rsidR="00723B17" w:rsidRDefault="007C71F2">
      <w:pPr>
        <w:spacing w:before="136" w:after="4" w:line="267" w:lineRule="exact"/>
        <w:ind w:left="298"/>
        <w:rPr>
          <w:sz w:val="24"/>
        </w:rPr>
      </w:pPr>
      <w:r>
        <w:rPr>
          <w:sz w:val="24"/>
        </w:rPr>
        <w:lastRenderedPageBreak/>
        <w:t xml:space="preserve">Une sphère de volume </w:t>
      </w:r>
      <w:r>
        <w:rPr>
          <w:i/>
          <w:sz w:val="24"/>
        </w:rPr>
        <w:t xml:space="preserve">V </w:t>
      </w:r>
      <w:r>
        <w:rPr>
          <w:sz w:val="24"/>
        </w:rPr>
        <w:t xml:space="preserve">a un rayon vérifiant </w:t>
      </w:r>
      <w:r>
        <w:rPr>
          <w:rFonts w:ascii="Cambria Math" w:hAnsi="Cambria Math"/>
          <w:sz w:val="28"/>
        </w:rPr>
        <w:t xml:space="preserve">V = </w:t>
      </w:r>
      <w:r>
        <w:rPr>
          <w:rFonts w:ascii="Cambria Math" w:hAnsi="Cambria Math"/>
          <w:position w:val="17"/>
          <w:sz w:val="20"/>
        </w:rPr>
        <w:t xml:space="preserve">4 </w:t>
      </w:r>
      <w:r>
        <w:rPr>
          <w:rFonts w:ascii="Cambria Math" w:hAnsi="Cambria Math"/>
          <w:sz w:val="28"/>
        </w:rPr>
        <w:t>n r</w:t>
      </w:r>
      <w:r>
        <w:rPr>
          <w:rFonts w:ascii="Cambria Math" w:hAnsi="Cambria Math"/>
          <w:sz w:val="28"/>
          <w:vertAlign w:val="superscript"/>
        </w:rPr>
        <w:t>3</w:t>
      </w:r>
      <w:r>
        <w:rPr>
          <w:sz w:val="24"/>
        </w:rPr>
        <w:t xml:space="preserve">, et une surface </w:t>
      </w:r>
      <w:r>
        <w:rPr>
          <w:rFonts w:ascii="Cambria Math" w:hAnsi="Cambria Math"/>
          <w:sz w:val="28"/>
        </w:rPr>
        <w:t>4 n r</w:t>
      </w:r>
      <w:r>
        <w:rPr>
          <w:rFonts w:ascii="Cambria Math" w:hAnsi="Cambria Math"/>
          <w:sz w:val="28"/>
          <w:vertAlign w:val="superscript"/>
        </w:rPr>
        <w:t>2</w:t>
      </w:r>
      <w:r>
        <w:rPr>
          <w:rFonts w:ascii="Cambria Math" w:hAnsi="Cambria Math"/>
          <w:sz w:val="28"/>
        </w:rPr>
        <w:t xml:space="preserve"> </w:t>
      </w:r>
      <w:r>
        <w:rPr>
          <w:sz w:val="24"/>
        </w:rPr>
        <w:t>, soit</w:t>
      </w:r>
    </w:p>
    <w:p w:rsidR="00723B17" w:rsidRDefault="00835582">
      <w:pPr>
        <w:pStyle w:val="Corpsdetexte"/>
        <w:spacing w:line="20" w:lineRule="exact"/>
        <w:ind w:left="5393"/>
        <w:rPr>
          <w:sz w:val="2"/>
        </w:rPr>
      </w:pPr>
      <w:r>
        <w:rPr>
          <w:sz w:val="2"/>
        </w:rPr>
      </w:r>
      <w:r>
        <w:rPr>
          <w:sz w:val="2"/>
        </w:rPr>
        <w:pict>
          <v:group id="_x0000_s1645" style="width:5.8pt;height:1pt;mso-position-horizontal-relative:char;mso-position-vertical-relative:line" coordsize="116,20">
            <v:rect id="_x0000_s1646" style="position:absolute;width:116;height:20" fillcolor="black" stroked="f"/>
            <w10:wrap type="none"/>
            <w10:anchorlock/>
          </v:group>
        </w:pict>
      </w:r>
    </w:p>
    <w:p w:rsidR="00723B17" w:rsidRPr="009711DB" w:rsidRDefault="007C71F2">
      <w:pPr>
        <w:tabs>
          <w:tab w:val="left" w:pos="5955"/>
          <w:tab w:val="left" w:pos="8251"/>
        </w:tabs>
        <w:spacing w:line="165" w:lineRule="auto"/>
        <w:ind w:left="5393"/>
        <w:rPr>
          <w:rFonts w:ascii="Cambria Math"/>
          <w:sz w:val="20"/>
          <w:lang w:val="en-US"/>
        </w:rPr>
      </w:pPr>
      <w:r w:rsidRPr="009711DB">
        <w:rPr>
          <w:rFonts w:ascii="Cambria Math"/>
          <w:w w:val="105"/>
          <w:position w:val="-7"/>
          <w:sz w:val="20"/>
          <w:lang w:val="en-US"/>
        </w:rPr>
        <w:t>3</w:t>
      </w:r>
      <w:r w:rsidRPr="009711DB">
        <w:rPr>
          <w:rFonts w:ascii="Cambria Math"/>
          <w:w w:val="105"/>
          <w:position w:val="-7"/>
          <w:sz w:val="20"/>
          <w:lang w:val="en-US"/>
        </w:rPr>
        <w:tab/>
      </w:r>
      <w:r w:rsidRPr="009711DB">
        <w:rPr>
          <w:rFonts w:ascii="Cambria Math"/>
          <w:w w:val="105"/>
          <w:sz w:val="20"/>
          <w:lang w:val="en-US"/>
        </w:rPr>
        <w:t>2</w:t>
      </w:r>
      <w:r w:rsidRPr="009711DB">
        <w:rPr>
          <w:rFonts w:ascii="Cambria Math"/>
          <w:w w:val="105"/>
          <w:sz w:val="20"/>
          <w:lang w:val="en-US"/>
        </w:rPr>
        <w:tab/>
        <w:t>2</w:t>
      </w:r>
    </w:p>
    <w:p w:rsidR="00723B17" w:rsidRPr="009711DB" w:rsidRDefault="00835582">
      <w:pPr>
        <w:tabs>
          <w:tab w:val="left" w:pos="1049"/>
          <w:tab w:val="left" w:pos="2311"/>
        </w:tabs>
        <w:spacing w:before="140" w:line="142" w:lineRule="exact"/>
        <w:ind w:left="477"/>
        <w:jc w:val="center"/>
        <w:rPr>
          <w:rFonts w:ascii="Cambria Math"/>
          <w:sz w:val="16"/>
          <w:lang w:val="en-US"/>
        </w:rPr>
      </w:pPr>
      <w:r w:rsidRPr="00835582">
        <w:pict>
          <v:line id="_x0000_s1644" style="position:absolute;left:0;text-align:left;z-index:251696128;mso-position-horizontal-relative:page" from="302.9pt,13.15pt" to="322.3pt,13.15pt" strokeweight=".96pt">
            <w10:wrap anchorx="page"/>
          </v:line>
        </w:pict>
      </w:r>
      <w:r w:rsidR="007C71F2" w:rsidRPr="009711DB">
        <w:rPr>
          <w:rFonts w:ascii="Cambria Math"/>
          <w:w w:val="105"/>
          <w:position w:val="-9"/>
          <w:sz w:val="20"/>
          <w:lang w:val="en-US"/>
        </w:rPr>
        <w:t>2</w:t>
      </w:r>
      <w:r w:rsidR="007C71F2" w:rsidRPr="009711DB">
        <w:rPr>
          <w:rFonts w:ascii="Cambria Math"/>
          <w:w w:val="105"/>
          <w:position w:val="-9"/>
          <w:sz w:val="20"/>
          <w:lang w:val="en-US"/>
        </w:rPr>
        <w:tab/>
      </w:r>
      <w:r w:rsidR="007C71F2" w:rsidRPr="009711DB">
        <w:rPr>
          <w:rFonts w:ascii="Cambria Math"/>
          <w:w w:val="105"/>
          <w:position w:val="-5"/>
          <w:sz w:val="16"/>
          <w:lang w:val="en-US"/>
        </w:rPr>
        <w:t>3</w:t>
      </w:r>
      <w:r w:rsidR="007C71F2" w:rsidRPr="009711DB">
        <w:rPr>
          <w:rFonts w:ascii="Cambria Math"/>
          <w:w w:val="105"/>
          <w:position w:val="-5"/>
          <w:sz w:val="16"/>
          <w:lang w:val="en-US"/>
        </w:rPr>
        <w:tab/>
      </w:r>
      <w:r w:rsidR="007C71F2" w:rsidRPr="009711DB">
        <w:rPr>
          <w:rFonts w:ascii="Cambria Math"/>
          <w:w w:val="105"/>
          <w:sz w:val="16"/>
          <w:u w:val="single"/>
          <w:lang w:val="en-US"/>
        </w:rPr>
        <w:t>2</w:t>
      </w:r>
    </w:p>
    <w:p w:rsidR="00723B17" w:rsidRPr="009711DB" w:rsidRDefault="007C71F2">
      <w:pPr>
        <w:pStyle w:val="Heading1"/>
        <w:tabs>
          <w:tab w:val="left" w:pos="7440"/>
        </w:tabs>
        <w:spacing w:line="293" w:lineRule="exact"/>
        <w:ind w:left="2948"/>
        <w:rPr>
          <w:rFonts w:ascii="Times New Roman" w:hAnsi="Times New Roman"/>
          <w:sz w:val="24"/>
          <w:lang w:val="en-US"/>
        </w:rPr>
      </w:pPr>
      <w:r w:rsidRPr="009711DB">
        <w:rPr>
          <w:spacing w:val="-6"/>
          <w:position w:val="1"/>
          <w:lang w:val="en-US"/>
        </w:rPr>
        <w:t>S</w:t>
      </w:r>
      <w:r w:rsidRPr="009711DB">
        <w:rPr>
          <w:spacing w:val="-6"/>
          <w:position w:val="1"/>
          <w:vertAlign w:val="subscript"/>
          <w:lang w:val="en-US"/>
        </w:rPr>
        <w:t>2</w:t>
      </w:r>
      <w:r w:rsidRPr="009711DB">
        <w:rPr>
          <w:spacing w:val="-6"/>
          <w:position w:val="1"/>
          <w:lang w:val="en-US"/>
        </w:rPr>
        <w:t xml:space="preserve">  </w:t>
      </w:r>
      <w:r w:rsidRPr="009711DB">
        <w:rPr>
          <w:position w:val="1"/>
          <w:lang w:val="en-US"/>
        </w:rPr>
        <w:t xml:space="preserve">= 4 n </w:t>
      </w:r>
      <w:r w:rsidRPr="009711DB">
        <w:rPr>
          <w:spacing w:val="-16"/>
          <w:position w:val="1"/>
          <w:lang w:val="en-US"/>
        </w:rPr>
        <w:t>r</w:t>
      </w:r>
      <w:r w:rsidRPr="009711DB">
        <w:rPr>
          <w:spacing w:val="-16"/>
          <w:position w:val="1"/>
          <w:vertAlign w:val="subscript"/>
          <w:lang w:val="en-US"/>
        </w:rPr>
        <w:t>2</w:t>
      </w:r>
      <w:r w:rsidRPr="009711DB">
        <w:rPr>
          <w:spacing w:val="-16"/>
          <w:position w:val="1"/>
          <w:lang w:val="en-US"/>
        </w:rPr>
        <w:t xml:space="preserve">   </w:t>
      </w:r>
      <w:r w:rsidRPr="009711DB">
        <w:rPr>
          <w:position w:val="1"/>
          <w:lang w:val="en-US"/>
        </w:rPr>
        <w:t xml:space="preserve">=   </w:t>
      </w:r>
      <w:r w:rsidRPr="009711DB">
        <w:rPr>
          <w:lang w:val="en-US"/>
        </w:rPr>
        <w:t>√</w:t>
      </w:r>
      <w:r w:rsidRPr="009711DB">
        <w:rPr>
          <w:position w:val="1"/>
          <w:lang w:val="en-US"/>
        </w:rPr>
        <w:t>4 n</w:t>
      </w:r>
      <w:r w:rsidRPr="009711DB">
        <w:rPr>
          <w:spacing w:val="13"/>
          <w:position w:val="1"/>
          <w:lang w:val="en-US"/>
        </w:rPr>
        <w:t xml:space="preserve"> </w:t>
      </w:r>
      <w:r w:rsidRPr="009711DB">
        <w:rPr>
          <w:position w:val="1"/>
          <w:lang w:val="en-US"/>
        </w:rPr>
        <w:t>(3</w:t>
      </w:r>
      <w:r w:rsidRPr="009711DB">
        <w:rPr>
          <w:spacing w:val="1"/>
          <w:position w:val="1"/>
          <w:lang w:val="en-US"/>
        </w:rPr>
        <w:t xml:space="preserve"> </w:t>
      </w:r>
      <w:r w:rsidRPr="009711DB">
        <w:rPr>
          <w:position w:val="1"/>
          <w:lang w:val="en-US"/>
        </w:rPr>
        <w:t>V)</w:t>
      </w:r>
      <w:r w:rsidRPr="009711DB">
        <w:rPr>
          <w:position w:val="5"/>
          <w:sz w:val="16"/>
          <w:lang w:val="en-US"/>
        </w:rPr>
        <w:t>3</w:t>
      </w:r>
      <w:r w:rsidRPr="009711DB">
        <w:rPr>
          <w:position w:val="5"/>
          <w:sz w:val="16"/>
          <w:lang w:val="en-US"/>
        </w:rPr>
        <w:tab/>
      </w:r>
      <w:r w:rsidRPr="009711DB">
        <w:rPr>
          <w:rFonts w:ascii="Times New Roman" w:hAnsi="Times New Roman"/>
          <w:position w:val="1"/>
          <w:sz w:val="24"/>
          <w:lang w:val="en-US"/>
        </w:rPr>
        <w:t>(7)</w:t>
      </w:r>
    </w:p>
    <w:p w:rsidR="00723B17" w:rsidRPr="009711DB" w:rsidRDefault="00723B17">
      <w:pPr>
        <w:spacing w:line="293" w:lineRule="exact"/>
        <w:rPr>
          <w:sz w:val="24"/>
          <w:lang w:val="en-US"/>
        </w:rPr>
        <w:sectPr w:rsidR="00723B17" w:rsidRPr="009711DB">
          <w:type w:val="continuous"/>
          <w:pgSz w:w="11900" w:h="16840"/>
          <w:pgMar w:top="940" w:right="980" w:bottom="280" w:left="1120" w:header="720" w:footer="720" w:gutter="0"/>
          <w:cols w:space="720"/>
        </w:sectPr>
      </w:pPr>
    </w:p>
    <w:p w:rsidR="00723B17" w:rsidRPr="009711DB" w:rsidRDefault="00723B17">
      <w:pPr>
        <w:pStyle w:val="Corpsdetexte"/>
        <w:rPr>
          <w:sz w:val="22"/>
          <w:lang w:val="en-US"/>
        </w:rPr>
      </w:pPr>
    </w:p>
    <w:p w:rsidR="00723B17" w:rsidRPr="009711DB" w:rsidRDefault="00835582">
      <w:pPr>
        <w:pStyle w:val="Heading6"/>
        <w:ind w:left="1018"/>
        <w:rPr>
          <w:lang w:val="en-US"/>
        </w:rPr>
      </w:pPr>
      <w:r>
        <w:pict>
          <v:line id="_x0000_s1643" style="position:absolute;left:0;text-align:left;z-index:-256108544;mso-position-horizontal-relative:page" from="283.9pt,-.8pt" to="291.7pt,-.8pt" strokeweight=".96pt">
            <w10:wrap anchorx="page"/>
          </v:line>
        </w:pict>
      </w:r>
      <w:r w:rsidR="007C71F2" w:rsidRPr="009711DB">
        <w:rPr>
          <w:lang w:val="en-US"/>
        </w:rPr>
        <w:t>Soit :</w:t>
      </w:r>
    </w:p>
    <w:p w:rsidR="00723B17" w:rsidRPr="009711DB" w:rsidRDefault="007C71F2">
      <w:pPr>
        <w:spacing w:before="211"/>
        <w:ind w:left="1018"/>
        <w:rPr>
          <w:rFonts w:ascii="Cambria Math"/>
          <w:sz w:val="28"/>
          <w:lang w:val="en-US"/>
        </w:rPr>
      </w:pPr>
      <w:r w:rsidRPr="009711DB">
        <w:rPr>
          <w:lang w:val="en-US"/>
        </w:rPr>
        <w:br w:type="column"/>
      </w:r>
      <w:r w:rsidRPr="009711DB">
        <w:rPr>
          <w:rFonts w:ascii="Cambria Math"/>
          <w:w w:val="105"/>
          <w:sz w:val="28"/>
          <w:lang w:val="en-US"/>
        </w:rPr>
        <w:lastRenderedPageBreak/>
        <w:t>S</w:t>
      </w:r>
      <w:r w:rsidRPr="009711DB">
        <w:rPr>
          <w:rFonts w:ascii="Cambria Math"/>
          <w:w w:val="105"/>
          <w:position w:val="-5"/>
          <w:sz w:val="20"/>
          <w:lang w:val="en-US"/>
        </w:rPr>
        <w:t xml:space="preserve">1 </w:t>
      </w:r>
      <w:r w:rsidRPr="009711DB">
        <w:rPr>
          <w:rFonts w:ascii="Cambria Math"/>
          <w:w w:val="105"/>
          <w:sz w:val="28"/>
          <w:lang w:val="en-US"/>
        </w:rPr>
        <w:t>=</w:t>
      </w:r>
    </w:p>
    <w:p w:rsidR="00723B17" w:rsidRDefault="007C71F2">
      <w:pPr>
        <w:spacing w:before="165"/>
        <w:ind w:left="117"/>
        <w:rPr>
          <w:rFonts w:ascii="Cambria Math" w:hAnsi="Cambria Math"/>
          <w:sz w:val="28"/>
        </w:rPr>
      </w:pPr>
      <w:r w:rsidRPr="00136013">
        <w:br w:type="column"/>
      </w:r>
      <w:r>
        <w:rPr>
          <w:rFonts w:ascii="Cambria Math" w:hAnsi="Cambria Math"/>
          <w:spacing w:val="-89"/>
          <w:w w:val="107"/>
          <w:position w:val="17"/>
          <w:sz w:val="16"/>
        </w:rPr>
        <w:lastRenderedPageBreak/>
        <w:t>3</w:t>
      </w:r>
      <w:r>
        <w:rPr>
          <w:rFonts w:ascii="Cambria Math" w:hAnsi="Cambria Math"/>
          <w:sz w:val="28"/>
        </w:rPr>
        <w:t>√</w:t>
      </w:r>
      <w:r>
        <w:rPr>
          <w:rFonts w:ascii="Cambria Math" w:hAnsi="Cambria Math"/>
          <w:position w:val="1"/>
          <w:sz w:val="28"/>
        </w:rPr>
        <w:t>2</w:t>
      </w:r>
      <w:r>
        <w:rPr>
          <w:rFonts w:ascii="Cambria Math" w:hAnsi="Cambria Math"/>
          <w:spacing w:val="-2"/>
          <w:position w:val="1"/>
          <w:sz w:val="28"/>
        </w:rPr>
        <w:t xml:space="preserve"> </w:t>
      </w:r>
      <w:r>
        <w:rPr>
          <w:rFonts w:ascii="Cambria Math" w:hAnsi="Cambria Math"/>
          <w:spacing w:val="-18"/>
          <w:w w:val="106"/>
          <w:position w:val="1"/>
          <w:sz w:val="28"/>
        </w:rPr>
        <w:t>S</w:t>
      </w:r>
    </w:p>
    <w:p w:rsidR="00723B17" w:rsidRDefault="007C71F2">
      <w:pPr>
        <w:spacing w:before="216"/>
        <w:ind w:left="351"/>
        <w:rPr>
          <w:sz w:val="28"/>
        </w:rPr>
      </w:pPr>
      <w:r>
        <w:br w:type="column"/>
      </w:r>
      <w:r>
        <w:rPr>
          <w:sz w:val="28"/>
        </w:rPr>
        <w:lastRenderedPageBreak/>
        <w:t>(S</w:t>
      </w:r>
      <w:r>
        <w:rPr>
          <w:sz w:val="28"/>
          <w:vertAlign w:val="subscript"/>
        </w:rPr>
        <w:t>2</w:t>
      </w:r>
    </w:p>
    <w:p w:rsidR="00723B17" w:rsidRDefault="007C71F2">
      <w:pPr>
        <w:pStyle w:val="Heading1"/>
        <w:spacing w:before="216"/>
        <w:ind w:left="6"/>
        <w:rPr>
          <w:rFonts w:ascii="Times New Roman"/>
        </w:rPr>
      </w:pPr>
      <w:r>
        <w:br w:type="column"/>
      </w:r>
      <w:r>
        <w:rPr>
          <w:rFonts w:ascii="Times New Roman"/>
        </w:rPr>
        <w:lastRenderedPageBreak/>
        <w:t>&lt; S</w:t>
      </w:r>
      <w:r>
        <w:rPr>
          <w:rFonts w:ascii="Times New Roman"/>
          <w:vertAlign w:val="subscript"/>
        </w:rPr>
        <w:t>1</w:t>
      </w:r>
      <w:r>
        <w:rPr>
          <w:rFonts w:ascii="Times New Roman"/>
        </w:rPr>
        <w:t>)</w:t>
      </w:r>
    </w:p>
    <w:p w:rsidR="00723B17" w:rsidRDefault="007C71F2">
      <w:pPr>
        <w:pStyle w:val="Corpsdetexte"/>
        <w:rPr>
          <w:sz w:val="22"/>
        </w:rPr>
      </w:pPr>
      <w:r>
        <w:br w:type="column"/>
      </w:r>
    </w:p>
    <w:p w:rsidR="00723B17" w:rsidRDefault="007C71F2">
      <w:pPr>
        <w:pStyle w:val="Heading6"/>
        <w:ind w:left="1018"/>
      </w:pPr>
      <w:r>
        <w:t>(8)</w:t>
      </w:r>
    </w:p>
    <w:p w:rsidR="00723B17" w:rsidRDefault="00723B17">
      <w:pPr>
        <w:sectPr w:rsidR="00723B17">
          <w:type w:val="continuous"/>
          <w:pgSz w:w="11900" w:h="16840"/>
          <w:pgMar w:top="940" w:right="980" w:bottom="280" w:left="1120" w:header="720" w:footer="720" w:gutter="0"/>
          <w:cols w:num="6" w:space="720" w:equalWidth="0">
            <w:col w:w="1574" w:space="1071"/>
            <w:col w:w="1565" w:space="39"/>
            <w:col w:w="675" w:space="39"/>
            <w:col w:w="692" w:space="39"/>
            <w:col w:w="616" w:space="127"/>
            <w:col w:w="3363"/>
          </w:cols>
        </w:sectPr>
      </w:pPr>
    </w:p>
    <w:p w:rsidR="00723B17" w:rsidRDefault="00835582">
      <w:pPr>
        <w:spacing w:before="142"/>
        <w:ind w:left="298"/>
        <w:rPr>
          <w:sz w:val="24"/>
        </w:rPr>
      </w:pPr>
      <w:r w:rsidRPr="00835582">
        <w:lastRenderedPageBreak/>
        <w:pict>
          <v:shape id="_x0000_s1642" type="#_x0000_t202" style="position:absolute;left:0;text-align:left;margin-left:301.55pt;margin-top:-10.1pt;width:5.8pt;height:10pt;z-index:251699200;mso-position-horizontal-relative:page" filled="f" stroked="f">
            <v:textbox inset="0,0,0,0">
              <w:txbxContent>
                <w:p w:rsidR="00E01696" w:rsidRDefault="00E01696">
                  <w:pPr>
                    <w:spacing w:line="199" w:lineRule="exact"/>
                    <w:rPr>
                      <w:rFonts w:ascii="Cambria Math"/>
                      <w:sz w:val="20"/>
                    </w:rPr>
                  </w:pPr>
                  <w:r>
                    <w:rPr>
                      <w:rFonts w:ascii="Cambria Math"/>
                      <w:w w:val="104"/>
                      <w:sz w:val="20"/>
                    </w:rPr>
                    <w:t>2</w:t>
                  </w:r>
                </w:p>
              </w:txbxContent>
            </v:textbox>
            <w10:wrap anchorx="page"/>
          </v:shape>
        </w:pict>
      </w:r>
      <w:r w:rsidR="007C71F2">
        <w:rPr>
          <w:sz w:val="24"/>
        </w:rPr>
        <w:t>La transformation s'accompagne donc d'un gain d'énergie.</w:t>
      </w:r>
    </w:p>
    <w:p w:rsidR="00723B17" w:rsidRDefault="007C71F2">
      <w:pPr>
        <w:spacing w:before="164"/>
        <w:ind w:left="298"/>
        <w:rPr>
          <w:sz w:val="24"/>
        </w:rPr>
      </w:pPr>
      <w:r>
        <w:rPr>
          <w:sz w:val="24"/>
        </w:rPr>
        <w:t>Le volume se conservant, le rayon de la goutte obtenu après coalescence vaut :</w:t>
      </w:r>
    </w:p>
    <w:p w:rsidR="00723B17" w:rsidRDefault="00723B17">
      <w:pPr>
        <w:rPr>
          <w:sz w:val="24"/>
        </w:rPr>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spacing w:before="6"/>
        <w:rPr>
          <w:sz w:val="25"/>
        </w:rPr>
      </w:pPr>
    </w:p>
    <w:p w:rsidR="00723B17" w:rsidRDefault="00723B17">
      <w:pPr>
        <w:rPr>
          <w:sz w:val="25"/>
        </w:rPr>
        <w:sectPr w:rsidR="00723B17">
          <w:pgSz w:w="11900" w:h="16840"/>
          <w:pgMar w:top="1020" w:right="980" w:bottom="1200" w:left="1120" w:header="710" w:footer="982" w:gutter="0"/>
          <w:cols w:space="720"/>
        </w:sectPr>
      </w:pPr>
    </w:p>
    <w:p w:rsidR="00723B17" w:rsidRDefault="00835582">
      <w:pPr>
        <w:tabs>
          <w:tab w:val="left" w:pos="350"/>
        </w:tabs>
        <w:spacing w:before="69"/>
        <w:jc w:val="right"/>
        <w:rPr>
          <w:rFonts w:ascii="Cambria Math" w:hAnsi="Cambria Math"/>
          <w:sz w:val="28"/>
        </w:rPr>
      </w:pPr>
      <w:r w:rsidRPr="00835582">
        <w:lastRenderedPageBreak/>
        <w:pict>
          <v:line id="_x0000_s1641" style="position:absolute;left:0;text-align:left;z-index:-256105472;mso-position-horizontal-relative:page" from="277.45pt,7.05pt" to="285.25pt,7.05pt" strokeweight=".96pt">
            <w10:wrap anchorx="page"/>
          </v:line>
        </w:pict>
      </w:r>
      <w:r w:rsidRPr="00835582">
        <w:pict>
          <v:shape id="_x0000_s1640" type="#_x0000_t202" style="position:absolute;left:0;text-align:left;margin-left:293.15pt;margin-top:14.2pt;width:5.8pt;height:10pt;z-index:251703296;mso-position-horizontal-relative:page" filled="f" stroked="f">
            <v:textbox inset="0,0,0,0">
              <w:txbxContent>
                <w:p w:rsidR="00E01696" w:rsidRDefault="00E01696">
                  <w:pPr>
                    <w:spacing w:line="199" w:lineRule="exact"/>
                    <w:rPr>
                      <w:rFonts w:ascii="Cambria Math"/>
                      <w:sz w:val="20"/>
                    </w:rPr>
                  </w:pPr>
                  <w:r>
                    <w:rPr>
                      <w:rFonts w:ascii="Cambria Math"/>
                      <w:w w:val="104"/>
                      <w:sz w:val="20"/>
                    </w:rPr>
                    <w:t>1</w:t>
                  </w:r>
                </w:p>
              </w:txbxContent>
            </v:textbox>
            <w10:wrap anchorx="page"/>
          </v:shape>
        </w:pict>
      </w:r>
      <w:r w:rsidRPr="00835582">
        <w:pict>
          <v:shape id="_x0000_s1639" type="#_x0000_t202" style="position:absolute;left:0;text-align:left;margin-left:240.25pt;margin-top:14.2pt;width:5.8pt;height:10pt;z-index:-256101376;mso-position-horizontal-relative:page" filled="f" stroked="f">
            <v:textbox inset="0,0,0,0">
              <w:txbxContent>
                <w:p w:rsidR="00E01696" w:rsidRDefault="00E01696">
                  <w:pPr>
                    <w:spacing w:line="199" w:lineRule="exact"/>
                    <w:rPr>
                      <w:rFonts w:ascii="Cambria Math"/>
                      <w:sz w:val="20"/>
                    </w:rPr>
                  </w:pPr>
                  <w:r>
                    <w:rPr>
                      <w:rFonts w:ascii="Cambria Math"/>
                      <w:w w:val="104"/>
                      <w:sz w:val="20"/>
                    </w:rPr>
                    <w:t>2</w:t>
                  </w:r>
                </w:p>
              </w:txbxContent>
            </v:textbox>
            <w10:wrap anchorx="page"/>
          </v:shape>
        </w:pict>
      </w:r>
      <w:r w:rsidR="007C71F2">
        <w:rPr>
          <w:rFonts w:ascii="Cambria Math" w:hAnsi="Cambria Math"/>
          <w:w w:val="115"/>
          <w:position w:val="1"/>
          <w:sz w:val="28"/>
        </w:rPr>
        <w:t>r</w:t>
      </w:r>
      <w:r w:rsidR="007C71F2">
        <w:rPr>
          <w:rFonts w:ascii="Cambria Math" w:hAnsi="Cambria Math"/>
          <w:position w:val="1"/>
          <w:sz w:val="28"/>
        </w:rPr>
        <w:tab/>
        <w:t xml:space="preserve">= </w:t>
      </w:r>
      <w:r w:rsidR="007C71F2">
        <w:rPr>
          <w:rFonts w:ascii="Cambria Math" w:hAnsi="Cambria Math"/>
          <w:spacing w:val="-29"/>
          <w:position w:val="1"/>
          <w:sz w:val="28"/>
        </w:rPr>
        <w:t xml:space="preserve"> </w:t>
      </w:r>
      <w:r w:rsidR="007C71F2">
        <w:rPr>
          <w:rFonts w:ascii="Cambria Math" w:hAnsi="Cambria Math"/>
          <w:spacing w:val="-89"/>
          <w:w w:val="107"/>
          <w:position w:val="17"/>
          <w:sz w:val="16"/>
        </w:rPr>
        <w:t>3</w:t>
      </w:r>
      <w:r w:rsidR="007C71F2">
        <w:rPr>
          <w:rFonts w:ascii="Cambria Math" w:hAnsi="Cambria Math"/>
          <w:sz w:val="28"/>
        </w:rPr>
        <w:t>√</w:t>
      </w:r>
      <w:r w:rsidR="007C71F2">
        <w:rPr>
          <w:rFonts w:ascii="Cambria Math" w:hAnsi="Cambria Math"/>
          <w:position w:val="1"/>
          <w:sz w:val="28"/>
        </w:rPr>
        <w:t>2</w:t>
      </w:r>
      <w:r w:rsidR="007C71F2">
        <w:rPr>
          <w:rFonts w:ascii="Cambria Math" w:hAnsi="Cambria Math"/>
          <w:spacing w:val="1"/>
          <w:position w:val="1"/>
          <w:sz w:val="28"/>
        </w:rPr>
        <w:t xml:space="preserve"> </w:t>
      </w:r>
      <w:r w:rsidR="007C71F2">
        <w:rPr>
          <w:rFonts w:ascii="Cambria Math" w:hAnsi="Cambria Math"/>
          <w:w w:val="115"/>
          <w:position w:val="1"/>
          <w:sz w:val="28"/>
        </w:rPr>
        <w:t>r</w:t>
      </w:r>
    </w:p>
    <w:p w:rsidR="00723B17" w:rsidRDefault="007C71F2">
      <w:pPr>
        <w:spacing w:before="157"/>
        <w:ind w:left="2609" w:right="2050"/>
        <w:jc w:val="center"/>
        <w:rPr>
          <w:sz w:val="24"/>
        </w:rPr>
      </w:pPr>
      <w:r>
        <w:br w:type="column"/>
      </w:r>
      <w:r>
        <w:rPr>
          <w:sz w:val="24"/>
        </w:rPr>
        <w:lastRenderedPageBreak/>
        <w:t>(9)</w:t>
      </w:r>
    </w:p>
    <w:p w:rsidR="00723B17" w:rsidRDefault="00723B17">
      <w:pPr>
        <w:jc w:val="center"/>
        <w:rPr>
          <w:sz w:val="24"/>
        </w:rPr>
        <w:sectPr w:rsidR="00723B17">
          <w:type w:val="continuous"/>
          <w:pgSz w:w="11900" w:h="16840"/>
          <w:pgMar w:top="940" w:right="980" w:bottom="280" w:left="1120" w:header="720" w:footer="720" w:gutter="0"/>
          <w:cols w:num="2" w:space="720" w:equalWidth="0">
            <w:col w:w="4781" w:space="40"/>
            <w:col w:w="4979"/>
          </w:cols>
        </w:sectPr>
      </w:pPr>
    </w:p>
    <w:p w:rsidR="00723B17" w:rsidRDefault="00723B17">
      <w:pPr>
        <w:pStyle w:val="Corpsdetexte"/>
        <w:spacing w:before="7"/>
        <w:rPr>
          <w:sz w:val="29"/>
        </w:rPr>
      </w:pPr>
    </w:p>
    <w:p w:rsidR="00723B17" w:rsidRDefault="007C71F2">
      <w:pPr>
        <w:spacing w:before="90"/>
        <w:ind w:left="298"/>
        <w:rPr>
          <w:b/>
          <w:sz w:val="24"/>
        </w:rPr>
      </w:pPr>
      <w:r>
        <w:rPr>
          <w:b/>
          <w:sz w:val="24"/>
        </w:rPr>
        <w:t>Expériences</w:t>
      </w:r>
    </w:p>
    <w:p w:rsidR="00723B17" w:rsidRDefault="00723B17">
      <w:pPr>
        <w:pStyle w:val="Corpsdetexte"/>
        <w:rPr>
          <w:b/>
          <w:sz w:val="24"/>
        </w:rPr>
      </w:pPr>
    </w:p>
    <w:p w:rsidR="00723B17" w:rsidRDefault="007C71F2">
      <w:pPr>
        <w:pStyle w:val="Heading6"/>
        <w:spacing w:before="1" w:line="360" w:lineRule="auto"/>
        <w:ind w:right="145"/>
        <w:jc w:val="both"/>
      </w:pPr>
      <w:r>
        <w:t>Un certain nombre d'expériences simples permettent de mettre en évidence la tension superficielle</w:t>
      </w:r>
    </w:p>
    <w:p w:rsidR="00723B17" w:rsidRDefault="007C71F2">
      <w:pPr>
        <w:pStyle w:val="Paragraphedeliste"/>
        <w:numPr>
          <w:ilvl w:val="1"/>
          <w:numId w:val="29"/>
        </w:numPr>
        <w:tabs>
          <w:tab w:val="left" w:pos="1019"/>
        </w:tabs>
        <w:spacing w:line="360" w:lineRule="auto"/>
        <w:ind w:right="145"/>
        <w:jc w:val="both"/>
        <w:rPr>
          <w:sz w:val="24"/>
        </w:rPr>
      </w:pPr>
      <w:r>
        <w:rPr>
          <w:sz w:val="24"/>
        </w:rPr>
        <w:t>ménisque de l'eau dans un verre : lorsque l'on met de l'eau dans un verre, l'eau remonte d'environ un millimètre le long de la paroi ; ceci est particulièrement visible dans le cas d'un tube à essai (environ 1 cm de diamètre) ; ou, à l'inverse, on peut faire dépasser la surface de l'eau du bord du verre sans qu'elle ne s'écoule en dehors de</w:t>
      </w:r>
      <w:r>
        <w:rPr>
          <w:spacing w:val="-9"/>
          <w:sz w:val="24"/>
        </w:rPr>
        <w:t xml:space="preserve"> </w:t>
      </w:r>
      <w:r>
        <w:rPr>
          <w:sz w:val="24"/>
        </w:rPr>
        <w:t>celui-ci.</w:t>
      </w:r>
    </w:p>
    <w:p w:rsidR="00723B17" w:rsidRDefault="007C71F2">
      <w:pPr>
        <w:pStyle w:val="Paragraphedeliste"/>
        <w:numPr>
          <w:ilvl w:val="1"/>
          <w:numId w:val="29"/>
        </w:numPr>
        <w:tabs>
          <w:tab w:val="left" w:pos="1019"/>
        </w:tabs>
        <w:spacing w:line="360" w:lineRule="auto"/>
        <w:ind w:right="147"/>
        <w:jc w:val="both"/>
        <w:rPr>
          <w:sz w:val="24"/>
        </w:rPr>
      </w:pPr>
      <w:r>
        <w:rPr>
          <w:sz w:val="24"/>
        </w:rPr>
        <w:t>goutte qui pend sans tomber : c'est la tension superficielle qui retient la goutte  au  support ; la masse de la goutte qui tombe d'un compte-goutte est donnée par la loi de</w:t>
      </w:r>
      <w:r>
        <w:rPr>
          <w:spacing w:val="-20"/>
          <w:sz w:val="24"/>
        </w:rPr>
        <w:t xml:space="preserve"> </w:t>
      </w:r>
      <w:r>
        <w:rPr>
          <w:sz w:val="24"/>
        </w:rPr>
        <w:t>Tate</w:t>
      </w:r>
    </w:p>
    <w:p w:rsidR="00723B17" w:rsidRDefault="007C71F2">
      <w:pPr>
        <w:pStyle w:val="Paragraphedeliste"/>
        <w:numPr>
          <w:ilvl w:val="1"/>
          <w:numId w:val="29"/>
        </w:numPr>
        <w:tabs>
          <w:tab w:val="left" w:pos="1019"/>
        </w:tabs>
        <w:ind w:hanging="361"/>
        <w:jc w:val="both"/>
        <w:rPr>
          <w:sz w:val="24"/>
        </w:rPr>
      </w:pPr>
      <w:r>
        <w:rPr>
          <w:sz w:val="24"/>
        </w:rPr>
        <w:t>Un liquide peut monter dans un tube fin : loi de</w:t>
      </w:r>
      <w:r>
        <w:rPr>
          <w:spacing w:val="-6"/>
          <w:sz w:val="24"/>
        </w:rPr>
        <w:t xml:space="preserve"> </w:t>
      </w:r>
      <w:r>
        <w:rPr>
          <w:sz w:val="24"/>
        </w:rPr>
        <w:t>Jurin</w:t>
      </w:r>
    </w:p>
    <w:p w:rsidR="00723B17" w:rsidRDefault="00835582">
      <w:pPr>
        <w:pStyle w:val="Paragraphedeliste"/>
        <w:numPr>
          <w:ilvl w:val="1"/>
          <w:numId w:val="29"/>
        </w:numPr>
        <w:tabs>
          <w:tab w:val="left" w:pos="1012"/>
        </w:tabs>
        <w:spacing w:before="139" w:line="360" w:lineRule="auto"/>
        <w:ind w:left="1011" w:right="147" w:hanging="356"/>
        <w:jc w:val="both"/>
        <w:rPr>
          <w:sz w:val="24"/>
        </w:rPr>
      </w:pPr>
      <w:r w:rsidRPr="00835582">
        <w:pict>
          <v:shape id="_x0000_s1638" style="position:absolute;left:0;text-align:left;margin-left:207.8pt;margin-top:46.95pt;width:262.2pt;height:85.25pt;z-index:-256104448;mso-position-horizontal-relative:page" coordorigin="4156,939" coordsize="5244,1705" o:spt="100" adj="0,,0" path="m4820,2083r-1,-30l4815,2022r-5,-31l4801,1963r-10,-28l4786,1926r-8,-17l4766,1890r-3,-5l4746,1863r-18,-20l4708,1825r-22,-15l4664,1797r-23,-11l4641,2077r-1,14l4638,2105r-4,13l4630,2131r-6,12l4617,2154r-8,10l4601,2174r-10,8l4580,2190r-12,7l4556,2203r-14,4l4528,2210r-15,2l4499,2212r-14,-2l4472,2207r-12,-5l4448,2197r-12,-7l4426,2183r-10,-9l4407,2164r-8,-10l4392,2142r-7,-13l4380,2116r-4,-14l4374,2088r-2,-14l4372,2060r1,-14l4375,2032r4,-13l4383,2006r6,-12l4396,1983r8,-10l4412,1963r10,-9l4433,1946r12,-6l4457,1934r14,-4l4485,1927r15,-1l4514,1926r14,1l4541,1930r13,4l4565,1940r12,7l4587,1954r10,9l4606,1973r8,10l4621,1995r7,13l4633,2021r4,13l4639,2048r2,15l4641,2077r,-291l4640,1786r-25,-9l4589,1771r-26,-4l4536,1767r-27,3l4477,1776r-28,10l4423,1799r-22,15l4382,1832r-16,19l4353,1870r-9,20l4332,1811r-176,26l4277,2644r176,-27l4404,2287r14,16l4436,2318r21,13l4481,2342r26,9l4535,2356r30,l4597,2353r27,-5l4649,2340r24,-11l4696,2315r22,-15l4732,2287r5,-5l4755,2263r16,-22l4784,2219r4,-7l4796,2194r10,-26l4813,2141r4,-29l4820,2083t675,120l5487,2152r-6,-37l5438,1829r-11,-75l5373,1396r-95,15l5278,1981r-1,14l5275,2009r-4,13l5267,2034r-6,12l5255,2057r-8,11l5238,2077r-10,9l5218,2094r-12,7l5193,2107r-13,4l5165,2114r-15,1l5136,2115r-13,-1l5109,2110r-12,-4l5085,2100r-11,-6l5063,2086r-9,-8l5045,2068r-8,-11l5030,2045r-7,-12l5018,2020r-4,-14l5011,1992r-1,-14l5010,1964r1,-14l5013,1936r4,-13l5021,1911r6,-12l5033,1887r8,-10l5050,1867r9,-9l5070,1850r12,-7l5094,1838r14,-4l5123,1831r14,-2l5152,1829r14,2l5179,1834r12,4l5203,1844r11,6l5225,1858r9,9l5243,1877r8,11l5259,1899r6,13l5270,1924r4,14l5277,1952r1,14l5278,1981r,-570l5197,1423r50,331l5231,1736r-19,-15l5191,1708r-23,-11l5142,1689r-27,-4l5086,1684r-31,3l5028,1693r-26,8l4978,1712r-23,13l4934,1741r-20,18l4897,1778r-16,21l4867,1822r-12,24l4846,1872r-7,27l4834,1928r-2,29l4833,1987r3,31l4842,2049r8,29l4861,2105r13,26l4889,2155r16,22l4924,2197r19,18l4965,2231r23,13l5011,2255r26,9l5063,2270r26,3l5116,2273r27,-2l5174,2264r28,-9l5227,2243r23,-16l5269,2210r16,-19l5297,2172r10,-20l5318,2230r177,-27m5895,1727r-20,-129l5872,1578r-130,20l5733,1539r1,-39l5747,1476r22,-12l5796,1458r14,-2l5825,1455r14,l5854,1456r-1,-1l5834,1329r-26,-4l5781,1324r-26,2l5728,1330r-50,11l5626,1364r-43,42l5558,1475r2,101l5567,1625r-100,15l5489,1789r100,-15l5651,2180r176,-27l5770,1774r-4,-27l5895,1727t556,182l6377,1920r-6,20l6363,1958r-12,18l6337,1994r-18,15l6296,2022r-26,9l6239,2037r-22,3l6196,2040r-19,-2l6158,2034r-17,-5l6125,2021r-15,-8l6097,2002r-13,-12l6073,1977r-10,-14l6055,1947r-8,-16l6041,1913r-5,-18l6033,1876r381,-57l6441,1815r-1,-12l6440,1793r-2,-18l6437,1767r-1,-7l6432,1737r-7,-23l6416,1693r-11,-20l6392,1654r-15,-17l6369,1629r-6,-6l6363,1768r-338,51l6025,1783r5,-33l6041,1720r17,-27l6080,1671r26,-18l6136,1640r34,-8l6188,1630r17,-1l6222,1630r17,3l6255,1637r15,6l6284,1650r14,8l6310,1668r11,10l6331,1691r9,13l6348,1719r6,15l6359,1751r4,17l6363,1623r-2,-1l6344,1608r-20,-12l6304,1586r-22,-9l6259,1571r-23,-4l6211,1565r-26,l6159,1568r-27,6l6107,1581r-24,10l6061,1604r-21,14l6022,1634r-16,18l5992,1671r-12,21l5970,1714r-8,24l5956,1762r-4,26l5951,1814r1,27l5955,1869r5,26l5967,1920r8,25l5986,1969r13,22l6013,2012r15,19l6046,2048r19,16l6086,2077r23,11l6133,2097r26,6l6187,2106r29,l6247,2102r24,-4l6293,2092r21,-7l6333,2076r18,-10l6367,2055r15,-12l6385,2040r10,-10l6407,2017r11,-14l6427,1988r8,-16l6441,1957r5,-16l6450,1925r1,-16m6612,2034l6491,1227r-75,11l6537,2045r75,-11m7128,1807r-74,11l7048,1837r-8,19l7028,1874r-14,18l6996,1907r-23,12l6947,1929r-31,6l6894,1938r-21,l6854,1936r-19,-4l6818,1927r-16,-8l6787,1910r-13,-10l6761,1888r-11,-13l6740,1861r-8,-16l6724,1828r-6,-17l6713,1793r-3,-19l7091,1717r27,-4l7117,1701r,-11l7115,1673r,-8l7114,1658r-5,-24l7102,1612r-9,-21l7082,1571r-13,-19l7054,1535r-8,-8l7040,1521r,145l6702,1717r,-36l6707,1648r12,-30l6735,1591r22,-23l6783,1550r30,-13l6847,1530r18,-2l6882,1527r17,1l6916,1531r16,4l6947,1541r14,6l6975,1556r12,9l6998,1576r10,13l7017,1602r8,15l7032,1632r4,16l7040,1666r,-145l7038,1520r-17,-14l7001,1494r-20,-11l6959,1475r-23,-6l6913,1465r-25,-2l6863,1463r-27,3l6809,1471r-25,8l6760,1489r-22,13l6717,1516r-18,16l6683,1550r-14,19l6657,1590r-10,22l6639,1636r-6,24l6629,1686r-1,26l6629,1739r3,28l6637,1793r7,25l6653,1843r10,24l6676,1889r14,21l6705,1929r18,17l6742,1962r21,13l6786,1986r24,8l6836,2001r28,3l6894,2003r31,-3l6948,1996r22,-6l6991,1982r19,-8l7028,1963r16,-11l7059,1941r3,-3l7073,1928r12,-13l7095,1901r9,-15l7112,1870r6,-16l7123,1839r4,-16l7128,1807t839,23l7919,1508r-10,-45l7894,1424r-13,-22l7874,1391r-24,-25l7821,1347r-32,-11l7753,1331r-39,3l7696,1337r-17,5l7663,1348r-15,7l7634,1363r-12,9l7611,1381r-10,11l7591,1403r-8,11l7576,1426r-6,12l7565,1451r-4,12l7558,1475r-2,13l7544,1460r-4,-7l7529,1436r-19,-19l7488,1402r-25,-11l7436,1384r-29,-2l7377,1385r-18,3l7343,1392r-14,6l7315,1405r-13,7l7291,1421r-11,9l7270,1439r-8,10l7254,1460r-6,12l7242,1483r-4,13l7234,1508r-3,12l7229,1533r-17,-112l7138,1433r77,510l7289,1932r-39,-260l7246,1631r2,-39l7255,1557r9,-24l7267,1525r17,-27l7307,1478r27,-15l7366,1455r12,-2l7391,1453r12,1l7415,1456r11,4l7437,1465r10,6l7457,1479r9,9l7475,1499r8,13l7490,1527r7,16l7502,1562r5,20l7511,1605r43,287l7628,1881r-39,-260l7585,1579r1,-36l7587,1540r6,-35l7600,1488r5,-14l7622,1447r22,-21l7672,1412r32,-8l7729,1402r24,4l7775,1414r21,13l7814,1446r15,25l7840,1502r8,38l7893,1841r74,-11m8483,1602r-75,12l8402,1633r-8,19l8382,1670r-14,17l8350,1703r-23,12l8301,1725r-31,6l8248,1733r-21,1l8208,1732r-19,-4l8172,1722r-16,-7l8141,1706r-13,-10l8115,1684r-11,-13l8094,1657r-8,-16l8078,1624r-6,-17l8067,1589r-3,-19l8446,1512r26,-4l8472,1497r-1,-11l8470,1468r-1,-7l8468,1454r-5,-24l8456,1408r-9,-22l8436,1366r-13,-18l8409,1331r-9,-8l8394,1317r,144l8056,1512r,-35l8062,1444r11,-30l8089,1387r22,-23l8137,1346r30,-13l8201,1325r18,-2l8236,1323r17,1l8270,1327r16,4l8301,1336r15,7l8329,1352r12,9l8352,1372r10,12l8371,1398r8,14l8386,1428r5,16l8394,1461r,-144l8392,1315r-17,-14l8356,1289r-21,-10l8314,1271r-23,-6l8267,1260r-25,-1l8217,1259r-26,3l8163,1267r-25,8l8114,1285r-22,12l8072,1312r-19,16l8037,1346r-14,19l8011,1386r-10,22l7993,1431r-6,25l7984,1482r-2,26l7983,1535r3,28l7991,1589r7,25l8007,1639r10,23l8030,1685r14,21l8060,1725r17,17l8096,1757r21,13l8140,1781r24,9l8191,1796r27,3l8248,1799r31,-3l8302,1792r22,-6l8345,1778r19,-9l8382,1759r16,-11l8413,1736r3,-2l8427,1724r12,-13l8449,1696r9,-14l8466,1666r7,-16l8477,1634r4,-16l8483,1602t552,67l8990,1369r-4,-25l8980,1321r-7,-21l8966,1280r-9,-18l8946,1245r,l8935,1230r-13,-13l8905,1203r-18,-11l8868,1184r-20,-6l8826,1175r-21,-2l8783,1173r-22,3l8725,1184r-32,11l8665,1211r-24,19l8621,1253r-16,24l8592,1302r-9,27l8567,1217r-75,12l8569,1739r75,-11l8604,1466r-2,-18l8601,1430r1,-18l8604,1394r3,-17l8612,1359r6,-16l8625,1329r1,-2l8635,1312r11,-13l8658,1286r14,-11l8688,1265r17,-8l8724,1251r21,-4l8764,1245r18,l8798,1247r15,3l8828,1256r13,7l8853,1271r12,10l8875,1292r9,12l8892,1318r7,15l8906,1349r5,16l8915,1383r3,19l8960,1680r75,-11m9399,1614r-7,-48l9389,1547r-8,3l9369,1553r-27,6l9329,1562r-26,3l9291,1566r-23,-2l9258,1560r-10,-8l9241,1546r-7,-8l9228,1528r-6,-11l9216,1504r-4,-15l9208,1472r-4,-19l9167,1204r-2,-11l9314,1170r-6,-42l9304,1106r-149,22l9127,939r-74,11l9082,1140r-104,15l8988,1219r103,-15l9133,1479r5,29l9145,1533r8,22l9163,1574r10,15l9184,1602r12,11l9208,1622r13,6l9234,1633r13,3l9261,1637r14,l9288,1636r13,-1l9313,1634r12,-2l9337,1629r12,-2l9361,1624r16,-4l9390,1617r9,-3e" fillcolor="#3c4b9f" stroked="f">
            <v:fill opacity="18350f"/>
            <v:stroke joinstyle="round"/>
            <v:formulas/>
            <v:path arrowok="t" o:connecttype="segments"/>
            <w10:wrap anchorx="page"/>
          </v:shape>
        </w:pict>
      </w:r>
      <w:r w:rsidRPr="00835582">
        <w:pict>
          <v:shape id="_x0000_s1637" style="position:absolute;left:0;text-align:left;margin-left:123.85pt;margin-top:77.5pt;width:60.25pt;height:67.85pt;z-index:-256103424;mso-position-horizontal-relative:page" coordorigin="2477,1550" coordsize="1205,1357" o:spt="100" adj="0,,0" path="m3213,2249r-642,97l2656,2906r559,-84l3147,2368r1,-37l3160,2298r23,-27l3213,2252r,-3xm3596,1550l2477,1719r84,561l3681,2111r-85,-561xe" fillcolor="#3c4b9f" stroked="f">
            <v:fill opacity="18350f"/>
            <v:stroke joinstyle="round"/>
            <v:formulas/>
            <v:path arrowok="t" o:connecttype="segments"/>
            <w10:wrap anchorx="page"/>
          </v:shape>
        </w:pict>
      </w:r>
      <w:r w:rsidR="007C71F2">
        <w:rPr>
          <w:sz w:val="24"/>
        </w:rPr>
        <w:t>fontaine de soda : dans un soda, les molécules du gaz carbonique dissout sont solvatées, les molécules d'eau forment un bouclier autour du CO</w:t>
      </w:r>
      <w:r w:rsidR="007C71F2">
        <w:rPr>
          <w:sz w:val="24"/>
          <w:vertAlign w:val="subscript"/>
        </w:rPr>
        <w:t>2</w:t>
      </w:r>
      <w:r w:rsidR="007C71F2">
        <w:rPr>
          <w:sz w:val="24"/>
        </w:rPr>
        <w:t xml:space="preserve"> ; si l'on secoue la bouteille, on vainc la tension superficielle du bouclier et les molécules de CO</w:t>
      </w:r>
      <w:r w:rsidR="007C71F2">
        <w:rPr>
          <w:sz w:val="24"/>
          <w:vertAlign w:val="subscript"/>
        </w:rPr>
        <w:t>2</w:t>
      </w:r>
      <w:r w:rsidR="007C71F2">
        <w:rPr>
          <w:sz w:val="24"/>
        </w:rPr>
        <w:t xml:space="preserve"> se regroupent pour former des bulles ; ou bien en utilisant une poudre, les petits grains abaissent la tension superficielle.</w:t>
      </w:r>
    </w:p>
    <w:p w:rsidR="00723B17" w:rsidRDefault="007C71F2">
      <w:pPr>
        <w:spacing w:before="119"/>
        <w:ind w:left="2043"/>
        <w:jc w:val="both"/>
        <w:rPr>
          <w:i/>
          <w:sz w:val="24"/>
        </w:rPr>
      </w:pPr>
      <w:r>
        <w:rPr>
          <w:i/>
          <w:sz w:val="24"/>
        </w:rPr>
        <w:t>Tension superficielle de quelques liquides au contact de l’air</w:t>
      </w:r>
    </w:p>
    <w:p w:rsidR="00723B17" w:rsidRDefault="00723B17">
      <w:pPr>
        <w:pStyle w:val="Corpsdetexte"/>
        <w:rPr>
          <w:i/>
        </w:rPr>
      </w:pPr>
    </w:p>
    <w:tbl>
      <w:tblPr>
        <w:tblStyle w:val="TableNormal"/>
        <w:tblW w:w="0" w:type="auto"/>
        <w:tblInd w:w="258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865"/>
        <w:gridCol w:w="1536"/>
        <w:gridCol w:w="1418"/>
      </w:tblGrid>
      <w:tr w:rsidR="00723B17">
        <w:trPr>
          <w:trHeight w:val="435"/>
        </w:trPr>
        <w:tc>
          <w:tcPr>
            <w:tcW w:w="1865" w:type="dxa"/>
            <w:tcBorders>
              <w:left w:val="single" w:sz="18" w:space="0" w:color="C0C0C0"/>
              <w:right w:val="single" w:sz="18" w:space="0" w:color="C0C0C0"/>
            </w:tcBorders>
          </w:tcPr>
          <w:p w:rsidR="00723B17" w:rsidRDefault="007C71F2">
            <w:pPr>
              <w:pStyle w:val="TableParagraph"/>
              <w:spacing w:line="272" w:lineRule="exact"/>
              <w:ind w:left="529"/>
              <w:jc w:val="left"/>
              <w:rPr>
                <w:b/>
                <w:sz w:val="24"/>
              </w:rPr>
            </w:pPr>
            <w:r>
              <w:rPr>
                <w:b/>
                <w:sz w:val="24"/>
              </w:rPr>
              <w:t>Liquide</w:t>
            </w:r>
          </w:p>
        </w:tc>
        <w:tc>
          <w:tcPr>
            <w:tcW w:w="1536" w:type="dxa"/>
            <w:tcBorders>
              <w:left w:val="single" w:sz="18" w:space="0" w:color="C0C0C0"/>
              <w:right w:val="single" w:sz="18" w:space="0" w:color="C0C0C0"/>
            </w:tcBorders>
          </w:tcPr>
          <w:p w:rsidR="00723B17" w:rsidRDefault="007C71F2">
            <w:pPr>
              <w:pStyle w:val="TableParagraph"/>
              <w:spacing w:line="272" w:lineRule="exact"/>
              <w:ind w:left="419" w:right="381"/>
              <w:rPr>
                <w:b/>
                <w:sz w:val="24"/>
              </w:rPr>
            </w:pPr>
            <w:r>
              <w:rPr>
                <w:b/>
                <w:sz w:val="24"/>
              </w:rPr>
              <w:t>T (°C)</w:t>
            </w:r>
          </w:p>
        </w:tc>
        <w:tc>
          <w:tcPr>
            <w:tcW w:w="1418" w:type="dxa"/>
            <w:tcBorders>
              <w:left w:val="single" w:sz="18" w:space="0" w:color="C0C0C0"/>
            </w:tcBorders>
          </w:tcPr>
          <w:p w:rsidR="00723B17" w:rsidRDefault="007C71F2">
            <w:pPr>
              <w:pStyle w:val="TableParagraph"/>
              <w:spacing w:line="272" w:lineRule="exact"/>
              <w:ind w:left="198" w:right="162"/>
              <w:rPr>
                <w:b/>
                <w:sz w:val="24"/>
              </w:rPr>
            </w:pPr>
            <w:r>
              <w:rPr>
                <w:b/>
                <w:sz w:val="24"/>
              </w:rPr>
              <w:t>γ (mN/m)</w:t>
            </w:r>
          </w:p>
        </w:tc>
      </w:tr>
      <w:tr w:rsidR="00723B17">
        <w:trPr>
          <w:trHeight w:val="435"/>
        </w:trPr>
        <w:tc>
          <w:tcPr>
            <w:tcW w:w="1865" w:type="dxa"/>
            <w:tcBorders>
              <w:left w:val="single" w:sz="18" w:space="0" w:color="C0C0C0"/>
              <w:right w:val="single" w:sz="18" w:space="0" w:color="C0C0C0"/>
            </w:tcBorders>
          </w:tcPr>
          <w:p w:rsidR="00723B17" w:rsidRDefault="007C71F2">
            <w:pPr>
              <w:pStyle w:val="TableParagraph"/>
              <w:spacing w:line="269" w:lineRule="exact"/>
              <w:ind w:left="522"/>
              <w:jc w:val="left"/>
              <w:rPr>
                <w:sz w:val="24"/>
              </w:rPr>
            </w:pPr>
            <w:r>
              <w:rPr>
                <w:sz w:val="24"/>
              </w:rPr>
              <w:t>Mercure</w:t>
            </w:r>
          </w:p>
        </w:tc>
        <w:tc>
          <w:tcPr>
            <w:tcW w:w="1536" w:type="dxa"/>
            <w:tcBorders>
              <w:left w:val="single" w:sz="18" w:space="0" w:color="C0C0C0"/>
              <w:right w:val="single" w:sz="18" w:space="0" w:color="C0C0C0"/>
            </w:tcBorders>
          </w:tcPr>
          <w:p w:rsidR="00723B17" w:rsidRDefault="007C71F2">
            <w:pPr>
              <w:pStyle w:val="TableParagraph"/>
              <w:spacing w:line="269" w:lineRule="exact"/>
              <w:ind w:left="419" w:right="377"/>
              <w:rPr>
                <w:sz w:val="24"/>
              </w:rPr>
            </w:pPr>
            <w:r>
              <w:rPr>
                <w:sz w:val="24"/>
              </w:rPr>
              <w:t>18</w:t>
            </w:r>
          </w:p>
        </w:tc>
        <w:tc>
          <w:tcPr>
            <w:tcW w:w="1418" w:type="dxa"/>
            <w:tcBorders>
              <w:left w:val="single" w:sz="18" w:space="0" w:color="C0C0C0"/>
            </w:tcBorders>
          </w:tcPr>
          <w:p w:rsidR="00723B17" w:rsidRDefault="007C71F2">
            <w:pPr>
              <w:pStyle w:val="TableParagraph"/>
              <w:spacing w:line="269" w:lineRule="exact"/>
              <w:ind w:left="198" w:right="158"/>
              <w:rPr>
                <w:sz w:val="24"/>
              </w:rPr>
            </w:pPr>
            <w:r>
              <w:rPr>
                <w:sz w:val="24"/>
              </w:rPr>
              <w:t>500</w:t>
            </w:r>
          </w:p>
        </w:tc>
      </w:tr>
      <w:tr w:rsidR="00723B17">
        <w:trPr>
          <w:trHeight w:val="437"/>
        </w:trPr>
        <w:tc>
          <w:tcPr>
            <w:tcW w:w="1865" w:type="dxa"/>
            <w:tcBorders>
              <w:left w:val="single" w:sz="18" w:space="0" w:color="C0C0C0"/>
              <w:right w:val="single" w:sz="18" w:space="0" w:color="C0C0C0"/>
            </w:tcBorders>
          </w:tcPr>
          <w:p w:rsidR="00723B17" w:rsidRDefault="007C71F2">
            <w:pPr>
              <w:pStyle w:val="TableParagraph"/>
              <w:spacing w:line="269" w:lineRule="exact"/>
              <w:ind w:left="648" w:right="610"/>
              <w:rPr>
                <w:sz w:val="24"/>
              </w:rPr>
            </w:pPr>
            <w:r>
              <w:rPr>
                <w:sz w:val="24"/>
              </w:rPr>
              <w:t>Eau</w:t>
            </w:r>
          </w:p>
        </w:tc>
        <w:tc>
          <w:tcPr>
            <w:tcW w:w="1536" w:type="dxa"/>
            <w:tcBorders>
              <w:left w:val="single" w:sz="18" w:space="0" w:color="C0C0C0"/>
              <w:right w:val="single" w:sz="18" w:space="0" w:color="C0C0C0"/>
            </w:tcBorders>
          </w:tcPr>
          <w:p w:rsidR="00723B17" w:rsidRDefault="007C71F2">
            <w:pPr>
              <w:pStyle w:val="TableParagraph"/>
              <w:spacing w:line="269" w:lineRule="exact"/>
              <w:ind w:left="419" w:right="377"/>
              <w:rPr>
                <w:sz w:val="24"/>
              </w:rPr>
            </w:pPr>
            <w:r>
              <w:rPr>
                <w:sz w:val="24"/>
              </w:rPr>
              <w:t>20</w:t>
            </w:r>
          </w:p>
        </w:tc>
        <w:tc>
          <w:tcPr>
            <w:tcW w:w="1418" w:type="dxa"/>
            <w:tcBorders>
              <w:left w:val="single" w:sz="18" w:space="0" w:color="C0C0C0"/>
            </w:tcBorders>
          </w:tcPr>
          <w:p w:rsidR="00723B17" w:rsidRDefault="007C71F2">
            <w:pPr>
              <w:pStyle w:val="TableParagraph"/>
              <w:spacing w:line="269" w:lineRule="exact"/>
              <w:ind w:left="198" w:right="160"/>
              <w:rPr>
                <w:sz w:val="24"/>
              </w:rPr>
            </w:pPr>
            <w:r>
              <w:rPr>
                <w:sz w:val="24"/>
              </w:rPr>
              <w:t>72,8</w:t>
            </w:r>
          </w:p>
        </w:tc>
      </w:tr>
      <w:tr w:rsidR="00723B17">
        <w:trPr>
          <w:trHeight w:val="435"/>
        </w:trPr>
        <w:tc>
          <w:tcPr>
            <w:tcW w:w="1865" w:type="dxa"/>
            <w:tcBorders>
              <w:left w:val="single" w:sz="18" w:space="0" w:color="C0C0C0"/>
              <w:right w:val="single" w:sz="18" w:space="0" w:color="C0C0C0"/>
            </w:tcBorders>
          </w:tcPr>
          <w:p w:rsidR="00723B17" w:rsidRDefault="007C71F2">
            <w:pPr>
              <w:pStyle w:val="TableParagraph"/>
              <w:spacing w:line="269" w:lineRule="exact"/>
              <w:ind w:left="648" w:right="610"/>
              <w:rPr>
                <w:sz w:val="24"/>
              </w:rPr>
            </w:pPr>
            <w:r>
              <w:rPr>
                <w:sz w:val="24"/>
              </w:rPr>
              <w:t>Eau</w:t>
            </w:r>
          </w:p>
        </w:tc>
        <w:tc>
          <w:tcPr>
            <w:tcW w:w="1536" w:type="dxa"/>
            <w:tcBorders>
              <w:left w:val="single" w:sz="18" w:space="0" w:color="C0C0C0"/>
              <w:right w:val="single" w:sz="18" w:space="0" w:color="C0C0C0"/>
            </w:tcBorders>
          </w:tcPr>
          <w:p w:rsidR="00723B17" w:rsidRDefault="007C71F2">
            <w:pPr>
              <w:pStyle w:val="TableParagraph"/>
              <w:spacing w:line="269" w:lineRule="exact"/>
              <w:ind w:left="42"/>
              <w:rPr>
                <w:sz w:val="24"/>
              </w:rPr>
            </w:pPr>
            <w:r>
              <w:rPr>
                <w:w w:val="99"/>
                <w:sz w:val="24"/>
              </w:rPr>
              <w:t>0</w:t>
            </w:r>
          </w:p>
        </w:tc>
        <w:tc>
          <w:tcPr>
            <w:tcW w:w="1418" w:type="dxa"/>
            <w:tcBorders>
              <w:left w:val="single" w:sz="18" w:space="0" w:color="C0C0C0"/>
            </w:tcBorders>
          </w:tcPr>
          <w:p w:rsidR="00723B17" w:rsidRDefault="007C71F2">
            <w:pPr>
              <w:pStyle w:val="TableParagraph"/>
              <w:spacing w:line="269" w:lineRule="exact"/>
              <w:ind w:left="198" w:right="160"/>
              <w:rPr>
                <w:sz w:val="24"/>
              </w:rPr>
            </w:pPr>
            <w:r>
              <w:rPr>
                <w:sz w:val="24"/>
              </w:rPr>
              <w:t>75,6</w:t>
            </w:r>
          </w:p>
        </w:tc>
      </w:tr>
      <w:tr w:rsidR="00723B17">
        <w:trPr>
          <w:trHeight w:val="437"/>
        </w:trPr>
        <w:tc>
          <w:tcPr>
            <w:tcW w:w="1865" w:type="dxa"/>
            <w:tcBorders>
              <w:left w:val="single" w:sz="18" w:space="0" w:color="C0C0C0"/>
              <w:right w:val="single" w:sz="18" w:space="0" w:color="C0C0C0"/>
            </w:tcBorders>
          </w:tcPr>
          <w:p w:rsidR="00723B17" w:rsidRDefault="007C71F2">
            <w:pPr>
              <w:pStyle w:val="TableParagraph"/>
              <w:spacing w:line="269" w:lineRule="exact"/>
              <w:ind w:left="648" w:right="610"/>
              <w:rPr>
                <w:sz w:val="24"/>
              </w:rPr>
            </w:pPr>
            <w:r>
              <w:rPr>
                <w:sz w:val="24"/>
              </w:rPr>
              <w:t>Eau</w:t>
            </w:r>
          </w:p>
        </w:tc>
        <w:tc>
          <w:tcPr>
            <w:tcW w:w="1536" w:type="dxa"/>
            <w:tcBorders>
              <w:left w:val="single" w:sz="18" w:space="0" w:color="C0C0C0"/>
              <w:right w:val="single" w:sz="18" w:space="0" w:color="C0C0C0"/>
            </w:tcBorders>
          </w:tcPr>
          <w:p w:rsidR="00723B17" w:rsidRDefault="007C71F2">
            <w:pPr>
              <w:pStyle w:val="TableParagraph"/>
              <w:spacing w:line="269" w:lineRule="exact"/>
              <w:ind w:left="419" w:right="377"/>
              <w:rPr>
                <w:sz w:val="24"/>
              </w:rPr>
            </w:pPr>
            <w:r>
              <w:rPr>
                <w:sz w:val="24"/>
              </w:rPr>
              <w:t>100</w:t>
            </w:r>
          </w:p>
        </w:tc>
        <w:tc>
          <w:tcPr>
            <w:tcW w:w="1418" w:type="dxa"/>
            <w:tcBorders>
              <w:left w:val="single" w:sz="18" w:space="0" w:color="C0C0C0"/>
            </w:tcBorders>
          </w:tcPr>
          <w:p w:rsidR="00723B17" w:rsidRDefault="007C71F2">
            <w:pPr>
              <w:pStyle w:val="TableParagraph"/>
              <w:spacing w:line="269" w:lineRule="exact"/>
              <w:ind w:left="198" w:right="160"/>
              <w:rPr>
                <w:sz w:val="24"/>
              </w:rPr>
            </w:pPr>
            <w:r>
              <w:rPr>
                <w:sz w:val="24"/>
              </w:rPr>
              <w:t>58,9</w:t>
            </w:r>
          </w:p>
        </w:tc>
      </w:tr>
      <w:tr w:rsidR="00723B17">
        <w:trPr>
          <w:trHeight w:val="435"/>
        </w:trPr>
        <w:tc>
          <w:tcPr>
            <w:tcW w:w="1865" w:type="dxa"/>
            <w:tcBorders>
              <w:left w:val="single" w:sz="18" w:space="0" w:color="C0C0C0"/>
              <w:right w:val="single" w:sz="18" w:space="0" w:color="C0C0C0"/>
            </w:tcBorders>
          </w:tcPr>
          <w:p w:rsidR="00723B17" w:rsidRDefault="007C71F2">
            <w:pPr>
              <w:pStyle w:val="TableParagraph"/>
              <w:spacing w:line="267" w:lineRule="exact"/>
              <w:ind w:left="294"/>
              <w:jc w:val="left"/>
              <w:rPr>
                <w:sz w:val="24"/>
              </w:rPr>
            </w:pPr>
            <w:r>
              <w:rPr>
                <w:sz w:val="24"/>
              </w:rPr>
              <w:t>Huile d’olive</w:t>
            </w:r>
          </w:p>
        </w:tc>
        <w:tc>
          <w:tcPr>
            <w:tcW w:w="1536" w:type="dxa"/>
            <w:tcBorders>
              <w:left w:val="single" w:sz="18" w:space="0" w:color="C0C0C0"/>
              <w:right w:val="single" w:sz="18" w:space="0" w:color="C0C0C0"/>
            </w:tcBorders>
          </w:tcPr>
          <w:p w:rsidR="00723B17" w:rsidRDefault="007C71F2">
            <w:pPr>
              <w:pStyle w:val="TableParagraph"/>
              <w:spacing w:line="267" w:lineRule="exact"/>
              <w:ind w:left="419" w:right="377"/>
              <w:rPr>
                <w:sz w:val="24"/>
              </w:rPr>
            </w:pPr>
            <w:r>
              <w:rPr>
                <w:sz w:val="24"/>
              </w:rPr>
              <w:t>20</w:t>
            </w:r>
          </w:p>
        </w:tc>
        <w:tc>
          <w:tcPr>
            <w:tcW w:w="1418" w:type="dxa"/>
            <w:tcBorders>
              <w:left w:val="single" w:sz="18" w:space="0" w:color="C0C0C0"/>
            </w:tcBorders>
          </w:tcPr>
          <w:p w:rsidR="00723B17" w:rsidRDefault="007C71F2">
            <w:pPr>
              <w:pStyle w:val="TableParagraph"/>
              <w:spacing w:line="267" w:lineRule="exact"/>
              <w:ind w:left="198" w:right="158"/>
              <w:rPr>
                <w:sz w:val="24"/>
              </w:rPr>
            </w:pPr>
            <w:r>
              <w:rPr>
                <w:sz w:val="24"/>
              </w:rPr>
              <w:t>32</w:t>
            </w:r>
          </w:p>
        </w:tc>
      </w:tr>
      <w:tr w:rsidR="00723B17">
        <w:trPr>
          <w:trHeight w:val="437"/>
        </w:trPr>
        <w:tc>
          <w:tcPr>
            <w:tcW w:w="1865" w:type="dxa"/>
            <w:tcBorders>
              <w:left w:val="single" w:sz="18" w:space="0" w:color="C0C0C0"/>
              <w:right w:val="single" w:sz="18" w:space="0" w:color="C0C0C0"/>
            </w:tcBorders>
          </w:tcPr>
          <w:p w:rsidR="00723B17" w:rsidRDefault="007C71F2">
            <w:pPr>
              <w:pStyle w:val="TableParagraph"/>
              <w:spacing w:line="269" w:lineRule="exact"/>
              <w:ind w:left="517"/>
              <w:jc w:val="left"/>
              <w:rPr>
                <w:sz w:val="24"/>
              </w:rPr>
            </w:pPr>
            <w:r>
              <w:rPr>
                <w:sz w:val="24"/>
              </w:rPr>
              <w:t>Benzène</w:t>
            </w:r>
          </w:p>
        </w:tc>
        <w:tc>
          <w:tcPr>
            <w:tcW w:w="1536" w:type="dxa"/>
            <w:tcBorders>
              <w:left w:val="single" w:sz="18" w:space="0" w:color="C0C0C0"/>
              <w:right w:val="single" w:sz="18" w:space="0" w:color="C0C0C0"/>
            </w:tcBorders>
          </w:tcPr>
          <w:p w:rsidR="00723B17" w:rsidRDefault="007C71F2">
            <w:pPr>
              <w:pStyle w:val="TableParagraph"/>
              <w:spacing w:line="269" w:lineRule="exact"/>
              <w:ind w:left="419" w:right="377"/>
              <w:rPr>
                <w:sz w:val="24"/>
              </w:rPr>
            </w:pPr>
            <w:r>
              <w:rPr>
                <w:sz w:val="24"/>
              </w:rPr>
              <w:t>20</w:t>
            </w:r>
          </w:p>
        </w:tc>
        <w:tc>
          <w:tcPr>
            <w:tcW w:w="1418" w:type="dxa"/>
            <w:tcBorders>
              <w:left w:val="single" w:sz="18" w:space="0" w:color="C0C0C0"/>
            </w:tcBorders>
          </w:tcPr>
          <w:p w:rsidR="00723B17" w:rsidRDefault="007C71F2">
            <w:pPr>
              <w:pStyle w:val="TableParagraph"/>
              <w:spacing w:line="269" w:lineRule="exact"/>
              <w:ind w:left="198" w:right="158"/>
              <w:rPr>
                <w:sz w:val="24"/>
              </w:rPr>
            </w:pPr>
            <w:r>
              <w:rPr>
                <w:sz w:val="24"/>
              </w:rPr>
              <w:t>29</w:t>
            </w:r>
          </w:p>
        </w:tc>
      </w:tr>
      <w:tr w:rsidR="00723B17">
        <w:trPr>
          <w:trHeight w:val="435"/>
        </w:trPr>
        <w:tc>
          <w:tcPr>
            <w:tcW w:w="1865" w:type="dxa"/>
            <w:tcBorders>
              <w:left w:val="single" w:sz="18" w:space="0" w:color="C0C0C0"/>
              <w:right w:val="single" w:sz="18" w:space="0" w:color="C0C0C0"/>
            </w:tcBorders>
          </w:tcPr>
          <w:p w:rsidR="00723B17" w:rsidRDefault="007C71F2">
            <w:pPr>
              <w:pStyle w:val="TableParagraph"/>
              <w:spacing w:line="267" w:lineRule="exact"/>
              <w:ind w:left="68"/>
              <w:jc w:val="left"/>
              <w:rPr>
                <w:sz w:val="24"/>
              </w:rPr>
            </w:pPr>
            <w:r>
              <w:rPr>
                <w:sz w:val="24"/>
              </w:rPr>
              <w:t>Alcool éthylique</w:t>
            </w:r>
          </w:p>
        </w:tc>
        <w:tc>
          <w:tcPr>
            <w:tcW w:w="1536" w:type="dxa"/>
            <w:tcBorders>
              <w:left w:val="single" w:sz="18" w:space="0" w:color="C0C0C0"/>
              <w:right w:val="single" w:sz="18" w:space="0" w:color="C0C0C0"/>
            </w:tcBorders>
          </w:tcPr>
          <w:p w:rsidR="00723B17" w:rsidRDefault="007C71F2">
            <w:pPr>
              <w:pStyle w:val="TableParagraph"/>
              <w:spacing w:line="267" w:lineRule="exact"/>
              <w:ind w:left="419" w:right="377"/>
              <w:rPr>
                <w:sz w:val="24"/>
              </w:rPr>
            </w:pPr>
            <w:r>
              <w:rPr>
                <w:sz w:val="24"/>
              </w:rPr>
              <w:t>20</w:t>
            </w:r>
          </w:p>
        </w:tc>
        <w:tc>
          <w:tcPr>
            <w:tcW w:w="1418" w:type="dxa"/>
            <w:tcBorders>
              <w:left w:val="single" w:sz="18" w:space="0" w:color="C0C0C0"/>
            </w:tcBorders>
          </w:tcPr>
          <w:p w:rsidR="00723B17" w:rsidRDefault="007C71F2">
            <w:pPr>
              <w:pStyle w:val="TableParagraph"/>
              <w:spacing w:line="267" w:lineRule="exact"/>
              <w:ind w:left="198" w:right="158"/>
              <w:rPr>
                <w:sz w:val="24"/>
              </w:rPr>
            </w:pPr>
            <w:r>
              <w:rPr>
                <w:sz w:val="24"/>
              </w:rPr>
              <w:t>22</w:t>
            </w:r>
          </w:p>
        </w:tc>
      </w:tr>
      <w:tr w:rsidR="00723B17">
        <w:trPr>
          <w:trHeight w:val="435"/>
        </w:trPr>
        <w:tc>
          <w:tcPr>
            <w:tcW w:w="1865" w:type="dxa"/>
            <w:tcBorders>
              <w:left w:val="single" w:sz="18" w:space="0" w:color="C0C0C0"/>
              <w:right w:val="single" w:sz="18" w:space="0" w:color="C0C0C0"/>
            </w:tcBorders>
          </w:tcPr>
          <w:p w:rsidR="00723B17" w:rsidRDefault="007C71F2">
            <w:pPr>
              <w:pStyle w:val="TableParagraph"/>
              <w:spacing w:line="269" w:lineRule="exact"/>
              <w:ind w:left="407"/>
              <w:jc w:val="left"/>
              <w:rPr>
                <w:sz w:val="24"/>
              </w:rPr>
            </w:pPr>
            <w:r>
              <w:rPr>
                <w:sz w:val="24"/>
              </w:rPr>
              <w:t>Air liquide</w:t>
            </w:r>
          </w:p>
        </w:tc>
        <w:tc>
          <w:tcPr>
            <w:tcW w:w="1536" w:type="dxa"/>
            <w:tcBorders>
              <w:left w:val="single" w:sz="18" w:space="0" w:color="C0C0C0"/>
              <w:right w:val="single" w:sz="18" w:space="0" w:color="C0C0C0"/>
            </w:tcBorders>
          </w:tcPr>
          <w:p w:rsidR="00723B17" w:rsidRDefault="007C71F2">
            <w:pPr>
              <w:pStyle w:val="TableParagraph"/>
              <w:spacing w:line="269" w:lineRule="exact"/>
              <w:ind w:left="419" w:right="379"/>
              <w:rPr>
                <w:sz w:val="24"/>
              </w:rPr>
            </w:pPr>
            <w:r>
              <w:rPr>
                <w:sz w:val="24"/>
              </w:rPr>
              <w:t>-190</w:t>
            </w:r>
          </w:p>
        </w:tc>
        <w:tc>
          <w:tcPr>
            <w:tcW w:w="1418" w:type="dxa"/>
            <w:tcBorders>
              <w:left w:val="single" w:sz="18" w:space="0" w:color="C0C0C0"/>
            </w:tcBorders>
          </w:tcPr>
          <w:p w:rsidR="00723B17" w:rsidRDefault="007C71F2">
            <w:pPr>
              <w:pStyle w:val="TableParagraph"/>
              <w:spacing w:line="269" w:lineRule="exact"/>
              <w:ind w:left="198" w:right="158"/>
              <w:rPr>
                <w:sz w:val="24"/>
              </w:rPr>
            </w:pPr>
            <w:r>
              <w:rPr>
                <w:sz w:val="24"/>
              </w:rPr>
              <w:t>12</w:t>
            </w:r>
          </w:p>
        </w:tc>
      </w:tr>
      <w:tr w:rsidR="00723B17">
        <w:trPr>
          <w:trHeight w:val="437"/>
        </w:trPr>
        <w:tc>
          <w:tcPr>
            <w:tcW w:w="1865" w:type="dxa"/>
            <w:tcBorders>
              <w:left w:val="single" w:sz="18" w:space="0" w:color="C0C0C0"/>
              <w:bottom w:val="single" w:sz="18" w:space="0" w:color="C0C0C0"/>
              <w:right w:val="single" w:sz="18" w:space="0" w:color="C0C0C0"/>
            </w:tcBorders>
          </w:tcPr>
          <w:p w:rsidR="00723B17" w:rsidRDefault="007C71F2">
            <w:pPr>
              <w:pStyle w:val="TableParagraph"/>
              <w:spacing w:line="269" w:lineRule="exact"/>
              <w:ind w:left="648" w:right="612"/>
              <w:rPr>
                <w:sz w:val="24"/>
              </w:rPr>
            </w:pPr>
            <w:r>
              <w:rPr>
                <w:sz w:val="24"/>
              </w:rPr>
              <w:t>Ether</w:t>
            </w:r>
          </w:p>
        </w:tc>
        <w:tc>
          <w:tcPr>
            <w:tcW w:w="1536" w:type="dxa"/>
            <w:tcBorders>
              <w:left w:val="single" w:sz="18" w:space="0" w:color="C0C0C0"/>
              <w:bottom w:val="single" w:sz="18" w:space="0" w:color="C0C0C0"/>
              <w:right w:val="single" w:sz="18" w:space="0" w:color="C0C0C0"/>
            </w:tcBorders>
          </w:tcPr>
          <w:p w:rsidR="00723B17" w:rsidRDefault="007C71F2">
            <w:pPr>
              <w:pStyle w:val="TableParagraph"/>
              <w:spacing w:line="269" w:lineRule="exact"/>
              <w:ind w:left="419" w:right="377"/>
              <w:rPr>
                <w:sz w:val="24"/>
              </w:rPr>
            </w:pPr>
            <w:r>
              <w:rPr>
                <w:sz w:val="24"/>
              </w:rPr>
              <w:t>20</w:t>
            </w:r>
          </w:p>
        </w:tc>
        <w:tc>
          <w:tcPr>
            <w:tcW w:w="1418" w:type="dxa"/>
            <w:tcBorders>
              <w:left w:val="single" w:sz="18" w:space="0" w:color="C0C0C0"/>
              <w:bottom w:val="single" w:sz="18" w:space="0" w:color="C0C0C0"/>
              <w:right w:val="single" w:sz="18" w:space="0" w:color="C0C0C0"/>
            </w:tcBorders>
          </w:tcPr>
          <w:p w:rsidR="00723B17" w:rsidRDefault="007C71F2">
            <w:pPr>
              <w:pStyle w:val="TableParagraph"/>
              <w:spacing w:line="269" w:lineRule="exact"/>
              <w:ind w:left="198" w:right="158"/>
              <w:rPr>
                <w:sz w:val="24"/>
              </w:rPr>
            </w:pPr>
            <w:r>
              <w:rPr>
                <w:sz w:val="24"/>
              </w:rPr>
              <w:t>17</w:t>
            </w:r>
          </w:p>
        </w:tc>
      </w:tr>
    </w:tbl>
    <w:p w:rsidR="00723B17" w:rsidRDefault="00723B17">
      <w:pPr>
        <w:pStyle w:val="Corpsdetexte"/>
        <w:spacing w:before="7"/>
        <w:rPr>
          <w:i/>
          <w:sz w:val="35"/>
        </w:rPr>
      </w:pPr>
    </w:p>
    <w:p w:rsidR="00723B17" w:rsidRDefault="007C71F2">
      <w:pPr>
        <w:spacing w:line="360" w:lineRule="auto"/>
        <w:ind w:left="298" w:right="145"/>
        <w:jc w:val="both"/>
        <w:rPr>
          <w:sz w:val="24"/>
        </w:rPr>
      </w:pPr>
      <w:r>
        <w:rPr>
          <w:sz w:val="24"/>
        </w:rPr>
        <w:t>Il convient de remarquer que la tension superficielle des différents liquides n’est pas la même.  En</w:t>
      </w:r>
      <w:r>
        <w:rPr>
          <w:spacing w:val="38"/>
          <w:sz w:val="24"/>
        </w:rPr>
        <w:t xml:space="preserve"> </w:t>
      </w:r>
      <w:r>
        <w:rPr>
          <w:sz w:val="24"/>
        </w:rPr>
        <w:t>effet,</w:t>
      </w:r>
      <w:r>
        <w:rPr>
          <w:spacing w:val="39"/>
          <w:sz w:val="24"/>
        </w:rPr>
        <w:t xml:space="preserve"> </w:t>
      </w:r>
      <w:r>
        <w:rPr>
          <w:sz w:val="24"/>
        </w:rPr>
        <w:t>elle</w:t>
      </w:r>
      <w:r>
        <w:rPr>
          <w:spacing w:val="37"/>
          <w:sz w:val="24"/>
        </w:rPr>
        <w:t xml:space="preserve"> </w:t>
      </w:r>
      <w:r>
        <w:rPr>
          <w:sz w:val="24"/>
        </w:rPr>
        <w:t>dépend</w:t>
      </w:r>
      <w:r>
        <w:rPr>
          <w:spacing w:val="39"/>
          <w:sz w:val="24"/>
        </w:rPr>
        <w:t xml:space="preserve"> </w:t>
      </w:r>
      <w:r>
        <w:rPr>
          <w:sz w:val="24"/>
        </w:rPr>
        <w:t>de</w:t>
      </w:r>
      <w:r>
        <w:rPr>
          <w:spacing w:val="40"/>
          <w:sz w:val="24"/>
        </w:rPr>
        <w:t xml:space="preserve"> </w:t>
      </w:r>
      <w:r>
        <w:rPr>
          <w:sz w:val="24"/>
        </w:rPr>
        <w:t>la</w:t>
      </w:r>
      <w:r>
        <w:rPr>
          <w:spacing w:val="38"/>
          <w:sz w:val="24"/>
        </w:rPr>
        <w:t xml:space="preserve"> </w:t>
      </w:r>
      <w:r>
        <w:rPr>
          <w:sz w:val="24"/>
        </w:rPr>
        <w:t>nature</w:t>
      </w:r>
      <w:r>
        <w:rPr>
          <w:spacing w:val="37"/>
          <w:sz w:val="24"/>
        </w:rPr>
        <w:t xml:space="preserve"> </w:t>
      </w:r>
      <w:r>
        <w:rPr>
          <w:sz w:val="24"/>
        </w:rPr>
        <w:t>des</w:t>
      </w:r>
      <w:r>
        <w:rPr>
          <w:spacing w:val="40"/>
          <w:sz w:val="24"/>
        </w:rPr>
        <w:t xml:space="preserve"> </w:t>
      </w:r>
      <w:r>
        <w:rPr>
          <w:sz w:val="24"/>
        </w:rPr>
        <w:t>phases</w:t>
      </w:r>
      <w:r>
        <w:rPr>
          <w:spacing w:val="39"/>
          <w:sz w:val="24"/>
        </w:rPr>
        <w:t xml:space="preserve"> </w:t>
      </w:r>
      <w:r>
        <w:rPr>
          <w:sz w:val="24"/>
        </w:rPr>
        <w:t>en</w:t>
      </w:r>
      <w:r>
        <w:rPr>
          <w:spacing w:val="39"/>
          <w:sz w:val="24"/>
        </w:rPr>
        <w:t xml:space="preserve"> </w:t>
      </w:r>
      <w:r>
        <w:rPr>
          <w:sz w:val="24"/>
        </w:rPr>
        <w:t>présence</w:t>
      </w:r>
      <w:r>
        <w:rPr>
          <w:spacing w:val="37"/>
          <w:sz w:val="24"/>
        </w:rPr>
        <w:t xml:space="preserve"> </w:t>
      </w:r>
      <w:r>
        <w:rPr>
          <w:sz w:val="24"/>
        </w:rPr>
        <w:t>(dans</w:t>
      </w:r>
      <w:r>
        <w:rPr>
          <w:spacing w:val="40"/>
          <w:sz w:val="24"/>
        </w:rPr>
        <w:t xml:space="preserve"> </w:t>
      </w:r>
      <w:r>
        <w:rPr>
          <w:sz w:val="24"/>
        </w:rPr>
        <w:t>une</w:t>
      </w:r>
      <w:r>
        <w:rPr>
          <w:spacing w:val="37"/>
          <w:sz w:val="24"/>
        </w:rPr>
        <w:t xml:space="preserve"> </w:t>
      </w:r>
      <w:r>
        <w:rPr>
          <w:sz w:val="24"/>
        </w:rPr>
        <w:t>interface</w:t>
      </w:r>
      <w:r>
        <w:rPr>
          <w:spacing w:val="38"/>
          <w:sz w:val="24"/>
        </w:rPr>
        <w:t xml:space="preserve"> </w:t>
      </w:r>
      <w:r>
        <w:rPr>
          <w:sz w:val="24"/>
        </w:rPr>
        <w:t>liquide-gaz,</w:t>
      </w:r>
      <w:r>
        <w:rPr>
          <w:spacing w:val="38"/>
          <w:sz w:val="24"/>
        </w:rPr>
        <w:t xml:space="preserve"> </w:t>
      </w:r>
      <w:r>
        <w:rPr>
          <w:sz w:val="24"/>
        </w:rPr>
        <w:t>la</w:t>
      </w:r>
    </w:p>
    <w:p w:rsidR="00723B17" w:rsidRDefault="00723B17">
      <w:pPr>
        <w:spacing w:line="360" w:lineRule="auto"/>
        <w:jc w:val="both"/>
        <w:rPr>
          <w:sz w:val="24"/>
        </w:rPr>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spacing w:before="7"/>
      </w:pPr>
    </w:p>
    <w:p w:rsidR="00723B17" w:rsidRDefault="007C71F2">
      <w:pPr>
        <w:spacing w:before="90" w:line="360" w:lineRule="auto"/>
        <w:ind w:left="298" w:right="147"/>
        <w:jc w:val="both"/>
        <w:rPr>
          <w:sz w:val="24"/>
        </w:rPr>
      </w:pPr>
      <w:r>
        <w:rPr>
          <w:sz w:val="24"/>
        </w:rPr>
        <w:t>nature du gaz n’a que peu d’influence à des pressions relativement faibles), de la présence ou non des impuretés dans l’une des phases (elles abaissent généralement la tension de surface) et la température (la tension superficielle diminue généralement quand la température</w:t>
      </w:r>
      <w:r>
        <w:rPr>
          <w:spacing w:val="-16"/>
          <w:sz w:val="24"/>
        </w:rPr>
        <w:t xml:space="preserve"> </w:t>
      </w:r>
      <w:r>
        <w:rPr>
          <w:sz w:val="24"/>
        </w:rPr>
        <w:t>augmente).</w:t>
      </w:r>
    </w:p>
    <w:p w:rsidR="00723B17" w:rsidRDefault="00723B17">
      <w:pPr>
        <w:pStyle w:val="Corpsdetexte"/>
        <w:spacing w:before="4"/>
        <w:rPr>
          <w:sz w:val="30"/>
        </w:rPr>
      </w:pPr>
    </w:p>
    <w:p w:rsidR="00723B17" w:rsidRDefault="007C71F2">
      <w:pPr>
        <w:pStyle w:val="Heading4"/>
        <w:spacing w:before="1"/>
      </w:pPr>
      <w:bookmarkStart w:id="9" w:name="_TOC_250044"/>
      <w:bookmarkEnd w:id="9"/>
      <w:r>
        <w:t>I- 3- Aspect thermodynamiques des phénomènes de surface</w:t>
      </w:r>
    </w:p>
    <w:p w:rsidR="00723B17" w:rsidRDefault="00723B17">
      <w:pPr>
        <w:pStyle w:val="Corpsdetexte"/>
        <w:spacing w:before="1"/>
        <w:rPr>
          <w:b/>
          <w:sz w:val="22"/>
        </w:rPr>
      </w:pPr>
    </w:p>
    <w:p w:rsidR="00723B17" w:rsidRDefault="007C71F2">
      <w:pPr>
        <w:spacing w:line="360" w:lineRule="auto"/>
        <w:ind w:left="298" w:right="145"/>
        <w:jc w:val="both"/>
        <w:rPr>
          <w:sz w:val="24"/>
        </w:rPr>
      </w:pPr>
      <w:r>
        <w:rPr>
          <w:sz w:val="24"/>
        </w:rPr>
        <w:t>Lorsqu'on fait intervenir les phénomènes de surfaces dans l'étude thermodynamique d'un système en doit tenir compte des forces de tension superficielles dans le travail échangé par ce système avec l'extérieur. En fait ces forces existent toujours puisque tout système est constitué de phases limitées par d'autres surfaces ou interfaces.</w:t>
      </w:r>
    </w:p>
    <w:p w:rsidR="00723B17" w:rsidRDefault="00835582">
      <w:pPr>
        <w:spacing w:line="360" w:lineRule="auto"/>
        <w:ind w:left="298" w:right="248"/>
        <w:rPr>
          <w:sz w:val="24"/>
        </w:rPr>
      </w:pPr>
      <w:r w:rsidRPr="00835582">
        <w:pict>
          <v:shape id="_x0000_s1636" style="position:absolute;left:0;text-align:left;margin-left:207.8pt;margin-top:105.9pt;width:262.2pt;height:85.25pt;z-index:-256099328;mso-position-horizontal-relative:page" coordorigin="4156,2118" coordsize="5244,1705" o:spt="100" adj="0,,0" path="m4820,3261r-1,-30l4815,3200r-5,-30l4801,3141r-10,-27l4786,3104r-8,-16l4766,3069r-3,-6l4746,3041r-18,-20l4708,3004r-22,-16l4664,2975r-23,-10l4641,3256r-1,14l4638,3284r-4,13l4630,3309r-6,12l4617,3332r-8,11l4601,3352r-10,9l4580,3369r-12,7l4556,3382r-14,4l4528,3389r-15,1l4499,3390r-14,-1l4472,3385r-12,-4l4448,3375r-12,-6l4426,3361r-10,-8l4407,3343r-8,-11l4392,3320r-7,-12l4380,3295r-4,-14l4374,3267r-2,-14l4372,3239r1,-14l4375,3211r4,-13l4383,3185r6,-12l4396,3162r8,-11l4412,3142r10,-9l4433,3125r12,-7l4457,3113r14,-4l4485,3106r15,-2l4514,3104r14,2l4541,3109r13,4l4565,3119r12,6l4587,3133r10,9l4606,3151r8,11l4621,3174r7,12l4633,3199r4,14l4639,3227r2,14l4641,3256r,-291l4640,2964r-25,-9l4589,2949r-26,-3l4536,2946r-27,2l4477,2955r-28,9l4423,2977r-22,16l4382,3011r-16,18l4353,3049r-9,20l4332,2989r-176,27l4277,3823r176,-27l4404,3466r14,16l4436,3497r21,13l4481,3521r26,9l4535,3534r30,1l4597,3532r27,-5l4649,3518r24,-10l4696,3494r22,-16l4732,3466r5,-5l4755,3441r16,-21l4784,3397r4,-7l4796,3373r10,-26l4813,3319r4,-28l4820,3261t675,121l5487,3330r-6,-36l5438,3008r-11,-76l5373,2575r-95,14l5278,3159r-1,14l5275,3187r-4,14l5267,3213r-6,12l5255,3236r-8,10l5238,3256r-10,9l5218,3273r-12,7l5193,3285r-13,5l5165,3292r-15,2l5136,3294r-13,-2l5109,3289r-12,-4l5085,3279r-11,-7l5063,3265r-9,-9l5045,3246r-8,-10l5030,3224r-7,-13l5018,3198r-4,-13l5011,3171r-1,-15l5010,3142r1,-13l5013,3115r4,-13l5021,3089r6,-12l5033,3066r8,-11l5050,3045r9,-8l5070,3029r12,-7l5094,3016r14,-4l5123,3009r14,-1l5152,3008r14,1l5179,3012r12,5l5203,3022r11,7l5225,3037r9,9l5243,3056r8,11l5259,3078r6,12l5270,3103r4,13l5277,3131r1,14l5278,3159r,-570l5197,2601r50,331l5231,2915r-19,-15l5191,2887r-23,-11l5142,2868r-27,-4l5086,2863r-31,3l5028,2871r-26,8l4978,2890r-23,14l4934,2920r-20,17l4897,2956r-16,22l4867,3000r-12,25l4846,3051r-7,27l4834,3107r-2,29l4833,3166r3,31l4842,3227r8,29l4861,3284r13,26l4889,3334r16,22l4924,3376r19,18l4965,3409r23,14l5011,3434r26,8l5063,3449r26,3l5116,3452r27,-3l5174,3443r28,-9l5227,3421r23,-15l5269,3388r16,-18l5297,3351r10,-21l5318,3409r177,-27m5895,2906r-20,-129l5872,2757r-130,20l5733,2718r1,-39l5747,2655r22,-13l5796,2636r14,-1l5825,2634r14,l5854,2635r-1,-1l5834,2508r-26,-4l5781,2503r-26,1l5728,2508r-50,11l5626,2542r-43,43l5558,2653r2,102l5567,2803r-100,15l5489,2967r100,-15l5651,3358r176,-26l5770,2952r-4,-26l5895,2906t556,181l6377,3099r-6,19l6363,3137r-12,18l6337,3172r-18,16l6296,3200r-26,10l6239,3216r-22,2l6196,3219r-19,-2l6158,3213r-17,-6l6125,3200r-15,-9l6097,3181r-13,-12l6073,3156r-10,-14l6055,3126r-8,-17l6041,3092r-5,-18l6033,3055r381,-58l6441,2993r-1,-11l6440,2971r-2,-18l6437,2945r-1,-6l6432,2915r-7,-22l6416,2871r-11,-20l6392,2833r-15,-17l6369,2808r-6,-6l6363,2946r-338,51l6025,2962r5,-33l6041,2899r17,-27l6080,2849r26,-18l6136,2818r34,-8l6188,2808r17,l6222,2809r17,3l6255,2816r15,5l6284,2828r14,9l6310,2846r11,11l6331,2869r9,14l6348,2897r6,16l6359,2929r4,17l6363,2802r-2,-2l6344,2786r-20,-12l6304,2764r-22,-8l6259,2750r-23,-5l6211,2744r-26,l6159,2747r-27,5l6107,2760r-24,10l6061,2782r-21,15l6022,2813r-16,18l5992,2850r-12,21l5970,2893r-8,23l5956,2941r-4,26l5951,2993r1,27l5955,3048r5,26l5967,3099r8,25l5986,3147r13,23l6013,3191r15,19l6046,3227r19,15l6086,3255r23,11l6133,3275r26,6l6187,3284r29,l6247,3281r24,-4l6293,3271r21,-8l6333,3254r18,-10l6367,3233r15,-12l6385,3219r10,-10l6407,3195r11,-14l6427,3167r8,-16l6441,3135r5,-16l6450,3103r1,-16m6612,3213l6491,2406r-75,11l6537,3224r75,-11m7128,2985r-74,11l7048,3016r-8,19l7028,3053r-14,17l6996,3086r-23,12l6947,3107r-31,7l6894,3116r-21,1l6854,3115r-19,-4l6818,3105r-16,-7l6787,3089r-13,-10l6761,3067r-11,-13l6740,3039r-8,-15l6724,3007r-6,-17l6713,2972r-3,-19l7091,2895r27,-4l7117,2879r,-10l7115,2851r,-8l7114,2837r-5,-24l7102,2791r-9,-22l7082,2749r-13,-18l7054,2714r-8,-8l7040,2700r,144l6702,2895r,-36l6707,2827r12,-30l6735,2770r22,-23l6783,2729r30,-13l6847,2708r18,-2l6882,2706r17,1l6916,2710r16,4l6947,2719r14,7l6975,2734r12,10l6998,2755r10,12l7017,2781r8,14l7032,2811r4,16l7040,2844r,-144l7038,2698r-17,-14l7001,2672r-20,-10l6959,2654r-23,-7l6913,2643r-25,-2l6863,2642r-27,3l6809,2650r-25,8l6760,2668r-22,12l6717,2695r-18,16l6683,2729r-14,19l6657,2769r-10,22l6639,2814r-6,25l6629,2864r-1,27l6629,2918r3,28l6637,2972r7,25l6653,3021r10,24l6676,3068r14,21l6705,3108r18,17l6742,3140r21,13l6786,3164r24,9l6836,3179r28,3l6894,3182r31,-3l6948,3174r22,-5l6991,3161r19,-9l7028,3142r16,-11l7059,3119r3,-2l7073,3107r12,-14l7095,3079r9,-15l7112,3049r6,-16l7123,3017r4,-16l7128,2985t839,23l7919,2687r-10,-46l7894,2602r-13,-21l7874,2570r-24,-26l7821,2526r-32,-12l7753,2510r-39,2l7696,2516r-17,4l7663,2526r-15,8l7634,2542r-12,8l7611,2560r-10,10l7591,2581r-8,12l7576,2604r-6,13l7565,2629r-4,13l7558,2654r-2,12l7544,2638r-4,-6l7529,2615r-19,-20l7488,2580r-25,-11l7436,2563r-29,-2l7377,2563r-18,3l7343,2571r-14,5l7315,2583r-13,8l7291,2599r-11,9l7270,2618r-8,10l7254,2639r-6,11l7242,2662r-4,12l7234,2687r-3,12l7229,2712r-17,-112l7138,2611r77,511l7289,3111r-39,-260l7246,2809r2,-38l7255,2736r9,-24l7267,2704r17,-27l7307,2656r27,-14l7366,2633r12,-1l7391,2632r12,1l7415,2635r11,3l7437,2643r10,7l7457,2657r9,10l7475,2678r8,13l7490,2705r7,17l7502,2740r5,21l7511,2784r43,287l7628,3059r-39,-259l7585,2758r1,-36l7587,2718r6,-34l7600,2666r5,-14l7622,2626r22,-21l7672,2591r32,-9l7729,2581r24,3l7775,2592r21,14l7814,2624r15,25l7840,2681r8,37l7893,3019r74,-11m8483,2781r-75,11l8402,2812r-8,18l8382,2849r-14,17l8350,2881r-23,13l8301,2903r-31,7l8248,2912r-21,l8208,2911r-19,-4l8172,2901r-16,-7l8141,2885r-13,-11l8115,2863r-11,-13l8094,2835r-8,-16l8078,2803r-6,-18l8067,2767r-3,-18l8446,2691r26,-4l8472,2675r-1,-10l8470,2647r-1,-8l8468,2632r-5,-23l8456,2586r-9,-21l8436,2545r-13,-19l8409,2509r-9,-7l8394,2495r,145l8056,2691r,-36l8062,2622r11,-29l8089,2566r22,-23l8137,2525r30,-13l8201,2504r18,-2l8236,2502r17,1l8270,2505r16,4l8301,2515r15,7l8329,2530r12,10l8352,2551r10,12l8371,2576r8,15l8386,2606r5,17l8394,2640r,-145l8392,2494r-17,-14l8356,2468r-21,-10l8314,2450r-23,-7l8267,2439r-25,-2l8217,2438r-26,2l8163,2446r-25,8l8114,2464r-22,12l8072,2490r-19,17l8037,2524r-14,20l8011,2565r-10,22l7993,2610r-6,25l7984,2660r-2,26l7983,2713r3,28l7991,2767r7,26l8007,2817r10,24l8030,2864r14,20l8060,2903r17,18l8096,2936r21,13l8140,2960r24,9l8191,2975r27,3l8248,2978r31,-3l8302,2970r22,-6l8345,2957r19,-9l8382,2938r16,-11l8413,2915r3,-3l8427,2902r12,-13l8449,2875r9,-15l8466,2845r7,-16l8477,2813r4,-16l8483,2781t552,66l8990,2548r-4,-25l8980,2500r-7,-22l8966,2459r-9,-19l8946,2424r,-1l8935,2409r-13,-14l8905,2382r-18,-11l8868,2363r-20,-6l8826,2353r-21,-1l8783,2352r-22,2l8725,2362r-32,12l8665,2389r-24,20l8621,2431r-16,24l8592,2480r-9,27l8567,2396r-75,11l8569,2918r75,-12l8604,2645r-2,-18l8601,2609r1,-18l8604,2573r3,-18l8612,2538r6,-16l8625,2507r1,-1l8635,2491r11,-14l8658,2465r14,-12l8688,2444r17,-8l8724,2429r21,-4l8764,2423r18,l8798,2425r15,4l8828,2435r13,7l8853,2450r12,10l8875,2471r9,12l8892,2497r7,14l8906,2527r5,17l8915,2562r3,18l8960,2859r75,-12m9399,2792r-7,-47l9389,2725r-8,3l9369,2731r-27,7l9329,2740r-26,4l9291,2745r-23,-2l9258,2738r-10,-7l9241,2724r-7,-8l9228,2707r-6,-11l9216,2683r-4,-15l9208,2651r-4,-19l9167,2382r-2,-11l9314,2349r-6,-42l9304,2284r-149,23l9127,2118r-74,11l9082,2318r-104,16l8988,2398r103,-16l9133,2658r5,29l9145,2712r8,22l9163,2752r10,16l9184,2781r12,11l9208,2800r13,7l9234,2812r13,2l9261,2815r14,l9288,2815r13,-1l9313,2812r12,-2l9337,2808r12,-3l9361,2803r16,-4l9390,2795r9,-3e" fillcolor="#3c4b9f" stroked="f">
            <v:fill opacity="18350f"/>
            <v:stroke joinstyle="round"/>
            <v:formulas/>
            <v:path arrowok="t" o:connecttype="segments"/>
            <w10:wrap anchorx="page"/>
          </v:shape>
        </w:pict>
      </w:r>
      <w:r w:rsidRPr="00835582">
        <w:pict>
          <v:shape id="_x0000_s1635" style="position:absolute;left:0;text-align:left;margin-left:123.85pt;margin-top:136.45pt;width:60.25pt;height:67.85pt;z-index:-256098304;mso-position-horizontal-relative:page" coordorigin="2477,2729" coordsize="1205,1357" o:spt="100" adj="0,,0" path="m3213,3427r-642,97l2656,4085r559,-85l3147,3547r1,-37l3160,3477r23,-28l3213,3430r,-3xm3596,2729l2477,2898r84,560l3681,3289r-85,-560xe" fillcolor="#3c4b9f" stroked="f">
            <v:fill opacity="18350f"/>
            <v:stroke joinstyle="round"/>
            <v:formulas/>
            <v:path arrowok="t" o:connecttype="segments"/>
            <w10:wrap anchorx="page"/>
          </v:shape>
        </w:pict>
      </w:r>
      <w:r w:rsidR="007C71F2">
        <w:rPr>
          <w:sz w:val="24"/>
        </w:rPr>
        <w:t>En général la contribution de ces forces aux propriétés thermodynamiques de l'ensemble du système est négligeable par rapport à celle des forces de pression. Il en est autrement lorsque la surface d'une phase devient importante par rapport à son volume c.à.d. quand on considère une phase très dispersée dans une autre (émulsion, brouillard, mousse, etc.) ou étalée en couche très mince. Dans ce cas de figure on étudie les propriétés d'une phase au voisinage immédiat de la surface qui la limite. Les systèmes correspondant à de tels cas sont appelés systèmes capillaires. Si le système est en équilibre thermodynamique avec l'extérieur le travail qui lui est fourni dans une transformation élémentaire est :</w:t>
      </w:r>
    </w:p>
    <w:p w:rsidR="00723B17" w:rsidRDefault="007C71F2">
      <w:pPr>
        <w:tabs>
          <w:tab w:val="left" w:pos="7035"/>
        </w:tabs>
        <w:spacing w:line="280" w:lineRule="exact"/>
        <w:ind w:left="2938"/>
        <w:rPr>
          <w:sz w:val="24"/>
        </w:rPr>
      </w:pPr>
      <w:r>
        <w:rPr>
          <w:rFonts w:ascii="Cambria Math" w:hAnsi="Cambria Math"/>
          <w:sz w:val="24"/>
        </w:rPr>
        <w:t>dW   =   −P dV +</w:t>
      </w:r>
      <w:r>
        <w:rPr>
          <w:rFonts w:ascii="Cambria Math" w:hAnsi="Cambria Math"/>
          <w:spacing w:val="27"/>
          <w:sz w:val="24"/>
        </w:rPr>
        <w:t xml:space="preserve"> </w:t>
      </w:r>
      <w:r>
        <w:rPr>
          <w:rFonts w:ascii="Cambria Math" w:hAnsi="Cambria Math"/>
          <w:sz w:val="24"/>
        </w:rPr>
        <w:t>y</w:t>
      </w:r>
      <w:r>
        <w:rPr>
          <w:rFonts w:ascii="Cambria Math" w:hAnsi="Cambria Math"/>
          <w:spacing w:val="9"/>
          <w:sz w:val="24"/>
        </w:rPr>
        <w:t xml:space="preserve"> </w:t>
      </w:r>
      <w:r>
        <w:rPr>
          <w:rFonts w:ascii="Cambria Math" w:hAnsi="Cambria Math"/>
          <w:sz w:val="24"/>
        </w:rPr>
        <w:t>dA</w:t>
      </w:r>
      <w:r>
        <w:rPr>
          <w:rFonts w:ascii="Cambria Math" w:hAnsi="Cambria Math"/>
          <w:sz w:val="24"/>
        </w:rPr>
        <w:tab/>
      </w:r>
      <w:r>
        <w:rPr>
          <w:sz w:val="24"/>
        </w:rPr>
        <w:t>(10)</w:t>
      </w:r>
    </w:p>
    <w:p w:rsidR="00723B17" w:rsidRDefault="007C71F2">
      <w:pPr>
        <w:spacing w:before="138"/>
        <w:ind w:left="298"/>
        <w:rPr>
          <w:sz w:val="24"/>
        </w:rPr>
      </w:pPr>
      <w:r>
        <w:rPr>
          <w:sz w:val="24"/>
        </w:rPr>
        <w:t>On déduit l'énergie interne de ce système qui est définie par :</w:t>
      </w:r>
    </w:p>
    <w:p w:rsidR="00723B17" w:rsidRDefault="007C71F2">
      <w:pPr>
        <w:tabs>
          <w:tab w:val="left" w:pos="4592"/>
        </w:tabs>
        <w:spacing w:before="111"/>
        <w:ind w:left="145"/>
        <w:jc w:val="center"/>
        <w:rPr>
          <w:sz w:val="24"/>
        </w:rPr>
      </w:pPr>
      <w:r>
        <w:rPr>
          <w:rFonts w:ascii="Cambria Math" w:hAnsi="Cambria Math"/>
          <w:sz w:val="24"/>
        </w:rPr>
        <w:t xml:space="preserve">dU   =   T dS − P dV +  y dA + </w:t>
      </w:r>
      <w:r>
        <w:rPr>
          <w:rFonts w:ascii="Cambria Math" w:hAnsi="Cambria Math"/>
          <w:position w:val="1"/>
          <w:sz w:val="24"/>
        </w:rPr>
        <w:t>∑</w:t>
      </w:r>
      <w:r>
        <w:rPr>
          <w:rFonts w:ascii="Cambria Math" w:hAnsi="Cambria Math"/>
          <w:position w:val="1"/>
          <w:sz w:val="24"/>
          <w:vertAlign w:val="subscript"/>
        </w:rPr>
        <w:t>i</w:t>
      </w:r>
      <w:r>
        <w:rPr>
          <w:rFonts w:ascii="Cambria Math" w:hAnsi="Cambria Math"/>
          <w:spacing w:val="26"/>
          <w:position w:val="1"/>
          <w:sz w:val="24"/>
        </w:rPr>
        <w:t xml:space="preserve"> </w:t>
      </w:r>
      <w:r>
        <w:rPr>
          <w:rFonts w:ascii="Cambria Math" w:hAnsi="Cambria Math"/>
          <w:sz w:val="24"/>
        </w:rPr>
        <w:t>µ</w:t>
      </w:r>
      <w:r>
        <w:rPr>
          <w:rFonts w:ascii="Cambria Math" w:hAnsi="Cambria Math"/>
          <w:sz w:val="24"/>
          <w:vertAlign w:val="subscript"/>
        </w:rPr>
        <w:t>i</w:t>
      </w:r>
      <w:r>
        <w:rPr>
          <w:rFonts w:ascii="Cambria Math" w:hAnsi="Cambria Math"/>
          <w:sz w:val="24"/>
        </w:rPr>
        <w:t xml:space="preserve"> </w:t>
      </w:r>
      <w:r>
        <w:rPr>
          <w:rFonts w:ascii="Cambria Math" w:hAnsi="Cambria Math"/>
          <w:spacing w:val="12"/>
          <w:sz w:val="24"/>
        </w:rPr>
        <w:t xml:space="preserve"> </w:t>
      </w:r>
      <w:r>
        <w:rPr>
          <w:rFonts w:ascii="Cambria Math" w:hAnsi="Cambria Math"/>
          <w:sz w:val="24"/>
        </w:rPr>
        <w:t>dn</w:t>
      </w:r>
      <w:r>
        <w:rPr>
          <w:rFonts w:ascii="Cambria Math" w:hAnsi="Cambria Math"/>
          <w:sz w:val="24"/>
          <w:vertAlign w:val="subscript"/>
        </w:rPr>
        <w:t>i</w:t>
      </w:r>
      <w:r>
        <w:rPr>
          <w:rFonts w:ascii="Cambria Math" w:hAnsi="Cambria Math"/>
          <w:sz w:val="24"/>
        </w:rPr>
        <w:tab/>
      </w:r>
      <w:r>
        <w:rPr>
          <w:sz w:val="24"/>
        </w:rPr>
        <w:t>(11)</w:t>
      </w:r>
    </w:p>
    <w:p w:rsidR="00723B17" w:rsidRDefault="007C71F2">
      <w:pPr>
        <w:spacing w:before="142"/>
        <w:ind w:left="298"/>
        <w:rPr>
          <w:sz w:val="24"/>
        </w:rPr>
      </w:pPr>
      <w:r>
        <w:rPr>
          <w:sz w:val="24"/>
        </w:rPr>
        <w:t>Où : T est la température absolue à laquelle la chaleur élémentaire est cédée.</w:t>
      </w:r>
    </w:p>
    <w:p w:rsidR="00723B17" w:rsidRDefault="007C71F2">
      <w:pPr>
        <w:spacing w:before="138"/>
        <w:ind w:left="298"/>
        <w:rPr>
          <w:sz w:val="24"/>
        </w:rPr>
      </w:pPr>
      <w:r>
        <w:rPr>
          <w:rFonts w:ascii="Cambria Math" w:hAnsi="Cambria Math"/>
          <w:sz w:val="24"/>
        </w:rPr>
        <w:t>μ</w:t>
      </w:r>
      <w:r>
        <w:rPr>
          <w:rFonts w:ascii="Cambria Math" w:hAnsi="Cambria Math"/>
          <w:sz w:val="24"/>
          <w:vertAlign w:val="subscript"/>
        </w:rPr>
        <w:t>i</w:t>
      </w:r>
      <w:r>
        <w:rPr>
          <w:rFonts w:ascii="Cambria Math" w:hAnsi="Cambria Math"/>
          <w:sz w:val="24"/>
        </w:rPr>
        <w:t xml:space="preserve"> </w:t>
      </w:r>
      <w:r>
        <w:rPr>
          <w:sz w:val="24"/>
        </w:rPr>
        <w:t>représente le potentiel chimique du composant i.</w:t>
      </w:r>
    </w:p>
    <w:p w:rsidR="00723B17" w:rsidRDefault="007C71F2">
      <w:pPr>
        <w:spacing w:before="143"/>
        <w:ind w:left="298"/>
        <w:rPr>
          <w:sz w:val="24"/>
        </w:rPr>
      </w:pPr>
      <w:r>
        <w:rPr>
          <w:sz w:val="24"/>
        </w:rPr>
        <w:t>n</w:t>
      </w:r>
      <w:r>
        <w:rPr>
          <w:sz w:val="24"/>
          <w:vertAlign w:val="subscript"/>
        </w:rPr>
        <w:t>i</w:t>
      </w:r>
      <w:r>
        <w:rPr>
          <w:sz w:val="24"/>
        </w:rPr>
        <w:t xml:space="preserve"> le nombre de molécules de ce composé présentes dans le système à l’instant t.</w:t>
      </w:r>
    </w:p>
    <w:p w:rsidR="00723B17" w:rsidRDefault="00723B17">
      <w:pPr>
        <w:pStyle w:val="Corpsdetexte"/>
        <w:spacing w:before="8"/>
        <w:rPr>
          <w:sz w:val="16"/>
        </w:rPr>
      </w:pPr>
    </w:p>
    <w:p w:rsidR="00723B17" w:rsidRDefault="00723B17">
      <w:pPr>
        <w:rPr>
          <w:sz w:val="16"/>
        </w:rPr>
        <w:sectPr w:rsidR="00723B17">
          <w:pgSz w:w="11900" w:h="16840"/>
          <w:pgMar w:top="1020" w:right="980" w:bottom="1200" w:left="1120" w:header="710" w:footer="982" w:gutter="0"/>
          <w:cols w:space="720"/>
        </w:sectPr>
      </w:pPr>
    </w:p>
    <w:p w:rsidR="00723B17" w:rsidRDefault="00835582">
      <w:pPr>
        <w:spacing w:before="65" w:line="163" w:lineRule="exact"/>
        <w:ind w:left="3975"/>
        <w:rPr>
          <w:rFonts w:ascii="Cambria Math"/>
          <w:sz w:val="20"/>
        </w:rPr>
      </w:pPr>
      <w:r w:rsidRPr="00835582">
        <w:lastRenderedPageBreak/>
        <w:pict>
          <v:shape id="_x0000_s1634" type="#_x0000_t202" style="position:absolute;left:0;text-align:left;margin-left:268.45pt;margin-top:10.2pt;width:6.9pt;height:14.1pt;z-index:-256097280;mso-position-horizontal-relative:page" filled="f" stroked="f">
            <v:textbox inset="0,0,0,0">
              <w:txbxContent>
                <w:p w:rsidR="00E01696" w:rsidRDefault="00E01696">
                  <w:pPr>
                    <w:spacing w:line="281" w:lineRule="exact"/>
                    <w:rPr>
                      <w:rFonts w:ascii="Cambria Math"/>
                      <w:sz w:val="28"/>
                    </w:rPr>
                  </w:pPr>
                  <w:r>
                    <w:rPr>
                      <w:rFonts w:ascii="Cambria Math"/>
                      <w:w w:val="118"/>
                      <w:sz w:val="28"/>
                    </w:rPr>
                    <w:t>)</w:t>
                  </w:r>
                </w:p>
              </w:txbxContent>
            </v:textbox>
            <w10:wrap anchorx="page"/>
          </v:shape>
        </w:pict>
      </w:r>
      <w:r w:rsidR="007C71F2">
        <w:rPr>
          <w:rFonts w:ascii="Cambria Math"/>
          <w:w w:val="110"/>
          <w:sz w:val="20"/>
        </w:rPr>
        <w:t>6U</w:t>
      </w:r>
    </w:p>
    <w:p w:rsidR="00723B17" w:rsidRDefault="00835582">
      <w:pPr>
        <w:pStyle w:val="Heading1"/>
        <w:spacing w:line="198" w:lineRule="exact"/>
        <w:ind w:right="870"/>
        <w:jc w:val="right"/>
      </w:pPr>
      <w:r>
        <w:pict>
          <v:line id="_x0000_s1633" style="position:absolute;left:0;text-align:left;z-index:251705344;mso-position-horizontal-relative:page" from="254.75pt,5.65pt" to="268.45pt,5.65pt" strokeweight=".96pt">
            <w10:wrap anchorx="page"/>
          </v:line>
        </w:pict>
      </w:r>
      <w:r w:rsidR="007C71F2">
        <w:rPr>
          <w:w w:val="118"/>
        </w:rPr>
        <w:t>(</w:t>
      </w:r>
    </w:p>
    <w:p w:rsidR="00723B17" w:rsidRDefault="007C71F2">
      <w:pPr>
        <w:spacing w:line="236" w:lineRule="exact"/>
        <w:ind w:left="3982"/>
        <w:rPr>
          <w:rFonts w:ascii="Cambria Math" w:hAnsi="Cambria Math"/>
          <w:sz w:val="20"/>
        </w:rPr>
      </w:pPr>
      <w:r>
        <w:rPr>
          <w:rFonts w:ascii="Cambria Math" w:hAnsi="Cambria Math"/>
          <w:w w:val="105"/>
          <w:position w:val="6"/>
          <w:sz w:val="20"/>
        </w:rPr>
        <w:t xml:space="preserve">6Æ </w:t>
      </w:r>
      <w:r>
        <w:rPr>
          <w:rFonts w:ascii="Cambria Math" w:hAnsi="Cambria Math"/>
          <w:w w:val="105"/>
          <w:sz w:val="20"/>
        </w:rPr>
        <w:t>S,V,n</w:t>
      </w:r>
    </w:p>
    <w:p w:rsidR="00723B17" w:rsidRDefault="007C71F2">
      <w:pPr>
        <w:tabs>
          <w:tab w:val="left" w:pos="2475"/>
        </w:tabs>
        <w:spacing w:before="154"/>
        <w:ind w:left="53"/>
        <w:rPr>
          <w:sz w:val="24"/>
        </w:rPr>
      </w:pPr>
      <w:r>
        <w:br w:type="column"/>
      </w:r>
      <w:r>
        <w:rPr>
          <w:rFonts w:ascii="Cambria Math"/>
          <w:sz w:val="28"/>
        </w:rPr>
        <w:lastRenderedPageBreak/>
        <w:t xml:space="preserve">= </w:t>
      </w:r>
      <w:r>
        <w:rPr>
          <w:rFonts w:ascii="Cambria Math"/>
          <w:spacing w:val="16"/>
          <w:sz w:val="28"/>
        </w:rPr>
        <w:t xml:space="preserve"> </w:t>
      </w:r>
      <w:r>
        <w:rPr>
          <w:rFonts w:ascii="Cambria Math"/>
          <w:sz w:val="28"/>
        </w:rPr>
        <w:t>y</w:t>
      </w:r>
      <w:r>
        <w:rPr>
          <w:rFonts w:ascii="Cambria Math"/>
          <w:sz w:val="28"/>
        </w:rPr>
        <w:tab/>
      </w:r>
      <w:r>
        <w:rPr>
          <w:sz w:val="24"/>
        </w:rPr>
        <w:t>(12)</w:t>
      </w:r>
    </w:p>
    <w:p w:rsidR="00723B17" w:rsidRDefault="00723B17">
      <w:pPr>
        <w:rPr>
          <w:sz w:val="24"/>
        </w:rPr>
        <w:sectPr w:rsidR="00723B17">
          <w:type w:val="continuous"/>
          <w:pgSz w:w="11900" w:h="16840"/>
          <w:pgMar w:top="940" w:right="980" w:bottom="280" w:left="1120" w:header="720" w:footer="720" w:gutter="0"/>
          <w:cols w:num="2" w:space="720" w:equalWidth="0">
            <w:col w:w="4849" w:space="40"/>
            <w:col w:w="4911"/>
          </w:cols>
        </w:sectPr>
      </w:pPr>
    </w:p>
    <w:p w:rsidR="00723B17" w:rsidRDefault="00723B17">
      <w:pPr>
        <w:pStyle w:val="Corpsdetexte"/>
        <w:spacing w:before="8"/>
        <w:rPr>
          <w:sz w:val="14"/>
        </w:rPr>
      </w:pPr>
    </w:p>
    <w:p w:rsidR="00723B17" w:rsidRDefault="007C71F2">
      <w:pPr>
        <w:pStyle w:val="Heading6"/>
        <w:spacing w:before="90" w:line="360" w:lineRule="auto"/>
        <w:ind w:right="145"/>
        <w:jc w:val="both"/>
      </w:pPr>
      <w:r>
        <w:t>Expérimentalement, il est plus pratique de travailler à température et pression extérieure constantes qu'à une entropie constante. C'est pourquoi on introduit d'autres fonctions d'état classique telles que l'énergie libre F et l'enthalpie libre G dans ce dernier cas : Equation de Gibbs pour une phase surfacique :</w:t>
      </w:r>
    </w:p>
    <w:p w:rsidR="00723B17" w:rsidRDefault="00723B17">
      <w:pPr>
        <w:spacing w:line="360" w:lineRule="auto"/>
        <w:jc w:val="both"/>
        <w:sectPr w:rsidR="00723B17">
          <w:type w:val="continuous"/>
          <w:pgSz w:w="11900" w:h="16840"/>
          <w:pgMar w:top="940" w:right="980" w:bottom="280" w:left="1120" w:header="720" w:footer="720" w:gutter="0"/>
          <w:cols w:space="720"/>
        </w:sectPr>
      </w:pPr>
    </w:p>
    <w:p w:rsidR="00723B17" w:rsidRDefault="007C71F2">
      <w:pPr>
        <w:spacing w:before="109"/>
        <w:ind w:left="1378"/>
        <w:rPr>
          <w:rFonts w:ascii="Cambria Math" w:hAnsi="Cambria Math"/>
          <w:sz w:val="24"/>
        </w:rPr>
      </w:pPr>
      <w:r>
        <w:rPr>
          <w:rFonts w:ascii="Cambria Math" w:hAnsi="Cambria Math"/>
          <w:w w:val="105"/>
          <w:sz w:val="24"/>
        </w:rPr>
        <w:lastRenderedPageBreak/>
        <w:t xml:space="preserve">dG = dU + VdP + P dV − S dT − T dS + </w:t>
      </w:r>
      <w:r>
        <w:rPr>
          <w:rFonts w:ascii="Cambria Math" w:hAnsi="Cambria Math"/>
          <w:w w:val="105"/>
          <w:position w:val="1"/>
          <w:sz w:val="24"/>
        </w:rPr>
        <w:t>∑</w:t>
      </w:r>
      <w:r>
        <w:rPr>
          <w:rFonts w:ascii="Cambria Math" w:hAnsi="Cambria Math"/>
          <w:w w:val="105"/>
          <w:position w:val="1"/>
          <w:sz w:val="24"/>
          <w:vertAlign w:val="subscript"/>
        </w:rPr>
        <w:t>i</w:t>
      </w:r>
      <w:r>
        <w:rPr>
          <w:rFonts w:ascii="Cambria Math" w:hAnsi="Cambria Math"/>
          <w:w w:val="105"/>
          <w:position w:val="1"/>
          <w:sz w:val="24"/>
        </w:rPr>
        <w:t xml:space="preserve"> </w:t>
      </w:r>
      <w:r>
        <w:rPr>
          <w:rFonts w:ascii="Cambria Math" w:hAnsi="Cambria Math"/>
          <w:w w:val="105"/>
          <w:sz w:val="24"/>
        </w:rPr>
        <w:t>µ</w:t>
      </w:r>
      <w:r>
        <w:rPr>
          <w:rFonts w:ascii="Cambria Math" w:hAnsi="Cambria Math"/>
          <w:w w:val="105"/>
          <w:sz w:val="24"/>
          <w:vertAlign w:val="subscript"/>
        </w:rPr>
        <w:t>i</w:t>
      </w:r>
    </w:p>
    <w:p w:rsidR="00723B17" w:rsidRDefault="00723B17">
      <w:pPr>
        <w:pStyle w:val="Corpsdetexte"/>
        <w:spacing w:before="2"/>
        <w:rPr>
          <w:rFonts w:ascii="Cambria Math"/>
          <w:sz w:val="22"/>
        </w:rPr>
      </w:pPr>
    </w:p>
    <w:p w:rsidR="00723B17" w:rsidRDefault="007C71F2">
      <w:pPr>
        <w:ind w:left="298"/>
        <w:rPr>
          <w:sz w:val="24"/>
        </w:rPr>
      </w:pPr>
      <w:r>
        <w:rPr>
          <w:sz w:val="24"/>
        </w:rPr>
        <w:t xml:space="preserve">On remplaçant </w:t>
      </w:r>
      <w:r>
        <w:rPr>
          <w:i/>
          <w:sz w:val="24"/>
        </w:rPr>
        <w:t xml:space="preserve">dU </w:t>
      </w:r>
      <w:r>
        <w:rPr>
          <w:sz w:val="24"/>
        </w:rPr>
        <w:t>par son expression on obtient :</w:t>
      </w:r>
    </w:p>
    <w:p w:rsidR="00723B17" w:rsidRPr="009711DB" w:rsidRDefault="007C71F2">
      <w:pPr>
        <w:tabs>
          <w:tab w:val="left" w:pos="968"/>
        </w:tabs>
        <w:spacing w:before="119"/>
        <w:ind w:left="68"/>
        <w:rPr>
          <w:sz w:val="24"/>
          <w:lang w:val="en-US"/>
        </w:rPr>
      </w:pPr>
      <w:r w:rsidRPr="00136013">
        <w:rPr>
          <w:lang w:val="en-US"/>
        </w:rPr>
        <w:br w:type="column"/>
      </w:r>
      <w:r w:rsidRPr="009711DB">
        <w:rPr>
          <w:rFonts w:ascii="Cambria Math"/>
          <w:w w:val="105"/>
          <w:sz w:val="24"/>
          <w:lang w:val="en-US"/>
        </w:rPr>
        <w:lastRenderedPageBreak/>
        <w:t>dn</w:t>
      </w:r>
      <w:r w:rsidRPr="009711DB">
        <w:rPr>
          <w:rFonts w:ascii="Cambria Math"/>
          <w:w w:val="105"/>
          <w:sz w:val="24"/>
          <w:vertAlign w:val="subscript"/>
          <w:lang w:val="en-US"/>
        </w:rPr>
        <w:t>i</w:t>
      </w:r>
      <w:r w:rsidRPr="009711DB">
        <w:rPr>
          <w:rFonts w:ascii="Cambria Math"/>
          <w:w w:val="105"/>
          <w:sz w:val="24"/>
          <w:lang w:val="en-US"/>
        </w:rPr>
        <w:tab/>
      </w:r>
      <w:r w:rsidRPr="009711DB">
        <w:rPr>
          <w:w w:val="105"/>
          <w:sz w:val="24"/>
          <w:lang w:val="en-US"/>
        </w:rPr>
        <w:t>(13)</w:t>
      </w:r>
    </w:p>
    <w:p w:rsidR="00723B17" w:rsidRPr="009711DB" w:rsidRDefault="00723B17">
      <w:pPr>
        <w:rPr>
          <w:sz w:val="24"/>
          <w:lang w:val="en-US"/>
        </w:rPr>
        <w:sectPr w:rsidR="00723B17" w:rsidRPr="009711DB">
          <w:type w:val="continuous"/>
          <w:pgSz w:w="11900" w:h="16840"/>
          <w:pgMar w:top="940" w:right="980" w:bottom="280" w:left="1120" w:header="720" w:footer="720" w:gutter="0"/>
          <w:cols w:num="2" w:space="720" w:equalWidth="0">
            <w:col w:w="6248" w:space="40"/>
            <w:col w:w="3512"/>
          </w:cols>
        </w:sectPr>
      </w:pPr>
    </w:p>
    <w:p w:rsidR="00723B17" w:rsidRPr="009711DB" w:rsidRDefault="00723B17">
      <w:pPr>
        <w:pStyle w:val="Corpsdetexte"/>
        <w:spacing w:before="8"/>
        <w:rPr>
          <w:sz w:val="28"/>
          <w:lang w:val="en-US"/>
        </w:rPr>
      </w:pPr>
    </w:p>
    <w:p w:rsidR="00723B17" w:rsidRPr="009711DB" w:rsidRDefault="007C71F2">
      <w:pPr>
        <w:tabs>
          <w:tab w:val="left" w:pos="4952"/>
        </w:tabs>
        <w:spacing w:before="76"/>
        <w:ind w:left="145"/>
        <w:jc w:val="center"/>
        <w:rPr>
          <w:sz w:val="24"/>
          <w:lang w:val="en-US"/>
        </w:rPr>
      </w:pPr>
      <w:r w:rsidRPr="009711DB">
        <w:rPr>
          <w:rFonts w:ascii="Cambria Math" w:hAnsi="Cambria Math"/>
          <w:w w:val="105"/>
          <w:sz w:val="24"/>
          <w:lang w:val="en-US"/>
        </w:rPr>
        <w:t xml:space="preserve">dG  =  VdP − S dT + y dA + </w:t>
      </w:r>
      <w:r w:rsidRPr="009711DB">
        <w:rPr>
          <w:rFonts w:ascii="Cambria Math" w:hAnsi="Cambria Math"/>
          <w:w w:val="105"/>
          <w:position w:val="1"/>
          <w:sz w:val="24"/>
          <w:lang w:val="en-US"/>
        </w:rPr>
        <w:t>∑</w:t>
      </w:r>
      <w:r w:rsidRPr="009711DB">
        <w:rPr>
          <w:rFonts w:ascii="Cambria Math" w:hAnsi="Cambria Math"/>
          <w:w w:val="105"/>
          <w:position w:val="1"/>
          <w:sz w:val="24"/>
          <w:vertAlign w:val="subscript"/>
          <w:lang w:val="en-US"/>
        </w:rPr>
        <w:t>i</w:t>
      </w:r>
      <w:r w:rsidRPr="009711DB">
        <w:rPr>
          <w:rFonts w:ascii="Cambria Math" w:hAnsi="Cambria Math"/>
          <w:spacing w:val="-17"/>
          <w:w w:val="105"/>
          <w:position w:val="1"/>
          <w:sz w:val="24"/>
          <w:lang w:val="en-US"/>
        </w:rPr>
        <w:t xml:space="preserve"> </w:t>
      </w:r>
      <w:r w:rsidRPr="009711DB">
        <w:rPr>
          <w:rFonts w:ascii="Cambria Math" w:hAnsi="Cambria Math"/>
          <w:w w:val="105"/>
          <w:sz w:val="24"/>
          <w:lang w:val="en-US"/>
        </w:rPr>
        <w:t>µ</w:t>
      </w:r>
      <w:r w:rsidRPr="009711DB">
        <w:rPr>
          <w:rFonts w:ascii="Cambria Math" w:hAnsi="Cambria Math"/>
          <w:w w:val="105"/>
          <w:sz w:val="24"/>
          <w:vertAlign w:val="subscript"/>
          <w:lang w:val="en-US"/>
        </w:rPr>
        <w:t>i</w:t>
      </w:r>
      <w:r w:rsidRPr="009711DB">
        <w:rPr>
          <w:rFonts w:ascii="Cambria Math" w:hAnsi="Cambria Math"/>
          <w:spacing w:val="48"/>
          <w:w w:val="105"/>
          <w:sz w:val="24"/>
          <w:lang w:val="en-US"/>
        </w:rPr>
        <w:t xml:space="preserve"> </w:t>
      </w:r>
      <w:r w:rsidRPr="009711DB">
        <w:rPr>
          <w:rFonts w:ascii="Cambria Math" w:hAnsi="Cambria Math"/>
          <w:w w:val="105"/>
          <w:sz w:val="24"/>
          <w:lang w:val="en-US"/>
        </w:rPr>
        <w:t>dn</w:t>
      </w:r>
      <w:r w:rsidRPr="009711DB">
        <w:rPr>
          <w:rFonts w:ascii="Cambria Math" w:hAnsi="Cambria Math"/>
          <w:w w:val="105"/>
          <w:sz w:val="24"/>
          <w:vertAlign w:val="subscript"/>
          <w:lang w:val="en-US"/>
        </w:rPr>
        <w:t>i</w:t>
      </w:r>
      <w:r w:rsidRPr="009711DB">
        <w:rPr>
          <w:rFonts w:ascii="Cambria Math" w:hAnsi="Cambria Math"/>
          <w:w w:val="105"/>
          <w:sz w:val="24"/>
          <w:lang w:val="en-US"/>
        </w:rPr>
        <w:tab/>
      </w:r>
      <w:r w:rsidRPr="009711DB">
        <w:rPr>
          <w:w w:val="105"/>
          <w:sz w:val="24"/>
          <w:lang w:val="en-US"/>
        </w:rPr>
        <w:t>(14)</w:t>
      </w:r>
    </w:p>
    <w:p w:rsidR="00723B17" w:rsidRPr="009711DB" w:rsidRDefault="00723B17">
      <w:pPr>
        <w:jc w:val="center"/>
        <w:rPr>
          <w:sz w:val="24"/>
          <w:lang w:val="en-US"/>
        </w:rPr>
        <w:sectPr w:rsidR="00723B17" w:rsidRPr="009711DB">
          <w:type w:val="continuous"/>
          <w:pgSz w:w="11900" w:h="16840"/>
          <w:pgMar w:top="940" w:right="980" w:bottom="280" w:left="1120" w:header="720" w:footer="720" w:gutter="0"/>
          <w:cols w:space="720"/>
        </w:sectPr>
      </w:pPr>
    </w:p>
    <w:p w:rsidR="00723B17" w:rsidRPr="009711DB" w:rsidRDefault="00723B17">
      <w:pPr>
        <w:pStyle w:val="Corpsdetexte"/>
        <w:rPr>
          <w:sz w:val="20"/>
          <w:lang w:val="en-US"/>
        </w:rPr>
      </w:pPr>
    </w:p>
    <w:p w:rsidR="00723B17" w:rsidRPr="009711DB" w:rsidRDefault="00723B17">
      <w:pPr>
        <w:pStyle w:val="Corpsdetexte"/>
        <w:spacing w:before="5"/>
        <w:rPr>
          <w:lang w:val="en-US"/>
        </w:rPr>
      </w:pPr>
    </w:p>
    <w:p w:rsidR="00723B17" w:rsidRDefault="007C71F2">
      <w:pPr>
        <w:spacing w:before="90"/>
        <w:ind w:left="298"/>
        <w:rPr>
          <w:sz w:val="24"/>
        </w:rPr>
      </w:pPr>
      <w:r>
        <w:rPr>
          <w:sz w:val="24"/>
        </w:rPr>
        <w:t>À T et P et n</w:t>
      </w:r>
      <w:r>
        <w:rPr>
          <w:sz w:val="24"/>
          <w:vertAlign w:val="subscript"/>
        </w:rPr>
        <w:t>i</w:t>
      </w:r>
      <w:r>
        <w:rPr>
          <w:sz w:val="24"/>
        </w:rPr>
        <w:t xml:space="preserve"> constants on a alors :</w:t>
      </w:r>
    </w:p>
    <w:p w:rsidR="00723B17" w:rsidRDefault="00723B17">
      <w:pPr>
        <w:pStyle w:val="Corpsdetexte"/>
        <w:spacing w:before="7"/>
        <w:rPr>
          <w:sz w:val="16"/>
        </w:rPr>
      </w:pPr>
    </w:p>
    <w:p w:rsidR="00723B17" w:rsidRDefault="007C71F2">
      <w:pPr>
        <w:tabs>
          <w:tab w:val="left" w:pos="7176"/>
        </w:tabs>
        <w:spacing w:before="86"/>
        <w:ind w:left="4052"/>
        <w:rPr>
          <w:sz w:val="24"/>
        </w:rPr>
      </w:pPr>
      <w:r>
        <w:rPr>
          <w:rFonts w:ascii="Cambria Math"/>
          <w:sz w:val="24"/>
        </w:rPr>
        <w:t>dG   =</w:t>
      </w:r>
      <w:r>
        <w:rPr>
          <w:rFonts w:ascii="Cambria Math"/>
          <w:spacing w:val="-4"/>
          <w:sz w:val="24"/>
        </w:rPr>
        <w:t xml:space="preserve"> </w:t>
      </w:r>
      <w:r>
        <w:rPr>
          <w:rFonts w:ascii="Cambria Math"/>
          <w:sz w:val="24"/>
        </w:rPr>
        <w:t>y</w:t>
      </w:r>
      <w:r>
        <w:rPr>
          <w:rFonts w:ascii="Cambria Math"/>
          <w:spacing w:val="8"/>
          <w:sz w:val="24"/>
        </w:rPr>
        <w:t xml:space="preserve"> </w:t>
      </w:r>
      <w:r>
        <w:rPr>
          <w:rFonts w:ascii="Cambria Math"/>
          <w:sz w:val="24"/>
        </w:rPr>
        <w:t>dA</w:t>
      </w:r>
      <w:r>
        <w:rPr>
          <w:rFonts w:ascii="Cambria Math"/>
          <w:sz w:val="24"/>
        </w:rPr>
        <w:tab/>
      </w:r>
      <w:r>
        <w:rPr>
          <w:sz w:val="24"/>
        </w:rPr>
        <w:t>(15)</w:t>
      </w:r>
    </w:p>
    <w:p w:rsidR="00723B17" w:rsidRDefault="007C71F2">
      <w:pPr>
        <w:spacing w:before="142"/>
        <w:ind w:left="298"/>
        <w:rPr>
          <w:sz w:val="24"/>
        </w:rPr>
      </w:pPr>
      <w:r>
        <w:rPr>
          <w:sz w:val="24"/>
        </w:rPr>
        <w:t>D’où :</w:t>
      </w:r>
    </w:p>
    <w:p w:rsidR="00723B17" w:rsidRDefault="00723B17">
      <w:pPr>
        <w:rPr>
          <w:sz w:val="24"/>
        </w:rPr>
        <w:sectPr w:rsidR="00723B17">
          <w:pgSz w:w="11900" w:h="16840"/>
          <w:pgMar w:top="1020" w:right="980" w:bottom="1200" w:left="1120" w:header="710" w:footer="982" w:gutter="0"/>
          <w:cols w:space="720"/>
        </w:sectPr>
      </w:pPr>
    </w:p>
    <w:p w:rsidR="00723B17" w:rsidRDefault="00835582">
      <w:pPr>
        <w:spacing w:before="163" w:line="175" w:lineRule="auto"/>
        <w:ind w:left="3884" w:hanging="205"/>
        <w:rPr>
          <w:rFonts w:ascii="Cambria Math" w:hAnsi="Cambria Math"/>
          <w:sz w:val="20"/>
        </w:rPr>
      </w:pPr>
      <w:r w:rsidRPr="00835582">
        <w:lastRenderedPageBreak/>
        <w:pict>
          <v:line id="_x0000_s1632" style="position:absolute;left:0;text-align:left;z-index:-256096256;mso-position-horizontal-relative:page" from="250.1pt,20.65pt" to="263.3pt,20.65pt" strokeweight=".96pt">
            <w10:wrap anchorx="page"/>
          </v:line>
        </w:pict>
      </w:r>
      <w:r w:rsidR="007C71F2">
        <w:rPr>
          <w:rFonts w:ascii="Cambria Math" w:hAnsi="Cambria Math"/>
          <w:w w:val="105"/>
          <w:position w:val="-16"/>
          <w:sz w:val="28"/>
        </w:rPr>
        <w:t xml:space="preserve">( </w:t>
      </w:r>
      <w:r w:rsidR="007C71F2">
        <w:rPr>
          <w:rFonts w:ascii="Cambria Math" w:hAnsi="Cambria Math"/>
          <w:w w:val="105"/>
          <w:sz w:val="20"/>
        </w:rPr>
        <w:t>6G</w:t>
      </w:r>
      <w:r w:rsidR="007C71F2">
        <w:rPr>
          <w:rFonts w:ascii="Cambria Math" w:hAnsi="Cambria Math"/>
          <w:w w:val="105"/>
          <w:position w:val="-16"/>
          <w:sz w:val="28"/>
        </w:rPr>
        <w:t xml:space="preserve">) </w:t>
      </w:r>
      <w:r w:rsidR="007C71F2">
        <w:rPr>
          <w:rFonts w:ascii="Cambria Math" w:hAnsi="Cambria Math"/>
          <w:w w:val="105"/>
          <w:sz w:val="20"/>
        </w:rPr>
        <w:t>6Æ</w:t>
      </w:r>
    </w:p>
    <w:p w:rsidR="00723B17" w:rsidRDefault="007C71F2">
      <w:pPr>
        <w:pStyle w:val="Corpsdetexte"/>
        <w:rPr>
          <w:rFonts w:ascii="Cambria Math"/>
          <w:sz w:val="20"/>
        </w:rPr>
      </w:pPr>
      <w:r>
        <w:br w:type="column"/>
      </w:r>
    </w:p>
    <w:p w:rsidR="00723B17" w:rsidRDefault="00723B17">
      <w:pPr>
        <w:pStyle w:val="Corpsdetexte"/>
        <w:spacing w:before="7"/>
        <w:rPr>
          <w:rFonts w:ascii="Cambria Math"/>
          <w:sz w:val="22"/>
        </w:rPr>
      </w:pPr>
    </w:p>
    <w:p w:rsidR="00723B17" w:rsidRDefault="007C71F2">
      <w:pPr>
        <w:spacing w:before="1"/>
        <w:ind w:left="-32"/>
        <w:rPr>
          <w:rFonts w:ascii="Cambria Math"/>
          <w:sz w:val="20"/>
        </w:rPr>
      </w:pPr>
      <w:r>
        <w:rPr>
          <w:rFonts w:ascii="Cambria Math"/>
          <w:w w:val="105"/>
          <w:sz w:val="20"/>
        </w:rPr>
        <w:t>T,P,n</w:t>
      </w:r>
    </w:p>
    <w:p w:rsidR="00723B17" w:rsidRDefault="007C71F2">
      <w:pPr>
        <w:tabs>
          <w:tab w:val="left" w:pos="2564"/>
        </w:tabs>
        <w:spacing w:before="227"/>
        <w:ind w:left="54"/>
        <w:rPr>
          <w:sz w:val="24"/>
        </w:rPr>
      </w:pPr>
      <w:r>
        <w:br w:type="column"/>
      </w:r>
      <w:r>
        <w:rPr>
          <w:rFonts w:ascii="Cambria Math"/>
          <w:sz w:val="28"/>
        </w:rPr>
        <w:lastRenderedPageBreak/>
        <w:t>=</w:t>
      </w:r>
      <w:r>
        <w:rPr>
          <w:rFonts w:ascii="Cambria Math"/>
          <w:spacing w:val="16"/>
          <w:sz w:val="28"/>
        </w:rPr>
        <w:t xml:space="preserve"> </w:t>
      </w:r>
      <w:r>
        <w:rPr>
          <w:rFonts w:ascii="Cambria Math"/>
          <w:sz w:val="28"/>
        </w:rPr>
        <w:t>y</w:t>
      </w:r>
      <w:r>
        <w:rPr>
          <w:rFonts w:ascii="Cambria Math"/>
          <w:sz w:val="28"/>
        </w:rPr>
        <w:tab/>
      </w:r>
      <w:r>
        <w:rPr>
          <w:sz w:val="24"/>
        </w:rPr>
        <w:t>(16)</w:t>
      </w:r>
    </w:p>
    <w:p w:rsidR="00723B17" w:rsidRDefault="00723B17">
      <w:pPr>
        <w:rPr>
          <w:sz w:val="24"/>
        </w:rPr>
        <w:sectPr w:rsidR="00723B17">
          <w:type w:val="continuous"/>
          <w:pgSz w:w="11900" w:h="16840"/>
          <w:pgMar w:top="940" w:right="980" w:bottom="280" w:left="1120" w:header="720" w:footer="720" w:gutter="0"/>
          <w:cols w:num="3" w:space="720" w:equalWidth="0">
            <w:col w:w="4284" w:space="40"/>
            <w:col w:w="442" w:space="39"/>
            <w:col w:w="4995"/>
          </w:cols>
        </w:sectPr>
      </w:pPr>
    </w:p>
    <w:p w:rsidR="00723B17" w:rsidRDefault="00723B17">
      <w:pPr>
        <w:pStyle w:val="Corpsdetexte"/>
        <w:spacing w:before="10"/>
        <w:rPr>
          <w:sz w:val="14"/>
        </w:rPr>
      </w:pPr>
    </w:p>
    <w:p w:rsidR="00723B17" w:rsidRDefault="007C71F2">
      <w:pPr>
        <w:pStyle w:val="Heading6"/>
        <w:spacing w:before="90"/>
        <w:jc w:val="both"/>
      </w:pPr>
      <w:r>
        <w:t>A partir de cette équation on peut conclure que :</w:t>
      </w:r>
    </w:p>
    <w:p w:rsidR="00723B17" w:rsidRDefault="007C71F2">
      <w:pPr>
        <w:pStyle w:val="Paragraphedeliste"/>
        <w:numPr>
          <w:ilvl w:val="0"/>
          <w:numId w:val="28"/>
        </w:numPr>
        <w:tabs>
          <w:tab w:val="left" w:pos="659"/>
        </w:tabs>
        <w:spacing w:before="137" w:line="360" w:lineRule="auto"/>
        <w:ind w:right="146"/>
        <w:jc w:val="both"/>
        <w:rPr>
          <w:sz w:val="24"/>
        </w:rPr>
      </w:pPr>
      <w:r>
        <w:rPr>
          <w:sz w:val="24"/>
        </w:rPr>
        <w:t xml:space="preserve">L’existence d’une surface apporte donc au liquide un supplément d’énergie qui peut être, dans certaines conditions, recueilli sous forme de travail. </w:t>
      </w:r>
      <w:r>
        <w:rPr>
          <w:spacing w:val="-3"/>
          <w:sz w:val="24"/>
        </w:rPr>
        <w:t xml:space="preserve">Il </w:t>
      </w:r>
      <w:r>
        <w:rPr>
          <w:sz w:val="24"/>
        </w:rPr>
        <w:t>sera d'autant plus facile de créer de la surface avec un liquide à faible coefficient de tension</w:t>
      </w:r>
      <w:r>
        <w:rPr>
          <w:spacing w:val="-6"/>
          <w:sz w:val="24"/>
        </w:rPr>
        <w:t xml:space="preserve"> </w:t>
      </w:r>
      <w:r>
        <w:rPr>
          <w:sz w:val="24"/>
        </w:rPr>
        <w:t>superficielle.</w:t>
      </w:r>
    </w:p>
    <w:p w:rsidR="00723B17" w:rsidRDefault="007C71F2">
      <w:pPr>
        <w:pStyle w:val="Paragraphedeliste"/>
        <w:numPr>
          <w:ilvl w:val="0"/>
          <w:numId w:val="28"/>
        </w:numPr>
        <w:tabs>
          <w:tab w:val="left" w:pos="659"/>
        </w:tabs>
        <w:spacing w:before="2"/>
        <w:ind w:hanging="361"/>
        <w:jc w:val="both"/>
        <w:rPr>
          <w:sz w:val="24"/>
        </w:rPr>
      </w:pPr>
      <w:r>
        <w:rPr>
          <w:sz w:val="24"/>
        </w:rPr>
        <w:t>À température et pression constantes, la tension superficielle est une</w:t>
      </w:r>
      <w:r>
        <w:rPr>
          <w:spacing w:val="-8"/>
          <w:sz w:val="24"/>
        </w:rPr>
        <w:t xml:space="preserve"> </w:t>
      </w:r>
      <w:r>
        <w:rPr>
          <w:sz w:val="24"/>
        </w:rPr>
        <w:t>constante.</w:t>
      </w:r>
    </w:p>
    <w:p w:rsidR="00723B17" w:rsidRDefault="00723B17">
      <w:pPr>
        <w:pStyle w:val="Corpsdetexte"/>
        <w:rPr>
          <w:sz w:val="26"/>
        </w:rPr>
      </w:pPr>
    </w:p>
    <w:p w:rsidR="00723B17" w:rsidRDefault="00723B17">
      <w:pPr>
        <w:pStyle w:val="Corpsdetexte"/>
        <w:spacing w:before="11"/>
        <w:rPr>
          <w:sz w:val="21"/>
        </w:rPr>
      </w:pPr>
    </w:p>
    <w:p w:rsidR="00723B17" w:rsidRDefault="007C71F2">
      <w:pPr>
        <w:spacing w:line="360" w:lineRule="auto"/>
        <w:ind w:left="298" w:right="248"/>
        <w:rPr>
          <w:sz w:val="24"/>
        </w:rPr>
      </w:pPr>
      <w:r>
        <w:rPr>
          <w:sz w:val="24"/>
        </w:rPr>
        <w:t>La tension de surface a donc été définie de deux façons traduisant exactement le même phénomène:</w:t>
      </w:r>
    </w:p>
    <w:p w:rsidR="00723B17" w:rsidRDefault="00835582">
      <w:pPr>
        <w:pStyle w:val="Paragraphedeliste"/>
        <w:numPr>
          <w:ilvl w:val="0"/>
          <w:numId w:val="27"/>
        </w:numPr>
        <w:tabs>
          <w:tab w:val="left" w:pos="658"/>
          <w:tab w:val="left" w:pos="659"/>
        </w:tabs>
        <w:ind w:hanging="361"/>
        <w:rPr>
          <w:sz w:val="24"/>
        </w:rPr>
      </w:pPr>
      <w:r w:rsidRPr="00835582">
        <w:pict>
          <v:shape id="_x0000_s1631" style="position:absolute;left:0;text-align:left;margin-left:207.8pt;margin-top:16.85pt;width:262.2pt;height:85.25pt;z-index:-256095232;mso-position-horizontal-relative:page" coordorigin="4156,337" coordsize="5244,1705" o:spt="100" adj="0,,0" path="m4820,1480r-1,-30l4815,1419r-5,-30l4801,1360r-10,-27l4786,1323r-8,-16l4766,1288r-3,-5l4746,1261r-18,-20l4708,1223r-22,-15l4664,1194r-23,-10l4641,1475r-1,14l4638,1503r-4,13l4630,1529r-6,11l4617,1552r-8,10l4601,1571r-10,9l4580,1588r-12,7l4556,1601r-14,4l4528,1608r-15,1l4499,1609r-14,-1l4472,1605r-12,-5l4448,1595r-12,-7l4426,1580r-10,-8l4407,1562r-8,-11l4392,1540r-7,-13l4380,1514r-4,-14l4374,1486r-2,-14l4372,1458r1,-14l4375,1430r4,-13l4383,1404r6,-12l4396,1381r8,-11l4412,1361r10,-9l4433,1344r12,-7l4457,1332r14,-4l4485,1325r15,-2l4514,1323r14,2l4541,1328r13,4l4565,1338r12,6l4587,1352r10,9l4606,1371r8,10l4621,1393r7,12l4633,1418r4,14l4639,1446r2,15l4641,1475r,-291l4640,1183r-25,-8l4589,1168r-26,-3l4536,1165r-27,3l4477,1174r-28,10l4423,1196r-22,16l4382,1230r-16,18l4353,1268r-9,20l4332,1209r-176,26l4277,2042r176,-27l4404,1685r14,16l4436,1716r21,13l4481,1740r26,9l4535,1753r30,1l4597,1751r27,-5l4649,1738r24,-11l4696,1713r22,-16l4732,1685r5,-5l4755,1660r16,-21l4784,1616r4,-7l4796,1592r10,-26l4813,1538r4,-28l4820,1480t675,121l5487,1550r-6,-37l5438,1227r-11,-75l5373,794r-95,14l5278,1379r-1,14l5275,1406r-4,14l5267,1432r-6,12l5255,1455r-8,11l5238,1475r-10,9l5218,1492r-12,7l5193,1504r-13,5l5165,1512r-15,1l5136,1513r-13,-2l5109,1508r-12,-4l5085,1498r-11,-6l5063,1484r-9,-9l5045,1466r-8,-11l5030,1443r-7,-12l5018,1417r-4,-13l5011,1390r-1,-14l5010,1362r1,-14l5013,1334r4,-13l5021,1309r6,-12l5033,1285r8,-11l5050,1265r9,-9l5070,1248r12,-7l5094,1236r14,-5l5123,1228r14,-1l5152,1227r14,2l5179,1232r12,4l5203,1242r11,6l5225,1256r9,9l5243,1275r8,11l5259,1297r6,12l5270,1322r4,14l5277,1350r1,14l5278,1379r,-571l5197,821r50,331l5231,1134r-19,-15l5191,1106r-23,-11l5142,1087r-27,-4l5086,1082r-31,3l5028,1090r-26,9l4978,1110r-23,13l4934,1139r-20,17l4897,1176r-16,21l4867,1220r-12,24l4846,1270r-7,27l4834,1326r-2,29l4833,1385r3,31l4842,1447r8,29l4861,1503r13,26l4889,1553r16,22l4924,1595r19,18l4965,1629r23,13l5011,1653r26,9l5063,1668r26,3l5116,1671r27,-2l5174,1662r28,-9l5227,1640r23,-15l5269,1608r16,-19l5297,1570r10,-20l5318,1628r177,-27m5895,1125l5875,996r-3,-20l5742,996r-9,-59l5734,898r13,-24l5769,862r27,-6l5810,854r15,-1l5839,853r15,1l5853,853,5834,727r-26,-4l5781,722r-26,2l5728,728r-50,10l5626,762r-43,42l5558,872r2,102l5567,1022r-100,15l5489,1186r100,-15l5651,1578r176,-27l5770,1171r-4,-26l5895,1125t556,182l6377,1318r-6,19l6363,1356r-12,18l6337,1391r-18,16l6296,1419r-26,10l6239,1435r-22,3l6196,1438r-19,-2l6158,1432r-17,-6l6125,1419r-15,-9l6097,1400r-13,-12l6073,1375r-10,-14l6055,1345r-8,-17l6041,1311r-5,-18l6033,1274r381,-57l6441,1213r-1,-12l6440,1190r-2,-17l6437,1165r-1,-7l6432,1134r-7,-22l6416,1091r-11,-20l6392,1052r-15,-17l6369,1027r-6,-6l6363,1166r-338,51l6025,1181r5,-33l6041,1118r17,-27l6080,1068r26,-18l6136,1037r34,-8l6188,1028r17,-1l6222,1028r17,3l6255,1035r15,5l6284,1047r14,9l6310,1065r11,11l6331,1088r9,14l6348,1116r6,16l6359,1148r4,18l6363,1021r-2,-2l6344,1006r-20,-12l6304,983r-22,-8l6259,969r-23,-4l6211,963r-26,l6159,966r-27,5l6107,979r-24,10l6061,1002r-21,14l6022,1032r-16,18l5992,1069r-12,21l5970,1112r-8,24l5956,1160r-4,26l5951,1212r1,27l5955,1267r5,26l5967,1318r8,25l5986,1367r13,22l6013,1410r15,19l6046,1446r19,16l6086,1475r23,11l6133,1494r26,7l6187,1504r29,-1l6247,1500r24,-4l6293,1490r21,-8l6333,1473r18,-10l6367,1452r15,-11l6385,1438r10,-10l6407,1415r11,-14l6427,1386r8,-16l6441,1354r5,-16l6450,1322r1,-15m6612,1432l6491,625r-75,11l6537,1443r75,-11m7128,1204r-74,12l7048,1235r-8,19l7028,1272r-14,17l6996,1305r-23,12l6947,1327r-31,6l6894,1336r-21,l6854,1334r-19,-4l6818,1324r-16,-7l6787,1308r-13,-10l6761,1286r-11,-13l6740,1259r-8,-16l6724,1226r-6,-17l6713,1191r-3,-19l7091,1114r27,-4l7117,1099r,-11l7115,1070r,-7l7114,1056r-5,-24l7102,1010r-9,-21l7082,968r-13,-18l7054,933r-8,-8l7040,919r,144l6702,1114r,-35l6707,1046r12,-30l6735,989r22,-23l6783,948r30,-13l6847,927r18,-2l6882,925r17,1l6916,929r16,4l6947,938r14,7l6975,954r12,9l6998,974r10,12l7017,1000r8,14l7032,1030r4,16l7040,1063r,-144l7038,917r-17,-14l7001,891r-20,-10l6959,873r-23,-6l6913,862r-25,-1l6863,861r-27,3l6809,869r-25,8l6760,887r-22,13l6717,914r-18,16l6683,948r-14,19l6657,988r-10,22l6639,1033r-6,25l6629,1084r-1,26l6629,1137r3,28l6637,1191r7,25l6653,1241r10,23l6676,1287r14,21l6705,1327r18,17l6742,1359r21,14l6786,1383r24,9l6836,1398r28,3l6894,1401r31,-3l6948,1394r22,-6l6991,1380r19,-9l7028,1361r16,-11l7059,1339r3,-3l7073,1326r12,-13l7095,1298r9,-14l7112,1268r6,-16l7123,1236r4,-16l7128,1204t839,24l7919,906r-10,-45l7894,822r-13,-22l7874,789r-24,-25l7821,745r-32,-12l7753,729r-39,2l7696,735r-17,5l7663,746r-15,7l7634,761r-12,9l7611,779r-10,11l7591,800r-8,12l7576,824r-6,12l7565,849r-4,12l7558,873r-2,12l7544,858r-4,-7l7529,834r-19,-19l7488,799r-25,-11l7436,782r-29,-2l7377,782r-18,4l7343,790r-14,6l7315,802r-13,8l7291,818r-11,9l7270,837r-8,10l7254,858r-6,11l7242,881r-4,12l7234,906r-3,12l7229,931,7212,819r-74,12l7215,1341r74,-11l7250,1070r-4,-42l7248,990r7,-35l7264,931r3,-8l7284,896r23,-21l7334,861r32,-8l7378,851r13,l7403,852r12,2l7426,858r11,4l7447,869r10,8l7466,886r9,11l7483,910r7,14l7497,941r5,19l7507,980r4,23l7554,1290r74,-11l7589,1019r-4,-42l7586,941r1,-3l7593,903r7,-18l7605,871r17,-26l7644,824r28,-14l7704,802r25,-2l7753,803r22,9l7796,825r18,19l7829,869r11,31l7848,938r45,301l7967,1228t516,-228l8408,1011r-6,20l8394,1050r-12,18l8368,1085r-18,16l8327,1113r-26,9l8270,1129r-22,2l8227,1132r-19,-2l8189,1126r-17,-6l8156,1113r-15,-9l8128,1094r-13,-12l8104,1069r-10,-15l8086,1039r-8,-17l8072,1005r-5,-18l8064,968r382,-58l8472,906r,-12l8471,884r-1,-18l8469,858r-1,-6l8463,828r-7,-22l8447,784r-11,-20l8423,746r-14,-18l8400,721r-6,-7l8394,859r-338,51l8056,874r6,-32l8073,812r16,-27l8111,762r26,-18l8167,731r34,-8l8219,721r17,l8253,722r17,2l8286,729r15,5l8316,741r13,8l8341,759r11,11l8362,782r9,14l8379,810r7,16l8391,842r3,17l8394,714r-2,-1l8375,699r-19,-12l8335,677r-21,-8l8291,662r-24,-4l8242,656r-25,1l8191,660r-28,5l8138,673r-24,10l8092,695r-20,15l8053,726r-16,17l8023,763r-12,21l8001,806r-8,23l7987,854r-3,25l7982,906r1,27l7986,960r5,27l7998,1012r9,24l8017,1060r13,23l8044,1104r16,19l8077,1140r19,15l8117,1168r23,11l8164,1188r27,6l8218,1197r30,l8279,1194r23,-5l8324,1183r21,-7l8364,1167r18,-10l8398,1146r15,-12l8416,1132r11,-10l8439,1108r10,-14l8458,1079r8,-15l8473,1048r4,-16l8481,1016r2,-16m9035,1066l8990,767r-4,-25l8980,719r-7,-21l8966,678r-9,-19l8946,643r,l8935,628r-13,-14l8905,601r-18,-11l8868,582r-20,-6l8826,572r-21,-1l8783,571r-22,3l8725,581r-32,12l8665,609r-24,19l8621,651r-16,23l8592,700r-9,26l8567,615r-75,11l8569,1137r75,-11l8604,864r-2,-18l8601,828r1,-18l8604,792r3,-18l8612,757r6,-16l8625,726r1,-1l8635,710r11,-14l8658,684r14,-11l8688,663r17,-8l8724,649r21,-5l8764,643r18,l8798,644r15,4l8828,654r13,7l8853,669r12,10l8875,690r9,12l8892,716r7,15l8906,746r5,17l8915,781r3,19l8960,1078r75,-12m9399,1011r-7,-47l9389,944r-8,3l9369,950r-27,7l9329,959r-26,4l9291,964r-23,-2l9258,958r-10,-8l9241,944r-7,-8l9228,926r-6,-11l9216,902r-4,-15l9208,870r-4,-19l9167,601r-2,-11l9314,568r-6,-42l9304,504r-149,22l9127,337r-74,11l9082,537r-104,16l8988,617r103,-16l9133,877r5,29l9145,931r8,22l9163,972r10,15l9184,1000r12,11l9208,1020r13,6l9234,1031r13,3l9261,1035r14,l9288,1034r13,-1l9313,1031r12,-2l9337,1027r12,-2l9361,1022r16,-4l9390,1015r9,-4e" fillcolor="#3c4b9f" stroked="f">
            <v:fill opacity="18350f"/>
            <v:stroke joinstyle="round"/>
            <v:formulas/>
            <v:path arrowok="t" o:connecttype="segments"/>
            <w10:wrap anchorx="page"/>
          </v:shape>
        </w:pict>
      </w:r>
      <w:r w:rsidR="007C71F2">
        <w:rPr>
          <w:sz w:val="24"/>
        </w:rPr>
        <w:t>Variation de l’énergie libre par unité de</w:t>
      </w:r>
      <w:r w:rsidR="007C71F2">
        <w:rPr>
          <w:spacing w:val="-7"/>
          <w:sz w:val="24"/>
        </w:rPr>
        <w:t xml:space="preserve"> </w:t>
      </w:r>
      <w:r w:rsidR="007C71F2">
        <w:rPr>
          <w:sz w:val="24"/>
        </w:rPr>
        <w:t>surface</w:t>
      </w:r>
    </w:p>
    <w:p w:rsidR="00723B17" w:rsidRDefault="00835582">
      <w:pPr>
        <w:pStyle w:val="Paragraphedeliste"/>
        <w:numPr>
          <w:ilvl w:val="0"/>
          <w:numId w:val="27"/>
        </w:numPr>
        <w:tabs>
          <w:tab w:val="left" w:pos="658"/>
          <w:tab w:val="left" w:pos="659"/>
        </w:tabs>
        <w:spacing w:before="137"/>
        <w:ind w:hanging="361"/>
        <w:rPr>
          <w:sz w:val="24"/>
        </w:rPr>
      </w:pPr>
      <w:r w:rsidRPr="00835582">
        <w:pict>
          <v:shape id="_x0000_s1630" style="position:absolute;left:0;text-align:left;margin-left:123.85pt;margin-top:33.6pt;width:60.25pt;height:67.85pt;z-index:-256094208;mso-position-horizontal-relative:page" coordorigin="2477,672" coordsize="1205,1357" o:spt="100" adj="0,,0" path="m3213,1371r-642,97l2656,2028r559,-84l3147,1490r1,-37l3160,1420r23,-27l3213,1374r,-3xm3596,672l2477,841r84,561l3681,1233,3596,672xe" fillcolor="#3c4b9f" stroked="f">
            <v:fill opacity="18350f"/>
            <v:stroke joinstyle="round"/>
            <v:formulas/>
            <v:path arrowok="t" o:connecttype="segments"/>
            <w10:wrap anchorx="page"/>
          </v:shape>
        </w:pict>
      </w:r>
      <w:r w:rsidR="007C71F2">
        <w:rPr>
          <w:sz w:val="24"/>
        </w:rPr>
        <w:t>Variation de la force par unité de</w:t>
      </w:r>
      <w:r w:rsidR="007C71F2">
        <w:rPr>
          <w:spacing w:val="-3"/>
          <w:sz w:val="24"/>
        </w:rPr>
        <w:t xml:space="preserve"> </w:t>
      </w:r>
      <w:r w:rsidR="007C71F2">
        <w:rPr>
          <w:sz w:val="24"/>
        </w:rPr>
        <w:t>longueur</w:t>
      </w:r>
    </w:p>
    <w:p w:rsidR="00723B17" w:rsidRDefault="00723B17">
      <w:pPr>
        <w:pStyle w:val="Corpsdetexte"/>
        <w:rPr>
          <w:sz w:val="26"/>
        </w:rPr>
      </w:pPr>
    </w:p>
    <w:p w:rsidR="00723B17" w:rsidRDefault="00723B17">
      <w:pPr>
        <w:pStyle w:val="Corpsdetexte"/>
        <w:spacing w:before="5"/>
        <w:rPr>
          <w:sz w:val="22"/>
        </w:rPr>
      </w:pPr>
    </w:p>
    <w:p w:rsidR="00723B17" w:rsidRDefault="007C71F2">
      <w:pPr>
        <w:pStyle w:val="Heading4"/>
      </w:pPr>
      <w:bookmarkStart w:id="10" w:name="_TOC_250043"/>
      <w:bookmarkEnd w:id="10"/>
      <w:r>
        <w:t>I- 4- Variation de la tension superficielle avec la température</w:t>
      </w:r>
    </w:p>
    <w:p w:rsidR="00723B17" w:rsidRDefault="00723B17">
      <w:pPr>
        <w:pStyle w:val="Corpsdetexte"/>
        <w:spacing w:before="1"/>
        <w:rPr>
          <w:b/>
          <w:sz w:val="22"/>
        </w:rPr>
      </w:pPr>
    </w:p>
    <w:p w:rsidR="00723B17" w:rsidRDefault="007C71F2">
      <w:pPr>
        <w:spacing w:line="360" w:lineRule="auto"/>
        <w:ind w:left="298" w:right="145"/>
        <w:jc w:val="both"/>
        <w:rPr>
          <w:sz w:val="24"/>
        </w:rPr>
      </w:pPr>
      <w:r>
        <w:rPr>
          <w:sz w:val="24"/>
        </w:rPr>
        <w:t>La tension superficielle est une fonction de la température, c’est pour cela qu’on indique toujours la température à la quelle une mesure a été effectuée.</w:t>
      </w:r>
    </w:p>
    <w:p w:rsidR="00723B17" w:rsidRDefault="007C71F2">
      <w:pPr>
        <w:spacing w:line="360" w:lineRule="auto"/>
        <w:ind w:left="298" w:right="144"/>
        <w:jc w:val="both"/>
        <w:rPr>
          <w:sz w:val="24"/>
        </w:rPr>
      </w:pPr>
      <w:r>
        <w:rPr>
          <w:sz w:val="24"/>
        </w:rPr>
        <w:t>Lorsque la température s’élève, le corps se dilate, les forces d’attraction mutuelle de ses éléments internes et celles de ses molécules superficielles diminuent. Ainsi la tension superficielle décroit avec l’élévation de la température. Aux températures supérieures à la température normale d’ébullition d’un liquide donné, la tension superficielle est mesurée sous la pression de vapeur saturante. Si on représente graphiquement les résultats des mesures en considérant la tension superficielle et sa variation avec la température, comme fonction de la température, cette fonction est linéaire pour de nombreuses substances presque jusqu’à la température critique (à laquelle la tension superficielle s’annule à la suite de la disparition de la différence de comportement entre le liquide et la</w:t>
      </w:r>
      <w:r>
        <w:rPr>
          <w:spacing w:val="-5"/>
          <w:sz w:val="24"/>
        </w:rPr>
        <w:t xml:space="preserve"> </w:t>
      </w:r>
      <w:r>
        <w:rPr>
          <w:sz w:val="24"/>
        </w:rPr>
        <w:t>vapeur).</w:t>
      </w:r>
    </w:p>
    <w:p w:rsidR="00723B17" w:rsidRDefault="00723B17">
      <w:pPr>
        <w:spacing w:line="360" w:lineRule="auto"/>
        <w:jc w:val="both"/>
        <w:rPr>
          <w:sz w:val="24"/>
        </w:rPr>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2"/>
        <w:rPr>
          <w:sz w:val="12"/>
        </w:rPr>
      </w:pPr>
    </w:p>
    <w:p w:rsidR="00723B17" w:rsidRDefault="007C71F2">
      <w:pPr>
        <w:pStyle w:val="Corpsdetexte"/>
        <w:ind w:left="2153"/>
        <w:rPr>
          <w:sz w:val="20"/>
        </w:rPr>
      </w:pPr>
      <w:r>
        <w:rPr>
          <w:noProof/>
          <w:sz w:val="20"/>
          <w:lang w:bidi="ar-SA"/>
        </w:rPr>
        <w:drawing>
          <wp:inline distT="0" distB="0" distL="0" distR="0">
            <wp:extent cx="3604260" cy="2819400"/>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3" cstate="print"/>
                    <a:stretch>
                      <a:fillRect/>
                    </a:stretch>
                  </pic:blipFill>
                  <pic:spPr>
                    <a:xfrm>
                      <a:off x="0" y="0"/>
                      <a:ext cx="3604260" cy="2819400"/>
                    </a:xfrm>
                    <a:prstGeom prst="rect">
                      <a:avLst/>
                    </a:prstGeom>
                  </pic:spPr>
                </pic:pic>
              </a:graphicData>
            </a:graphic>
          </wp:inline>
        </w:drawing>
      </w:r>
    </w:p>
    <w:p w:rsidR="00723B17" w:rsidRDefault="007C71F2">
      <w:pPr>
        <w:spacing w:before="131"/>
        <w:ind w:left="759"/>
        <w:rPr>
          <w:i/>
          <w:sz w:val="24"/>
        </w:rPr>
      </w:pPr>
      <w:r>
        <w:rPr>
          <w:i/>
          <w:sz w:val="24"/>
        </w:rPr>
        <w:t>Variation de la tension superficielle de quelques liquides, en fonction de la température</w:t>
      </w:r>
    </w:p>
    <w:p w:rsidR="00723B17" w:rsidRDefault="00723B17">
      <w:pPr>
        <w:pStyle w:val="Corpsdetexte"/>
        <w:rPr>
          <w:i/>
          <w:sz w:val="20"/>
        </w:rPr>
      </w:pPr>
    </w:p>
    <w:p w:rsidR="00723B17" w:rsidRDefault="00723B17">
      <w:pPr>
        <w:pStyle w:val="Corpsdetexte"/>
        <w:spacing w:before="2"/>
        <w:rPr>
          <w:i/>
          <w:sz w:val="20"/>
        </w:rPr>
      </w:pPr>
    </w:p>
    <w:p w:rsidR="00723B17" w:rsidRDefault="00835582">
      <w:pPr>
        <w:spacing w:before="90" w:line="360" w:lineRule="auto"/>
        <w:ind w:left="298" w:right="147"/>
        <w:jc w:val="both"/>
        <w:rPr>
          <w:sz w:val="24"/>
        </w:rPr>
      </w:pPr>
      <w:r w:rsidRPr="00835582">
        <w:pict>
          <v:shape id="_x0000_s1629" style="position:absolute;left:0;text-align:left;margin-left:207.8pt;margin-top:28.9pt;width:262.2pt;height:85.25pt;z-index:-256092160;mso-position-horizontal-relative:page" coordorigin="4156,578" coordsize="5244,1705" o:spt="100" adj="0,,0" path="m4820,1722r-1,-30l4815,1661r-5,-31l4801,1602r-10,-28l4786,1565r-8,-17l4766,1529r-3,-5l4746,1502r-18,-20l4708,1464r-22,-15l4664,1436r-23,-11l4641,1716r-1,14l4638,1744r-4,13l4630,1770r-6,12l4617,1793r-8,10l4601,1813r-10,8l4580,1829r-12,7l4556,1842r-14,4l4528,1849r-15,2l4499,1851r-14,-2l4472,1846r-12,-5l4448,1836r-12,-7l4426,1822r-10,-9l4407,1803r-8,-10l4392,1781r-7,-13l4380,1755r-4,-14l4374,1727r-2,-14l4372,1699r1,-14l4375,1671r4,-13l4383,1645r6,-12l4396,1622r8,-10l4412,1602r10,-9l4433,1585r12,-6l4457,1573r14,-4l4485,1566r15,-1l4514,1565r14,1l4541,1569r13,4l4565,1579r12,7l4587,1593r10,9l4606,1612r8,10l4621,1634r7,13l4633,1660r4,13l4639,1687r2,15l4641,1716r,-291l4640,1425r-25,-9l4589,1410r-26,-4l4536,1406r-27,3l4477,1415r-28,10l4423,1438r-22,15l4382,1471r-16,19l4353,1509r-9,20l4332,1450r-176,26l4277,2283r176,-27l4404,1926r14,16l4436,1957r21,13l4481,1981r26,9l4535,1995r30,l4597,1992r27,-5l4649,1979r24,-11l4696,1954r22,-15l4732,1926r5,-5l4755,1902r16,-22l4784,1858r4,-7l4796,1833r10,-26l4813,1780r4,-29l4820,1722t675,120l5487,1791r-6,-37l5438,1468r-11,-75l5373,1035r-95,15l5278,1620r-1,14l5275,1648r-4,13l5267,1673r-6,12l5255,1696r-8,11l5238,1716r-10,9l5218,1733r-12,7l5193,1746r-13,4l5165,1753r-15,1l5136,1754r-13,-1l5109,1749r-12,-4l5085,1739r-11,-6l5063,1725r-9,-8l5045,1707r-8,-11l5030,1684r-7,-12l5018,1659r-4,-14l5011,1631r-1,-14l5010,1603r1,-14l5013,1575r4,-13l5021,1550r6,-12l5033,1526r8,-10l5050,1506r9,-9l5070,1489r12,-7l5094,1477r14,-4l5123,1470r14,-2l5152,1468r14,2l5179,1473r12,4l5203,1483r11,6l5225,1497r9,9l5243,1516r8,11l5259,1538r6,13l5270,1563r4,14l5277,1591r1,14l5278,1620r,-570l5197,1062r50,331l5231,1375r-19,-15l5191,1347r-23,-11l5142,1328r-27,-4l5086,1323r-31,3l5028,1332r-26,8l4978,1351r-23,13l4934,1380r-20,18l4897,1417r-16,21l4867,1461r-12,24l4846,1511r-7,27l4834,1567r-2,29l4833,1626r3,31l4842,1688r8,29l4861,1744r13,26l4889,1794r16,22l4924,1836r19,18l4965,1870r23,13l5011,1894r26,9l5063,1909r26,3l5116,1912r27,-2l5174,1903r28,-9l5227,1882r23,-16l5269,1849r16,-19l5297,1811r10,-20l5318,1869r177,-27m5895,1366r-20,-129l5872,1217r-130,20l5733,1178r1,-39l5747,1115r22,-12l5796,1097r14,-2l5825,1094r14,l5854,1095r-1,-1l5834,968r-26,-4l5781,963r-26,2l5728,969r-50,11l5626,1003r-43,42l5558,1114r2,101l5567,1264r-100,15l5489,1428r100,-15l5651,1819r176,-27l5770,1413r-4,-27l5895,1366t556,182l6377,1559r-6,20l6363,1597r-12,18l6337,1633r-18,15l6296,1661r-26,9l6239,1676r-22,3l6196,1679r-19,-2l6158,1673r-17,-5l6125,1660r-15,-8l6097,1641r-13,-12l6073,1616r-10,-14l6055,1586r-8,-16l6041,1552r-5,-18l6033,1515r381,-57l6441,1454r-1,-12l6440,1432r-2,-18l6437,1406r-1,-7l6432,1376r-7,-23l6416,1332r-11,-20l6392,1293r-15,-17l6369,1268r-6,-6l6363,1407r-338,51l6025,1422r5,-33l6041,1359r17,-27l6080,1310r26,-18l6136,1279r34,-8l6188,1269r17,-1l6222,1269r17,3l6255,1276r15,6l6284,1289r14,8l6310,1307r11,10l6331,1330r9,13l6348,1358r6,15l6359,1390r4,17l6363,1262r-2,-1l6344,1247r-20,-12l6304,1225r-22,-9l6259,1210r-23,-4l6211,1204r-26,l6159,1207r-27,6l6107,1220r-24,10l6061,1243r-21,14l6022,1273r-16,18l5992,1310r-12,21l5970,1353r-8,24l5956,1401r-4,26l5951,1453r1,27l5955,1508r5,26l5967,1559r8,25l5986,1608r13,22l6013,1651r15,19l6046,1687r19,16l6086,1716r23,11l6133,1736r26,6l6187,1745r29,l6247,1741r24,-4l6293,1731r21,-7l6333,1715r18,-10l6367,1694r15,-12l6385,1679r10,-10l6407,1656r11,-14l6427,1627r8,-16l6441,1596r5,-16l6450,1564r1,-16m6612,1673l6491,866r-75,11l6537,1684r75,-11m7128,1446r-74,11l7048,1476r-8,19l7028,1513r-14,18l6996,1546r-23,12l6947,1568r-31,6l6894,1577r-21,l6854,1575r-19,-4l6818,1566r-16,-8l6787,1549r-13,-10l6761,1527r-11,-13l6740,1500r-8,-16l6724,1467r-6,-17l6713,1432r-3,-19l7091,1356r27,-4l7117,1340r,-11l7115,1312r,-8l7114,1297r-5,-24l7102,1251r-9,-21l7082,1210r-13,-19l7054,1174r-8,-8l7040,1160r,145l6702,1356r,-36l6707,1287r12,-30l6735,1230r22,-23l6783,1189r30,-13l6847,1169r18,-2l6882,1166r17,1l6916,1170r16,4l6947,1180r14,6l6975,1195r12,9l6998,1215r10,13l7017,1241r8,15l7032,1271r4,16l7040,1305r,-145l7038,1159r-17,-14l7001,1133r-20,-11l6959,1114r-23,-6l6913,1104r-25,-2l6863,1102r-27,3l6809,1110r-25,8l6760,1128r-22,13l6717,1155r-18,16l6683,1189r-14,19l6657,1229r-10,22l6639,1275r-6,24l6629,1325r-1,26l6629,1378r3,28l6637,1432r7,25l6653,1482r10,24l6676,1528r14,21l6705,1568r18,17l6742,1601r21,13l6786,1625r24,8l6836,1640r28,3l6894,1642r31,-3l6948,1635r22,-6l6991,1621r19,-8l7028,1602r16,-11l7059,1580r3,-3l7073,1567r12,-13l7095,1540r9,-15l7112,1509r6,-16l7123,1478r4,-16l7128,1446t839,23l7919,1147r-10,-45l7894,1063r-13,-22l7874,1030r-24,-25l7821,986r-32,-11l7753,970r-39,3l7696,976r-17,5l7663,987r-15,7l7634,1002r-12,9l7611,1020r-10,11l7591,1042r-8,11l7576,1065r-6,12l7565,1090r-4,12l7558,1114r-2,13l7544,1099r-4,-7l7529,1075r-19,-19l7488,1041r-25,-11l7436,1023r-29,-2l7377,1024r-18,3l7343,1031r-14,6l7315,1044r-13,7l7291,1060r-11,9l7270,1078r-8,10l7254,1099r-6,12l7242,1122r-4,13l7234,1147r-3,12l7229,1172r-17,-112l7138,1072r77,510l7289,1571r-39,-260l7246,1270r2,-39l7255,1196r9,-24l7267,1164r17,-27l7307,1117r27,-15l7366,1094r12,-2l7391,1092r12,1l7415,1095r11,4l7437,1104r10,6l7457,1118r9,9l7475,1138r8,13l7490,1166r7,16l7502,1201r5,20l7511,1244r43,287l7628,1520r-39,-260l7585,1218r1,-36l7587,1179r6,-35l7600,1127r5,-14l7622,1086r22,-21l7672,1051r32,-8l7729,1041r24,4l7775,1053r21,13l7814,1085r15,25l7840,1141r8,38l7893,1480r74,-11m8483,1241r-75,12l8402,1272r-8,19l8382,1309r-14,17l8350,1342r-23,12l8301,1364r-31,6l8248,1372r-21,1l8208,1371r-19,-4l8172,1361r-16,-7l8141,1345r-13,-10l8115,1323r-11,-13l8094,1296r-8,-16l8078,1263r-6,-17l8067,1228r-3,-19l8446,1151r26,-4l8472,1136r-1,-11l8470,1107r-1,-7l8468,1093r-5,-24l8456,1047r-9,-22l8436,1005r-13,-18l8409,970r-9,-8l8394,956r,144l8056,1151r,-35l8062,1083r11,-30l8089,1026r22,-23l8137,985r30,-13l8201,964r18,-2l8236,962r17,1l8270,966r16,4l8301,975r15,7l8329,991r12,9l8352,1011r10,12l8371,1037r8,14l8386,1067r5,16l8394,1100r,-144l8392,954r-17,-14l8356,928r-21,-10l8314,910r-23,-6l8267,899r-25,-1l8217,898r-26,3l8163,906r-25,8l8114,924r-22,12l8072,951r-19,16l8037,985r-14,19l8011,1025r-10,22l7993,1070r-6,25l7984,1121r-2,26l7983,1174r3,28l7991,1228r7,25l8007,1278r10,23l8030,1324r14,21l8060,1364r17,17l8096,1396r21,13l8140,1420r24,9l8191,1435r27,3l8248,1438r31,-3l8302,1431r22,-6l8345,1417r19,-9l8382,1398r16,-11l8413,1375r3,-2l8427,1363r12,-13l8449,1335r9,-14l8466,1305r7,-16l8477,1273r4,-16l8483,1241t552,67l8990,1008r-4,-25l8980,960r-7,-21l8966,919r-9,-18l8946,884r,l8935,869r-13,-13l8905,842r-18,-11l8868,823r-20,-6l8826,814r-21,-2l8783,812r-22,3l8725,823r-32,11l8665,850r-24,19l8621,892r-16,24l8592,941r-9,27l8567,856r-75,12l8569,1378r75,-11l8604,1105r-2,-18l8601,1069r1,-18l8604,1033r3,-17l8612,998r6,-16l8625,968r1,-2l8635,951r11,-13l8658,925r14,-11l8688,904r17,-8l8724,890r21,-4l8764,884r18,l8798,886r15,3l8828,895r13,7l8853,910r12,10l8875,931r9,12l8892,957r7,15l8906,988r5,16l8915,1022r3,19l8960,1319r75,-11m9399,1253r-7,-48l9389,1186r-8,3l9369,1192r-27,6l9329,1201r-26,3l9291,1205r-23,-2l9258,1199r-10,-8l9241,1185r-7,-8l9228,1167r-6,-11l9216,1143r-4,-15l9208,1111r-4,-19l9167,843r-2,-11l9314,809r-6,-42l9304,745r-149,22l9127,578r-74,11l9082,779r-104,15l8988,858r103,-15l9133,1118r5,29l9145,1172r8,22l9163,1213r10,15l9184,1241r12,11l9208,1261r13,6l9234,1272r13,3l9261,1276r14,l9288,1275r13,-1l9313,1273r12,-2l9337,1268r12,-2l9361,1263r16,-4l9390,1256r9,-3e" fillcolor="#3c4b9f" stroked="f">
            <v:fill opacity="18350f"/>
            <v:stroke joinstyle="round"/>
            <v:formulas/>
            <v:path arrowok="t" o:connecttype="segments"/>
            <w10:wrap anchorx="page"/>
          </v:shape>
        </w:pict>
      </w:r>
      <w:r w:rsidRPr="00835582">
        <w:pict>
          <v:shape id="_x0000_s1628" style="position:absolute;left:0;text-align:left;margin-left:123.85pt;margin-top:59.45pt;width:60.25pt;height:67.85pt;z-index:-256091136;mso-position-horizontal-relative:page" coordorigin="2477,1189" coordsize="1205,1357" o:spt="100" adj="0,,0" path="m3213,1888r-642,97l2656,2545r559,-84l3147,2007r1,-37l3160,1937r23,-27l3213,1891r,-3xm3596,1189l2477,1358r84,561l3681,1750r-85,-561xe" fillcolor="#3c4b9f" stroked="f">
            <v:fill opacity="18350f"/>
            <v:stroke joinstyle="round"/>
            <v:formulas/>
            <v:path arrowok="t" o:connecttype="segments"/>
            <w10:wrap anchorx="page"/>
          </v:shape>
        </w:pict>
      </w:r>
      <w:r w:rsidR="007C71F2">
        <w:rPr>
          <w:sz w:val="24"/>
        </w:rPr>
        <w:t>Un certain nombre de relations empiriques a été mis en évidence pour décrire la corrélation qui existe entre γ et la température. La relation la plus simple admet une corrélation linéaire négative entre γ et la température. Ainsi, Eotvös propose une équation de la forme :</w:t>
      </w:r>
    </w:p>
    <w:p w:rsidR="00723B17" w:rsidRDefault="00723B17">
      <w:pPr>
        <w:pStyle w:val="Corpsdetexte"/>
        <w:spacing w:before="1"/>
        <w:rPr>
          <w:sz w:val="18"/>
        </w:rPr>
      </w:pPr>
    </w:p>
    <w:p w:rsidR="00723B17" w:rsidRDefault="00723B17">
      <w:pPr>
        <w:rPr>
          <w:sz w:val="18"/>
        </w:rPr>
        <w:sectPr w:rsidR="00723B17">
          <w:footerReference w:type="default" r:id="rId24"/>
          <w:pgSz w:w="11900" w:h="16840"/>
          <w:pgMar w:top="1020" w:right="980" w:bottom="1200" w:left="1120" w:header="710" w:footer="1006" w:gutter="0"/>
          <w:pgNumType w:start="10"/>
          <w:cols w:space="720"/>
        </w:sectPr>
      </w:pPr>
    </w:p>
    <w:p w:rsidR="00723B17" w:rsidRDefault="007C71F2">
      <w:pPr>
        <w:spacing w:before="137"/>
        <w:jc w:val="right"/>
        <w:rPr>
          <w:rFonts w:ascii="Cambria Math"/>
          <w:sz w:val="24"/>
        </w:rPr>
      </w:pPr>
      <w:r>
        <w:rPr>
          <w:rFonts w:ascii="Cambria Math"/>
          <w:sz w:val="24"/>
        </w:rPr>
        <w:lastRenderedPageBreak/>
        <w:t xml:space="preserve">y </w:t>
      </w:r>
      <w:r>
        <w:rPr>
          <w:rFonts w:ascii="Cambria Math"/>
          <w:position w:val="1"/>
          <w:sz w:val="24"/>
        </w:rPr>
        <w:t>(</w:t>
      </w:r>
      <w:r>
        <w:rPr>
          <w:rFonts w:ascii="Cambria Math"/>
          <w:sz w:val="24"/>
        </w:rPr>
        <w:t>T</w:t>
      </w:r>
      <w:r>
        <w:rPr>
          <w:rFonts w:ascii="Cambria Math"/>
          <w:position w:val="1"/>
          <w:sz w:val="24"/>
        </w:rPr>
        <w:t xml:space="preserve">) </w:t>
      </w:r>
      <w:r>
        <w:rPr>
          <w:rFonts w:ascii="Cambria Math"/>
          <w:sz w:val="24"/>
        </w:rPr>
        <w:t>= y</w:t>
      </w:r>
      <w:r>
        <w:rPr>
          <w:rFonts w:ascii="Cambria Math"/>
          <w:sz w:val="24"/>
          <w:vertAlign w:val="subscript"/>
        </w:rPr>
        <w:t>0</w:t>
      </w:r>
    </w:p>
    <w:p w:rsidR="00723B17" w:rsidRDefault="007C71F2">
      <w:pPr>
        <w:tabs>
          <w:tab w:val="left" w:pos="1514"/>
        </w:tabs>
        <w:spacing w:before="73" w:line="307" w:lineRule="exact"/>
        <w:ind w:left="46"/>
        <w:rPr>
          <w:sz w:val="24"/>
        </w:rPr>
      </w:pPr>
      <w:r>
        <w:br w:type="column"/>
      </w:r>
      <w:r>
        <w:rPr>
          <w:rFonts w:ascii="Cambria Math" w:hAnsi="Cambria Math"/>
          <w:sz w:val="24"/>
        </w:rPr>
        <w:lastRenderedPageBreak/>
        <w:t xml:space="preserve">(1 — </w:t>
      </w:r>
      <w:r>
        <w:rPr>
          <w:rFonts w:ascii="Cambria Math" w:hAnsi="Cambria Math"/>
          <w:spacing w:val="15"/>
          <w:sz w:val="24"/>
        </w:rPr>
        <w:t xml:space="preserve"> </w:t>
      </w:r>
      <w:r>
        <w:rPr>
          <w:rFonts w:ascii="Cambria Math" w:hAnsi="Cambria Math"/>
          <w:position w:val="14"/>
          <w:sz w:val="17"/>
          <w:u w:val="single"/>
        </w:rPr>
        <w:t>T</w:t>
      </w:r>
      <w:r>
        <w:rPr>
          <w:rFonts w:ascii="Cambria Math" w:hAnsi="Cambria Math"/>
          <w:spacing w:val="-7"/>
          <w:position w:val="14"/>
          <w:sz w:val="17"/>
        </w:rPr>
        <w:t xml:space="preserve"> </w:t>
      </w:r>
      <w:r>
        <w:rPr>
          <w:rFonts w:ascii="Cambria Math" w:hAnsi="Cambria Math"/>
          <w:sz w:val="24"/>
        </w:rPr>
        <w:t>)</w:t>
      </w:r>
      <w:r>
        <w:rPr>
          <w:rFonts w:ascii="Cambria Math" w:hAnsi="Cambria Math"/>
          <w:sz w:val="24"/>
        </w:rPr>
        <w:tab/>
      </w:r>
      <w:r>
        <w:rPr>
          <w:sz w:val="24"/>
        </w:rPr>
        <w:t>(17)</w:t>
      </w:r>
    </w:p>
    <w:p w:rsidR="00723B17" w:rsidRDefault="007C71F2">
      <w:pPr>
        <w:spacing w:line="175" w:lineRule="exact"/>
        <w:ind w:left="634"/>
        <w:rPr>
          <w:rFonts w:ascii="Cambria Math"/>
          <w:sz w:val="14"/>
        </w:rPr>
      </w:pPr>
      <w:r>
        <w:rPr>
          <w:rFonts w:ascii="Cambria Math"/>
          <w:w w:val="110"/>
          <w:sz w:val="17"/>
        </w:rPr>
        <w:t>T</w:t>
      </w:r>
      <w:r>
        <w:rPr>
          <w:rFonts w:ascii="Cambria Math"/>
          <w:w w:val="110"/>
          <w:position w:val="-2"/>
          <w:sz w:val="14"/>
        </w:rPr>
        <w:t>c</w:t>
      </w:r>
    </w:p>
    <w:p w:rsidR="00723B17" w:rsidRDefault="00723B17">
      <w:pPr>
        <w:spacing w:line="175" w:lineRule="exact"/>
        <w:rPr>
          <w:rFonts w:ascii="Cambria Math"/>
          <w:sz w:val="14"/>
        </w:rPr>
        <w:sectPr w:rsidR="00723B17">
          <w:type w:val="continuous"/>
          <w:pgSz w:w="11900" w:h="16840"/>
          <w:pgMar w:top="940" w:right="980" w:bottom="280" w:left="1120" w:header="720" w:footer="720" w:gutter="0"/>
          <w:cols w:num="2" w:space="720" w:equalWidth="0">
            <w:col w:w="4554" w:space="40"/>
            <w:col w:w="5206"/>
          </w:cols>
        </w:sectPr>
      </w:pPr>
    </w:p>
    <w:p w:rsidR="00723B17" w:rsidRDefault="00723B17">
      <w:pPr>
        <w:pStyle w:val="Corpsdetexte"/>
        <w:rPr>
          <w:rFonts w:ascii="Cambria Math"/>
          <w:sz w:val="26"/>
        </w:rPr>
      </w:pPr>
    </w:p>
    <w:p w:rsidR="00723B17" w:rsidRDefault="007C71F2">
      <w:pPr>
        <w:pStyle w:val="Heading6"/>
        <w:spacing w:before="90"/>
      </w:pPr>
      <w:r>
        <w:t xml:space="preserve">Avec, </w:t>
      </w:r>
      <w:r>
        <w:rPr>
          <w:i/>
        </w:rPr>
        <w:t>T</w:t>
      </w:r>
      <w:r>
        <w:rPr>
          <w:i/>
          <w:vertAlign w:val="subscript"/>
        </w:rPr>
        <w:t>C</w:t>
      </w:r>
      <w:r>
        <w:rPr>
          <w:i/>
        </w:rPr>
        <w:t xml:space="preserve"> : </w:t>
      </w:r>
      <w:r>
        <w:t xml:space="preserve">est la température critique (γ = 0 à </w:t>
      </w:r>
      <w:r>
        <w:rPr>
          <w:i/>
        </w:rPr>
        <w:t xml:space="preserve">T </w:t>
      </w:r>
      <w:r>
        <w:t xml:space="preserve">= </w:t>
      </w:r>
      <w:r>
        <w:rPr>
          <w:i/>
        </w:rPr>
        <w:t>T</w:t>
      </w:r>
      <w:r>
        <w:rPr>
          <w:i/>
          <w:vertAlign w:val="subscript"/>
        </w:rPr>
        <w:t>C</w:t>
      </w:r>
      <w:r>
        <w:t>).</w:t>
      </w:r>
    </w:p>
    <w:p w:rsidR="00723B17" w:rsidRDefault="007C71F2">
      <w:pPr>
        <w:spacing w:before="135"/>
        <w:ind w:left="298"/>
        <w:rPr>
          <w:sz w:val="24"/>
        </w:rPr>
      </w:pPr>
      <w:r>
        <w:rPr>
          <w:rFonts w:ascii="Cambria Math" w:hAnsi="Cambria Math"/>
          <w:sz w:val="24"/>
        </w:rPr>
        <w:t>y</w:t>
      </w:r>
      <w:r>
        <w:rPr>
          <w:rFonts w:ascii="Cambria Math" w:hAnsi="Cambria Math"/>
          <w:sz w:val="24"/>
          <w:vertAlign w:val="subscript"/>
        </w:rPr>
        <w:t>0</w:t>
      </w:r>
      <w:r>
        <w:rPr>
          <w:rFonts w:ascii="Cambria Math" w:hAnsi="Cambria Math"/>
          <w:sz w:val="24"/>
        </w:rPr>
        <w:t xml:space="preserve"> </w:t>
      </w:r>
      <w:r>
        <w:rPr>
          <w:sz w:val="24"/>
        </w:rPr>
        <w:t>: est une caractéristique du liquide considéré.</w:t>
      </w:r>
    </w:p>
    <w:p w:rsidR="00723B17" w:rsidRDefault="00723B17">
      <w:pPr>
        <w:pStyle w:val="Corpsdetexte"/>
        <w:rPr>
          <w:sz w:val="20"/>
        </w:rPr>
      </w:pPr>
    </w:p>
    <w:p w:rsidR="00723B17" w:rsidRDefault="00723B17">
      <w:pPr>
        <w:pStyle w:val="Corpsdetexte"/>
        <w:spacing w:before="1"/>
        <w:rPr>
          <w:sz w:val="21"/>
        </w:rPr>
      </w:pPr>
    </w:p>
    <w:p w:rsidR="00723B17" w:rsidRDefault="007C71F2">
      <w:pPr>
        <w:pStyle w:val="Heading4"/>
        <w:spacing w:before="90"/>
      </w:pPr>
      <w:bookmarkStart w:id="11" w:name="_TOC_250042"/>
      <w:bookmarkEnd w:id="11"/>
      <w:r>
        <w:t>I-5- Surface courbe</w:t>
      </w:r>
    </w:p>
    <w:p w:rsidR="00723B17" w:rsidRDefault="00723B17">
      <w:pPr>
        <w:pStyle w:val="Corpsdetexte"/>
        <w:spacing w:before="10"/>
        <w:rPr>
          <w:b/>
          <w:sz w:val="21"/>
        </w:rPr>
      </w:pPr>
    </w:p>
    <w:p w:rsidR="00723B17" w:rsidRDefault="007C71F2">
      <w:pPr>
        <w:spacing w:before="1" w:line="360" w:lineRule="auto"/>
        <w:ind w:left="298" w:right="147"/>
        <w:jc w:val="both"/>
        <w:rPr>
          <w:sz w:val="24"/>
        </w:rPr>
      </w:pPr>
      <w:r>
        <w:rPr>
          <w:sz w:val="24"/>
        </w:rPr>
        <w:t>Beaucoup d’interfaces rencontrées sont sous forme de courbes (émulsions, bulles d’air, ...). Dans cette section nous décrirons les forces de pression qui y règnent de part et d’autre de ces surfaces courbes.</w:t>
      </w:r>
    </w:p>
    <w:p w:rsidR="00723B17" w:rsidRDefault="00723B17">
      <w:pPr>
        <w:pStyle w:val="Corpsdetexte"/>
        <w:spacing w:before="4"/>
        <w:rPr>
          <w:sz w:val="30"/>
        </w:rPr>
      </w:pPr>
    </w:p>
    <w:p w:rsidR="00723B17" w:rsidRDefault="007C71F2">
      <w:pPr>
        <w:pStyle w:val="Heading4"/>
        <w:numPr>
          <w:ilvl w:val="0"/>
          <w:numId w:val="26"/>
        </w:numPr>
        <w:tabs>
          <w:tab w:val="left" w:pos="532"/>
        </w:tabs>
        <w:ind w:hanging="234"/>
      </w:pPr>
      <w:bookmarkStart w:id="12" w:name="_TOC_250041"/>
      <w:r>
        <w:t>5- 1- Différence de pression à travers une surface courbée - Equation de</w:t>
      </w:r>
      <w:r>
        <w:rPr>
          <w:spacing w:val="-13"/>
        </w:rPr>
        <w:t xml:space="preserve"> </w:t>
      </w:r>
      <w:bookmarkEnd w:id="12"/>
      <w:r>
        <w:t>LAPLACE</w:t>
      </w:r>
    </w:p>
    <w:p w:rsidR="00723B17" w:rsidRDefault="00723B17">
      <w:pPr>
        <w:pStyle w:val="Corpsdetexte"/>
        <w:spacing w:before="1"/>
        <w:rPr>
          <w:b/>
          <w:sz w:val="22"/>
        </w:rPr>
      </w:pPr>
    </w:p>
    <w:p w:rsidR="00723B17" w:rsidRDefault="007C71F2">
      <w:pPr>
        <w:spacing w:line="360" w:lineRule="auto"/>
        <w:ind w:left="298" w:right="3184"/>
        <w:jc w:val="both"/>
        <w:rPr>
          <w:sz w:val="24"/>
        </w:rPr>
      </w:pPr>
      <w:r>
        <w:rPr>
          <w:noProof/>
          <w:lang w:bidi="ar-SA"/>
        </w:rPr>
        <w:drawing>
          <wp:anchor distT="0" distB="0" distL="0" distR="0" simplePos="0" relativeHeight="251712512" behindDoc="0" locked="0" layoutInCell="1" allowOverlap="1">
            <wp:simplePos x="0" y="0"/>
            <wp:positionH relativeFrom="page">
              <wp:posOffset>5044440</wp:posOffset>
            </wp:positionH>
            <wp:positionV relativeFrom="paragraph">
              <wp:posOffset>-20788</wp:posOffset>
            </wp:positionV>
            <wp:extent cx="1796795" cy="1421886"/>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5" cstate="print"/>
                    <a:stretch>
                      <a:fillRect/>
                    </a:stretch>
                  </pic:blipFill>
                  <pic:spPr>
                    <a:xfrm>
                      <a:off x="0" y="0"/>
                      <a:ext cx="1796795" cy="1421886"/>
                    </a:xfrm>
                    <a:prstGeom prst="rect">
                      <a:avLst/>
                    </a:prstGeom>
                  </pic:spPr>
                </pic:pic>
              </a:graphicData>
            </a:graphic>
          </wp:anchor>
        </w:drawing>
      </w:r>
      <w:r>
        <w:rPr>
          <w:sz w:val="24"/>
        </w:rPr>
        <w:t>La tension de surface qui agit dans un film liquide doit être balancée par une force égale mais opposée afin d’atteindre l’équilibre mécanique. Par exemple, pour gonfler une bulle de savon, on doit appliquer un excès de force de pression à l’intérieur. Comment cet excès de pression est relié à la tension</w:t>
      </w:r>
    </w:p>
    <w:p w:rsidR="00723B17" w:rsidRDefault="00723B17">
      <w:pPr>
        <w:spacing w:line="360" w:lineRule="auto"/>
        <w:jc w:val="both"/>
        <w:rPr>
          <w:sz w:val="24"/>
        </w:rPr>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spacing w:before="7"/>
      </w:pPr>
    </w:p>
    <w:p w:rsidR="00723B17" w:rsidRDefault="007C71F2">
      <w:pPr>
        <w:spacing w:before="90"/>
        <w:ind w:left="298"/>
        <w:jc w:val="both"/>
        <w:rPr>
          <w:sz w:val="24"/>
        </w:rPr>
      </w:pPr>
      <w:r>
        <w:rPr>
          <w:sz w:val="24"/>
        </w:rPr>
        <w:t>de surface et à la courbure de la bulle ?</w:t>
      </w:r>
    </w:p>
    <w:p w:rsidR="00723B17" w:rsidRDefault="007C71F2">
      <w:pPr>
        <w:spacing w:before="139" w:line="360" w:lineRule="auto"/>
        <w:ind w:left="298" w:right="143"/>
        <w:jc w:val="both"/>
        <w:rPr>
          <w:sz w:val="24"/>
        </w:rPr>
      </w:pPr>
      <w:r>
        <w:rPr>
          <w:sz w:val="24"/>
        </w:rPr>
        <w:t>Prenons l’exemple d’une bulle de gaz au sein d’un liquide. Supposons, pour simplifier, que cette bulle est sphérique.</w:t>
      </w:r>
    </w:p>
    <w:p w:rsidR="00723B17" w:rsidRDefault="007C71F2">
      <w:pPr>
        <w:spacing w:line="360" w:lineRule="auto"/>
        <w:ind w:left="298" w:right="146"/>
        <w:jc w:val="both"/>
        <w:rPr>
          <w:sz w:val="24"/>
        </w:rPr>
      </w:pPr>
      <w:r>
        <w:rPr>
          <w:sz w:val="24"/>
        </w:rPr>
        <w:t xml:space="preserve">Soit une membrane sphérique remplie d’un liquide (cas de la goutte). La résultante de toutes les forces de tension superficielle a pour effet d’exercer une compression de façon à réduire la surface de la sphère. Il existe donc une </w:t>
      </w:r>
      <w:r>
        <w:rPr>
          <w:b/>
          <w:sz w:val="24"/>
        </w:rPr>
        <w:t xml:space="preserve">surpression </w:t>
      </w:r>
      <w:r>
        <w:rPr>
          <w:sz w:val="24"/>
        </w:rPr>
        <w:t>à l’intérieur de la sphère</w:t>
      </w:r>
    </w:p>
    <w:p w:rsidR="00723B17" w:rsidRDefault="007C71F2">
      <w:pPr>
        <w:spacing w:line="360" w:lineRule="auto"/>
        <w:ind w:left="298" w:right="143"/>
        <w:jc w:val="both"/>
        <w:rPr>
          <w:sz w:val="24"/>
        </w:rPr>
      </w:pPr>
      <w:r>
        <w:rPr>
          <w:sz w:val="24"/>
        </w:rPr>
        <w:t>L’existence de cette bulle suggère que la pression interne P</w:t>
      </w:r>
      <w:r>
        <w:rPr>
          <w:sz w:val="24"/>
          <w:vertAlign w:val="subscript"/>
        </w:rPr>
        <w:t>i</w:t>
      </w:r>
      <w:r>
        <w:rPr>
          <w:sz w:val="24"/>
        </w:rPr>
        <w:t xml:space="preserve"> est supérieure à la pression externe P</w:t>
      </w:r>
      <w:r>
        <w:rPr>
          <w:sz w:val="24"/>
          <w:vertAlign w:val="subscript"/>
        </w:rPr>
        <w:t>e</w:t>
      </w:r>
      <w:r>
        <w:rPr>
          <w:sz w:val="24"/>
        </w:rPr>
        <w:t>. Calculons P</w:t>
      </w:r>
      <w:r>
        <w:rPr>
          <w:sz w:val="24"/>
          <w:vertAlign w:val="subscript"/>
        </w:rPr>
        <w:t>i</w:t>
      </w:r>
      <w:r>
        <w:rPr>
          <w:sz w:val="24"/>
        </w:rPr>
        <w:t xml:space="preserve"> – P</w:t>
      </w:r>
      <w:r>
        <w:rPr>
          <w:sz w:val="24"/>
          <w:vertAlign w:val="subscript"/>
        </w:rPr>
        <w:t>e</w:t>
      </w:r>
      <w:r>
        <w:rPr>
          <w:sz w:val="24"/>
        </w:rPr>
        <w:t xml:space="preserve"> en prenant un élément de surface de la bulle.</w:t>
      </w:r>
    </w:p>
    <w:p w:rsidR="00723B17" w:rsidRDefault="007C71F2">
      <w:pPr>
        <w:ind w:left="298"/>
        <w:jc w:val="both"/>
        <w:rPr>
          <w:sz w:val="24"/>
        </w:rPr>
      </w:pPr>
      <w:r>
        <w:rPr>
          <w:sz w:val="24"/>
        </w:rPr>
        <w:t>La loi de Laplace permet de calculer la différence P</w:t>
      </w:r>
      <w:r>
        <w:rPr>
          <w:sz w:val="24"/>
          <w:vertAlign w:val="subscript"/>
        </w:rPr>
        <w:t>i</w:t>
      </w:r>
      <w:r>
        <w:rPr>
          <w:sz w:val="24"/>
        </w:rPr>
        <w:t xml:space="preserve"> – P</w:t>
      </w:r>
      <w:r>
        <w:rPr>
          <w:sz w:val="24"/>
          <w:vertAlign w:val="subscript"/>
        </w:rPr>
        <w:t>e</w:t>
      </w:r>
      <w:r>
        <w:rPr>
          <w:sz w:val="24"/>
        </w:rPr>
        <w:t xml:space="preserve"> = ∆P en fonction de R et de γ.</w:t>
      </w:r>
    </w:p>
    <w:p w:rsidR="00723B17" w:rsidRDefault="007C71F2">
      <w:pPr>
        <w:spacing w:before="136" w:line="360" w:lineRule="auto"/>
        <w:ind w:left="298" w:right="145"/>
        <w:jc w:val="both"/>
        <w:rPr>
          <w:sz w:val="24"/>
        </w:rPr>
      </w:pPr>
      <w:r>
        <w:rPr>
          <w:sz w:val="24"/>
        </w:rPr>
        <w:t>Si on augmente le rayon R de la goutte de dR, son volume augmente de S.dR = 4π R</w:t>
      </w:r>
      <w:r>
        <w:rPr>
          <w:sz w:val="24"/>
          <w:vertAlign w:val="superscript"/>
        </w:rPr>
        <w:t>2</w:t>
      </w:r>
      <w:r>
        <w:rPr>
          <w:sz w:val="24"/>
        </w:rPr>
        <w:t xml:space="preserve"> dR, où S est la surface de la goutte.</w:t>
      </w:r>
    </w:p>
    <w:p w:rsidR="00723B17" w:rsidRDefault="007C71F2">
      <w:pPr>
        <w:ind w:left="298"/>
        <w:jc w:val="both"/>
        <w:rPr>
          <w:sz w:val="24"/>
        </w:rPr>
      </w:pPr>
      <w:r>
        <w:rPr>
          <w:sz w:val="24"/>
        </w:rPr>
        <w:t>Travail des forces de pression au cours de cette opération :</w:t>
      </w:r>
    </w:p>
    <w:p w:rsidR="00723B17" w:rsidRPr="009711DB" w:rsidRDefault="007C71F2">
      <w:pPr>
        <w:tabs>
          <w:tab w:val="left" w:pos="4778"/>
        </w:tabs>
        <w:spacing w:before="140"/>
        <w:ind w:right="1876"/>
        <w:jc w:val="right"/>
        <w:rPr>
          <w:sz w:val="24"/>
          <w:lang w:val="en-US"/>
        </w:rPr>
      </w:pPr>
      <w:r w:rsidRPr="009711DB">
        <w:rPr>
          <w:sz w:val="24"/>
          <w:lang w:val="en-US"/>
        </w:rPr>
        <w:t>dW</w:t>
      </w:r>
      <w:r w:rsidRPr="009711DB">
        <w:rPr>
          <w:sz w:val="24"/>
          <w:vertAlign w:val="subscript"/>
          <w:lang w:val="en-US"/>
        </w:rPr>
        <w:t>e</w:t>
      </w:r>
      <w:r w:rsidRPr="009711DB">
        <w:rPr>
          <w:sz w:val="24"/>
          <w:lang w:val="en-US"/>
        </w:rPr>
        <w:t xml:space="preserve"> = - P</w:t>
      </w:r>
      <w:r w:rsidRPr="009711DB">
        <w:rPr>
          <w:sz w:val="24"/>
          <w:vertAlign w:val="subscript"/>
          <w:lang w:val="en-US"/>
        </w:rPr>
        <w:t>e</w:t>
      </w:r>
      <w:r w:rsidRPr="009711DB">
        <w:rPr>
          <w:sz w:val="24"/>
          <w:lang w:val="en-US"/>
        </w:rPr>
        <w:t xml:space="preserve"> 4 </w:t>
      </w:r>
      <w:r>
        <w:rPr>
          <w:sz w:val="24"/>
        </w:rPr>
        <w:t>π</w:t>
      </w:r>
      <w:r w:rsidRPr="009711DB">
        <w:rPr>
          <w:spacing w:val="-11"/>
          <w:sz w:val="24"/>
          <w:lang w:val="en-US"/>
        </w:rPr>
        <w:t xml:space="preserve"> </w:t>
      </w:r>
      <w:r w:rsidRPr="009711DB">
        <w:rPr>
          <w:sz w:val="24"/>
          <w:lang w:val="en-US"/>
        </w:rPr>
        <w:t>R</w:t>
      </w:r>
      <w:r w:rsidRPr="009711DB">
        <w:rPr>
          <w:sz w:val="24"/>
          <w:vertAlign w:val="superscript"/>
          <w:lang w:val="en-US"/>
        </w:rPr>
        <w:t>2</w:t>
      </w:r>
      <w:r w:rsidRPr="009711DB">
        <w:rPr>
          <w:sz w:val="24"/>
          <w:lang w:val="en-US"/>
        </w:rPr>
        <w:t xml:space="preserve"> dR</w:t>
      </w:r>
      <w:r w:rsidRPr="009711DB">
        <w:rPr>
          <w:sz w:val="24"/>
          <w:lang w:val="en-US"/>
        </w:rPr>
        <w:tab/>
      </w:r>
      <w:r w:rsidRPr="009711DB">
        <w:rPr>
          <w:spacing w:val="-1"/>
          <w:sz w:val="24"/>
          <w:lang w:val="en-US"/>
        </w:rPr>
        <w:t>(18)</w:t>
      </w:r>
    </w:p>
    <w:p w:rsidR="00723B17" w:rsidRPr="009711DB" w:rsidRDefault="007C71F2">
      <w:pPr>
        <w:tabs>
          <w:tab w:val="left" w:pos="3926"/>
        </w:tabs>
        <w:spacing w:before="136"/>
        <w:ind w:right="1874"/>
        <w:jc w:val="right"/>
        <w:rPr>
          <w:sz w:val="24"/>
          <w:lang w:val="en-US"/>
        </w:rPr>
      </w:pPr>
      <w:r w:rsidRPr="009711DB">
        <w:rPr>
          <w:sz w:val="24"/>
          <w:lang w:val="en-US"/>
        </w:rPr>
        <w:t>dW</w:t>
      </w:r>
      <w:r w:rsidRPr="009711DB">
        <w:rPr>
          <w:sz w:val="24"/>
          <w:vertAlign w:val="subscript"/>
          <w:lang w:val="en-US"/>
        </w:rPr>
        <w:t>i</w:t>
      </w:r>
      <w:r w:rsidRPr="009711DB">
        <w:rPr>
          <w:sz w:val="24"/>
          <w:lang w:val="en-US"/>
        </w:rPr>
        <w:t xml:space="preserve"> = P</w:t>
      </w:r>
      <w:r w:rsidRPr="009711DB">
        <w:rPr>
          <w:sz w:val="24"/>
          <w:vertAlign w:val="subscript"/>
          <w:lang w:val="en-US"/>
        </w:rPr>
        <w:t>i</w:t>
      </w:r>
      <w:r w:rsidRPr="009711DB">
        <w:rPr>
          <w:sz w:val="24"/>
          <w:lang w:val="en-US"/>
        </w:rPr>
        <w:t xml:space="preserve"> 4 </w:t>
      </w:r>
      <w:r>
        <w:rPr>
          <w:sz w:val="24"/>
        </w:rPr>
        <w:t>π</w:t>
      </w:r>
      <w:r w:rsidRPr="009711DB">
        <w:rPr>
          <w:spacing w:val="-7"/>
          <w:sz w:val="24"/>
          <w:lang w:val="en-US"/>
        </w:rPr>
        <w:t xml:space="preserve"> </w:t>
      </w:r>
      <w:r w:rsidRPr="009711DB">
        <w:rPr>
          <w:sz w:val="24"/>
          <w:lang w:val="en-US"/>
        </w:rPr>
        <w:t>R</w:t>
      </w:r>
      <w:r w:rsidRPr="009711DB">
        <w:rPr>
          <w:sz w:val="24"/>
          <w:vertAlign w:val="superscript"/>
          <w:lang w:val="en-US"/>
        </w:rPr>
        <w:t>2</w:t>
      </w:r>
      <w:r w:rsidRPr="009711DB">
        <w:rPr>
          <w:spacing w:val="-3"/>
          <w:sz w:val="24"/>
          <w:lang w:val="en-US"/>
        </w:rPr>
        <w:t xml:space="preserve"> </w:t>
      </w:r>
      <w:r w:rsidRPr="009711DB">
        <w:rPr>
          <w:sz w:val="24"/>
          <w:lang w:val="en-US"/>
        </w:rPr>
        <w:t>dR</w:t>
      </w:r>
      <w:r w:rsidRPr="009711DB">
        <w:rPr>
          <w:sz w:val="24"/>
          <w:lang w:val="en-US"/>
        </w:rPr>
        <w:tab/>
      </w:r>
      <w:r w:rsidRPr="009711DB">
        <w:rPr>
          <w:spacing w:val="-1"/>
          <w:sz w:val="24"/>
          <w:lang w:val="en-US"/>
        </w:rPr>
        <w:t>(19)</w:t>
      </w:r>
    </w:p>
    <w:p w:rsidR="00723B17" w:rsidRPr="009711DB" w:rsidRDefault="00723B17">
      <w:pPr>
        <w:pStyle w:val="Corpsdetexte"/>
        <w:spacing w:before="6"/>
        <w:rPr>
          <w:sz w:val="36"/>
          <w:lang w:val="en-US"/>
        </w:rPr>
      </w:pPr>
    </w:p>
    <w:p w:rsidR="00723B17" w:rsidRDefault="00835582">
      <w:pPr>
        <w:tabs>
          <w:tab w:val="left" w:pos="7330"/>
          <w:tab w:val="left" w:pos="7416"/>
        </w:tabs>
        <w:spacing w:line="360" w:lineRule="auto"/>
        <w:ind w:left="298" w:right="1970"/>
        <w:rPr>
          <w:sz w:val="24"/>
        </w:rPr>
      </w:pPr>
      <w:r w:rsidRPr="00835582">
        <w:pict>
          <v:shape id="_x0000_s1627" style="position:absolute;left:0;text-align:left;margin-left:207.8pt;margin-top:-9.05pt;width:262.2pt;height:85.25pt;z-index:-256080896;mso-position-horizontal-relative:page" coordorigin="4156,-181" coordsize="5244,1705" o:spt="100" adj="0,,0" path="m4820,962r-1,-30l4815,901r-5,-30l4801,842r-10,-27l4786,805r-8,-17l4766,770r-3,-6l4746,742r-18,-20l4708,705r-22,-16l4664,676r-23,-11l4641,956r-1,14l4638,984r-4,14l4630,1010r-6,12l4617,1033r-8,11l4601,1053r-10,9l4580,1070r-12,7l4556,1082r-14,5l4528,1090r-15,1l4499,1091r-14,-2l4472,1086r-12,-4l4448,1076r-12,-6l4426,1062r-10,-9l4407,1044r-8,-11l4392,1021r-7,-12l4380,995r-4,-13l4374,968r-2,-15l4372,939r1,-14l4375,912r4,-14l4383,886r6,-12l4396,862r8,-10l4412,842r10,-8l4433,826r12,-7l4457,814r14,-5l4485,806r15,-1l4514,805r14,1l4541,810r13,4l4565,819r12,7l4587,834r10,8l4606,852r8,11l4621,875r7,12l4633,900r4,14l4639,928r2,14l4641,956r,-291l4640,665r-25,-9l4589,650r-26,-3l4536,646r-27,3l4477,656r-28,9l4423,678r-22,16l4382,711r-16,19l4353,749r-9,21l4332,690r-176,27l4277,1523r176,-26l4404,1166r14,17l4436,1198r21,13l4481,1222r26,8l4535,1235r30,1l4597,1233r27,-6l4649,1219r24,-11l4696,1195r22,-16l4732,1166r5,-5l4755,1142r16,-21l4784,1098r4,-7l4796,1074r10,-26l4813,1020r4,-29l4820,962t675,121l5487,1031r-6,-36l5438,709r-11,-76l5373,276r-95,14l5278,860r-1,14l5275,888r-4,13l5267,914r-6,12l5255,937r-8,10l5238,957r-10,8l5218,973r-12,7l5193,986r-13,4l5165,993r-15,2l5136,995r-13,-2l5109,990r-12,-5l5085,980r-11,-7l5063,966r-9,-9l5045,947r-8,-10l5030,925r-7,-13l5018,899r-4,-14l5011,871r-1,-14l5010,843r1,-14l5013,816r4,-13l5021,790r6,-12l5033,767r8,-11l5050,746r9,-9l5070,730r12,-7l5094,717r14,-4l5123,710r14,-1l5152,709r14,1l5179,713r12,5l5203,723r11,7l5225,738r9,9l5243,757r8,10l5259,779r6,12l5270,804r4,13l5277,831r1,15l5278,860r,-570l5197,302r50,331l5231,616r-19,-15l5191,588r-23,-11l5142,569r-27,-5l5086,564r-31,3l5028,572r-26,8l4978,591r-23,14l4934,620r-20,18l4897,657r-16,21l4867,701r-12,24l4846,751r-7,28l4834,807r-2,30l4833,867r3,31l4842,928r8,29l4861,985r13,26l4889,1035r16,22l4924,1077r19,18l4965,1110r23,13l5011,1135r26,8l5063,1149r26,4l5116,1153r27,-3l5174,1144r28,-10l5227,1122r23,-15l5269,1089r16,-18l5297,1051r10,-20l5318,1109r177,-26m5895,607l5875,477r-3,-19l5742,477r-9,-58l5734,379r13,-23l5769,343r27,-6l5810,335r15,-1l5839,335r15,1l5853,334,5834,209r-26,-4l5781,204r-26,1l5728,209r-50,11l5626,243r-43,43l5558,354r2,101l5567,504r-100,15l5489,668r100,-15l5651,1059r176,-26l5770,653r-4,-27l5895,607t556,181l6377,799r-6,20l6363,838r-12,18l6337,873r-18,16l6296,901r-26,9l6239,917r-22,2l6196,920r-19,-2l6158,914r-17,-6l6125,901r-15,-9l6097,882r-13,-12l6073,857r-10,-15l6055,827r-8,-17l6041,793r-5,-19l6033,756r381,-58l6441,694r-1,-12l6440,672r-2,-18l6437,646r-1,-6l6432,616r-7,-23l6416,572r-11,-20l6392,534r-15,-18l6369,509r-6,-7l6363,647r-338,51l6025,662r5,-32l6041,600r17,-27l6080,550r26,-18l6136,519r34,-8l6188,509r17,l6222,510r17,2l6255,517r15,5l6284,529r14,8l6310,547r11,11l6331,570r9,14l6348,598r6,16l6359,630r4,17l6363,502r-2,-1l6344,487r-20,-12l6304,465r-22,-8l6259,450r-23,-4l6211,444r-26,1l6159,448r-27,5l6107,461r-24,10l6061,483r-21,15l6022,514r-16,17l5992,551r-12,21l5970,594r-8,23l5956,642r-4,25l5951,694r1,27l5955,748r5,27l5967,800r8,24l5986,848r13,23l6013,892r15,19l6046,928r19,15l6086,956r23,11l6133,976r26,6l6187,985r29,l6247,982r24,-5l6293,971r21,-7l6333,955r18,-10l6367,934r15,-12l6385,920r10,-10l6407,896r11,-14l6427,867r8,-15l6441,836r5,-16l6450,804r1,-16m6612,914l6491,106r-75,12l6537,925r75,-11m7128,686r-74,11l7048,717r-8,19l7028,754r-14,17l6996,786r-23,13l6947,808r-31,7l6894,817r-21,l6854,816r-19,-4l6818,806r-16,-7l6787,790r-13,-10l6761,768r-11,-13l6740,740r-8,-15l6724,708r-6,-18l6713,672r-3,-18l7091,596r27,-4l7117,580r,-10l7115,552r,-8l7114,537r-5,-23l7102,491r-9,-21l7082,450r-13,-19l7054,414r-8,-7l7040,400r,145l6702,596r,-36l6707,527r12,-29l6735,471r22,-23l6783,430r30,-13l6847,409r18,-2l6882,407r17,1l6916,410r16,4l6947,420r14,7l6975,435r12,10l6998,456r10,12l7017,481r8,15l7032,511r4,17l7040,545r,-145l7038,399r-17,-14l7001,373r-20,-10l6959,355r-23,-7l6913,344r-25,-2l6863,343r-27,2l6809,351r-25,8l6760,369r-22,12l6717,396r-18,16l6683,429r-14,20l6657,470r-10,22l6639,515r-6,25l6629,565r-1,27l6629,619r3,27l6637,672r7,26l6653,722r10,24l6676,769r14,20l6705,808r18,18l6742,841r21,13l6786,865r24,9l6836,880r28,3l6894,883r31,-3l6948,875r22,-6l6991,862r19,-9l7028,843r16,-11l7059,820r3,-3l7073,808r12,-14l7095,780r9,-15l7112,750r6,-16l7123,718r4,-16l7128,686t839,23l7919,388r-10,-46l7894,303r-13,-21l7874,271r-24,-26l7821,227r-32,-12l7753,210r-39,3l7696,217r-17,4l7663,227r-15,7l7634,242r-12,9l7611,261r-10,10l7591,282r-8,11l7576,305r-6,13l7565,330r-4,13l7558,355r-2,12l7544,339r-4,-6l7529,316r-19,-20l7488,281r-25,-11l7436,263r-29,-2l7377,264r-18,3l7343,272r-14,5l7315,284r-13,8l7291,300r-11,9l7270,319r-8,10l7254,340r-6,11l7242,363r-4,12l7234,387r-3,13l7229,412,7212,301r-74,11l7215,823r74,-12l7250,552r-4,-42l7248,471r7,-35l7264,412r3,-7l7284,378r23,-21l7334,342r32,-8l7378,333r13,l7403,334r12,2l7426,339r11,5l7447,350r10,8l7466,368r9,11l7483,391r7,15l7497,423r5,18l7507,462r4,22l7554,771r74,-11l7589,501r-4,-43l7586,423r1,-4l7593,385r7,-18l7605,353r17,-27l7644,306r28,-15l7704,283r25,-1l7753,285r22,8l7796,306r18,19l7829,350r11,31l7848,419r45,301l7967,709m8483,482r-75,11l8402,513r-8,18l8382,549r-14,18l8350,582r-23,13l8301,604r-31,6l8248,613r-21,l8208,611r-19,-4l8172,602r-16,-8l8141,586r-13,-11l8115,563r-11,-13l8094,536r-8,-16l8078,504r-6,-18l8067,468r-3,-19l8446,392r26,-4l8472,376r-1,-10l8470,348r-1,-8l8468,333r-5,-23l8456,287r-9,-21l8436,246r-13,-19l8409,210r-9,-8l8394,196r,145l8056,392r,-36l8062,323r11,-30l8089,266r22,-22l8137,226r30,-13l8201,205r18,-2l8236,202r17,1l8270,206r16,4l8301,216r15,7l8329,231r12,10l8352,251r10,13l8371,277r8,15l8386,307r5,17l8394,341r,-145l8392,195r-17,-14l8356,169r-21,-10l8314,150r-23,-6l8267,140r-25,-2l8217,138r-26,3l8163,147r-25,7l8114,164r-22,13l8072,191r-19,16l8037,225r-14,19l8011,265r-10,22l7993,311r-6,24l7984,361r-2,26l7983,414r3,28l7991,468r7,25l8007,518r10,24l8030,564r14,21l8060,604r17,17l8096,637r21,13l8140,661r24,9l8191,676r27,3l8248,679r31,-4l8302,671r22,-6l8345,658r19,-9l8382,639r16,-11l8413,616r3,-3l8427,603r12,-13l8449,576r9,-15l8466,545r7,-15l8477,514r4,-16l8483,482t552,66l8990,249r-4,-25l8980,201r-7,-22l8966,159r-9,-18l8946,124r,l8935,109,8922,96,8905,83,8887,72r-19,-8l8848,58r-22,-4l8805,52r-22,1l8761,55r-36,8l8693,75r-28,15l8641,110r-20,22l8605,156r-13,25l8583,208,8567,97r-75,11l8569,618r75,-11l8604,345r-2,-17l8601,310r1,-18l8604,274r3,-18l8612,239r6,-17l8625,208r1,-1l8635,192r11,-14l8658,165r14,-11l8688,144r17,-8l8724,130r21,-4l8764,124r18,l8798,126r15,4l8828,135r13,7l8853,151r12,9l8875,172r9,12l8892,197r7,15l8906,228r5,17l8915,263r3,18l8960,559r75,-11m9399,493r-7,-48l9389,426r-8,3l9369,432r-27,6l9329,441r-26,4l9291,445r-23,-2l9258,439r-10,-7l9241,425r-7,-8l9228,408r-6,-11l9216,384r-4,-15l9208,352r-4,-19l9167,83r-2,-11l9314,49,9308,8r-4,-23l9155,8r-28,-189l9053,-170r29,189l8978,35r10,64l9091,83r42,276l9138,388r7,25l9153,435r10,18l9173,469r11,13l9196,493r12,8l9221,508r13,4l9247,515r14,1l9275,516r13,l9301,515r12,-2l9325,511r12,-2l9349,506r12,-3l9377,500r13,-4l9399,493e" fillcolor="#3c4b9f" stroked="f">
            <v:fill opacity="18350f"/>
            <v:stroke joinstyle="round"/>
            <v:formulas/>
            <v:path arrowok="t" o:connecttype="segments"/>
            <w10:wrap anchorx="page"/>
          </v:shape>
        </w:pict>
      </w:r>
      <w:r w:rsidRPr="00835582">
        <w:pict>
          <v:shape id="_x0000_s1626" style="position:absolute;left:0;text-align:left;margin-left:123.85pt;margin-top:21.45pt;width:60.25pt;height:67.85pt;z-index:-256079872;mso-position-horizontal-relative:page" coordorigin="2477,429" coordsize="1205,1357" o:spt="100" adj="0,,0" path="m3213,1128r-642,97l2656,1786r559,-85l3147,1248r1,-37l3160,1177r23,-27l3213,1131r,-3xm3596,429l2477,598r84,561l3681,990,3596,429xe" fillcolor="#3c4b9f" stroked="f">
            <v:fill opacity="18350f"/>
            <v:stroke joinstyle="round"/>
            <v:formulas/>
            <v:path arrowok="t" o:connecttype="segments"/>
            <w10:wrap anchorx="page"/>
          </v:shape>
        </w:pict>
      </w:r>
      <w:r w:rsidR="007C71F2">
        <w:rPr>
          <w:sz w:val="24"/>
        </w:rPr>
        <w:t>Le travail total est donc : dW= (P</w:t>
      </w:r>
      <w:r w:rsidR="007C71F2">
        <w:rPr>
          <w:sz w:val="24"/>
          <w:vertAlign w:val="subscript"/>
        </w:rPr>
        <w:t>i</w:t>
      </w:r>
      <w:r w:rsidR="007C71F2">
        <w:rPr>
          <w:sz w:val="24"/>
        </w:rPr>
        <w:t xml:space="preserve"> – P</w:t>
      </w:r>
      <w:r w:rsidR="007C71F2">
        <w:rPr>
          <w:sz w:val="24"/>
          <w:vertAlign w:val="subscript"/>
        </w:rPr>
        <w:t>e</w:t>
      </w:r>
      <w:r w:rsidR="007C71F2">
        <w:rPr>
          <w:sz w:val="24"/>
        </w:rPr>
        <w:t>) 4 π</w:t>
      </w:r>
      <w:r w:rsidR="007C71F2">
        <w:rPr>
          <w:spacing w:val="-15"/>
          <w:sz w:val="24"/>
        </w:rPr>
        <w:t xml:space="preserve"> </w:t>
      </w:r>
      <w:r w:rsidR="007C71F2">
        <w:rPr>
          <w:sz w:val="24"/>
        </w:rPr>
        <w:t>R</w:t>
      </w:r>
      <w:r w:rsidR="007C71F2">
        <w:rPr>
          <w:sz w:val="24"/>
          <w:vertAlign w:val="superscript"/>
        </w:rPr>
        <w:t>2</w:t>
      </w:r>
      <w:r w:rsidR="007C71F2">
        <w:rPr>
          <w:sz w:val="24"/>
        </w:rPr>
        <w:t xml:space="preserve"> dR</w:t>
      </w:r>
      <w:r w:rsidR="007C71F2">
        <w:rPr>
          <w:sz w:val="24"/>
        </w:rPr>
        <w:tab/>
      </w:r>
      <w:r w:rsidR="007C71F2">
        <w:rPr>
          <w:sz w:val="24"/>
        </w:rPr>
        <w:tab/>
        <w:t>(20) Ce travail est égal à celui des forces de tension de surface : dW =</w:t>
      </w:r>
      <w:r w:rsidR="007C71F2">
        <w:rPr>
          <w:spacing w:val="-15"/>
          <w:sz w:val="24"/>
        </w:rPr>
        <w:t xml:space="preserve"> </w:t>
      </w:r>
      <w:r w:rsidR="007C71F2">
        <w:rPr>
          <w:sz w:val="24"/>
        </w:rPr>
        <w:t>γ</w:t>
      </w:r>
      <w:r w:rsidR="007C71F2">
        <w:rPr>
          <w:spacing w:val="-2"/>
          <w:sz w:val="24"/>
        </w:rPr>
        <w:t xml:space="preserve"> </w:t>
      </w:r>
      <w:r w:rsidR="007C71F2">
        <w:rPr>
          <w:sz w:val="24"/>
        </w:rPr>
        <w:t>dS</w:t>
      </w:r>
      <w:r w:rsidR="007C71F2">
        <w:rPr>
          <w:sz w:val="24"/>
        </w:rPr>
        <w:tab/>
        <w:t>(21) La surface d’une sphère vaut : S = 4</w:t>
      </w:r>
      <w:r w:rsidR="007C71F2">
        <w:rPr>
          <w:spacing w:val="-8"/>
          <w:sz w:val="24"/>
        </w:rPr>
        <w:t xml:space="preserve"> </w:t>
      </w:r>
      <w:r w:rsidR="007C71F2">
        <w:rPr>
          <w:sz w:val="24"/>
        </w:rPr>
        <w:t>π</w:t>
      </w:r>
      <w:r w:rsidR="007C71F2">
        <w:rPr>
          <w:spacing w:val="-2"/>
          <w:sz w:val="24"/>
        </w:rPr>
        <w:t xml:space="preserve"> </w:t>
      </w:r>
      <w:r w:rsidR="007C71F2">
        <w:rPr>
          <w:sz w:val="24"/>
        </w:rPr>
        <w:t>R</w:t>
      </w:r>
      <w:r w:rsidR="007C71F2">
        <w:rPr>
          <w:sz w:val="24"/>
          <w:vertAlign w:val="superscript"/>
        </w:rPr>
        <w:t>2</w:t>
      </w:r>
      <w:r w:rsidR="007C71F2">
        <w:rPr>
          <w:sz w:val="24"/>
        </w:rPr>
        <w:tab/>
      </w:r>
      <w:r w:rsidR="007C71F2">
        <w:rPr>
          <w:sz w:val="24"/>
        </w:rPr>
        <w:tab/>
      </w:r>
      <w:r w:rsidR="007C71F2">
        <w:rPr>
          <w:spacing w:val="-5"/>
          <w:sz w:val="24"/>
        </w:rPr>
        <w:t>(22)</w:t>
      </w:r>
    </w:p>
    <w:p w:rsidR="00723B17" w:rsidRDefault="007C71F2">
      <w:pPr>
        <w:tabs>
          <w:tab w:val="left" w:pos="7428"/>
        </w:tabs>
        <w:spacing w:line="360" w:lineRule="auto"/>
        <w:ind w:left="298" w:right="1970" w:hanging="1"/>
        <w:rPr>
          <w:sz w:val="24"/>
        </w:rPr>
      </w:pPr>
      <w:r>
        <w:rPr>
          <w:sz w:val="24"/>
        </w:rPr>
        <w:t>Son augmentation dS est égale à : dS = 8</w:t>
      </w:r>
      <w:r>
        <w:rPr>
          <w:spacing w:val="-5"/>
          <w:sz w:val="24"/>
        </w:rPr>
        <w:t xml:space="preserve"> </w:t>
      </w:r>
      <w:r>
        <w:rPr>
          <w:sz w:val="24"/>
        </w:rPr>
        <w:t>π</w:t>
      </w:r>
      <w:r>
        <w:rPr>
          <w:spacing w:val="-3"/>
          <w:sz w:val="24"/>
        </w:rPr>
        <w:t xml:space="preserve"> </w:t>
      </w:r>
      <w:r>
        <w:rPr>
          <w:sz w:val="24"/>
        </w:rPr>
        <w:t>RdR.</w:t>
      </w:r>
      <w:r>
        <w:rPr>
          <w:sz w:val="24"/>
        </w:rPr>
        <w:tab/>
      </w:r>
      <w:r>
        <w:rPr>
          <w:spacing w:val="-6"/>
          <w:sz w:val="24"/>
        </w:rPr>
        <w:t xml:space="preserve">(23) </w:t>
      </w:r>
      <w:r>
        <w:rPr>
          <w:sz w:val="24"/>
        </w:rPr>
        <w:t>Il s’ensuit</w:t>
      </w:r>
      <w:r>
        <w:rPr>
          <w:spacing w:val="-1"/>
          <w:sz w:val="24"/>
        </w:rPr>
        <w:t xml:space="preserve"> </w:t>
      </w:r>
      <w:r>
        <w:rPr>
          <w:sz w:val="24"/>
        </w:rPr>
        <w:t>:</w:t>
      </w:r>
    </w:p>
    <w:p w:rsidR="00723B17" w:rsidRDefault="00835582">
      <w:pPr>
        <w:tabs>
          <w:tab w:val="left" w:pos="8337"/>
        </w:tabs>
        <w:spacing w:before="59" w:line="525" w:lineRule="auto"/>
        <w:ind w:left="298" w:right="1060" w:firstLine="4857"/>
        <w:rPr>
          <w:sz w:val="24"/>
        </w:rPr>
      </w:pPr>
      <w:r w:rsidRPr="00835582">
        <w:pict>
          <v:group id="_x0000_s1613" style="position:absolute;left:0;text-align:left;margin-left:204pt;margin-top:0;width:101.7pt;height:22.1pt;z-index:-256086016;mso-position-horizontal-relative:page" coordorigin="4080" coordsize="2034,442">
            <v:shape id="_x0000_s1625" style="position:absolute;left:4080;top:-1;width:2019;height:406" coordorigin="4080" coordsize="2019,406" path="m6098,33r-2,l6096,,4080,r,405l6096,405r,-2l6098,403r,-370e" fillcolor="#deeaf6" stroked="f">
              <v:path arrowok="t"/>
            </v:shape>
            <v:line id="_x0000_s1624" style="position:absolute" from="4445,231" to="4625,231" strokecolor="#deeaf6" strokeweight="5.16pt"/>
            <v:shape id="_x0000_s1623" style="position:absolute;left:4692;top:213;width:236;height:120" coordorigin="4692,213" coordsize="236,120" o:spt="100" adj="0,,0" path="m4745,283r-53,l4692,285r53,l4745,283t182,-70l4867,213r,120l4927,333r,-120e" fillcolor="#deeaf6" stroked="f">
              <v:stroke joinstyle="round"/>
              <v:formulas/>
              <v:path arrowok="t" o:connecttype="segments"/>
            </v:shape>
            <v:line id="_x0000_s1622" style="position:absolute" from="4997,245" to="5177,245" strokecolor="#deeaf6" strokeweight="3.84pt"/>
            <v:shape id="_x0000_s1621" style="position:absolute;left:5200;top:122;width:274;height:212" coordorigin="5201,122" coordsize="274,212" o:spt="100" adj="0,,0" path="m5254,283r-53,l5201,285r53,l5254,283t220,-36l5429,247r,-125l5280,122r,161l5381,283r,50l5474,333r,-86e" fillcolor="#deeaf6" stroked="f">
              <v:stroke joinstyle="round"/>
              <v:formulas/>
              <v:path arrowok="t" o:connecttype="segments"/>
            </v:shape>
            <v:line id="_x0000_s1620" style="position:absolute" from="5556,231" to="5736,231" strokecolor="#deeaf6" strokeweight="5.16pt"/>
            <v:shape id="_x0000_s1619" style="position:absolute;left:5769;top:33;width:324;height:370" coordorigin="5770,33" coordsize="324,370" o:spt="100" adj="0,,0" path="m5822,283r-52,l5770,285r52,l5822,283t207,12l5916,295r,108l6029,403r,-108m6094,33r-238,l5856,175r238,l6094,33e" fillcolor="#deeaf6" stroked="f">
              <v:stroke joinstyle="round"/>
              <v:formulas/>
              <v:path arrowok="t" o:connecttype="segments"/>
            </v:shape>
            <v:line id="_x0000_s1618" style="position:absolute" from="5856,215" to="6096,215" strokeweight=".84pt"/>
            <v:shape id="_x0000_s1617" type="#_x0000_t202" style="position:absolute;left:4080;top:96;width:1321;height:241" filled="f" stroked="f">
              <v:textbox inset="0,0,0,0">
                <w:txbxContent>
                  <w:p w:rsidR="00E01696" w:rsidRDefault="00E01696">
                    <w:pPr>
                      <w:spacing w:line="240" w:lineRule="exact"/>
                      <w:rPr>
                        <w:rFonts w:ascii="Cambria Math" w:hAnsi="Cambria Math"/>
                        <w:sz w:val="24"/>
                      </w:rPr>
                    </w:pPr>
                    <w:r>
                      <w:rPr>
                        <w:rFonts w:ascii="Cambria Math" w:hAnsi="Cambria Math"/>
                        <w:w w:val="105"/>
                        <w:sz w:val="24"/>
                      </w:rPr>
                      <w:t xml:space="preserve">∆P = P − </w:t>
                    </w:r>
                    <w:r>
                      <w:rPr>
                        <w:rFonts w:ascii="Cambria Math" w:hAnsi="Cambria Math"/>
                        <w:spacing w:val="-48"/>
                        <w:w w:val="105"/>
                        <w:sz w:val="24"/>
                      </w:rPr>
                      <w:t>P</w:t>
                    </w:r>
                  </w:p>
                </w:txbxContent>
              </v:textbox>
            </v:shape>
            <v:shape id="_x0000_s1616" type="#_x0000_t202" style="position:absolute;left:4867;top:198;width:626;height:171" filled="f" stroked="f">
              <v:textbox inset="0,0,0,0">
                <w:txbxContent>
                  <w:p w:rsidR="00E01696" w:rsidRDefault="00E01696">
                    <w:pPr>
                      <w:tabs>
                        <w:tab w:val="left" w:pos="513"/>
                      </w:tabs>
                      <w:spacing w:line="170" w:lineRule="exact"/>
                      <w:rPr>
                        <w:rFonts w:ascii="Cambria Math"/>
                        <w:sz w:val="17"/>
                      </w:rPr>
                    </w:pPr>
                    <w:r>
                      <w:rPr>
                        <w:rFonts w:ascii="Cambria Math"/>
                        <w:w w:val="120"/>
                        <w:sz w:val="17"/>
                      </w:rPr>
                      <w:t>i</w:t>
                    </w:r>
                    <w:r>
                      <w:rPr>
                        <w:rFonts w:ascii="Cambria Math"/>
                        <w:w w:val="120"/>
                        <w:sz w:val="17"/>
                      </w:rPr>
                      <w:tab/>
                      <w:t>e</w:t>
                    </w:r>
                  </w:p>
                </w:txbxContent>
              </v:textbox>
            </v:shape>
            <v:shape id="_x0000_s1615" type="#_x0000_t202" style="position:absolute;left:5556;top:8;width:558;height:328" filled="f" stroked="f">
              <v:textbox inset="0,0,0,0">
                <w:txbxContent>
                  <w:p w:rsidR="00E01696" w:rsidRDefault="00E01696">
                    <w:pPr>
                      <w:spacing w:before="8" w:line="139" w:lineRule="auto"/>
                      <w:rPr>
                        <w:rFonts w:ascii="Cambria Math"/>
                        <w:sz w:val="17"/>
                      </w:rPr>
                    </w:pPr>
                    <w:r>
                      <w:rPr>
                        <w:rFonts w:ascii="Cambria Math"/>
                        <w:w w:val="105"/>
                        <w:position w:val="-13"/>
                        <w:sz w:val="24"/>
                      </w:rPr>
                      <w:t xml:space="preserve">= </w:t>
                    </w:r>
                    <w:r>
                      <w:rPr>
                        <w:rFonts w:ascii="Cambria Math"/>
                        <w:w w:val="105"/>
                        <w:sz w:val="17"/>
                      </w:rPr>
                      <w:t>2 y</w:t>
                    </w:r>
                  </w:p>
                </w:txbxContent>
              </v:textbox>
            </v:shape>
            <v:shape id="_x0000_s1614" type="#_x0000_t202" style="position:absolute;left:5916;top:270;width:132;height:171" filled="f" stroked="f">
              <v:textbox inset="0,0,0,0">
                <w:txbxContent>
                  <w:p w:rsidR="00E01696" w:rsidRDefault="00E01696">
                    <w:pPr>
                      <w:spacing w:line="170" w:lineRule="exact"/>
                      <w:rPr>
                        <w:rFonts w:ascii="Cambria Math"/>
                        <w:sz w:val="17"/>
                      </w:rPr>
                    </w:pPr>
                    <w:r>
                      <w:rPr>
                        <w:rFonts w:ascii="Cambria Math"/>
                        <w:w w:val="106"/>
                        <w:sz w:val="17"/>
                      </w:rPr>
                      <w:t>R</w:t>
                    </w:r>
                  </w:p>
                </w:txbxContent>
              </v:textbox>
            </v:shape>
            <w10:wrap anchorx="page"/>
          </v:group>
        </w:pict>
      </w:r>
      <w:r w:rsidR="007C71F2">
        <w:rPr>
          <w:sz w:val="24"/>
        </w:rPr>
        <w:t>(équation</w:t>
      </w:r>
      <w:r w:rsidR="007C71F2">
        <w:rPr>
          <w:spacing w:val="-2"/>
          <w:sz w:val="24"/>
        </w:rPr>
        <w:t xml:space="preserve"> </w:t>
      </w:r>
      <w:r w:rsidR="007C71F2">
        <w:rPr>
          <w:sz w:val="24"/>
        </w:rPr>
        <w:t>de</w:t>
      </w:r>
      <w:r w:rsidR="007C71F2">
        <w:rPr>
          <w:spacing w:val="-3"/>
          <w:sz w:val="24"/>
        </w:rPr>
        <w:t xml:space="preserve"> </w:t>
      </w:r>
      <w:r w:rsidR="007C71F2">
        <w:rPr>
          <w:sz w:val="24"/>
        </w:rPr>
        <w:t>Young-Laplace)</w:t>
      </w:r>
      <w:r w:rsidR="007C71F2">
        <w:rPr>
          <w:sz w:val="24"/>
        </w:rPr>
        <w:tab/>
      </w:r>
      <w:r w:rsidR="007C71F2">
        <w:rPr>
          <w:spacing w:val="-5"/>
          <w:sz w:val="24"/>
        </w:rPr>
        <w:t xml:space="preserve">(24) </w:t>
      </w:r>
      <w:r w:rsidR="007C71F2">
        <w:rPr>
          <w:sz w:val="24"/>
        </w:rPr>
        <w:t>La surpression ∆P est une fonction inverse du rayon de la</w:t>
      </w:r>
      <w:r w:rsidR="007C71F2">
        <w:rPr>
          <w:spacing w:val="-4"/>
          <w:sz w:val="24"/>
        </w:rPr>
        <w:t xml:space="preserve"> </w:t>
      </w:r>
      <w:r w:rsidR="007C71F2">
        <w:rPr>
          <w:sz w:val="24"/>
        </w:rPr>
        <w:t>goutte.</w:t>
      </w:r>
    </w:p>
    <w:p w:rsidR="00723B17" w:rsidRDefault="007C71F2">
      <w:pPr>
        <w:spacing w:line="210" w:lineRule="exact"/>
        <w:ind w:left="298"/>
        <w:rPr>
          <w:b/>
          <w:i/>
          <w:sz w:val="24"/>
        </w:rPr>
      </w:pPr>
      <w:r>
        <w:rPr>
          <w:b/>
          <w:i/>
          <w:sz w:val="24"/>
        </w:rPr>
        <w:t>Remarque :</w:t>
      </w:r>
    </w:p>
    <w:p w:rsidR="00723B17" w:rsidRDefault="007C71F2">
      <w:pPr>
        <w:spacing w:before="135" w:line="360" w:lineRule="auto"/>
        <w:ind w:left="298"/>
        <w:rPr>
          <w:sz w:val="24"/>
        </w:rPr>
      </w:pPr>
      <w:r>
        <w:rPr>
          <w:sz w:val="24"/>
        </w:rPr>
        <w:t>Cette relation montre qu’il n y a pas de variation de pression à la traversée d’une surface plane puisque dans ce cas R est infini.</w:t>
      </w:r>
    </w:p>
    <w:p w:rsidR="00723B17" w:rsidRDefault="00723B17">
      <w:pPr>
        <w:pStyle w:val="Corpsdetexte"/>
        <w:rPr>
          <w:sz w:val="26"/>
        </w:rPr>
      </w:pPr>
    </w:p>
    <w:p w:rsidR="00723B17" w:rsidRDefault="00723B17">
      <w:pPr>
        <w:pStyle w:val="Corpsdetexte"/>
        <w:spacing w:before="5"/>
        <w:rPr>
          <w:sz w:val="22"/>
        </w:rPr>
      </w:pPr>
    </w:p>
    <w:p w:rsidR="00723B17" w:rsidRDefault="007C71F2">
      <w:pPr>
        <w:ind w:left="298"/>
        <w:rPr>
          <w:b/>
          <w:sz w:val="24"/>
        </w:rPr>
      </w:pPr>
      <w:r>
        <w:rPr>
          <w:b/>
          <w:sz w:val="24"/>
        </w:rPr>
        <w:t>Application : Bulle de savon :</w:t>
      </w:r>
    </w:p>
    <w:p w:rsidR="00723B17" w:rsidRDefault="00723B17">
      <w:pPr>
        <w:pStyle w:val="Corpsdetexte"/>
        <w:spacing w:before="10"/>
        <w:rPr>
          <w:b/>
          <w:sz w:val="21"/>
        </w:rPr>
      </w:pPr>
    </w:p>
    <w:p w:rsidR="00723B17" w:rsidRDefault="007C71F2">
      <w:pPr>
        <w:ind w:left="298"/>
        <w:rPr>
          <w:sz w:val="24"/>
        </w:rPr>
      </w:pPr>
      <w:r>
        <w:rPr>
          <w:sz w:val="24"/>
        </w:rPr>
        <w:t>Une bulle de savon est un film sphérique mince possédant deux surfaces de séparation</w:t>
      </w:r>
    </w:p>
    <w:p w:rsidR="00723B17" w:rsidRDefault="00723B17">
      <w:pPr>
        <w:rPr>
          <w:sz w:val="24"/>
        </w:rPr>
        <w:sectPr w:rsidR="00723B17">
          <w:pgSz w:w="11900" w:h="16840"/>
          <w:pgMar w:top="1020" w:right="980" w:bottom="1200" w:left="1120" w:header="710" w:footer="1006" w:gutter="0"/>
          <w:cols w:space="720"/>
        </w:sectPr>
      </w:pPr>
    </w:p>
    <w:p w:rsidR="00723B17" w:rsidRDefault="007C71F2">
      <w:pPr>
        <w:spacing w:before="210" w:line="434" w:lineRule="auto"/>
        <w:ind w:left="1817" w:firstLine="7"/>
        <w:jc w:val="right"/>
        <w:rPr>
          <w:rFonts w:ascii="Cambria Math" w:hAnsi="Cambria Math"/>
          <w:sz w:val="20"/>
        </w:rPr>
      </w:pPr>
      <w:r>
        <w:rPr>
          <w:rFonts w:ascii="Cambria Math" w:hAnsi="Cambria Math"/>
          <w:spacing w:val="-16"/>
          <w:w w:val="110"/>
          <w:sz w:val="28"/>
        </w:rPr>
        <w:lastRenderedPageBreak/>
        <w:t>P</w:t>
      </w:r>
      <w:r>
        <w:rPr>
          <w:rFonts w:ascii="Cambria Math" w:hAnsi="Cambria Math"/>
          <w:spacing w:val="-16"/>
          <w:w w:val="110"/>
          <w:position w:val="-5"/>
          <w:sz w:val="20"/>
        </w:rPr>
        <w:t xml:space="preserve">i </w:t>
      </w:r>
      <w:r>
        <w:rPr>
          <w:rFonts w:ascii="Cambria Math" w:hAnsi="Cambria Math"/>
          <w:w w:val="110"/>
          <w:sz w:val="28"/>
        </w:rPr>
        <w:t xml:space="preserve">− </w:t>
      </w:r>
      <w:r>
        <w:rPr>
          <w:rFonts w:ascii="Cambria Math" w:hAnsi="Cambria Math"/>
          <w:spacing w:val="-34"/>
          <w:w w:val="110"/>
          <w:sz w:val="28"/>
        </w:rPr>
        <w:t>P</w:t>
      </w:r>
      <w:r>
        <w:rPr>
          <w:rFonts w:ascii="Cambria Math" w:hAnsi="Cambria Math"/>
          <w:spacing w:val="-34"/>
          <w:w w:val="110"/>
          <w:position w:val="-5"/>
          <w:sz w:val="20"/>
        </w:rPr>
        <w:t>c</w:t>
      </w:r>
      <w:r>
        <w:rPr>
          <w:rFonts w:ascii="Cambria Math" w:hAnsi="Cambria Math"/>
          <w:w w:val="109"/>
          <w:position w:val="-5"/>
          <w:sz w:val="20"/>
        </w:rPr>
        <w:t xml:space="preserve"> </w:t>
      </w:r>
      <w:r>
        <w:rPr>
          <w:rFonts w:ascii="Cambria Math" w:hAnsi="Cambria Math"/>
          <w:spacing w:val="-28"/>
          <w:w w:val="110"/>
          <w:sz w:val="28"/>
        </w:rPr>
        <w:t>P</w:t>
      </w:r>
      <w:r>
        <w:rPr>
          <w:rFonts w:ascii="Cambria Math" w:hAnsi="Cambria Math"/>
          <w:spacing w:val="-28"/>
          <w:w w:val="110"/>
          <w:position w:val="-5"/>
          <w:sz w:val="20"/>
        </w:rPr>
        <w:t xml:space="preserve">c </w:t>
      </w:r>
      <w:r>
        <w:rPr>
          <w:rFonts w:ascii="Cambria Math" w:hAnsi="Cambria Math"/>
          <w:w w:val="110"/>
          <w:sz w:val="28"/>
        </w:rPr>
        <w:t xml:space="preserve">− </w:t>
      </w:r>
      <w:r>
        <w:rPr>
          <w:rFonts w:ascii="Cambria Math" w:hAnsi="Cambria Math"/>
          <w:spacing w:val="-36"/>
          <w:w w:val="110"/>
          <w:sz w:val="28"/>
        </w:rPr>
        <w:t>P</w:t>
      </w:r>
      <w:r>
        <w:rPr>
          <w:rFonts w:ascii="Cambria Math" w:hAnsi="Cambria Math"/>
          <w:spacing w:val="-36"/>
          <w:w w:val="110"/>
          <w:position w:val="-5"/>
          <w:sz w:val="20"/>
        </w:rPr>
        <w:t>e</w:t>
      </w:r>
    </w:p>
    <w:p w:rsidR="00723B17" w:rsidRDefault="007C71F2">
      <w:pPr>
        <w:tabs>
          <w:tab w:val="left" w:leader="dot" w:pos="1656"/>
        </w:tabs>
        <w:spacing w:before="116" w:line="367" w:lineRule="exact"/>
        <w:ind w:left="48"/>
        <w:rPr>
          <w:sz w:val="24"/>
        </w:rPr>
      </w:pPr>
      <w:r>
        <w:br w:type="column"/>
      </w:r>
      <w:r>
        <w:rPr>
          <w:rFonts w:ascii="Cambria Math"/>
          <w:sz w:val="28"/>
        </w:rPr>
        <w:lastRenderedPageBreak/>
        <w:t xml:space="preserve">= </w:t>
      </w:r>
      <w:r>
        <w:rPr>
          <w:rFonts w:ascii="Cambria Math"/>
          <w:spacing w:val="25"/>
          <w:sz w:val="28"/>
        </w:rPr>
        <w:t xml:space="preserve"> </w:t>
      </w:r>
      <w:r>
        <w:rPr>
          <w:rFonts w:ascii="Cambria Math"/>
          <w:position w:val="17"/>
          <w:sz w:val="20"/>
        </w:rPr>
        <w:t>2y</w:t>
      </w:r>
      <w:r>
        <w:rPr>
          <w:rFonts w:ascii="Cambria Math"/>
          <w:position w:val="17"/>
          <w:sz w:val="20"/>
        </w:rPr>
        <w:tab/>
      </w:r>
      <w:r>
        <w:rPr>
          <w:sz w:val="24"/>
        </w:rPr>
        <w:t>(25)</w:t>
      </w:r>
    </w:p>
    <w:p w:rsidR="00723B17" w:rsidRDefault="00835582">
      <w:pPr>
        <w:spacing w:line="179" w:lineRule="exact"/>
        <w:ind w:left="449"/>
        <w:rPr>
          <w:rFonts w:ascii="Cambria Math"/>
          <w:sz w:val="20"/>
        </w:rPr>
      </w:pPr>
      <w:r w:rsidRPr="00835582">
        <w:pict>
          <v:line id="_x0000_s1612" style="position:absolute;left:0;text-align:left;z-index:-256084992;mso-position-horizontal-relative:page" from="211.55pt,-4.3pt" to="223.55pt,-4.3pt" strokeweight=".96pt">
            <w10:wrap anchorx="page"/>
          </v:line>
        </w:pict>
      </w:r>
      <w:r w:rsidR="007C71F2">
        <w:rPr>
          <w:rFonts w:ascii="Cambria Math"/>
          <w:w w:val="105"/>
          <w:sz w:val="20"/>
        </w:rPr>
        <w:t>R</w:t>
      </w:r>
    </w:p>
    <w:p w:rsidR="00723B17" w:rsidRDefault="00835582">
      <w:pPr>
        <w:tabs>
          <w:tab w:val="left" w:leader="dot" w:pos="1663"/>
        </w:tabs>
        <w:spacing w:before="90" w:line="367" w:lineRule="exact"/>
        <w:ind w:left="56"/>
        <w:rPr>
          <w:sz w:val="24"/>
        </w:rPr>
      </w:pPr>
      <w:r w:rsidRPr="00835582">
        <w:pict>
          <v:line id="_x0000_s1611" style="position:absolute;left:0;text-align:left;z-index:-256083968;mso-position-horizontal-relative:page" from="211.8pt,18.55pt" to="223.8pt,18.55pt" strokeweight=".96pt">
            <w10:wrap anchorx="page"/>
          </v:line>
        </w:pict>
      </w:r>
      <w:r w:rsidR="007C71F2">
        <w:rPr>
          <w:rFonts w:ascii="Cambria Math"/>
          <w:sz w:val="28"/>
        </w:rPr>
        <w:t xml:space="preserve">= </w:t>
      </w:r>
      <w:r w:rsidR="007C71F2">
        <w:rPr>
          <w:rFonts w:ascii="Cambria Math"/>
          <w:spacing w:val="22"/>
          <w:sz w:val="28"/>
        </w:rPr>
        <w:t xml:space="preserve"> </w:t>
      </w:r>
      <w:r w:rsidR="007C71F2">
        <w:rPr>
          <w:rFonts w:ascii="Cambria Math"/>
          <w:position w:val="17"/>
          <w:sz w:val="20"/>
        </w:rPr>
        <w:t>2y</w:t>
      </w:r>
      <w:r w:rsidR="007C71F2">
        <w:rPr>
          <w:rFonts w:ascii="Cambria Math"/>
          <w:position w:val="17"/>
          <w:sz w:val="20"/>
        </w:rPr>
        <w:tab/>
      </w:r>
      <w:r w:rsidR="007C71F2">
        <w:rPr>
          <w:sz w:val="24"/>
        </w:rPr>
        <w:t>(26)</w:t>
      </w:r>
    </w:p>
    <w:p w:rsidR="00723B17" w:rsidRDefault="007C71F2">
      <w:pPr>
        <w:spacing w:line="179" w:lineRule="exact"/>
        <w:ind w:left="454"/>
        <w:rPr>
          <w:rFonts w:ascii="Cambria Math"/>
          <w:sz w:val="20"/>
        </w:rPr>
      </w:pPr>
      <w:r>
        <w:rPr>
          <w:rFonts w:ascii="Cambria Math"/>
          <w:w w:val="105"/>
          <w:sz w:val="20"/>
        </w:rPr>
        <w:t>R</w:t>
      </w:r>
    </w:p>
    <w:p w:rsidR="00723B17" w:rsidRDefault="00723B17">
      <w:pPr>
        <w:spacing w:line="179" w:lineRule="exact"/>
        <w:rPr>
          <w:rFonts w:ascii="Cambria Math"/>
          <w:sz w:val="20"/>
        </w:rPr>
        <w:sectPr w:rsidR="00723B17">
          <w:type w:val="continuous"/>
          <w:pgSz w:w="11900" w:h="16840"/>
          <w:pgMar w:top="940" w:right="980" w:bottom="280" w:left="1120" w:header="720" w:footer="720" w:gutter="0"/>
          <w:cols w:num="2" w:space="720" w:equalWidth="0">
            <w:col w:w="2672" w:space="40"/>
            <w:col w:w="7088"/>
          </w:cols>
        </w:sectPr>
      </w:pPr>
    </w:p>
    <w:p w:rsidR="00723B17" w:rsidRDefault="007C71F2">
      <w:pPr>
        <w:pStyle w:val="Heading6"/>
        <w:spacing w:line="274" w:lineRule="exact"/>
        <w:ind w:left="0"/>
        <w:jc w:val="right"/>
        <w:rPr>
          <w:rFonts w:ascii="Cambria Math" w:hAnsi="Cambria Math"/>
        </w:rPr>
      </w:pPr>
      <w:r>
        <w:rPr>
          <w:noProof/>
          <w:lang w:bidi="ar-SA"/>
        </w:rPr>
        <w:lastRenderedPageBreak/>
        <w:drawing>
          <wp:anchor distT="0" distB="0" distL="0" distR="0" simplePos="0" relativeHeight="251723776" behindDoc="0" locked="0" layoutInCell="1" allowOverlap="1">
            <wp:simplePos x="0" y="0"/>
            <wp:positionH relativeFrom="page">
              <wp:posOffset>4983752</wp:posOffset>
            </wp:positionH>
            <wp:positionV relativeFrom="page">
              <wp:posOffset>8922224</wp:posOffset>
            </wp:positionV>
            <wp:extent cx="1466287" cy="1139925"/>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6" cstate="print"/>
                    <a:stretch>
                      <a:fillRect/>
                    </a:stretch>
                  </pic:blipFill>
                  <pic:spPr>
                    <a:xfrm>
                      <a:off x="0" y="0"/>
                      <a:ext cx="1466287" cy="1139925"/>
                    </a:xfrm>
                    <a:prstGeom prst="rect">
                      <a:avLst/>
                    </a:prstGeom>
                  </pic:spPr>
                </pic:pic>
              </a:graphicData>
            </a:graphic>
          </wp:anchor>
        </w:drawing>
      </w:r>
      <w:r>
        <w:rPr>
          <w:rFonts w:ascii="Cambria Math" w:hAnsi="Cambria Math"/>
          <w:w w:val="110"/>
        </w:rPr>
        <w:t>P</w:t>
      </w:r>
      <w:r>
        <w:rPr>
          <w:rFonts w:ascii="Cambria Math" w:hAnsi="Cambria Math"/>
          <w:w w:val="110"/>
          <w:vertAlign w:val="subscript"/>
        </w:rPr>
        <w:t>i</w:t>
      </w:r>
      <w:r>
        <w:rPr>
          <w:rFonts w:ascii="Cambria Math" w:hAnsi="Cambria Math"/>
          <w:w w:val="110"/>
        </w:rPr>
        <w:t xml:space="preserve"> − P</w:t>
      </w:r>
      <w:r>
        <w:rPr>
          <w:rFonts w:ascii="Cambria Math" w:hAnsi="Cambria Math"/>
          <w:w w:val="110"/>
          <w:vertAlign w:val="subscript"/>
        </w:rPr>
        <w:t>e</w:t>
      </w:r>
    </w:p>
    <w:p w:rsidR="00723B17" w:rsidRDefault="007C71F2">
      <w:pPr>
        <w:spacing w:line="81" w:lineRule="auto"/>
        <w:ind w:left="36"/>
        <w:rPr>
          <w:rFonts w:ascii="Cambria Math"/>
          <w:sz w:val="17"/>
        </w:rPr>
      </w:pPr>
      <w:r>
        <w:br w:type="column"/>
      </w:r>
      <w:r>
        <w:rPr>
          <w:rFonts w:ascii="Cambria Math"/>
          <w:w w:val="110"/>
          <w:position w:val="-13"/>
          <w:sz w:val="24"/>
        </w:rPr>
        <w:lastRenderedPageBreak/>
        <w:t xml:space="preserve">= </w:t>
      </w:r>
      <w:r>
        <w:rPr>
          <w:rFonts w:ascii="Cambria Math"/>
          <w:w w:val="110"/>
          <w:sz w:val="17"/>
        </w:rPr>
        <w:t>4 y</w:t>
      </w:r>
    </w:p>
    <w:p w:rsidR="00723B17" w:rsidRDefault="00835582">
      <w:pPr>
        <w:spacing w:before="7"/>
        <w:ind w:right="61"/>
        <w:jc w:val="right"/>
        <w:rPr>
          <w:rFonts w:ascii="Cambria Math"/>
          <w:sz w:val="17"/>
        </w:rPr>
      </w:pPr>
      <w:r w:rsidRPr="00835582">
        <w:pict>
          <v:line id="_x0000_s1610" style="position:absolute;left:0;text-align:left;z-index:251722752;mso-position-horizontal-relative:page" from="208.1pt,-1pt" to="220.2pt,-1pt" strokeweight=".84pt">
            <w10:wrap anchorx="page"/>
          </v:line>
        </w:pict>
      </w:r>
      <w:r w:rsidR="007C71F2">
        <w:rPr>
          <w:rFonts w:ascii="Cambria Math"/>
          <w:w w:val="112"/>
          <w:sz w:val="17"/>
        </w:rPr>
        <w:t>R</w:t>
      </w:r>
    </w:p>
    <w:p w:rsidR="00723B17" w:rsidRDefault="007C71F2">
      <w:pPr>
        <w:pStyle w:val="Heading6"/>
        <w:spacing w:line="272" w:lineRule="exact"/>
        <w:ind w:left="1038"/>
      </w:pPr>
      <w:r>
        <w:br w:type="column"/>
      </w:r>
      <w:r>
        <w:lastRenderedPageBreak/>
        <w:t>(27)</w:t>
      </w:r>
    </w:p>
    <w:p w:rsidR="00723B17" w:rsidRDefault="00723B17">
      <w:pPr>
        <w:spacing w:line="272" w:lineRule="exact"/>
        <w:sectPr w:rsidR="00723B17">
          <w:type w:val="continuous"/>
          <w:pgSz w:w="11900" w:h="16840"/>
          <w:pgMar w:top="940" w:right="980" w:bottom="280" w:left="1120" w:header="720" w:footer="720" w:gutter="0"/>
          <w:cols w:num="3" w:space="720" w:equalWidth="0">
            <w:col w:w="2668" w:space="40"/>
            <w:col w:w="579" w:space="39"/>
            <w:col w:w="6474"/>
          </w:cols>
        </w:sectPr>
      </w:pPr>
    </w:p>
    <w:p w:rsidR="00723B17" w:rsidRDefault="00723B17">
      <w:pPr>
        <w:pStyle w:val="Corpsdetexte"/>
        <w:rPr>
          <w:sz w:val="20"/>
        </w:rPr>
      </w:pPr>
    </w:p>
    <w:p w:rsidR="00723B17" w:rsidRDefault="00723B17">
      <w:pPr>
        <w:pStyle w:val="Corpsdetexte"/>
        <w:spacing w:before="7"/>
      </w:pPr>
    </w:p>
    <w:p w:rsidR="00723B17" w:rsidRDefault="007C71F2">
      <w:pPr>
        <w:spacing w:before="90" w:line="360" w:lineRule="auto"/>
        <w:ind w:left="298"/>
        <w:rPr>
          <w:sz w:val="24"/>
        </w:rPr>
      </w:pPr>
      <w:r>
        <w:rPr>
          <w:sz w:val="24"/>
        </w:rPr>
        <w:t>Si R augmente, P</w:t>
      </w:r>
      <w:r>
        <w:rPr>
          <w:sz w:val="24"/>
          <w:vertAlign w:val="subscript"/>
        </w:rPr>
        <w:t>i</w:t>
      </w:r>
      <w:r>
        <w:rPr>
          <w:sz w:val="24"/>
        </w:rPr>
        <w:t xml:space="preserve"> - P</w:t>
      </w:r>
      <w:r>
        <w:rPr>
          <w:sz w:val="24"/>
          <w:vertAlign w:val="subscript"/>
        </w:rPr>
        <w:t>e</w:t>
      </w:r>
      <w:r>
        <w:rPr>
          <w:sz w:val="24"/>
        </w:rPr>
        <w:t xml:space="preserve"> diminue : la pression est plus grande dans une petite bulle que dans une grande.</w:t>
      </w:r>
    </w:p>
    <w:p w:rsidR="00723B17" w:rsidRDefault="007C71F2">
      <w:pPr>
        <w:spacing w:before="125"/>
        <w:ind w:left="298"/>
        <w:rPr>
          <w:b/>
          <w:i/>
          <w:sz w:val="24"/>
        </w:rPr>
      </w:pPr>
      <w:r>
        <w:rPr>
          <w:b/>
          <w:i/>
          <w:sz w:val="24"/>
        </w:rPr>
        <w:t>Exemples :</w:t>
      </w:r>
    </w:p>
    <w:p w:rsidR="00723B17" w:rsidRDefault="007C71F2">
      <w:pPr>
        <w:pStyle w:val="Paragraphedeliste"/>
        <w:numPr>
          <w:ilvl w:val="1"/>
          <w:numId w:val="26"/>
        </w:numPr>
        <w:tabs>
          <w:tab w:val="left" w:pos="1018"/>
          <w:tab w:val="left" w:pos="1019"/>
        </w:tabs>
        <w:spacing w:before="134"/>
        <w:ind w:hanging="361"/>
        <w:rPr>
          <w:sz w:val="24"/>
        </w:rPr>
      </w:pPr>
      <w:r>
        <w:rPr>
          <w:sz w:val="24"/>
        </w:rPr>
        <w:t>Le gonflement d’un ballon de baudruche requiert une pression élevée au</w:t>
      </w:r>
      <w:r>
        <w:rPr>
          <w:spacing w:val="-9"/>
          <w:sz w:val="24"/>
        </w:rPr>
        <w:t xml:space="preserve"> </w:t>
      </w:r>
      <w:r>
        <w:rPr>
          <w:sz w:val="24"/>
        </w:rPr>
        <w:t>départ.</w:t>
      </w:r>
    </w:p>
    <w:p w:rsidR="00723B17" w:rsidRDefault="007C71F2">
      <w:pPr>
        <w:pStyle w:val="Paragraphedeliste"/>
        <w:numPr>
          <w:ilvl w:val="1"/>
          <w:numId w:val="26"/>
        </w:numPr>
        <w:tabs>
          <w:tab w:val="left" w:pos="1018"/>
          <w:tab w:val="left" w:pos="1019"/>
        </w:tabs>
        <w:spacing w:before="136" w:line="352" w:lineRule="auto"/>
        <w:ind w:right="608"/>
        <w:rPr>
          <w:sz w:val="24"/>
        </w:rPr>
      </w:pPr>
      <w:r>
        <w:rPr>
          <w:sz w:val="24"/>
        </w:rPr>
        <w:t>Si on fabrique deux bulles de diamètres différents et qu’on les met en contact, la plus petite va se dégonfler dans la plus</w:t>
      </w:r>
      <w:r>
        <w:rPr>
          <w:spacing w:val="-6"/>
          <w:sz w:val="24"/>
        </w:rPr>
        <w:t xml:space="preserve"> </w:t>
      </w:r>
      <w:r>
        <w:rPr>
          <w:sz w:val="24"/>
        </w:rPr>
        <w:t>grande.</w:t>
      </w:r>
    </w:p>
    <w:p w:rsidR="00723B17" w:rsidRDefault="00723B17">
      <w:pPr>
        <w:pStyle w:val="Corpsdetexte"/>
        <w:rPr>
          <w:sz w:val="20"/>
        </w:rPr>
      </w:pPr>
    </w:p>
    <w:p w:rsidR="00723B17" w:rsidRDefault="007C71F2">
      <w:pPr>
        <w:pStyle w:val="Corpsdetexte"/>
        <w:spacing w:before="10"/>
        <w:rPr>
          <w:sz w:val="21"/>
        </w:rPr>
      </w:pPr>
      <w:r>
        <w:rPr>
          <w:noProof/>
          <w:lang w:bidi="ar-SA"/>
        </w:rPr>
        <w:drawing>
          <wp:anchor distT="0" distB="0" distL="0" distR="0" simplePos="0" relativeHeight="67" behindDoc="0" locked="0" layoutInCell="1" allowOverlap="1">
            <wp:simplePos x="0" y="0"/>
            <wp:positionH relativeFrom="page">
              <wp:posOffset>3055196</wp:posOffset>
            </wp:positionH>
            <wp:positionV relativeFrom="paragraph">
              <wp:posOffset>184559</wp:posOffset>
            </wp:positionV>
            <wp:extent cx="1818367" cy="1423035"/>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7" cstate="print"/>
                    <a:stretch>
                      <a:fillRect/>
                    </a:stretch>
                  </pic:blipFill>
                  <pic:spPr>
                    <a:xfrm>
                      <a:off x="0" y="0"/>
                      <a:ext cx="1818367" cy="1423035"/>
                    </a:xfrm>
                    <a:prstGeom prst="rect">
                      <a:avLst/>
                    </a:prstGeom>
                  </pic:spPr>
                </pic:pic>
              </a:graphicData>
            </a:graphic>
          </wp:anchor>
        </w:drawing>
      </w:r>
    </w:p>
    <w:p w:rsidR="00723B17" w:rsidRDefault="007C71F2">
      <w:pPr>
        <w:spacing w:before="94" w:line="360" w:lineRule="auto"/>
        <w:ind w:left="298" w:right="145"/>
        <w:jc w:val="both"/>
        <w:rPr>
          <w:sz w:val="24"/>
        </w:rPr>
      </w:pPr>
      <w:r>
        <w:rPr>
          <w:sz w:val="24"/>
        </w:rPr>
        <w:t>L'expérience de LAPLACE permet de montrer qu'une petite bulle se vide dans une grande bulle. Ceci montre que la pression dans la petite bulle est supérieure à celle de la grande bulle. On en déduit donc que plus une bulle est grosse et moins la différence de pression entre l'intérieur et l'extérieur est grande.</w:t>
      </w:r>
    </w:p>
    <w:p w:rsidR="00723B17" w:rsidRDefault="00835582">
      <w:pPr>
        <w:spacing w:before="5" w:line="360" w:lineRule="auto"/>
        <w:ind w:left="298" w:right="3244"/>
        <w:jc w:val="both"/>
        <w:rPr>
          <w:b/>
          <w:sz w:val="24"/>
        </w:rPr>
      </w:pPr>
      <w:r w:rsidRPr="00835582">
        <w:pict>
          <v:shape id="_x0000_s1609" style="position:absolute;left:0;text-align:left;margin-left:207.8pt;margin-top:-63.8pt;width:262.2pt;height:85.25pt;z-index:-256068608;mso-position-horizontal-relative:page" coordorigin="4156,-1276" coordsize="5244,1705" o:spt="100" adj="0,,0" path="m4820,-132r-1,-30l4815,-193r-5,-30l4801,-252r-10,-28l4786,-289r-8,-17l4766,-325r-3,-5l4746,-352r-18,-20l4708,-390r-22,-15l4664,-418r-23,-11l4641,-138r-1,14l4638,-110r-4,13l4630,-84r-6,12l4617,-61r-8,10l4601,-41r-10,9l4580,-24r-12,7l4556,-12r-14,4l4528,-5r-15,2l4499,-3r-14,-2l4472,-8r-12,-5l4448,-18r-12,-7l4426,-32r-10,-9l4407,-51r-8,-10l4392,-73r-7,-13l4380,-99r-4,-13l4374,-126r-2,-15l4372,-155r1,-14l4375,-183r4,-13l4383,-209r6,-11l4396,-232r8,-10l4412,-252r10,-9l4433,-268r12,-7l4457,-281r14,-4l4485,-288r15,-1l4514,-289r14,1l4541,-285r13,5l4565,-275r12,7l4587,-260r10,8l4606,-242r8,11l4621,-220r7,13l4633,-194r4,13l4639,-167r2,15l4641,-138r,-291l4640,-429r-25,-9l4589,-444r-26,-3l4536,-448r-27,3l4477,-439r-28,10l4423,-416r-22,15l4382,-383r-16,19l4353,-345r-9,20l4332,-404r-176,27l4277,429r176,-26l4404,72r14,17l4436,103r21,13l4481,128r26,8l4535,141r30,1l4597,139r27,-6l4649,125r24,-11l4696,101r22,-16l4732,72r5,-5l4755,48r16,-21l4784,4r4,-7l4796,-21r10,-26l4813,-74r4,-29l4820,-132t675,121l5487,-63r-6,-36l5438,-386r-11,-75l5373,-819r-95,15l5278,-234r-1,14l5275,-206r-4,13l5267,-180r-6,12l5255,-157r-8,10l5238,-137r-10,8l5218,-121r-12,7l5193,-108r-13,4l5165,-101r-15,2l5136,-100r-13,-1l5109,-104r-12,-5l5085,-114r-11,-7l5063,-129r-9,-8l5045,-147r-8,-11l5030,-169r-7,-13l5018,-195r-4,-14l5011,-223r-1,-14l5010,-251r1,-14l5013,-278r4,-13l5021,-304r6,-12l5033,-327r8,-11l5050,-348r9,-9l5070,-365r12,-6l5094,-377r14,-4l5123,-384r14,-2l5152,-386r14,2l5179,-381r12,4l5203,-371r11,7l5225,-356r9,9l5243,-338r8,11l5259,-315r6,12l5270,-290r4,13l5277,-263r1,15l5278,-234r,-570l5197,-792r50,331l5231,-478r-19,-16l5191,-507r-23,-11l5142,-526r-27,-4l5086,-531r-31,3l5028,-522r-26,8l4978,-503r-23,13l4934,-474r-20,18l4897,-437r-16,21l4867,-393r-12,24l4846,-343r-7,28l4834,-287r-2,30l4833,-227r3,31l4842,-166r8,29l4861,-110r13,26l4889,-59r16,22l4924,-17,4943,r22,16l4988,29r23,11l5037,49r26,6l5089,58r27,1l5143,56r31,-6l5202,40r25,-12l5250,12r19,-17l5285,-23r12,-20l5307,-63r11,78l5495,-11t400,-476l5875,-617r-3,-19l5742,-617r-9,-59l5734,-715r13,-23l5769,-751r27,-6l5810,-759r15,-1l5839,-760r15,2l5853,-760r-19,-126l5808,-889r-27,-1l5755,-889r-27,4l5678,-874r-52,23l5583,-809r-25,69l5560,-639r7,49l5467,-575r22,149l5589,-441r62,406l5827,-61r-57,-380l5766,-468r129,-19m6451,-306r-74,11l6371,-275r-8,18l6351,-238r-14,17l6319,-206r-23,13l6270,-184r-31,7l6217,-175r-21,l6177,-177r-19,-3l6141,-186r-16,-7l6110,-202r-13,-11l6084,-224r-11,-13l6063,-252r-8,-16l6047,-284r-6,-18l6036,-320r-3,-18l6414,-396r27,-4l6440,-412r,-10l6438,-440r-1,-8l6436,-455r-4,-23l6425,-501r-9,-21l6405,-542r-13,-19l6377,-578r-8,-7l6363,-592r,145l6025,-396r,-36l6030,-465r11,-29l6058,-521r22,-23l6106,-562r30,-13l6170,-583r18,-2l6205,-585r17,1l6239,-582r16,4l6270,-572r14,7l6298,-557r12,10l6321,-536r10,12l6340,-511r8,15l6354,-481r5,17l6363,-447r,-145l6361,-593r-17,-14l6324,-619r-20,-10l6282,-637r-23,-7l6236,-648r-25,-2l6185,-649r-26,2l6132,-641r-25,8l6083,-623r-22,12l6040,-597r-18,17l6006,-563r-14,20l5980,-522r-10,22l5962,-477r-6,25l5952,-427r-1,26l5952,-374r3,28l5960,-320r7,26l5975,-270r11,24l5999,-223r14,20l6028,-184r18,18l6065,-151r21,13l6109,-127r24,9l6159,-112r28,3l6216,-109r31,-3l6271,-117r22,-6l6314,-130r19,-9l6351,-149r16,-11l6382,-172r3,-3l6395,-185r12,-13l6418,-212r9,-15l6435,-242r6,-16l6446,-274r4,-16l6451,-306t161,125l6491,-988r-75,11l6537,-169r75,-12m7128,-408r-74,11l7048,-377r-8,18l7028,-341r-14,18l6996,-308r-23,13l6947,-286r-31,7l6894,-277r-21,l6854,-279r-19,-4l6818,-288r-16,-7l6787,-304r-13,-11l6761,-326r-11,-14l6740,-354r-8,-16l6724,-386r-6,-18l6713,-422r-3,-19l7091,-498r27,-4l7117,-514r,-10l7115,-542r,-8l7114,-557r-5,-23l7102,-603r-9,-21l7082,-644r-13,-19l7054,-680r-8,-8l7040,-694r,145l6702,-498r,-36l6707,-567r12,-30l6735,-624r22,-22l6783,-664r30,-13l6847,-685r18,-2l6882,-688r17,2l6916,-684r16,4l6947,-674r14,7l6975,-659r12,10l6998,-638r10,12l7017,-613r8,15l7032,-583r4,17l7040,-549r,-145l7038,-695r-17,-14l7001,-721r-20,-10l6959,-740r-23,-6l6913,-750r-25,-2l6863,-752r-27,3l6809,-743r-25,7l6760,-725r-22,12l6717,-699r-18,16l6683,-665r-14,20l6657,-625r-10,23l6639,-579r-6,24l6629,-529r-1,26l6629,-476r3,28l6637,-422r7,26l6653,-372r10,24l6676,-326r14,21l6705,-286r18,18l6742,-253r21,13l6786,-229r24,9l6836,-214r28,3l6894,-211r31,-4l6948,-219r22,-6l6991,-232r19,-9l7028,-251r16,-11l7059,-274r3,-3l7073,-287r12,-13l7095,-314r9,-15l7112,-344r6,-16l7123,-376r4,-16l7128,-408t839,23l7919,-706r-10,-46l7894,-791r-13,-22l7874,-823r-24,-26l7821,-868r-32,-11l7753,-884r-39,3l7696,-878r-17,5l7663,-867r-15,7l7634,-852r-12,9l7611,-833r-10,10l7591,-812r-8,11l7576,-789r-6,12l7565,-764r-4,12l7558,-739r-2,12l7544,-755r-4,-7l7529,-778r-19,-20l7488,-813r-25,-11l7436,-831r-29,-2l7377,-830r-18,3l7343,-823r-14,6l7315,-810r-13,7l7291,-794r-11,9l7270,-776r-8,11l7254,-755r-6,12l7242,-731r-4,12l7234,-707r-3,13l7229,-682r-17,-111l7138,-782r77,510l7289,-283r-39,-259l7246,-584r2,-39l7255,-658r9,-24l7267,-690r17,-27l7307,-737r27,-15l7366,-760r12,-1l7391,-762r12,1l7415,-758r11,3l7437,-750r10,6l7457,-736r9,9l7475,-716r8,13l7490,-688r7,16l7502,-653r5,21l7511,-610r43,287l7628,-334r-39,-259l7585,-636r1,-36l7587,-675r6,-35l7600,-727r5,-14l7622,-768r22,-20l7672,-803r32,-8l7729,-813r24,4l7775,-801r21,13l7814,-769r15,25l7840,-713r8,38l7893,-374r74,-11m8483,-612r-75,11l8402,-582r-8,19l8382,-545r-14,17l8350,-512r-23,12l8301,-490r-31,6l8248,-481r-21,l8208,-483r-19,-4l8172,-492r-16,-8l8141,-509r-13,-10l8115,-531r-11,-13l8094,-558r-8,-16l8078,-591r-6,-17l8067,-626r-3,-19l8446,-702r26,-4l8472,-718r-1,-11l8470,-746r-1,-8l8468,-761r-5,-24l8456,-807r-9,-21l8436,-848r-13,-19l8409,-884r-9,-8l8394,-898r,145l8056,-702r,-36l8062,-771r11,-30l8089,-828r22,-23l8137,-869r30,-13l8201,-890r18,-1l8236,-892r17,1l8270,-888r16,4l8301,-879r15,7l8329,-863r12,9l8352,-843r10,12l8371,-817r8,15l8386,-787r5,16l8394,-753r,-145l8392,-900r-17,-13l8356,-925r-21,-11l8314,-944r-23,-6l8267,-954r-25,-2l8217,-956r-26,3l8163,-948r-25,8l8114,-930r-22,13l8072,-903r-19,16l8037,-869r-14,19l8011,-829r-10,22l7993,-783r-6,24l7984,-733r-2,26l7983,-680r3,28l7991,-626r7,25l8007,-576r10,24l8030,-530r14,21l8060,-490r17,17l8096,-457r21,13l8140,-433r24,8l8191,-418r27,3l8248,-416r31,-3l8302,-423r22,-6l8345,-437r19,-9l8382,-456r16,-11l8413,-478r3,-3l8427,-491r12,-13l8449,-518r9,-15l8466,-549r7,-16l8477,-581r4,-16l8483,-612t552,66l8990,-846r-4,-24l8980,-894r-7,-21l8966,-935r-9,-18l8946,-970r,l8935,-985r-13,-13l8905,-1012r-18,-10l8868,-1031r-20,-6l8826,-1040r-21,-2l8783,-1041r-22,2l8725,-1031r-32,11l8665,-1004r-24,20l8621,-962r-16,24l8592,-913r-9,27l8567,-998r-75,12l8569,-476r75,-11l8604,-749r-2,-18l8601,-784r1,-18l8604,-820r3,-18l8612,-855r6,-17l8625,-886r1,-2l8635,-903r11,-13l8658,-929r14,-11l8688,-950r17,-8l8724,-964r21,-4l8764,-970r18,l8798,-968r15,4l8828,-959r13,7l8853,-944r12,10l8875,-923r9,13l8892,-897r7,15l8906,-866r5,17l8915,-832r3,19l8960,-535r75,-11m9399,-601r-7,-48l9389,-668r-8,3l9369,-662r-27,6l9329,-653r-26,4l9291,-649r-23,-2l9258,-655r-10,-8l9241,-669r-7,-8l9228,-686r-6,-11l9216,-710r-4,-15l9208,-742r-4,-20l9167,-1011r-2,-11l9314,-1045r-6,-41l9304,-1109r-149,23l9127,-1276r-74,12l9082,-1075r-104,15l8988,-995r103,-16l9133,-735r5,28l9145,-681r8,21l9163,-641r10,15l9184,-612r12,11l9208,-593r13,6l9234,-582r13,3l9261,-578r14,l9288,-579r13,-1l9313,-581r12,-2l9337,-585r12,-3l9361,-591r16,-4l9390,-598r9,-3e" fillcolor="#3c4b9f" stroked="f">
            <v:fill opacity="18350f"/>
            <v:stroke joinstyle="round"/>
            <v:formulas/>
            <v:path arrowok="t" o:connecttype="segments"/>
            <w10:wrap anchorx="page"/>
          </v:shape>
        </w:pict>
      </w:r>
      <w:r w:rsidRPr="00835582">
        <w:pict>
          <v:shape id="_x0000_s1608" style="position:absolute;left:0;text-align:left;margin-left:123.85pt;margin-top:-33.25pt;width:60.25pt;height:67.85pt;z-index:-256067584;mso-position-horizontal-relative:page" coordorigin="2477,-665" coordsize="1205,1357" o:spt="100" adj="0,,0" path="m3213,34r-642,97l2656,691r559,-84l3147,154r1,-37l3160,83r23,-27l3213,37r,-3xm3596,-665l2477,-496r84,561l3681,-104r-85,-561xe" fillcolor="#3c4b9f" stroked="f">
            <v:fill opacity="18350f"/>
            <v:stroke joinstyle="round"/>
            <v:formulas/>
            <v:path arrowok="t" o:connecttype="segments"/>
            <w10:wrap anchorx="page"/>
          </v:shape>
        </w:pict>
      </w:r>
      <w:r w:rsidR="007C71F2">
        <w:rPr>
          <w:b/>
          <w:sz w:val="24"/>
        </w:rPr>
        <w:t>I-5- 2- Condensation en gouttelettes – Equation de KELVIN Démonstration :</w:t>
      </w:r>
    </w:p>
    <w:p w:rsidR="00723B17" w:rsidRDefault="00835582">
      <w:pPr>
        <w:spacing w:before="38" w:line="360" w:lineRule="auto"/>
        <w:ind w:left="298" w:right="144"/>
        <w:jc w:val="both"/>
        <w:rPr>
          <w:sz w:val="24"/>
        </w:rPr>
      </w:pPr>
      <w:r w:rsidRPr="00835582">
        <w:pict>
          <v:group id="_x0000_s1558" style="position:absolute;left:0;text-align:left;margin-left:250.7pt;margin-top:60pt;width:256.35pt;height:105.5pt;z-index:-256069632;mso-position-horizontal-relative:page" coordorigin="5014,1200" coordsize="5127,2110">
            <v:shape id="_x0000_s1607" style="position:absolute;left:5136;top:1253;width:2187;height:862" coordorigin="5136,1253" coordsize="2187,862" path="m6230,1253r-105,2l6022,1261r-99,10l5827,1284r-91,16l5650,1319r-82,23l5492,1367r-70,27l5359,1424r-56,32l5212,1527r-56,76l5136,1685r5,42l5180,1806r74,73l5359,1945r63,30l5492,2003r76,24l5650,2050r86,19l5827,2085r96,13l6022,2107r103,6l6230,2115r105,-2l6438,2107r99,-9l6632,2085r91,-16l6810,2050r81,-23l6967,2003r69,-28l7100,1945r56,-32l7246,1843r57,-76l7322,1685r-5,-41l7279,1564r-74,-73l7100,1424r-64,-30l6967,1367r-76,-25l6810,1319r-87,-19l6632,1284r-95,-13l6438,1261r-103,-6l6230,1253xe" filled="f">
              <v:path arrowok="t"/>
            </v:shape>
            <v:rect id="_x0000_s1606" style="position:absolute;left:5013;top:1200;width:2595;height:550" stroked="f"/>
            <v:shape id="_x0000_s1605" style="position:absolute;left:44740;top:-37820;width:14220;height:9380" coordorigin="44740,-37819" coordsize="14220,9380" o:spt="100" adj="0,,0" path="m5369,2936r,-1090m7075,2900r,-1090e" filled="f" strokeweight="1pt">
              <v:stroke joinstyle="round"/>
              <v:formulas/>
              <v:path arrowok="t" o:connecttype="segments"/>
            </v:shape>
            <v:line id="_x0000_s1604" style="position:absolute" from="6919,2212" to="7025,2212" strokeweight="1.12pt"/>
            <v:shape id="_x0000_s1603" style="position:absolute;left:54100;top:-34400;width:2440;height:80" coordorigin="54100,-34399" coordsize="2440,80" o:spt="100" adj="0,,0" path="m6698,2220r87,m6492,2230r84,e" filled="f" strokeweight="1pt">
              <v:stroke joinstyle="round"/>
              <v:formulas/>
              <v:path arrowok="t" o:connecttype="segments"/>
            </v:shape>
            <v:line id="_x0000_s1602" style="position:absolute" from="6252,2238" to="6356,2238" strokeweight="1.12pt"/>
            <v:shape id="_x0000_s1601" style="position:absolute;left:56200;top:-32960;width:2640;height:80" coordorigin="56200,-32959" coordsize="2640,80" o:spt="100" adj="0,,0" path="m6977,2393r84,m6744,2403r86,e" filled="f" strokeweight="1pt">
              <v:stroke joinstyle="round"/>
              <v:formulas/>
              <v:path arrowok="t" o:connecttype="segments"/>
            </v:shape>
            <v:line id="_x0000_s1600" style="position:absolute" from="6528,2411" to="6634,2411" strokeweight="1.12pt"/>
            <v:line id="_x0000_s1599" style="position:absolute" from="6307,2420" to="6391,2420" strokeweight="1pt"/>
            <v:line id="_x0000_s1598" style="position:absolute" from="6074,2238" to="6180,2238" strokeweight="1.12pt"/>
            <v:line id="_x0000_s1597" style="position:absolute" from="5854,2247" to="5940,2247" strokeweight="1pt"/>
            <v:shape id="_x0000_s1596" style="position:absolute;left:5406;top:2255;width:335;height:10" coordorigin="5407,2255" coordsize="335,10" o:spt="100" adj="0,,0" path="m5637,2255r104,m5407,2265r104,e" filled="f" strokeweight="1.12pt">
              <v:stroke joinstyle="round"/>
              <v:formulas/>
              <v:path arrowok="t" o:connecttype="segments"/>
            </v:shape>
            <v:line id="_x0000_s1595" style="position:absolute" from="6137,2420" to="6223,2420" strokeweight="1pt"/>
            <v:shape id="_x0000_s1594" style="position:absolute;left:5690;top:2428;width:313;height:10" coordorigin="5690,2428" coordsize="313,10" o:spt="100" adj="0,,0" path="m5899,2428r104,m5690,2438r104,e" filled="f" strokeweight="1.12pt">
              <v:stroke joinstyle="round"/>
              <v:formulas/>
              <v:path arrowok="t" o:connecttype="segments"/>
            </v:shape>
            <v:line id="_x0000_s1593" style="position:absolute" from="5470,2446" to="5556,2446" strokeweight="1pt"/>
            <v:shape id="_x0000_s1592" style="position:absolute;left:6918;top:2644;width:152;height:183" coordorigin="6919,2644" coordsize="152,183" o:spt="100" adj="0,,0" path="m6919,2644r106,m6967,2826r104,e" filled="f" strokeweight="1.12pt">
              <v:stroke joinstyle="round"/>
              <v:formulas/>
              <v:path arrowok="t" o:connecttype="segments"/>
            </v:shape>
            <v:line id="_x0000_s1591" style="position:absolute" from="6744,2835" to="6830,2835" strokeweight="1pt"/>
            <v:shape id="_x0000_s1590" style="position:absolute;left:5690;top:2843;width:944;height:27" coordorigin="5690,2843" coordsize="944,27" o:spt="100" adj="0,,0" path="m6528,2843r106,m6297,2853r104,m6127,2853r106,m5899,2860r104,m5690,2870r104,e" filled="f" strokeweight="1.12pt">
              <v:stroke joinstyle="round"/>
              <v:formulas/>
              <v:path arrowok="t" o:connecttype="segments"/>
            </v:shape>
            <v:shape id="_x0000_s1589" style="position:absolute;left:44740;top:-28920;width:14220;height:540" coordorigin="44740,-28919" coordsize="14220,540" o:spt="100" adj="0,,0" path="m5470,2878r86,m5369,2943r1706,-43e" filled="f" strokeweight="1pt">
              <v:stroke joinstyle="round"/>
              <v:formulas/>
              <v:path arrowok="t" o:connecttype="segments"/>
            </v:shape>
            <v:shape id="_x0000_s1588" style="position:absolute;left:5032;top:1740;width:2374;height:298" coordorigin="5033,1740" coordsize="2374,298" o:spt="100" adj="0,,0" path="m5347,1740r-314,l5033,2021r314,l5347,1740t2059,17l7092,1757r,281l7406,2038r,-281e" stroked="f">
              <v:stroke joinstyle="round"/>
              <v:formulas/>
              <v:path arrowok="t" o:connecttype="segments"/>
            </v:shape>
            <v:shape id="_x0000_s1587" type="#_x0000_t75" style="position:absolute;left:5541;top:1733;width:120;height:305">
              <v:imagedata r:id="rId28" o:title=""/>
            </v:shape>
            <v:shape id="_x0000_s1586" type="#_x0000_t75" style="position:absolute;left:5724;top:1786;width:120;height:305">
              <v:imagedata r:id="rId29" o:title=""/>
            </v:shape>
            <v:shape id="_x0000_s1585" type="#_x0000_t75" style="position:absolute;left:5932;top:1812;width:120;height:303">
              <v:imagedata r:id="rId30" o:title=""/>
            </v:shape>
            <v:shape id="_x0000_s1584" type="#_x0000_t75" style="position:absolute;left:6170;top:1829;width:120;height:305">
              <v:imagedata r:id="rId28" o:title=""/>
            </v:shape>
            <v:shape id="_x0000_s1583" type="#_x0000_t75" style="position:absolute;left:6456;top:1819;width:120;height:305">
              <v:imagedata r:id="rId31" o:title=""/>
            </v:shape>
            <v:shape id="_x0000_s1582" type="#_x0000_t75" style="position:absolute;left:6655;top:1776;width:120;height:305">
              <v:imagedata r:id="rId28" o:title=""/>
            </v:shape>
            <v:shape id="_x0000_s1581" type="#_x0000_t75" style="position:absolute;left:6854;top:1742;width:120;height:305">
              <v:imagedata r:id="rId32" o:title=""/>
            </v:shape>
            <v:shape id="_x0000_s1580" style="position:absolute;left:7406;top:1970;width:2559;height:1176" coordorigin="7406,1971" coordsize="2559,1176" path="m8686,1971r-101,2l8487,1978r-95,8l8299,1998r-90,15l8122,2031r-83,20l7960,2075r-75,25l7814,2128r-66,31l7687,2191r-56,35l7581,2262r-83,78l7440,2424r-30,89l7406,2559r4,46l7440,2694r58,84l7581,2856r50,37l7687,2927r61,33l7814,2990r71,28l7960,3044r79,23l8122,3087r87,18l8299,3120r93,11l8487,3140r98,5l8686,3147r99,-2l8883,3140r96,-9l9071,3120r90,-15l9248,3087r83,-20l9410,3044r75,-26l9556,2990r66,-30l9683,2927r56,-34l9790,2856r83,-78l9931,2694r30,-89l9965,2559r-4,-46l9931,2424r-58,-84l9790,2262r-51,-36l9683,2191r-61,-32l9556,2128r-71,-28l9410,2075r-79,-24l9248,2031r-87,-18l9071,1998r-92,-12l8883,1978r-98,-5l8686,1971xe" filled="f">
              <v:path arrowok="t"/>
            </v:shape>
            <v:shape id="_x0000_s1579" style="position:absolute;left:65200;top:-37720;width:14020;height:8680" coordorigin="65200,-37719" coordsize="14020,8680" o:spt="100" adj="0,,0" path="m7824,2864r,-1008m9506,2830r,-1008m9362,2194r84,m9137,2204r84,m8930,2211r84,m8705,2218r84,m9408,2362r84,e" filled="f" strokeweight="1pt">
              <v:stroke joinstyle="round"/>
              <v:formulas/>
              <v:path arrowok="t" o:connecttype="segments"/>
            </v:shape>
            <v:line id="_x0000_s1578" style="position:absolute" from="9170,2370" to="9274,2370" strokeweight="1.12pt"/>
            <v:shape id="_x0000_s1577" style="position:absolute;left:65600;top:-34420;width:9900;height:1400" coordorigin="65600,-34419" coordsize="9900,1400" o:spt="100" adj="0,,0" path="m8976,2379r84,m8748,2386r84,m8530,2218r84,m8302,2228r84,m8098,2235r84,m7872,2242r84,m8582,2386r84,e" filled="f" strokeweight="1pt">
              <v:stroke joinstyle="round"/>
              <v:formulas/>
              <v:path arrowok="t" o:connecttype="segments"/>
            </v:shape>
            <v:line id="_x0000_s1576" style="position:absolute" from="8347,2394" to="8448,2394" strokeweight="1.12pt"/>
            <v:shape id="_x0000_s1575" style="position:absolute;left:66040;top:-32880;width:12680;height:1660" coordorigin="66040,-32879" coordsize="12680,1660" o:spt="100" adj="0,,0" path="m8150,2403r84,m7925,2410r84,m9362,2595r84,m9137,2602r84,e" filled="f" strokeweight="1pt">
              <v:stroke joinstyle="round"/>
              <v:formulas/>
              <v:path arrowok="t" o:connecttype="segments"/>
            </v:shape>
            <v:line id="_x0000_s1574" style="position:absolute" from="8920,2610" to="9024,2610" strokeweight="1.12pt"/>
            <v:shape id="_x0000_s1573" style="position:absolute;left:76500;top:-29880;width:2600;height:60" coordorigin="76500,-29879" coordsize="2600,60" o:spt="100" adj="0,,0" path="m9408,2763r84,m9180,2770r84,e" filled="f" strokeweight="1pt">
              <v:stroke joinstyle="round"/>
              <v:formulas/>
              <v:path arrowok="t" o:connecttype="segments"/>
            </v:shape>
            <v:line id="_x0000_s1572" style="position:absolute" from="8966,2778" to="9070,2778" strokeweight="1.12pt"/>
            <v:shape id="_x0000_s1571" style="position:absolute;left:69180;top:-31080;width:4420;height:1400" coordorigin="69180,-31079" coordsize="4420,1400" o:spt="100" adj="0,,0" path="m8748,2787r84,m8530,2619r84,m8302,2626r84,e" filled="f" strokeweight="1pt">
              <v:stroke joinstyle="round"/>
              <v:formulas/>
              <v:path arrowok="t" o:connecttype="segments"/>
            </v:shape>
            <v:line id="_x0000_s1570" style="position:absolute" from="8088,2634" to="8192,2634" strokeweight="1.12pt"/>
            <v:shape id="_x0000_s1569" style="position:absolute;left:69640;top:-29680;width:2580;height:60" coordorigin="69640,-29679" coordsize="2580,60" o:spt="100" adj="0,,0" path="m8582,2787r84,m8357,2794r81,e" filled="f" strokeweight="1pt">
              <v:stroke joinstyle="round"/>
              <v:formulas/>
              <v:path arrowok="t" o:connecttype="segments"/>
            </v:shape>
            <v:line id="_x0000_s1568" style="position:absolute" from="8140,2802" to="8244,2802" strokeweight="1.12pt"/>
            <v:line id="_x0000_s1567" style="position:absolute" from="7925,2811" to="8009,2811" strokeweight="1pt"/>
            <v:line id="_x0000_s1566" style="position:absolute" from="7898,2634" to="8002,2634" strokeweight="1.12pt"/>
            <v:line id="_x0000_s1565" style="position:absolute" from="7824,2871" to="9506,2830" strokeweight="1pt"/>
            <v:shape id="_x0000_s1564" style="position:absolute;left:7176;top:1922;width:2964;height:1388" coordorigin="7176,1923" coordsize="2964,1388" path="m10140,1973r-617,l9523,2943r-1728,l7795,1923r-619,l7176,3149r521,l7697,3310r2040,l9737,3197r403,l10140,1973e" stroked="f">
              <v:path arrowok="t"/>
            </v:shape>
            <v:shape id="_x0000_s1563" type="#_x0000_t202" style="position:absolute;left:6129;top:1459;width:212;height:259" filled="f" stroked="f">
              <v:textbox inset="0,0,0,0">
                <w:txbxContent>
                  <w:p w:rsidR="00E01696" w:rsidRDefault="00E01696">
                    <w:pPr>
                      <w:spacing w:line="244" w:lineRule="exact"/>
                    </w:pPr>
                    <w:r>
                      <w:t>P</w:t>
                    </w:r>
                    <w:r>
                      <w:rPr>
                        <w:vertAlign w:val="subscript"/>
                      </w:rPr>
                      <w:t>0</w:t>
                    </w:r>
                  </w:p>
                </w:txbxContent>
              </v:textbox>
            </v:shape>
            <v:shape id="_x0000_s1562" type="#_x0000_t202" style="position:absolute;left:8606;top:1512;width:212;height:259" filled="f" stroked="f">
              <v:textbox inset="0,0,0,0">
                <w:txbxContent>
                  <w:p w:rsidR="00E01696" w:rsidRDefault="00E01696">
                    <w:pPr>
                      <w:spacing w:line="244" w:lineRule="exact"/>
                    </w:pPr>
                    <w:r>
                      <w:t>P</w:t>
                    </w:r>
                    <w:r>
                      <w:rPr>
                        <w:vertAlign w:val="subscript"/>
                      </w:rPr>
                      <w:t>0</w:t>
                    </w:r>
                  </w:p>
                </w:txbxContent>
              </v:textbox>
            </v:shape>
            <v:shape id="_x0000_s1561" type="#_x0000_t202" style="position:absolute;left:5455;top:2441;width:916;height:283" filled="f" stroked="f">
              <v:textbox inset="0,0,0,0">
                <w:txbxContent>
                  <w:p w:rsidR="00E01696" w:rsidRDefault="00E01696">
                    <w:pPr>
                      <w:spacing w:before="31" w:line="252" w:lineRule="exact"/>
                    </w:pPr>
                    <w:r>
                      <w:rPr>
                        <w:u w:val="single"/>
                      </w:rPr>
                      <w:t xml:space="preserve">  </w:t>
                    </w:r>
                    <w:r>
                      <w:t xml:space="preserve"> </w:t>
                    </w:r>
                    <w:r>
                      <w:rPr>
                        <w:u w:val="single"/>
                      </w:rPr>
                      <w:t xml:space="preserve">  </w:t>
                    </w:r>
                    <w:r>
                      <w:t xml:space="preserve"> </w:t>
                    </w:r>
                    <w:r>
                      <w:rPr>
                        <w:u w:val="single"/>
                      </w:rPr>
                      <w:t xml:space="preserve">  </w:t>
                    </w:r>
                    <w:r>
                      <w:t xml:space="preserve">  </w:t>
                    </w:r>
                    <w:r>
                      <w:rPr>
                        <w:u w:val="thick"/>
                      </w:rPr>
                      <w:t xml:space="preserve">   </w:t>
                    </w:r>
                    <w:r>
                      <w:rPr>
                        <w:position w:val="-3"/>
                        <w:u w:val="thick"/>
                      </w:rPr>
                      <w:t>P</w:t>
                    </w:r>
                  </w:p>
                </w:txbxContent>
              </v:textbox>
            </v:shape>
            <v:shape id="_x0000_s1560" type="#_x0000_t202" style="position:absolute;left:6492;top:2479;width:373;height:245" filled="f" stroked="f">
              <v:textbox inset="0,0,0,0">
                <w:txbxContent>
                  <w:p w:rsidR="00E01696" w:rsidRDefault="00E01696">
                    <w:pPr>
                      <w:spacing w:line="244" w:lineRule="exact"/>
                    </w:pPr>
                    <w:r>
                      <w:rPr>
                        <w:u w:val="single"/>
                      </w:rPr>
                      <w:t xml:space="preserve"> </w:t>
                    </w:r>
                    <w:r>
                      <w:rPr>
                        <w:spacing w:val="24"/>
                        <w:u w:val="single"/>
                      </w:rPr>
                      <w:t xml:space="preserve"> </w:t>
                    </w:r>
                    <w:r>
                      <w:rPr>
                        <w:spacing w:val="7"/>
                      </w:rPr>
                      <w:t xml:space="preserve"> </w:t>
                    </w:r>
                    <w:r>
                      <w:rPr>
                        <w:u w:val="thick"/>
                      </w:rPr>
                      <w:t xml:space="preserve"> </w:t>
                    </w:r>
                    <w:r>
                      <w:rPr>
                        <w:spacing w:val="-9"/>
                        <w:u w:val="thick"/>
                      </w:rPr>
                      <w:t xml:space="preserve"> </w:t>
                    </w:r>
                  </w:p>
                </w:txbxContent>
              </v:textbox>
            </v:shape>
            <v:shape id="_x0000_s1559" type="#_x0000_t202" style="position:absolute;left:8673;top:2489;width:143;height:245" filled="f" stroked="f">
              <v:textbox inset="0,0,0,0">
                <w:txbxContent>
                  <w:p w:rsidR="00E01696" w:rsidRDefault="00E01696">
                    <w:pPr>
                      <w:spacing w:line="244" w:lineRule="exact"/>
                    </w:pPr>
                    <w:r>
                      <w:rPr>
                        <w:strike/>
                      </w:rPr>
                      <w:t>P</w:t>
                    </w:r>
                  </w:p>
                </w:txbxContent>
              </v:textbox>
            </v:shape>
            <w10:wrap anchorx="page"/>
          </v:group>
        </w:pict>
      </w:r>
      <w:r w:rsidR="007C71F2">
        <w:rPr>
          <w:sz w:val="24"/>
        </w:rPr>
        <w:t>Si la pression de vapeur saturante d’un liquide est P</w:t>
      </w:r>
      <w:r w:rsidR="007C71F2">
        <w:rPr>
          <w:sz w:val="24"/>
          <w:vertAlign w:val="subscript"/>
        </w:rPr>
        <w:t>0</w:t>
      </w:r>
      <w:r w:rsidR="007C71F2">
        <w:rPr>
          <w:sz w:val="24"/>
        </w:rPr>
        <w:t>, à une température donnée, lorsque le liquide est limité par un plan, cette pression de vapeur saturante est différente de P, pression du liquide, lorsque le ce dernier est limité par un ménisque concave ou convexe.</w:t>
      </w:r>
    </w:p>
    <w:p w:rsidR="00723B17" w:rsidRDefault="00723B17">
      <w:pPr>
        <w:pStyle w:val="Corpsdetexte"/>
        <w:rPr>
          <w:sz w:val="20"/>
        </w:rPr>
      </w:pPr>
    </w:p>
    <w:p w:rsidR="00723B17" w:rsidRDefault="00835582">
      <w:pPr>
        <w:pStyle w:val="Corpsdetexte"/>
        <w:spacing w:before="10"/>
        <w:rPr>
          <w:sz w:val="11"/>
        </w:rPr>
      </w:pPr>
      <w:r w:rsidRPr="00835582">
        <w:pict>
          <v:group id="_x0000_s1529" style="position:absolute;margin-left:133.4pt;margin-top:8.8pt;width:97.25pt;height:62.1pt;z-index:-251586560;mso-wrap-distance-left:0;mso-wrap-distance-right:0;mso-position-horizontal-relative:page" coordorigin="2668,176" coordsize="1945,1242">
            <v:rect id="_x0000_s1557" style="position:absolute;left:2678;top:581;width:1925;height:826" filled="f" strokeweight="1pt"/>
            <v:line id="_x0000_s1556" style="position:absolute" from="2678,1388" to="2681,186" strokeweight="1pt"/>
            <v:line id="_x0000_s1555" style="position:absolute" from="4596,1388" to="4598,186" strokeweight="1pt"/>
            <v:line id="_x0000_s1554" style="position:absolute" from="4433,630" to="4529,630" strokeweight="1pt"/>
            <v:line id="_x0000_s1553" style="position:absolute" from="4164,640" to="4280,640" strokeweight="1.12pt"/>
            <v:line id="_x0000_s1552" style="position:absolute" from="3941,649" to="4037,649" strokeweight="1pt"/>
            <v:line id="_x0000_s1551" style="position:absolute" from="3672,660" to="3788,660" strokeweight="1.12pt"/>
            <v:line id="_x0000_s1550" style="position:absolute" from="4226,841" to="4322,841" strokeweight="1pt"/>
            <v:line id="_x0000_s1549" style="position:absolute" from="3994,850" to="4090,850" strokeweight="1pt"/>
            <v:line id="_x0000_s1548" style="position:absolute" from="3724,859" to="3838,859" strokeweight="1.12pt"/>
            <v:line id="_x0000_s1547" style="position:absolute" from="3472,660" to="3588,660" strokeweight="1.12pt"/>
            <v:line id="_x0000_s1546" style="position:absolute" from="3223,668" to="3319,668" strokeweight="1pt"/>
            <v:line id="_x0000_s1545" style="position:absolute" from="2990,678" to="3086,678" strokeweight="1pt"/>
            <v:line id="_x0000_s1544" style="position:absolute" from="2731,687" to="2827,687" strokeweight="1pt"/>
            <v:line id="_x0000_s1543" style="position:absolute" from="3535,859" to="3648,859" strokeweight="1.12pt"/>
            <v:line id="_x0000_s1542" style="position:absolute" from="3283,870" to="3379,870" strokeweight="1pt"/>
            <v:line id="_x0000_s1541" style="position:absolute" from="3040,878" to="3156,878" strokeweight="1.12pt"/>
            <v:line id="_x0000_s1540" style="position:absolute" from="2791,889" to="2887,889" strokeweight="1pt"/>
            <v:line id="_x0000_s1539" style="position:absolute" from="4476,1308" to="4592,1308" strokeweight="1.12pt"/>
            <v:line id="_x0000_s1538" style="position:absolute" from="4226,1316" to="4322,1316" strokeweight="1pt"/>
            <v:line id="_x0000_s1537" style="position:absolute" from="3994,1326" to="4090,1326" strokeweight="1pt"/>
            <v:line id="_x0000_s1536" style="position:absolute" from="3724,1336" to="3838,1336" strokeweight="1.12pt"/>
            <v:line id="_x0000_s1535" style="position:absolute" from="3535,1336" to="3648,1336" strokeweight="1.12pt"/>
            <v:line id="_x0000_s1534" style="position:absolute" from="3283,1345" to="3379,1345" strokeweight="1pt"/>
            <v:line id="_x0000_s1533" style="position:absolute" from="3040,1356" to="3156,1356" strokeweight="1.12pt"/>
            <v:line id="_x0000_s1532" style="position:absolute" from="2791,1364" to="2887,1364" strokeweight="1pt"/>
            <v:shape id="_x0000_s1531" type="#_x0000_t202" style="position:absolute;left:3367;top:185;width:212;height:259" filled="f" stroked="f">
              <v:textbox inset="0,0,0,0">
                <w:txbxContent>
                  <w:p w:rsidR="00E01696" w:rsidRDefault="00E01696">
                    <w:pPr>
                      <w:spacing w:line="244" w:lineRule="exact"/>
                    </w:pPr>
                    <w:r>
                      <w:t>P</w:t>
                    </w:r>
                    <w:r>
                      <w:rPr>
                        <w:vertAlign w:val="subscript"/>
                      </w:rPr>
                      <w:t>0</w:t>
                    </w:r>
                  </w:p>
                </w:txbxContent>
              </v:textbox>
            </v:shape>
            <v:shape id="_x0000_s1530" type="#_x0000_t202" style="position:absolute;left:2774;top:932;width:1825;height:245" filled="f" stroked="f">
              <v:textbox inset="0,0,0,0">
                <w:txbxContent>
                  <w:p w:rsidR="00E01696" w:rsidRDefault="00E01696">
                    <w:pPr>
                      <w:spacing w:line="244" w:lineRule="exact"/>
                    </w:pPr>
                    <w:r>
                      <w:rPr>
                        <w:u w:val="single"/>
                      </w:rPr>
                      <w:t xml:space="preserve">   </w:t>
                    </w:r>
                    <w:r>
                      <w:t xml:space="preserve"> </w:t>
                    </w:r>
                    <w:r>
                      <w:rPr>
                        <w:u w:val="single"/>
                      </w:rPr>
                      <w:t xml:space="preserve">   </w:t>
                    </w:r>
                    <w:r>
                      <w:t xml:space="preserve">  </w:t>
                    </w:r>
                    <w:r>
                      <w:rPr>
                        <w:u w:val="single"/>
                      </w:rPr>
                      <w:t xml:space="preserve">   </w:t>
                    </w:r>
                    <w:r>
                      <w:t xml:space="preserve">  </w:t>
                    </w:r>
                    <w:r>
                      <w:rPr>
                        <w:u w:val="single"/>
                      </w:rPr>
                      <w:t>P</w:t>
                    </w:r>
                    <w:r>
                      <w:t xml:space="preserve">  </w:t>
                    </w:r>
                    <w:r>
                      <w:rPr>
                        <w:u w:val="single"/>
                      </w:rPr>
                      <w:t xml:space="preserve">   </w:t>
                    </w:r>
                    <w:r>
                      <w:t xml:space="preserve">  </w:t>
                    </w:r>
                    <w:r>
                      <w:rPr>
                        <w:u w:val="single"/>
                      </w:rPr>
                      <w:t xml:space="preserve">   </w:t>
                    </w:r>
                    <w:r>
                      <w:t xml:space="preserve">  </w:t>
                    </w:r>
                    <w:r>
                      <w:rPr>
                        <w:u w:val="single"/>
                      </w:rPr>
                      <w:t xml:space="preserve">   </w:t>
                    </w:r>
                    <w:r>
                      <w:t xml:space="preserve">  </w:t>
                    </w:r>
                    <w:r>
                      <w:rPr>
                        <w:u w:val="single"/>
                      </w:rPr>
                      <w:t xml:space="preserve">  </w:t>
                    </w:r>
                  </w:p>
                </w:txbxContent>
              </v:textbox>
            </v:shape>
            <w10:wrap type="topAndBottom" anchorx="page"/>
          </v:group>
        </w:pict>
      </w:r>
    </w:p>
    <w:p w:rsidR="00723B17" w:rsidRDefault="00723B17">
      <w:pPr>
        <w:pStyle w:val="Corpsdetexte"/>
        <w:rPr>
          <w:sz w:val="26"/>
        </w:rPr>
      </w:pPr>
    </w:p>
    <w:p w:rsidR="00723B17" w:rsidRDefault="00723B17">
      <w:pPr>
        <w:pStyle w:val="Corpsdetexte"/>
        <w:spacing w:before="1"/>
        <w:rPr>
          <w:sz w:val="28"/>
        </w:rPr>
      </w:pPr>
    </w:p>
    <w:p w:rsidR="00723B17" w:rsidRDefault="007C71F2">
      <w:pPr>
        <w:tabs>
          <w:tab w:val="left" w:pos="2482"/>
          <w:tab w:val="left" w:pos="4906"/>
        </w:tabs>
        <w:ind w:left="65"/>
        <w:jc w:val="center"/>
        <w:rPr>
          <w:sz w:val="24"/>
        </w:rPr>
      </w:pPr>
      <w:r>
        <w:rPr>
          <w:sz w:val="24"/>
        </w:rPr>
        <w:t>Liquide</w:t>
      </w:r>
      <w:r>
        <w:rPr>
          <w:spacing w:val="-3"/>
          <w:sz w:val="24"/>
        </w:rPr>
        <w:t xml:space="preserve"> </w:t>
      </w:r>
      <w:r>
        <w:rPr>
          <w:sz w:val="24"/>
        </w:rPr>
        <w:t>plan</w:t>
      </w:r>
      <w:r>
        <w:rPr>
          <w:sz w:val="24"/>
        </w:rPr>
        <w:tab/>
        <w:t>ménisque</w:t>
      </w:r>
      <w:r>
        <w:rPr>
          <w:spacing w:val="-2"/>
          <w:sz w:val="24"/>
        </w:rPr>
        <w:t xml:space="preserve"> </w:t>
      </w:r>
      <w:r>
        <w:rPr>
          <w:sz w:val="24"/>
        </w:rPr>
        <w:t>concave</w:t>
      </w:r>
      <w:r>
        <w:rPr>
          <w:sz w:val="24"/>
        </w:rPr>
        <w:tab/>
        <w:t>ménisque</w:t>
      </w:r>
      <w:r>
        <w:rPr>
          <w:spacing w:val="1"/>
          <w:sz w:val="24"/>
        </w:rPr>
        <w:t xml:space="preserve"> </w:t>
      </w:r>
      <w:r>
        <w:rPr>
          <w:sz w:val="24"/>
        </w:rPr>
        <w:t>convexe</w:t>
      </w:r>
    </w:p>
    <w:p w:rsidR="00723B17" w:rsidRDefault="007C71F2">
      <w:pPr>
        <w:tabs>
          <w:tab w:val="left" w:pos="2474"/>
          <w:tab w:val="left" w:pos="4903"/>
        </w:tabs>
        <w:spacing w:before="142"/>
        <w:ind w:right="70"/>
        <w:jc w:val="center"/>
        <w:rPr>
          <w:b/>
          <w:sz w:val="24"/>
        </w:rPr>
      </w:pPr>
      <w:r>
        <w:rPr>
          <w:b/>
          <w:sz w:val="24"/>
        </w:rPr>
        <w:t>P</w:t>
      </w:r>
      <w:r>
        <w:rPr>
          <w:b/>
          <w:spacing w:val="-5"/>
          <w:sz w:val="24"/>
        </w:rPr>
        <w:t xml:space="preserve"> </w:t>
      </w:r>
      <w:r>
        <w:rPr>
          <w:b/>
          <w:sz w:val="24"/>
        </w:rPr>
        <w:t>=</w:t>
      </w:r>
      <w:r>
        <w:rPr>
          <w:b/>
          <w:spacing w:val="1"/>
          <w:sz w:val="24"/>
        </w:rPr>
        <w:t xml:space="preserve"> </w:t>
      </w:r>
      <w:r>
        <w:rPr>
          <w:b/>
          <w:sz w:val="24"/>
        </w:rPr>
        <w:t>P</w:t>
      </w:r>
      <w:r>
        <w:rPr>
          <w:b/>
          <w:sz w:val="24"/>
          <w:vertAlign w:val="subscript"/>
        </w:rPr>
        <w:t>0</w:t>
      </w:r>
      <w:r>
        <w:rPr>
          <w:b/>
          <w:sz w:val="24"/>
        </w:rPr>
        <w:tab/>
        <w:t>P</w:t>
      </w:r>
      <w:r>
        <w:rPr>
          <w:b/>
          <w:spacing w:val="-4"/>
          <w:sz w:val="24"/>
        </w:rPr>
        <w:t xml:space="preserve"> </w:t>
      </w:r>
      <w:r>
        <w:rPr>
          <w:b/>
          <w:sz w:val="24"/>
        </w:rPr>
        <w:t>&lt;</w:t>
      </w:r>
      <w:r>
        <w:rPr>
          <w:b/>
          <w:spacing w:val="-1"/>
          <w:sz w:val="24"/>
        </w:rPr>
        <w:t xml:space="preserve"> </w:t>
      </w:r>
      <w:r>
        <w:rPr>
          <w:b/>
          <w:sz w:val="24"/>
        </w:rPr>
        <w:t>P</w:t>
      </w:r>
      <w:r>
        <w:rPr>
          <w:b/>
          <w:sz w:val="24"/>
          <w:vertAlign w:val="subscript"/>
        </w:rPr>
        <w:t>0</w:t>
      </w:r>
      <w:r>
        <w:rPr>
          <w:b/>
          <w:sz w:val="24"/>
        </w:rPr>
        <w:tab/>
        <w:t>P &gt;</w:t>
      </w:r>
      <w:r>
        <w:rPr>
          <w:b/>
          <w:spacing w:val="-2"/>
          <w:sz w:val="24"/>
        </w:rPr>
        <w:t xml:space="preserve"> </w:t>
      </w:r>
      <w:r>
        <w:rPr>
          <w:b/>
          <w:sz w:val="24"/>
        </w:rPr>
        <w:t>P</w:t>
      </w:r>
      <w:r>
        <w:rPr>
          <w:b/>
          <w:sz w:val="24"/>
          <w:vertAlign w:val="subscript"/>
        </w:rPr>
        <w:t>0</w:t>
      </w:r>
    </w:p>
    <w:p w:rsidR="00723B17" w:rsidRDefault="00723B17">
      <w:pPr>
        <w:pStyle w:val="Corpsdetexte"/>
        <w:spacing w:before="6"/>
        <w:rPr>
          <w:b/>
          <w:sz w:val="27"/>
        </w:rPr>
      </w:pPr>
    </w:p>
    <w:p w:rsidR="00723B17" w:rsidRDefault="007C71F2">
      <w:pPr>
        <w:spacing w:line="360" w:lineRule="auto"/>
        <w:ind w:left="298" w:right="146"/>
        <w:jc w:val="both"/>
        <w:rPr>
          <w:sz w:val="24"/>
        </w:rPr>
      </w:pPr>
      <w:r>
        <w:rPr>
          <w:sz w:val="24"/>
        </w:rPr>
        <w:t xml:space="preserve">Un liquide en équilibre avec sa vapeur possède la même température, le même potentiel chimique et la même pression (pression de vapeur saturante, notée </w:t>
      </w:r>
      <w:r>
        <w:rPr>
          <w:i/>
          <w:sz w:val="24"/>
        </w:rPr>
        <w:t>P</w:t>
      </w:r>
      <w:r>
        <w:rPr>
          <w:sz w:val="24"/>
          <w:vertAlign w:val="subscript"/>
        </w:rPr>
        <w:t>0</w:t>
      </w:r>
      <w:r>
        <w:rPr>
          <w:sz w:val="24"/>
        </w:rPr>
        <w:t>). Ceci est valable dans le cas</w:t>
      </w:r>
      <w:r>
        <w:rPr>
          <w:spacing w:val="23"/>
          <w:sz w:val="24"/>
        </w:rPr>
        <w:t xml:space="preserve"> </w:t>
      </w:r>
      <w:r>
        <w:rPr>
          <w:sz w:val="24"/>
        </w:rPr>
        <w:t>d’une</w:t>
      </w:r>
      <w:r>
        <w:rPr>
          <w:spacing w:val="22"/>
          <w:sz w:val="24"/>
        </w:rPr>
        <w:t xml:space="preserve"> </w:t>
      </w:r>
      <w:r>
        <w:rPr>
          <w:sz w:val="24"/>
        </w:rPr>
        <w:t>surface</w:t>
      </w:r>
      <w:r>
        <w:rPr>
          <w:spacing w:val="22"/>
          <w:sz w:val="24"/>
        </w:rPr>
        <w:t xml:space="preserve"> </w:t>
      </w:r>
      <w:r>
        <w:rPr>
          <w:sz w:val="24"/>
        </w:rPr>
        <w:t>plane</w:t>
      </w:r>
      <w:r>
        <w:rPr>
          <w:spacing w:val="25"/>
          <w:sz w:val="24"/>
        </w:rPr>
        <w:t xml:space="preserve"> </w:t>
      </w:r>
      <w:r>
        <w:rPr>
          <w:i/>
          <w:sz w:val="24"/>
        </w:rPr>
        <w:t>x</w:t>
      </w:r>
      <w:r>
        <w:rPr>
          <w:i/>
          <w:spacing w:val="22"/>
          <w:sz w:val="24"/>
        </w:rPr>
        <w:t xml:space="preserve"> </w:t>
      </w:r>
      <w:r>
        <w:rPr>
          <w:sz w:val="24"/>
        </w:rPr>
        <w:t>→</w:t>
      </w:r>
      <w:r>
        <w:rPr>
          <w:rFonts w:ascii="Cambria Math" w:hAnsi="Cambria Math"/>
          <w:sz w:val="24"/>
        </w:rPr>
        <w:t>∞</w:t>
      </w:r>
      <w:r>
        <w:rPr>
          <w:sz w:val="24"/>
        </w:rPr>
        <w:t>.</w:t>
      </w:r>
      <w:r>
        <w:rPr>
          <w:spacing w:val="25"/>
          <w:sz w:val="24"/>
        </w:rPr>
        <w:t xml:space="preserve"> </w:t>
      </w:r>
      <w:r>
        <w:rPr>
          <w:sz w:val="24"/>
        </w:rPr>
        <w:t>La</w:t>
      </w:r>
      <w:r>
        <w:rPr>
          <w:spacing w:val="23"/>
          <w:sz w:val="24"/>
        </w:rPr>
        <w:t xml:space="preserve"> </w:t>
      </w:r>
      <w:r>
        <w:rPr>
          <w:sz w:val="24"/>
        </w:rPr>
        <w:t>question</w:t>
      </w:r>
      <w:r>
        <w:rPr>
          <w:spacing w:val="23"/>
          <w:sz w:val="24"/>
        </w:rPr>
        <w:t xml:space="preserve"> </w:t>
      </w:r>
      <w:r>
        <w:rPr>
          <w:sz w:val="24"/>
        </w:rPr>
        <w:t>légitime</w:t>
      </w:r>
      <w:r>
        <w:rPr>
          <w:spacing w:val="22"/>
          <w:sz w:val="24"/>
        </w:rPr>
        <w:t xml:space="preserve"> </w:t>
      </w:r>
      <w:r>
        <w:rPr>
          <w:sz w:val="24"/>
        </w:rPr>
        <w:t>qu’on</w:t>
      </w:r>
      <w:r>
        <w:rPr>
          <w:spacing w:val="23"/>
          <w:sz w:val="24"/>
        </w:rPr>
        <w:t xml:space="preserve"> </w:t>
      </w:r>
      <w:r>
        <w:rPr>
          <w:sz w:val="24"/>
        </w:rPr>
        <w:t>peut</w:t>
      </w:r>
      <w:r>
        <w:rPr>
          <w:spacing w:val="24"/>
          <w:sz w:val="24"/>
        </w:rPr>
        <w:t xml:space="preserve"> </w:t>
      </w:r>
      <w:r>
        <w:rPr>
          <w:sz w:val="24"/>
        </w:rPr>
        <w:t>se</w:t>
      </w:r>
      <w:r>
        <w:rPr>
          <w:spacing w:val="24"/>
          <w:sz w:val="24"/>
        </w:rPr>
        <w:t xml:space="preserve"> </w:t>
      </w:r>
      <w:r>
        <w:rPr>
          <w:sz w:val="24"/>
        </w:rPr>
        <w:t>poser</w:t>
      </w:r>
      <w:r>
        <w:rPr>
          <w:spacing w:val="27"/>
          <w:sz w:val="24"/>
        </w:rPr>
        <w:t xml:space="preserve"> </w:t>
      </w:r>
      <w:r>
        <w:rPr>
          <w:sz w:val="24"/>
        </w:rPr>
        <w:t>:</w:t>
      </w:r>
      <w:r>
        <w:rPr>
          <w:spacing w:val="23"/>
          <w:sz w:val="24"/>
        </w:rPr>
        <w:t xml:space="preserve"> </w:t>
      </w:r>
      <w:r>
        <w:rPr>
          <w:sz w:val="24"/>
        </w:rPr>
        <w:t>comment</w:t>
      </w:r>
      <w:r>
        <w:rPr>
          <w:spacing w:val="24"/>
          <w:sz w:val="24"/>
        </w:rPr>
        <w:t xml:space="preserve"> </w:t>
      </w:r>
      <w:r>
        <w:rPr>
          <w:sz w:val="24"/>
        </w:rPr>
        <w:t>évolue</w:t>
      </w:r>
      <w:r>
        <w:rPr>
          <w:spacing w:val="24"/>
          <w:sz w:val="24"/>
        </w:rPr>
        <w:t xml:space="preserve"> </w:t>
      </w:r>
      <w:r>
        <w:rPr>
          <w:sz w:val="24"/>
        </w:rPr>
        <w:t>la</w:t>
      </w:r>
    </w:p>
    <w:p w:rsidR="00723B17" w:rsidRDefault="00723B17">
      <w:pPr>
        <w:spacing w:line="360" w:lineRule="auto"/>
        <w:jc w:val="both"/>
        <w:rPr>
          <w:sz w:val="24"/>
        </w:rPr>
        <w:sectPr w:rsidR="00723B17">
          <w:pgSz w:w="11900" w:h="16840"/>
          <w:pgMar w:top="1020" w:right="980" w:bottom="1200" w:left="1120" w:header="710" w:footer="1006" w:gutter="0"/>
          <w:cols w:space="720"/>
        </w:sectPr>
      </w:pPr>
    </w:p>
    <w:p w:rsidR="00723B17" w:rsidRDefault="00723B17">
      <w:pPr>
        <w:pStyle w:val="Corpsdetexte"/>
        <w:rPr>
          <w:sz w:val="20"/>
        </w:rPr>
      </w:pPr>
    </w:p>
    <w:p w:rsidR="00723B17" w:rsidRDefault="00723B17">
      <w:pPr>
        <w:pStyle w:val="Corpsdetexte"/>
        <w:spacing w:before="7"/>
      </w:pPr>
    </w:p>
    <w:p w:rsidR="00723B17" w:rsidRDefault="007C71F2">
      <w:pPr>
        <w:spacing w:before="90" w:line="360" w:lineRule="auto"/>
        <w:ind w:left="298" w:right="248"/>
        <w:rPr>
          <w:sz w:val="24"/>
        </w:rPr>
      </w:pPr>
      <w:r>
        <w:rPr>
          <w:sz w:val="24"/>
        </w:rPr>
        <w:t>pression de cette vapeur dans le cas ou x est fini ? par exemple, une goutte d’eau en équilibre avec sa vapeur.</w:t>
      </w:r>
    </w:p>
    <w:p w:rsidR="00723B17" w:rsidRDefault="007C71F2">
      <w:pPr>
        <w:spacing w:line="360" w:lineRule="auto"/>
        <w:ind w:left="298"/>
        <w:rPr>
          <w:sz w:val="24"/>
        </w:rPr>
      </w:pPr>
      <w:r>
        <w:rPr>
          <w:sz w:val="24"/>
        </w:rPr>
        <w:t>La loi de KELVIN permet de calculer cette pression P en fonction des caractéristiques du ménisque.</w:t>
      </w:r>
    </w:p>
    <w:p w:rsidR="00723B17" w:rsidRDefault="00835582">
      <w:pPr>
        <w:tabs>
          <w:tab w:val="left" w:pos="1510"/>
          <w:tab w:val="left" w:pos="2057"/>
          <w:tab w:val="left" w:pos="2952"/>
          <w:tab w:val="left" w:pos="4109"/>
          <w:tab w:val="left" w:pos="4977"/>
        </w:tabs>
        <w:ind w:left="298"/>
        <w:rPr>
          <w:sz w:val="24"/>
        </w:rPr>
      </w:pPr>
      <w:r w:rsidRPr="00835582">
        <w:pict>
          <v:group id="_x0000_s1524" style="position:absolute;left:0;text-align:left;margin-left:437.15pt;margin-top:6.15pt;width:41.1pt;height:41.95pt;z-index:-256055296;mso-position-horizontal-relative:page" coordorigin="8743,123" coordsize="822,839">
            <v:shape id="_x0000_s1528" style="position:absolute;left:8755;top:135;width:797;height:814" coordorigin="8755,135" coordsize="797,814" path="m9154,135r-72,7l9015,161r-62,30l8898,231r-49,49l8810,336r-30,64l8762,468r-7,73l8762,614r18,69l8810,747r39,57l8898,853r55,40l9015,923r67,19l9154,949r71,-7l9293,923r62,-30l9411,853r48,-49l9498,747r29,-64l9546,614r6,-73l9546,468r-19,-68l9498,336r-39,-56l9411,231r-56,-40l9293,161r-68,-19l9154,135xe" fillcolor="#deeaf6" stroked="f">
              <v:path arrowok="t"/>
            </v:shape>
            <v:shape id="_x0000_s1527" style="position:absolute;left:8755;top:135;width:797;height:814" coordorigin="8755,135" coordsize="797,814" path="m9154,135r-72,7l9015,161r-62,30l8898,231r-49,49l8810,336r-30,64l8762,468r-7,73l8762,614r18,69l8810,747r39,57l8898,853r55,40l9015,923r67,19l9154,949r71,-7l9293,923r62,-30l9411,853r48,-49l9498,747r29,-64l9546,614r6,-73l9546,468r-19,-68l9498,336r-39,-56l9411,231r-56,-40l9293,161r-68,-19l9154,135xe" filled="f" strokeweight=".44242mm">
              <v:path arrowok="t"/>
            </v:shape>
            <v:line id="_x0000_s1526" style="position:absolute" from="9410,207" to="9228,514" strokeweight=".44242mm"/>
            <v:shape id="_x0000_s1525" type="#_x0000_t202" style="position:absolute;left:9122;top:320;width:111;height:200" filled="f" stroked="f">
              <v:textbox inset="0,0,0,0">
                <w:txbxContent>
                  <w:p w:rsidR="00E01696" w:rsidRDefault="00E01696">
                    <w:pPr>
                      <w:spacing w:line="199" w:lineRule="exact"/>
                      <w:rPr>
                        <w:sz w:val="18"/>
                      </w:rPr>
                    </w:pPr>
                    <w:r>
                      <w:rPr>
                        <w:sz w:val="18"/>
                      </w:rPr>
                      <w:t>x</w:t>
                    </w:r>
                  </w:p>
                </w:txbxContent>
              </v:textbox>
            </v:shape>
            <w10:wrap anchorx="page"/>
          </v:group>
        </w:pict>
      </w:r>
      <w:r w:rsidR="007C71F2">
        <w:rPr>
          <w:sz w:val="24"/>
        </w:rPr>
        <w:t>Imaginons</w:t>
      </w:r>
      <w:r w:rsidR="007C71F2">
        <w:rPr>
          <w:sz w:val="24"/>
        </w:rPr>
        <w:tab/>
        <w:t>une</w:t>
      </w:r>
      <w:r w:rsidR="007C71F2">
        <w:rPr>
          <w:sz w:val="24"/>
        </w:rPr>
        <w:tab/>
        <w:t>surface</w:t>
      </w:r>
      <w:r w:rsidR="007C71F2">
        <w:rPr>
          <w:sz w:val="24"/>
        </w:rPr>
        <w:tab/>
        <w:t xml:space="preserve">plane  </w:t>
      </w:r>
      <w:r w:rsidR="007C71F2">
        <w:rPr>
          <w:spacing w:val="15"/>
          <w:sz w:val="24"/>
        </w:rPr>
        <w:t xml:space="preserve"> </w:t>
      </w:r>
      <w:r w:rsidR="007C71F2">
        <w:rPr>
          <w:sz w:val="24"/>
        </w:rPr>
        <w:t>(I)</w:t>
      </w:r>
      <w:r w:rsidR="007C71F2">
        <w:rPr>
          <w:sz w:val="24"/>
        </w:rPr>
        <w:tab/>
        <w:t>liquide</w:t>
      </w:r>
      <w:r w:rsidR="007C71F2">
        <w:rPr>
          <w:sz w:val="24"/>
        </w:rPr>
        <w:tab/>
        <w:t>et</w:t>
      </w:r>
      <w:r w:rsidR="007C71F2">
        <w:rPr>
          <w:spacing w:val="19"/>
          <w:sz w:val="24"/>
        </w:rPr>
        <w:t xml:space="preserve"> </w:t>
      </w:r>
      <w:r w:rsidR="007C71F2">
        <w:rPr>
          <w:sz w:val="24"/>
        </w:rPr>
        <w:t>une</w:t>
      </w:r>
    </w:p>
    <w:p w:rsidR="00723B17" w:rsidRDefault="007C71F2">
      <w:pPr>
        <w:tabs>
          <w:tab w:val="left" w:pos="6991"/>
          <w:tab w:val="left" w:pos="9319"/>
        </w:tabs>
        <w:spacing w:before="133"/>
        <w:ind w:left="298"/>
        <w:rPr>
          <w:b/>
          <w:sz w:val="18"/>
        </w:rPr>
      </w:pPr>
      <w:r>
        <w:rPr>
          <w:sz w:val="24"/>
        </w:rPr>
        <w:t xml:space="preserve">gouttelette (II) de rayon x du </w:t>
      </w:r>
      <w:r>
        <w:rPr>
          <w:spacing w:val="20"/>
          <w:sz w:val="24"/>
        </w:rPr>
        <w:t xml:space="preserve"> </w:t>
      </w:r>
      <w:r>
        <w:rPr>
          <w:sz w:val="24"/>
        </w:rPr>
        <w:t>même liquide.</w:t>
      </w:r>
      <w:r>
        <w:rPr>
          <w:spacing w:val="10"/>
          <w:sz w:val="24"/>
        </w:rPr>
        <w:t xml:space="preserve"> </w:t>
      </w:r>
      <w:r>
        <w:rPr>
          <w:sz w:val="24"/>
        </w:rPr>
        <w:t>Présentons</w:t>
      </w:r>
      <w:r>
        <w:rPr>
          <w:sz w:val="24"/>
        </w:rPr>
        <w:tab/>
      </w:r>
      <w:r>
        <w:rPr>
          <w:b/>
          <w:position w:val="4"/>
          <w:sz w:val="18"/>
        </w:rPr>
        <w:t>II</w:t>
      </w:r>
      <w:r>
        <w:rPr>
          <w:b/>
          <w:position w:val="4"/>
          <w:sz w:val="18"/>
        </w:rPr>
        <w:tab/>
      </w:r>
      <w:r>
        <w:rPr>
          <w:b/>
          <w:position w:val="6"/>
          <w:sz w:val="18"/>
        </w:rPr>
        <w:t>µ'</w:t>
      </w:r>
    </w:p>
    <w:p w:rsidR="00723B17" w:rsidRDefault="007C71F2">
      <w:pPr>
        <w:tabs>
          <w:tab w:val="left" w:pos="1306"/>
          <w:tab w:val="left" w:pos="2496"/>
          <w:tab w:val="left" w:pos="3919"/>
          <w:tab w:val="left" w:pos="4954"/>
        </w:tabs>
        <w:spacing w:before="139" w:line="360" w:lineRule="auto"/>
        <w:ind w:left="298" w:right="4100"/>
        <w:rPr>
          <w:sz w:val="24"/>
        </w:rPr>
      </w:pPr>
      <w:r>
        <w:rPr>
          <w:sz w:val="24"/>
        </w:rPr>
        <w:t>par µ et µ’ les potentiels chimiques dans les deux phases</w:t>
      </w:r>
      <w:r>
        <w:rPr>
          <w:sz w:val="24"/>
        </w:rPr>
        <w:tab/>
        <w:t>liquides.</w:t>
      </w:r>
      <w:r>
        <w:rPr>
          <w:sz w:val="24"/>
        </w:rPr>
        <w:tab/>
        <w:t>Admettons</w:t>
      </w:r>
      <w:r>
        <w:rPr>
          <w:sz w:val="24"/>
        </w:rPr>
        <w:tab/>
        <w:t>qu’une</w:t>
      </w:r>
      <w:r>
        <w:rPr>
          <w:sz w:val="24"/>
        </w:rPr>
        <w:tab/>
      </w:r>
      <w:r>
        <w:rPr>
          <w:spacing w:val="-3"/>
          <w:sz w:val="24"/>
        </w:rPr>
        <w:t>fraction</w:t>
      </w:r>
    </w:p>
    <w:p w:rsidR="00723B17" w:rsidRDefault="00835582">
      <w:pPr>
        <w:ind w:left="298"/>
        <w:rPr>
          <w:sz w:val="24"/>
        </w:rPr>
      </w:pPr>
      <w:r w:rsidRPr="00835582">
        <w:pict>
          <v:group id="_x0000_s1519" style="position:absolute;left:0;text-align:left;margin-left:402.5pt;margin-top:2.05pt;width:109pt;height:40.35pt;z-index:-256057344;mso-position-horizontal-relative:page" coordorigin="8050,41" coordsize="2180,807">
            <v:rect id="_x0000_s1523" style="position:absolute;left:8100;top:63;width:2081;height:785" fillcolor="#deeaf6" stroked="f"/>
            <v:line id="_x0000_s1522" style="position:absolute" from="8050,54" to="10229,54" strokeweight=".44242mm"/>
            <v:rect id="_x0000_s1521" style="position:absolute;left:8856;top:216;width:555;height:396" fillcolor="#deeaf6" stroked="f"/>
            <v:shape id="_x0000_s1520" type="#_x0000_t202" style="position:absolute;left:8856;top:216;width:555;height:396" filled="f" strokeweight=".44242mm">
              <v:textbox inset="0,0,0,0">
                <w:txbxContent>
                  <w:p w:rsidR="00E01696" w:rsidRDefault="00E01696">
                    <w:pPr>
                      <w:spacing w:before="74"/>
                      <w:ind w:left="145"/>
                      <w:rPr>
                        <w:b/>
                        <w:sz w:val="18"/>
                      </w:rPr>
                    </w:pPr>
                    <w:r>
                      <w:rPr>
                        <w:b/>
                        <w:sz w:val="18"/>
                      </w:rPr>
                      <w:t>dn</w:t>
                    </w:r>
                  </w:p>
                </w:txbxContent>
              </v:textbox>
            </v:shape>
            <w10:wrap anchorx="page"/>
          </v:group>
        </w:pict>
      </w:r>
      <w:r w:rsidR="007C71F2">
        <w:rPr>
          <w:sz w:val="24"/>
        </w:rPr>
        <w:t xml:space="preserve">infinitésimale   (dn)   d’une   mole   soit   transférée  </w:t>
      </w:r>
      <w:r w:rsidR="007C71F2">
        <w:rPr>
          <w:spacing w:val="40"/>
          <w:sz w:val="24"/>
        </w:rPr>
        <w:t xml:space="preserve"> </w:t>
      </w:r>
      <w:r w:rsidR="007C71F2">
        <w:rPr>
          <w:sz w:val="24"/>
        </w:rPr>
        <w:t>de</w:t>
      </w:r>
    </w:p>
    <w:p w:rsidR="00723B17" w:rsidRDefault="007C71F2">
      <w:pPr>
        <w:tabs>
          <w:tab w:val="left" w:pos="2647"/>
        </w:tabs>
        <w:spacing w:before="21" w:line="162" w:lineRule="exact"/>
        <w:ind w:right="342"/>
        <w:jc w:val="right"/>
        <w:rPr>
          <w:b/>
          <w:sz w:val="18"/>
        </w:rPr>
      </w:pPr>
      <w:r>
        <w:rPr>
          <w:b/>
          <w:sz w:val="18"/>
        </w:rPr>
        <w:t>I</w:t>
      </w:r>
      <w:r>
        <w:rPr>
          <w:b/>
          <w:sz w:val="18"/>
        </w:rPr>
        <w:tab/>
      </w:r>
      <w:r>
        <w:rPr>
          <w:b/>
          <w:w w:val="95"/>
          <w:sz w:val="18"/>
        </w:rPr>
        <w:t>µ</w:t>
      </w:r>
    </w:p>
    <w:p w:rsidR="00723B17" w:rsidRDefault="007C71F2">
      <w:pPr>
        <w:pStyle w:val="Heading6"/>
        <w:spacing w:line="231" w:lineRule="exact"/>
      </w:pPr>
      <w:r>
        <w:t>l’intérieur de (I) à l’intérieur de (II). La variation</w:t>
      </w:r>
    </w:p>
    <w:p w:rsidR="00723B17" w:rsidRDefault="007C71F2">
      <w:pPr>
        <w:spacing w:before="139" w:line="360" w:lineRule="auto"/>
        <w:ind w:left="298" w:right="4100"/>
        <w:rPr>
          <w:sz w:val="24"/>
        </w:rPr>
      </w:pPr>
      <w:r>
        <w:rPr>
          <w:sz w:val="24"/>
        </w:rPr>
        <w:t>d’énergie libre est (µ’- µ) dn. Ce transfert provoquera une croissance de la goutte</w:t>
      </w:r>
    </w:p>
    <w:p w:rsidR="00723B17" w:rsidRDefault="007C71F2">
      <w:pPr>
        <w:spacing w:line="360" w:lineRule="auto"/>
        <w:ind w:left="298" w:right="248"/>
        <w:rPr>
          <w:sz w:val="24"/>
        </w:rPr>
      </w:pPr>
      <w:r>
        <w:rPr>
          <w:sz w:val="24"/>
        </w:rPr>
        <w:t>et augmentera sa surface de dA. La variation correspondante d’énergie libre est de γ dA. La surface de la goutte est donnée par A = 4 π x</w:t>
      </w:r>
      <w:r>
        <w:rPr>
          <w:sz w:val="24"/>
          <w:vertAlign w:val="superscript"/>
        </w:rPr>
        <w:t>2</w:t>
      </w:r>
      <w:r>
        <w:rPr>
          <w:sz w:val="24"/>
        </w:rPr>
        <w:t>, donc dA = 8 π X dx.</w:t>
      </w:r>
    </w:p>
    <w:p w:rsidR="00723B17" w:rsidRDefault="00835582">
      <w:pPr>
        <w:ind w:left="298"/>
        <w:rPr>
          <w:sz w:val="24"/>
        </w:rPr>
      </w:pPr>
      <w:r w:rsidRPr="00835582">
        <w:pict>
          <v:shape id="_x0000_s1518" style="position:absolute;left:0;text-align:left;margin-left:207.8pt;margin-top:4.95pt;width:262.2pt;height:85.25pt;z-index:-256054272;mso-position-horizontal-relative:page" coordorigin="4156,99" coordsize="5244,1705" o:spt="100" adj="0,,0" path="m4820,1243r-1,-30l4815,1182r-5,-30l4801,1123r-10,-28l4786,1086r-8,-17l4766,1050r-3,-5l4746,1023r-18,-20l4708,985r-22,-15l4664,957r-23,-11l4641,1237r-1,14l4638,1265r-4,13l4630,1291r-6,12l4617,1314r-8,10l4601,1334r-10,9l4580,1351r-12,7l4556,1363r-14,4l4528,1370r-15,2l4499,1372r-14,-2l4472,1367r-12,-5l4448,1357r-12,-7l4426,1343r-10,-9l4407,1324r-8,-10l4392,1302r-7,-13l4380,1276r-4,-13l4374,1249r-2,-15l4372,1220r1,-14l4375,1192r4,-13l4383,1166r6,-11l4396,1143r8,-10l4412,1123r10,-9l4433,1107r12,-7l4457,1094r14,-4l4485,1087r15,-1l4514,1086r14,1l4541,1090r13,5l4565,1100r12,7l4587,1115r10,8l4606,1133r8,11l4621,1155r7,13l4633,1181r4,13l4639,1208r2,15l4641,1237r,-291l4640,946r-25,-9l4589,931r-26,-3l4536,927r-27,3l4477,936r-28,10l4423,959r-22,15l4382,992r-16,19l4353,1030r-9,20l4332,971r-176,27l4277,1804r176,-26l4404,1447r14,17l4436,1478r21,13l4481,1503r26,8l4535,1516r30,1l4597,1514r27,-6l4649,1500r24,-11l4696,1476r22,-16l4732,1447r5,-5l4755,1423r16,-21l4784,1379r4,-7l4796,1354r10,-26l4813,1301r4,-29l4820,1243t675,121l5487,1312r-6,-36l5438,989r-11,-75l5373,556r-95,15l5278,1141r-1,14l5275,1169r-4,13l5267,1195r-6,12l5255,1218r-8,10l5238,1238r-10,8l5218,1254r-12,7l5193,1267r-13,4l5165,1274r-15,2l5136,1275r-13,-1l5109,1271r-12,-5l5085,1261r-11,-7l5063,1246r-9,-8l5045,1228r-8,-11l5030,1206r-7,-13l5018,1180r-4,-14l5011,1152r-1,-14l5010,1124r1,-14l5013,1097r4,-13l5021,1071r6,-12l5033,1048r8,-11l5050,1027r9,-9l5070,1010r12,-6l5094,998r14,-4l5123,991r14,-2l5152,989r14,2l5179,994r12,4l5203,1004r11,7l5225,1019r9,9l5243,1037r8,11l5259,1060r6,12l5270,1085r4,13l5277,1112r1,15l5278,1141r,-570l5197,583r50,331l5231,897r-19,-16l5191,868r-23,-11l5142,849r-27,-4l5086,844r-31,3l5028,853r-26,8l4978,872r-23,13l4934,901r-20,18l4897,938r-16,21l4867,982r-12,24l4846,1032r-7,28l4834,1088r-2,30l4833,1148r3,31l4842,1209r8,29l4861,1265r13,26l4889,1316r16,22l4924,1358r19,17l4965,1391r23,13l5011,1415r26,9l5063,1430r26,3l5116,1434r27,-3l5174,1425r28,-10l5227,1403r23,-16l5269,1370r16,-18l5297,1332r10,-20l5318,1390r177,-26m5895,888l5875,758r-3,-19l5742,758r-9,-59l5734,660r13,-23l5769,624r27,-6l5810,616r15,-1l5839,615r15,2l5853,615,5834,489r-26,-3l5781,485r-26,1l5728,490r-50,11l5626,524r-43,42l5558,635r2,101l5567,785r-100,15l5489,949r100,-15l5651,1340r176,-26l5770,934r-4,-27l5895,888t556,181l6377,1080r-6,20l6363,1118r-12,19l6337,1154r-18,15l6296,1182r-26,9l6239,1198r-22,2l6196,1200r-19,-2l6158,1195r-17,-6l6125,1182r-15,-9l6097,1162r-13,-11l6073,1138r-10,-15l6055,1107r-8,-16l6041,1073r-5,-18l6033,1037r381,-58l6441,975r-1,-12l6440,953r-2,-18l6437,927r-1,-7l6432,897r-7,-23l6416,853r-11,-20l6392,814r-15,-17l6369,790r-6,-7l6363,928r-338,51l6025,943r5,-33l6041,881r17,-27l6080,831r26,-18l6136,800r34,-8l6188,790r17,l6222,791r17,2l6255,797r15,6l6284,810r14,8l6310,828r11,11l6331,851r9,13l6348,879r6,15l6359,911r4,17l6363,783r-2,-1l6344,768r-20,-12l6304,746r-22,-8l6259,731r-23,-4l6211,725r-26,1l6159,728r-27,6l6107,742r-24,10l6061,764r-21,14l6022,795r-16,17l5992,832r-12,21l5970,875r-8,23l5956,923r-4,25l5951,974r1,27l5955,1029r5,26l5967,1081r8,24l5986,1129r13,23l6013,1172r15,19l6046,1209r19,15l6086,1237r23,11l6133,1257r26,6l6187,1266r29,l6247,1263r24,-5l6293,1252r21,-7l6333,1236r18,-10l6367,1215r15,-12l6385,1200r10,-10l6407,1177r11,-14l6427,1148r8,-15l6441,1117r5,-16l6450,1085r1,-16m6612,1194l6491,387r-75,11l6537,1206r75,-12m7128,967r-74,11l7048,998r-8,18l7028,1034r-14,18l6996,1067r-23,13l6947,1089r-31,7l6894,1098r-21,l6854,1096r-19,-4l6818,1087r-16,-7l6787,1071r-13,-11l6761,1049r-11,-14l6740,1021r-8,-16l6724,989r-6,-18l6713,953r-3,-19l7091,877r27,-4l7117,861r,-10l7115,833r,-8l7114,818r-5,-23l7102,772r-9,-21l7082,731r-13,-19l7054,695r-8,-8l7040,681r,145l6702,877r,-36l6707,808r12,-30l6735,751r22,-22l6783,711r30,-13l6847,690r18,-2l6882,687r17,2l6916,691r16,4l6947,701r14,7l6975,716r12,10l6998,737r10,12l7017,762r8,15l7032,792r4,17l7040,826r,-145l7038,680r-17,-14l7001,654r-20,-10l6959,635r-23,-6l6913,625r-25,-2l6863,623r-27,3l6809,632r-25,7l6760,650r-22,12l6717,676r-18,16l6683,710r-14,20l6657,750r-10,23l6639,796r-6,24l6629,846r-1,26l6629,899r3,28l6637,953r7,26l6653,1003r10,24l6676,1049r14,21l6705,1089r18,18l6742,1122r21,13l6786,1146r24,9l6836,1161r28,3l6894,1164r31,-4l6948,1156r22,-6l6991,1143r19,-9l7028,1124r16,-11l7059,1101r3,-3l7073,1088r12,-13l7095,1061r9,-15l7112,1031r6,-16l7123,999r4,-16l7128,967t839,23l7919,669r-10,-46l7894,584r-13,-22l7874,552r-24,-26l7821,507r-32,-11l7753,491r-39,3l7696,497r-17,5l7663,508r-15,7l7634,523r-12,9l7611,542r-10,10l7591,563r-8,11l7576,586r-6,12l7565,611r-4,12l7558,636r-2,12l7544,620r-4,-7l7529,597r-19,-20l7488,562r-25,-11l7436,544r-29,-2l7377,545r-18,3l7343,552r-14,6l7315,565r-13,7l7291,581r-11,9l7270,599r-8,11l7254,620r-6,12l7242,644r-4,12l7234,668r-3,13l7229,693,7212,582r-74,11l7215,1103r74,-11l7250,833r-4,-42l7248,752r7,-35l7264,693r3,-8l7284,658r23,-20l7334,623r32,-8l7378,614r13,-1l7403,614r12,3l7426,620r11,5l7447,631r10,8l7466,648r9,11l7483,672r7,15l7497,703r5,19l7507,743r4,22l7554,1052r74,-11l7589,782r-4,-43l7586,703r1,-3l7593,665r7,-17l7605,634r17,-27l7644,587r28,-15l7704,564r25,-2l7753,566r22,8l7796,587r18,19l7829,631r11,31l7848,700r45,301l7967,990m8483,763r-75,11l8402,793r-8,19l8382,830r-14,17l8350,863r-23,12l8301,885r-31,6l8248,894r-21,l8208,892r-19,-4l8172,883r-16,-8l8141,866r-13,-10l8115,844r-11,-13l8094,817r-8,-16l8078,784r-6,-17l8067,749r-3,-19l8446,673r26,-4l8472,657r-1,-11l8470,629r-1,-8l8468,614r-5,-24l8456,568r-9,-21l8436,527r-13,-19l8409,491r-9,-8l8394,477r,145l8056,673r,-36l8062,604r11,-30l8089,547r22,-23l8137,506r30,-13l8201,485r18,-1l8236,483r17,1l8270,487r16,4l8301,496r15,7l8329,512r12,9l8352,532r10,12l8371,558r8,15l8386,588r5,16l8394,622r,-145l8392,475r-17,-13l8356,450r-21,-11l8314,431r-23,-6l8267,421r-25,-2l8217,419r-26,3l8163,427r-25,8l8114,445r-22,13l8072,472r-19,16l8037,506r-14,19l8011,546r-10,22l7993,592r-6,24l7984,642r-2,26l7983,695r3,28l7991,749r7,25l8007,799r10,24l8030,845r14,21l8060,885r17,17l8096,918r21,13l8140,942r24,8l8191,957r27,3l8248,959r31,-3l8302,952r22,-6l8345,938r19,-9l8382,919r16,-11l8413,897r3,-3l8427,884r12,-13l8449,857r9,-15l8466,826r7,-16l8477,794r4,-16l8483,763t552,66l8990,529r-4,-24l8980,481r-7,-21l8966,440r-9,-18l8946,405r,l8935,390r-13,-13l8905,363r-18,-10l8868,344r-20,-6l8826,335r-21,-2l8783,334r-22,2l8725,344r-32,11l8665,371r-24,20l8621,413r-16,24l8592,462r-9,27l8567,377r-75,12l8569,899r75,-11l8604,626r-2,-18l8601,591r1,-18l8604,555r3,-18l8612,520r6,-17l8625,489r1,-2l8635,472r11,-13l8658,446r14,-11l8688,425r17,-8l8724,411r21,-4l8764,405r18,l8798,407r15,4l8828,416r13,7l8853,431r12,10l8875,452r9,13l8892,478r7,15l8906,509r5,17l8915,543r3,19l8960,840r75,-11m9399,774r-7,-48l9389,707r-8,3l9369,713r-27,6l9329,722r-26,4l9291,726r-23,-2l9258,720r-10,-8l9241,706r-7,-8l9228,689r-6,-11l9216,665r-4,-15l9208,633r-4,-20l9167,364r-2,-11l9314,330r-6,-41l9304,266r-149,23l9127,99r-74,12l9082,300r-104,15l8988,380r103,-16l9133,640r5,28l9145,694r8,21l9163,734r10,15l9184,763r12,11l9208,782r13,6l9234,793r13,3l9261,797r14,l9288,796r13,-1l9313,794r12,-2l9337,790r12,-3l9361,784r16,-4l9390,777r9,-3e" fillcolor="#3c4b9f" stroked="f">
            <v:fill opacity="18350f"/>
            <v:stroke joinstyle="round"/>
            <v:formulas/>
            <v:path arrowok="t" o:connecttype="segments"/>
            <w10:wrap anchorx="page"/>
          </v:shape>
        </w:pict>
      </w:r>
      <w:r w:rsidR="007C71F2">
        <w:rPr>
          <w:sz w:val="24"/>
        </w:rPr>
        <w:t>Lorsque le système est à l’équilibre nous pouvons écrire :</w:t>
      </w:r>
    </w:p>
    <w:p w:rsidR="00723B17" w:rsidRDefault="00835582">
      <w:pPr>
        <w:tabs>
          <w:tab w:val="left" w:pos="7039"/>
        </w:tabs>
        <w:spacing w:before="137"/>
        <w:ind w:left="2511"/>
        <w:rPr>
          <w:sz w:val="24"/>
        </w:rPr>
      </w:pPr>
      <w:r w:rsidRPr="00835582">
        <w:pict>
          <v:shape id="_x0000_s1517" style="position:absolute;left:0;text-align:left;margin-left:123.85pt;margin-top:21.7pt;width:60.25pt;height:67.85pt;z-index:-256053248;mso-position-horizontal-relative:page" coordorigin="2477,434" coordsize="1205,1357" o:spt="100" adj="0,,0" path="m3213,1133r-642,97l2656,1791r559,-85l3147,1253r1,-37l3160,1182r23,-27l3213,1136r,-3xm3596,434l2477,603r84,561l3681,995,3596,434xe" fillcolor="#3c4b9f" stroked="f">
            <v:fill opacity="18350f"/>
            <v:stroke joinstyle="round"/>
            <v:formulas/>
            <v:path arrowok="t" o:connecttype="segments"/>
            <w10:wrap anchorx="page"/>
          </v:shape>
        </w:pict>
      </w:r>
      <w:r w:rsidR="007C71F2">
        <w:rPr>
          <w:sz w:val="24"/>
        </w:rPr>
        <w:t>(µ’- µ) dn = γ dA = γ 8 π</w:t>
      </w:r>
      <w:r w:rsidR="007C71F2">
        <w:rPr>
          <w:spacing w:val="-20"/>
          <w:sz w:val="24"/>
        </w:rPr>
        <w:t xml:space="preserve"> </w:t>
      </w:r>
      <w:r w:rsidR="007C71F2">
        <w:rPr>
          <w:sz w:val="24"/>
        </w:rPr>
        <w:t>X</w:t>
      </w:r>
      <w:r w:rsidR="007C71F2">
        <w:rPr>
          <w:spacing w:val="-2"/>
          <w:sz w:val="24"/>
        </w:rPr>
        <w:t xml:space="preserve"> </w:t>
      </w:r>
      <w:r w:rsidR="007C71F2">
        <w:rPr>
          <w:sz w:val="24"/>
        </w:rPr>
        <w:t>dx</w:t>
      </w:r>
      <w:r w:rsidR="007C71F2">
        <w:rPr>
          <w:sz w:val="24"/>
        </w:rPr>
        <w:tab/>
        <w:t>(28)</w:t>
      </w:r>
    </w:p>
    <w:p w:rsidR="00723B17" w:rsidRDefault="00835582">
      <w:pPr>
        <w:spacing w:before="139" w:line="360" w:lineRule="auto"/>
        <w:ind w:left="298" w:right="248"/>
        <w:rPr>
          <w:sz w:val="24"/>
        </w:rPr>
      </w:pPr>
      <w:r w:rsidRPr="00835582">
        <w:pict>
          <v:line id="_x0000_s1516" style="position:absolute;left:0;text-align:left;z-index:-256064512;mso-position-horizontal-relative:page" from="380.5pt,63.4pt" to="403.3pt,63.4pt" strokeweight=".96pt">
            <w10:wrap anchorx="page"/>
          </v:line>
        </w:pict>
      </w:r>
      <w:r w:rsidR="007C71F2">
        <w:rPr>
          <w:sz w:val="24"/>
        </w:rPr>
        <w:t>Par ailleurs si la goutte est composée de n moles, et si V</w:t>
      </w:r>
      <w:r w:rsidR="007C71F2">
        <w:rPr>
          <w:sz w:val="24"/>
          <w:vertAlign w:val="subscript"/>
        </w:rPr>
        <w:t>m</w:t>
      </w:r>
      <w:r w:rsidR="007C71F2">
        <w:rPr>
          <w:sz w:val="24"/>
        </w:rPr>
        <w:t xml:space="preserve"> représente le volume molaire du liquide, le volume (V) de la goutte est donné par :</w:t>
      </w:r>
    </w:p>
    <w:p w:rsidR="00723B17" w:rsidRDefault="00723B17">
      <w:pPr>
        <w:spacing w:line="360" w:lineRule="auto"/>
        <w:rPr>
          <w:sz w:val="24"/>
        </w:rPr>
        <w:sectPr w:rsidR="00723B17">
          <w:pgSz w:w="11900" w:h="16840"/>
          <w:pgMar w:top="1020" w:right="980" w:bottom="1200" w:left="1120" w:header="710" w:footer="1006" w:gutter="0"/>
          <w:cols w:space="720"/>
        </w:sectPr>
      </w:pPr>
    </w:p>
    <w:p w:rsidR="00723B17" w:rsidRDefault="007C71F2">
      <w:pPr>
        <w:spacing w:before="114"/>
        <w:jc w:val="right"/>
        <w:rPr>
          <w:rFonts w:ascii="Cambria Math"/>
          <w:sz w:val="20"/>
        </w:rPr>
      </w:pPr>
      <w:r>
        <w:rPr>
          <w:rFonts w:ascii="Cambria Math"/>
          <w:w w:val="103"/>
          <w:sz w:val="28"/>
        </w:rPr>
        <w:lastRenderedPageBreak/>
        <w:t>V</w:t>
      </w:r>
      <w:r>
        <w:rPr>
          <w:rFonts w:ascii="Cambria Math"/>
          <w:spacing w:val="24"/>
          <w:sz w:val="28"/>
        </w:rPr>
        <w:t xml:space="preserve"> </w:t>
      </w:r>
      <w:r>
        <w:rPr>
          <w:rFonts w:ascii="Cambria Math"/>
          <w:sz w:val="28"/>
        </w:rPr>
        <w:t>=</w:t>
      </w:r>
      <w:r>
        <w:rPr>
          <w:rFonts w:ascii="Cambria Math"/>
          <w:spacing w:val="16"/>
          <w:sz w:val="28"/>
        </w:rPr>
        <w:t xml:space="preserve"> </w:t>
      </w:r>
      <w:r>
        <w:rPr>
          <w:rFonts w:ascii="Cambria Math"/>
          <w:spacing w:val="-65"/>
          <w:w w:val="103"/>
          <w:sz w:val="28"/>
        </w:rPr>
        <w:t>V</w:t>
      </w:r>
      <w:r>
        <w:rPr>
          <w:rFonts w:ascii="Cambria Math"/>
          <w:smallCaps/>
          <w:w w:val="170"/>
          <w:position w:val="-5"/>
          <w:sz w:val="20"/>
        </w:rPr>
        <w:t>n</w:t>
      </w:r>
    </w:p>
    <w:p w:rsidR="00723B17" w:rsidRDefault="007C71F2">
      <w:pPr>
        <w:spacing w:before="20" w:line="367" w:lineRule="exact"/>
        <w:ind w:left="37"/>
        <w:rPr>
          <w:rFonts w:ascii="Cambria Math"/>
          <w:sz w:val="20"/>
        </w:rPr>
      </w:pPr>
      <w:r>
        <w:br w:type="column"/>
      </w:r>
      <w:r>
        <w:rPr>
          <w:rFonts w:ascii="Cambria Math"/>
          <w:sz w:val="28"/>
        </w:rPr>
        <w:lastRenderedPageBreak/>
        <w:t xml:space="preserve">n = </w:t>
      </w:r>
      <w:r>
        <w:rPr>
          <w:rFonts w:ascii="Cambria Math"/>
          <w:spacing w:val="-19"/>
          <w:position w:val="17"/>
          <w:sz w:val="20"/>
        </w:rPr>
        <w:t>4</w:t>
      </w:r>
    </w:p>
    <w:p w:rsidR="00723B17" w:rsidRDefault="00835582">
      <w:pPr>
        <w:spacing w:line="179" w:lineRule="exact"/>
        <w:jc w:val="right"/>
        <w:rPr>
          <w:rFonts w:ascii="Cambria Math"/>
          <w:sz w:val="20"/>
        </w:rPr>
      </w:pPr>
      <w:r w:rsidRPr="00835582">
        <w:pict>
          <v:rect id="_x0000_s1515" style="position:absolute;left:0;text-align:left;margin-left:249.7pt;margin-top:-4.8pt;width:5.75pt;height:.95pt;z-index:-256066560;mso-position-horizontal-relative:page" fillcolor="black" stroked="f">
            <w10:wrap anchorx="page"/>
          </v:rect>
        </w:pict>
      </w:r>
      <w:r w:rsidR="007C71F2">
        <w:rPr>
          <w:rFonts w:ascii="Cambria Math"/>
          <w:w w:val="104"/>
          <w:sz w:val="20"/>
        </w:rPr>
        <w:t>3</w:t>
      </w:r>
    </w:p>
    <w:p w:rsidR="00723B17" w:rsidRDefault="007C71F2">
      <w:pPr>
        <w:pStyle w:val="Heading1"/>
        <w:tabs>
          <w:tab w:val="left" w:pos="902"/>
        </w:tabs>
        <w:spacing w:before="20" w:line="367" w:lineRule="exact"/>
        <w:ind w:left="67"/>
        <w:rPr>
          <w:sz w:val="20"/>
        </w:rPr>
      </w:pPr>
      <w:r>
        <w:br w:type="column"/>
      </w:r>
      <w:r>
        <w:lastRenderedPageBreak/>
        <w:t>n</w:t>
      </w:r>
      <w:r>
        <w:rPr>
          <w:spacing w:val="11"/>
        </w:rPr>
        <w:t xml:space="preserve"> </w:t>
      </w:r>
      <w:r>
        <w:rPr>
          <w:spacing w:val="8"/>
        </w:rPr>
        <w:t>x</w:t>
      </w:r>
      <w:r>
        <w:rPr>
          <w:spacing w:val="8"/>
          <w:vertAlign w:val="superscript"/>
        </w:rPr>
        <w:t>3</w:t>
      </w:r>
      <w:r>
        <w:rPr>
          <w:spacing w:val="8"/>
        </w:rPr>
        <w:tab/>
      </w:r>
      <w:r>
        <w:rPr>
          <w:spacing w:val="4"/>
        </w:rPr>
        <w:t>d</w:t>
      </w:r>
      <w:r>
        <w:rPr>
          <w:spacing w:val="4"/>
          <w:vertAlign w:val="superscript"/>
        </w:rPr>
        <w:t>u</w:t>
      </w:r>
      <w:r>
        <w:rPr>
          <w:spacing w:val="4"/>
        </w:rPr>
        <w:t xml:space="preserve">où </w:t>
      </w:r>
      <w:r>
        <w:t>n =</w:t>
      </w:r>
      <w:r>
        <w:rPr>
          <w:spacing w:val="3"/>
        </w:rPr>
        <w:t xml:space="preserve"> </w:t>
      </w:r>
      <w:r>
        <w:rPr>
          <w:position w:val="17"/>
          <w:sz w:val="20"/>
        </w:rPr>
        <w:t>4</w:t>
      </w:r>
    </w:p>
    <w:p w:rsidR="00723B17" w:rsidRPr="009711DB" w:rsidRDefault="00835582">
      <w:pPr>
        <w:spacing w:line="179" w:lineRule="exact"/>
        <w:jc w:val="right"/>
        <w:rPr>
          <w:rFonts w:ascii="Cambria Math"/>
          <w:sz w:val="20"/>
          <w:lang w:val="en-US"/>
        </w:rPr>
      </w:pPr>
      <w:r w:rsidRPr="00835582">
        <w:pict>
          <v:rect id="_x0000_s1514" style="position:absolute;left:0;text-align:left;margin-left:369.35pt;margin-top:-4.8pt;width:5.75pt;height:.95pt;z-index:-256065536;mso-position-horizontal-relative:page" fillcolor="black" stroked="f">
            <w10:wrap anchorx="page"/>
          </v:rect>
        </w:pict>
      </w:r>
      <w:r w:rsidR="007C71F2" w:rsidRPr="009711DB">
        <w:rPr>
          <w:rFonts w:ascii="Cambria Math"/>
          <w:w w:val="104"/>
          <w:sz w:val="20"/>
          <w:lang w:val="en-US"/>
        </w:rPr>
        <w:t>3</w:t>
      </w:r>
    </w:p>
    <w:p w:rsidR="00723B17" w:rsidRPr="009711DB" w:rsidRDefault="007C71F2">
      <w:pPr>
        <w:spacing w:line="314" w:lineRule="auto"/>
        <w:ind w:left="161" w:hanging="51"/>
        <w:rPr>
          <w:rFonts w:ascii="Cambria Math"/>
          <w:sz w:val="16"/>
          <w:lang w:val="en-US"/>
        </w:rPr>
      </w:pPr>
      <w:r w:rsidRPr="009711DB">
        <w:rPr>
          <w:lang w:val="en-US"/>
        </w:rPr>
        <w:br w:type="column"/>
      </w:r>
      <w:r w:rsidRPr="009711DB">
        <w:rPr>
          <w:rFonts w:ascii="Cambria Math"/>
          <w:w w:val="117"/>
          <w:sz w:val="20"/>
          <w:lang w:val="en-US"/>
        </w:rPr>
        <w:lastRenderedPageBreak/>
        <w:t>n</w:t>
      </w:r>
      <w:r w:rsidRPr="009711DB">
        <w:rPr>
          <w:rFonts w:ascii="Cambria Math"/>
          <w:spacing w:val="4"/>
          <w:sz w:val="20"/>
          <w:lang w:val="en-US"/>
        </w:rPr>
        <w:t xml:space="preserve"> </w:t>
      </w:r>
      <w:r w:rsidRPr="009711DB">
        <w:rPr>
          <w:rFonts w:ascii="Cambria Math"/>
          <w:w w:val="136"/>
          <w:sz w:val="20"/>
          <w:lang w:val="en-US"/>
        </w:rPr>
        <w:t>s</w:t>
      </w:r>
      <w:r w:rsidRPr="009711DB">
        <w:rPr>
          <w:rFonts w:ascii="Cambria Math"/>
          <w:spacing w:val="-9"/>
          <w:w w:val="107"/>
          <w:position w:val="7"/>
          <w:sz w:val="16"/>
          <w:lang w:val="en-US"/>
        </w:rPr>
        <w:t>3</w:t>
      </w:r>
      <w:r w:rsidRPr="009711DB">
        <w:rPr>
          <w:rFonts w:ascii="Cambria Math"/>
          <w:w w:val="107"/>
          <w:position w:val="7"/>
          <w:sz w:val="16"/>
          <w:lang w:val="en-US"/>
        </w:rPr>
        <w:t xml:space="preserve"> </w:t>
      </w:r>
      <w:r w:rsidRPr="009711DB">
        <w:rPr>
          <w:rFonts w:ascii="Cambria Math"/>
          <w:spacing w:val="-32"/>
          <w:w w:val="107"/>
          <w:sz w:val="20"/>
          <w:lang w:val="en-US"/>
        </w:rPr>
        <w:t>V</w:t>
      </w:r>
      <w:r w:rsidRPr="009711DB">
        <w:rPr>
          <w:rFonts w:ascii="Cambria Math"/>
          <w:smallCaps/>
          <w:w w:val="185"/>
          <w:position w:val="-3"/>
          <w:sz w:val="16"/>
          <w:lang w:val="en-US"/>
        </w:rPr>
        <w:t>n</w:t>
      </w:r>
    </w:p>
    <w:p w:rsidR="00723B17" w:rsidRPr="009711DB" w:rsidRDefault="007C71F2">
      <w:pPr>
        <w:pStyle w:val="Heading6"/>
        <w:spacing w:before="156"/>
        <w:ind w:left="210"/>
        <w:rPr>
          <w:lang w:val="en-US"/>
        </w:rPr>
      </w:pPr>
      <w:r w:rsidRPr="009711DB">
        <w:rPr>
          <w:lang w:val="en-US"/>
        </w:rPr>
        <w:br w:type="column"/>
      </w:r>
      <w:r w:rsidRPr="009711DB">
        <w:rPr>
          <w:lang w:val="en-US"/>
        </w:rPr>
        <w:lastRenderedPageBreak/>
        <w:t>(29)</w:t>
      </w:r>
    </w:p>
    <w:p w:rsidR="00723B17" w:rsidRPr="009711DB" w:rsidRDefault="00723B17">
      <w:pPr>
        <w:rPr>
          <w:lang w:val="en-US"/>
        </w:rPr>
        <w:sectPr w:rsidR="00723B17" w:rsidRPr="009711DB">
          <w:type w:val="continuous"/>
          <w:pgSz w:w="11900" w:h="16840"/>
          <w:pgMar w:top="940" w:right="980" w:bottom="280" w:left="1120" w:header="720" w:footer="720" w:gutter="0"/>
          <w:cols w:num="5" w:space="720" w:equalWidth="0">
            <w:col w:w="3207" w:space="40"/>
            <w:col w:w="744" w:space="39"/>
            <w:col w:w="2353" w:space="39"/>
            <w:col w:w="514" w:space="40"/>
            <w:col w:w="2824"/>
          </w:cols>
        </w:sectPr>
      </w:pPr>
    </w:p>
    <w:p w:rsidR="00723B17" w:rsidRPr="009711DB" w:rsidRDefault="00835582">
      <w:pPr>
        <w:tabs>
          <w:tab w:val="left" w:pos="1885"/>
          <w:tab w:val="left" w:pos="4525"/>
        </w:tabs>
        <w:spacing w:before="37" w:line="339" w:lineRule="exact"/>
        <w:ind w:left="565"/>
        <w:jc w:val="center"/>
        <w:rPr>
          <w:sz w:val="24"/>
          <w:lang w:val="en-US"/>
        </w:rPr>
      </w:pPr>
      <w:r w:rsidRPr="00835582">
        <w:lastRenderedPageBreak/>
        <w:pict>
          <v:line id="_x0000_s1513" style="position:absolute;left:0;text-align:left;z-index:-256063488;mso-position-horizontal-relative:page" from="304.45pt,15.1pt" to="328.8pt,15.1pt" strokeweight=".84pt">
            <w10:wrap anchorx="page"/>
          </v:line>
        </w:pict>
      </w:r>
      <w:r w:rsidR="007C71F2" w:rsidRPr="009711DB">
        <w:rPr>
          <w:w w:val="105"/>
          <w:sz w:val="24"/>
          <w:lang w:val="en-US"/>
        </w:rPr>
        <w:t>et</w:t>
      </w:r>
      <w:r w:rsidR="007C71F2" w:rsidRPr="009711DB">
        <w:rPr>
          <w:spacing w:val="-6"/>
          <w:w w:val="105"/>
          <w:sz w:val="24"/>
          <w:lang w:val="en-US"/>
        </w:rPr>
        <w:t xml:space="preserve"> </w:t>
      </w:r>
      <w:r w:rsidR="007C71F2" w:rsidRPr="009711DB">
        <w:rPr>
          <w:w w:val="105"/>
          <w:sz w:val="24"/>
          <w:lang w:val="en-US"/>
        </w:rPr>
        <w:t>:</w:t>
      </w:r>
      <w:r w:rsidR="007C71F2" w:rsidRPr="009711DB">
        <w:rPr>
          <w:w w:val="105"/>
          <w:sz w:val="24"/>
          <w:lang w:val="en-US"/>
        </w:rPr>
        <w:tab/>
      </w:r>
      <w:r w:rsidR="007C71F2" w:rsidRPr="009711DB">
        <w:rPr>
          <w:rFonts w:ascii="Cambria Math"/>
          <w:w w:val="105"/>
          <w:sz w:val="24"/>
          <w:lang w:val="en-US"/>
        </w:rPr>
        <w:t xml:space="preserve">dn  =  </w:t>
      </w:r>
      <w:r w:rsidR="007C71F2" w:rsidRPr="009711DB">
        <w:rPr>
          <w:rFonts w:ascii="Cambria Math"/>
          <w:w w:val="105"/>
          <w:position w:val="14"/>
          <w:sz w:val="17"/>
          <w:lang w:val="en-US"/>
        </w:rPr>
        <w:t>4 n</w:t>
      </w:r>
      <w:r w:rsidR="007C71F2" w:rsidRPr="009711DB">
        <w:rPr>
          <w:rFonts w:ascii="Cambria Math"/>
          <w:spacing w:val="-20"/>
          <w:w w:val="105"/>
          <w:position w:val="14"/>
          <w:sz w:val="17"/>
          <w:lang w:val="en-US"/>
        </w:rPr>
        <w:t xml:space="preserve"> </w:t>
      </w:r>
      <w:r w:rsidR="007C71F2" w:rsidRPr="009711DB">
        <w:rPr>
          <w:rFonts w:ascii="Cambria Math"/>
          <w:spacing w:val="3"/>
          <w:w w:val="105"/>
          <w:position w:val="14"/>
          <w:sz w:val="17"/>
          <w:lang w:val="en-US"/>
        </w:rPr>
        <w:t>s</w:t>
      </w:r>
      <w:r w:rsidR="007C71F2" w:rsidRPr="009711DB">
        <w:rPr>
          <w:rFonts w:ascii="Cambria Math"/>
          <w:spacing w:val="3"/>
          <w:w w:val="105"/>
          <w:position w:val="20"/>
          <w:sz w:val="14"/>
          <w:lang w:val="en-US"/>
        </w:rPr>
        <w:t xml:space="preserve">2 </w:t>
      </w:r>
      <w:r w:rsidR="007C71F2" w:rsidRPr="009711DB">
        <w:rPr>
          <w:rFonts w:ascii="Cambria Math"/>
          <w:spacing w:val="37"/>
          <w:w w:val="105"/>
          <w:position w:val="20"/>
          <w:sz w:val="14"/>
          <w:lang w:val="en-US"/>
        </w:rPr>
        <w:t xml:space="preserve"> </w:t>
      </w:r>
      <w:r w:rsidR="007C71F2" w:rsidRPr="009711DB">
        <w:rPr>
          <w:rFonts w:ascii="Cambria Math"/>
          <w:w w:val="105"/>
          <w:sz w:val="24"/>
          <w:lang w:val="en-US"/>
        </w:rPr>
        <w:t>dx</w:t>
      </w:r>
      <w:r w:rsidR="007C71F2" w:rsidRPr="009711DB">
        <w:rPr>
          <w:rFonts w:ascii="Cambria Math"/>
          <w:w w:val="105"/>
          <w:sz w:val="24"/>
          <w:lang w:val="en-US"/>
        </w:rPr>
        <w:tab/>
      </w:r>
      <w:r w:rsidR="007C71F2" w:rsidRPr="009711DB">
        <w:rPr>
          <w:w w:val="105"/>
          <w:sz w:val="24"/>
          <w:lang w:val="en-US"/>
        </w:rPr>
        <w:t>(30)</w:t>
      </w:r>
    </w:p>
    <w:p w:rsidR="00723B17" w:rsidRDefault="007C71F2">
      <w:pPr>
        <w:spacing w:line="175" w:lineRule="exact"/>
        <w:ind w:left="972" w:right="352"/>
        <w:jc w:val="center"/>
        <w:rPr>
          <w:rFonts w:ascii="Cambria Math"/>
          <w:sz w:val="14"/>
        </w:rPr>
      </w:pPr>
      <w:r>
        <w:rPr>
          <w:rFonts w:ascii="Cambria Math"/>
          <w:spacing w:val="-28"/>
          <w:w w:val="108"/>
          <w:sz w:val="17"/>
        </w:rPr>
        <w:t>V</w:t>
      </w:r>
      <w:r>
        <w:rPr>
          <w:rFonts w:ascii="Cambria Math"/>
          <w:smallCaps/>
          <w:w w:val="183"/>
          <w:position w:val="-2"/>
          <w:sz w:val="14"/>
        </w:rPr>
        <w:t>n</w:t>
      </w:r>
    </w:p>
    <w:p w:rsidR="00723B17" w:rsidRDefault="00723B17">
      <w:pPr>
        <w:pStyle w:val="Corpsdetexte"/>
        <w:rPr>
          <w:rFonts w:ascii="Cambria Math"/>
          <w:sz w:val="20"/>
        </w:rPr>
      </w:pPr>
    </w:p>
    <w:p w:rsidR="00723B17" w:rsidRDefault="00723B17">
      <w:pPr>
        <w:pStyle w:val="Corpsdetexte"/>
        <w:spacing w:before="4"/>
        <w:rPr>
          <w:rFonts w:ascii="Cambria Math"/>
          <w:sz w:val="17"/>
        </w:rPr>
      </w:pPr>
    </w:p>
    <w:p w:rsidR="00723B17" w:rsidRDefault="00723B17">
      <w:pPr>
        <w:rPr>
          <w:rFonts w:ascii="Cambria Math"/>
          <w:sz w:val="17"/>
        </w:rPr>
        <w:sectPr w:rsidR="00723B17">
          <w:type w:val="continuous"/>
          <w:pgSz w:w="11900" w:h="16840"/>
          <w:pgMar w:top="940" w:right="980" w:bottom="280" w:left="1120" w:header="720" w:footer="720" w:gutter="0"/>
          <w:cols w:space="720"/>
        </w:sectPr>
      </w:pPr>
    </w:p>
    <w:p w:rsidR="00723B17" w:rsidRDefault="007C71F2">
      <w:pPr>
        <w:pStyle w:val="Heading6"/>
        <w:spacing w:before="90"/>
      </w:pPr>
      <w:r>
        <w:lastRenderedPageBreak/>
        <w:t>D’après l’équation (28) nous obtenons donc :</w:t>
      </w:r>
    </w:p>
    <w:p w:rsidR="00723B17" w:rsidRDefault="00835582">
      <w:pPr>
        <w:spacing w:before="114" w:line="367" w:lineRule="exact"/>
        <w:ind w:right="38"/>
        <w:jc w:val="right"/>
        <w:rPr>
          <w:rFonts w:ascii="Cambria Math" w:hAnsi="Cambria Math"/>
          <w:sz w:val="20"/>
        </w:rPr>
      </w:pPr>
      <w:r w:rsidRPr="00835582">
        <w:pict>
          <v:line id="_x0000_s1512" style="position:absolute;left:0;text-align:left;z-index:-256062464;mso-position-horizontal-relative:page" from="356.9pt,19.75pt" to="386.3pt,19.75pt" strokeweight=".96pt">
            <w10:wrap anchorx="page"/>
          </v:line>
        </w:pict>
      </w:r>
      <w:r w:rsidR="007C71F2">
        <w:rPr>
          <w:rFonts w:ascii="Cambria Math" w:hAnsi="Cambria Math"/>
          <w:spacing w:val="1"/>
          <w:sz w:val="28"/>
        </w:rPr>
        <w:t>(</w:t>
      </w:r>
      <w:r w:rsidR="007C71F2">
        <w:rPr>
          <w:rFonts w:ascii="Cambria Math" w:hAnsi="Cambria Math"/>
          <w:spacing w:val="6"/>
          <w:w w:val="101"/>
          <w:sz w:val="28"/>
        </w:rPr>
        <w:t>µ</w:t>
      </w:r>
      <w:r w:rsidR="007C71F2">
        <w:rPr>
          <w:rFonts w:ascii="Cambria Math" w:hAnsi="Cambria Math"/>
          <w:w w:val="58"/>
          <w:sz w:val="28"/>
          <w:vertAlign w:val="superscript"/>
        </w:rPr>
        <w:t>u</w:t>
      </w:r>
      <w:r w:rsidR="007C71F2">
        <w:rPr>
          <w:rFonts w:ascii="Cambria Math" w:hAnsi="Cambria Math"/>
          <w:spacing w:val="11"/>
          <w:sz w:val="28"/>
        </w:rPr>
        <w:t xml:space="preserve"> </w:t>
      </w:r>
      <w:r w:rsidR="007C71F2">
        <w:rPr>
          <w:rFonts w:ascii="Cambria Math" w:hAnsi="Cambria Math"/>
          <w:sz w:val="28"/>
        </w:rPr>
        <w:t xml:space="preserve">−  </w:t>
      </w:r>
      <w:r w:rsidR="007C71F2">
        <w:rPr>
          <w:rFonts w:ascii="Cambria Math" w:hAnsi="Cambria Math"/>
          <w:spacing w:val="6"/>
          <w:w w:val="101"/>
          <w:sz w:val="28"/>
        </w:rPr>
        <w:t>µ</w:t>
      </w:r>
      <w:r w:rsidR="007C71F2">
        <w:rPr>
          <w:rFonts w:ascii="Cambria Math" w:hAnsi="Cambria Math"/>
          <w:sz w:val="28"/>
        </w:rPr>
        <w:t>)</w:t>
      </w:r>
      <w:r w:rsidR="007C71F2">
        <w:rPr>
          <w:rFonts w:ascii="Cambria Math" w:hAnsi="Cambria Math"/>
          <w:spacing w:val="16"/>
          <w:sz w:val="28"/>
        </w:rPr>
        <w:t xml:space="preserve"> </w:t>
      </w:r>
      <w:r w:rsidR="007C71F2">
        <w:rPr>
          <w:rFonts w:ascii="Cambria Math" w:hAnsi="Cambria Math"/>
          <w:sz w:val="28"/>
        </w:rPr>
        <w:t xml:space="preserve">= </w:t>
      </w:r>
      <w:r w:rsidR="007C71F2">
        <w:rPr>
          <w:rFonts w:ascii="Cambria Math" w:hAnsi="Cambria Math"/>
          <w:spacing w:val="15"/>
          <w:sz w:val="28"/>
        </w:rPr>
        <w:t xml:space="preserve"> </w:t>
      </w:r>
      <w:r w:rsidR="007C71F2">
        <w:rPr>
          <w:rFonts w:ascii="Cambria Math" w:hAnsi="Cambria Math"/>
          <w:w w:val="104"/>
          <w:position w:val="17"/>
          <w:sz w:val="20"/>
        </w:rPr>
        <w:t>2</w:t>
      </w:r>
      <w:r w:rsidR="007C71F2">
        <w:rPr>
          <w:rFonts w:ascii="Cambria Math" w:hAnsi="Cambria Math"/>
          <w:spacing w:val="1"/>
          <w:position w:val="17"/>
          <w:sz w:val="20"/>
        </w:rPr>
        <w:t xml:space="preserve"> </w:t>
      </w:r>
      <w:r w:rsidR="007C71F2">
        <w:rPr>
          <w:rFonts w:ascii="Cambria Math" w:hAnsi="Cambria Math"/>
          <w:spacing w:val="-32"/>
          <w:w w:val="107"/>
          <w:position w:val="17"/>
          <w:sz w:val="20"/>
        </w:rPr>
        <w:t>V</w:t>
      </w:r>
      <w:r w:rsidR="007C71F2">
        <w:rPr>
          <w:rFonts w:ascii="Cambria Math" w:hAnsi="Cambria Math"/>
          <w:smallCaps/>
          <w:w w:val="185"/>
          <w:position w:val="12"/>
          <w:sz w:val="16"/>
        </w:rPr>
        <w:t>n</w:t>
      </w:r>
      <w:r w:rsidR="007C71F2">
        <w:rPr>
          <w:rFonts w:ascii="Cambria Math" w:hAnsi="Cambria Math"/>
          <w:spacing w:val="6"/>
          <w:position w:val="12"/>
          <w:sz w:val="16"/>
        </w:rPr>
        <w:t xml:space="preserve"> </w:t>
      </w:r>
      <w:r w:rsidR="007C71F2">
        <w:rPr>
          <w:rFonts w:ascii="Cambria Math" w:hAnsi="Cambria Math"/>
          <w:w w:val="117"/>
          <w:position w:val="17"/>
          <w:sz w:val="20"/>
        </w:rPr>
        <w:t>y</w:t>
      </w:r>
    </w:p>
    <w:p w:rsidR="00723B17" w:rsidRDefault="007C71F2">
      <w:pPr>
        <w:spacing w:line="179" w:lineRule="exact"/>
        <w:ind w:right="268"/>
        <w:jc w:val="right"/>
        <w:rPr>
          <w:rFonts w:ascii="Cambria Math"/>
          <w:sz w:val="20"/>
        </w:rPr>
      </w:pPr>
      <w:r>
        <w:rPr>
          <w:rFonts w:ascii="Cambria Math"/>
          <w:w w:val="136"/>
          <w:sz w:val="20"/>
        </w:rPr>
        <w:t>s</w:t>
      </w:r>
    </w:p>
    <w:p w:rsidR="00723B17" w:rsidRDefault="007C71F2">
      <w:pPr>
        <w:pStyle w:val="Corpsdetexte"/>
        <w:rPr>
          <w:rFonts w:ascii="Cambria Math"/>
          <w:sz w:val="26"/>
        </w:rPr>
      </w:pPr>
      <w:r>
        <w:br w:type="column"/>
      </w:r>
    </w:p>
    <w:p w:rsidR="00723B17" w:rsidRDefault="00723B17">
      <w:pPr>
        <w:pStyle w:val="Corpsdetexte"/>
        <w:spacing w:before="6"/>
        <w:rPr>
          <w:rFonts w:ascii="Cambria Math"/>
          <w:sz w:val="26"/>
        </w:rPr>
      </w:pPr>
    </w:p>
    <w:p w:rsidR="00723B17" w:rsidRDefault="007C71F2">
      <w:pPr>
        <w:pStyle w:val="Heading6"/>
      </w:pPr>
      <w:r>
        <w:t>(31)</w:t>
      </w:r>
    </w:p>
    <w:p w:rsidR="00723B17" w:rsidRDefault="00723B17">
      <w:pPr>
        <w:sectPr w:rsidR="00723B17">
          <w:type w:val="continuous"/>
          <w:pgSz w:w="11900" w:h="16840"/>
          <w:pgMar w:top="940" w:right="980" w:bottom="280" w:left="1120" w:header="720" w:footer="720" w:gutter="0"/>
          <w:cols w:num="2" w:space="720" w:equalWidth="0">
            <w:col w:w="6639" w:space="366"/>
            <w:col w:w="2795"/>
          </w:cols>
        </w:sectPr>
      </w:pPr>
    </w:p>
    <w:p w:rsidR="00723B17" w:rsidRDefault="00723B17">
      <w:pPr>
        <w:pStyle w:val="Corpsdetexte"/>
        <w:spacing w:before="3" w:after="1"/>
        <w:rPr>
          <w:sz w:val="11"/>
        </w:rPr>
      </w:pPr>
    </w:p>
    <w:tbl>
      <w:tblPr>
        <w:tblStyle w:val="TableNormal"/>
        <w:tblW w:w="0" w:type="auto"/>
        <w:tblInd w:w="3239" w:type="dxa"/>
        <w:tblLayout w:type="fixed"/>
        <w:tblLook w:val="01E0"/>
      </w:tblPr>
      <w:tblGrid>
        <w:gridCol w:w="750"/>
        <w:gridCol w:w="2626"/>
        <w:gridCol w:w="1218"/>
      </w:tblGrid>
      <w:tr w:rsidR="00723B17">
        <w:trPr>
          <w:trHeight w:val="369"/>
        </w:trPr>
        <w:tc>
          <w:tcPr>
            <w:tcW w:w="750" w:type="dxa"/>
          </w:tcPr>
          <w:p w:rsidR="00723B17" w:rsidRDefault="007C71F2">
            <w:pPr>
              <w:pStyle w:val="TableParagraph"/>
              <w:spacing w:line="273" w:lineRule="exact"/>
              <w:ind w:left="50"/>
              <w:jc w:val="left"/>
              <w:rPr>
                <w:sz w:val="24"/>
              </w:rPr>
            </w:pPr>
            <w:r>
              <w:rPr>
                <w:sz w:val="24"/>
              </w:rPr>
              <w:t>mais :</w:t>
            </w:r>
          </w:p>
        </w:tc>
        <w:tc>
          <w:tcPr>
            <w:tcW w:w="2626" w:type="dxa"/>
          </w:tcPr>
          <w:p w:rsidR="00723B17" w:rsidRDefault="007C71F2">
            <w:pPr>
              <w:pStyle w:val="TableParagraph"/>
              <w:spacing w:line="275" w:lineRule="exact"/>
              <w:ind w:left="120"/>
              <w:jc w:val="left"/>
              <w:rPr>
                <w:rFonts w:ascii="Cambria Math" w:hAnsi="Cambria Math"/>
                <w:sz w:val="24"/>
              </w:rPr>
            </w:pPr>
            <w:r>
              <w:rPr>
                <w:rFonts w:ascii="Cambria Math" w:hAnsi="Cambria Math"/>
                <w:sz w:val="24"/>
              </w:rPr>
              <w:t>µ = µ</w:t>
            </w:r>
            <w:r>
              <w:rPr>
                <w:rFonts w:ascii="Cambria Math" w:hAnsi="Cambria Math"/>
                <w:sz w:val="24"/>
                <w:vertAlign w:val="superscript"/>
              </w:rPr>
              <w:t>°</w:t>
            </w:r>
            <w:r>
              <w:rPr>
                <w:rFonts w:ascii="Cambria Math" w:hAnsi="Cambria Math"/>
                <w:sz w:val="24"/>
              </w:rPr>
              <w:t xml:space="preserve"> + R T ln P</w:t>
            </w:r>
            <w:r>
              <w:rPr>
                <w:rFonts w:ascii="Cambria Math" w:hAnsi="Cambria Math"/>
                <w:sz w:val="24"/>
                <w:vertAlign w:val="subscript"/>
              </w:rPr>
              <w:t>O</w:t>
            </w:r>
          </w:p>
        </w:tc>
        <w:tc>
          <w:tcPr>
            <w:tcW w:w="1218" w:type="dxa"/>
          </w:tcPr>
          <w:p w:rsidR="00723B17" w:rsidRDefault="007C71F2">
            <w:pPr>
              <w:pStyle w:val="TableParagraph"/>
              <w:spacing w:line="273" w:lineRule="exact"/>
              <w:ind w:left="559"/>
              <w:jc w:val="left"/>
              <w:rPr>
                <w:sz w:val="24"/>
              </w:rPr>
            </w:pPr>
            <w:r>
              <w:rPr>
                <w:sz w:val="24"/>
              </w:rPr>
              <w:t>(32)</w:t>
            </w:r>
          </w:p>
        </w:tc>
      </w:tr>
      <w:tr w:rsidR="00723B17">
        <w:trPr>
          <w:trHeight w:val="337"/>
        </w:trPr>
        <w:tc>
          <w:tcPr>
            <w:tcW w:w="750" w:type="dxa"/>
          </w:tcPr>
          <w:p w:rsidR="00723B17" w:rsidRDefault="00723B17">
            <w:pPr>
              <w:pStyle w:val="TableParagraph"/>
              <w:jc w:val="left"/>
            </w:pPr>
          </w:p>
        </w:tc>
        <w:tc>
          <w:tcPr>
            <w:tcW w:w="2626" w:type="dxa"/>
          </w:tcPr>
          <w:p w:rsidR="00723B17" w:rsidRDefault="007C71F2">
            <w:pPr>
              <w:pStyle w:val="TableParagraph"/>
              <w:spacing w:before="55" w:line="261" w:lineRule="exact"/>
              <w:ind w:left="156"/>
              <w:jc w:val="left"/>
              <w:rPr>
                <w:rFonts w:ascii="Cambria Math" w:hAnsi="Cambria Math"/>
                <w:sz w:val="24"/>
              </w:rPr>
            </w:pPr>
            <w:r>
              <w:rPr>
                <w:rFonts w:ascii="Cambria Math" w:hAnsi="Cambria Math"/>
                <w:sz w:val="24"/>
              </w:rPr>
              <w:t>µ</w:t>
            </w:r>
            <w:r>
              <w:rPr>
                <w:rFonts w:ascii="Cambria Math" w:hAnsi="Cambria Math"/>
                <w:sz w:val="24"/>
                <w:vertAlign w:val="superscript"/>
              </w:rPr>
              <w:t>u</w:t>
            </w:r>
            <w:r>
              <w:rPr>
                <w:rFonts w:ascii="Cambria Math" w:hAnsi="Cambria Math"/>
                <w:sz w:val="24"/>
              </w:rPr>
              <w:t xml:space="preserve"> = µ</w:t>
            </w:r>
            <w:r>
              <w:rPr>
                <w:rFonts w:ascii="Cambria Math" w:hAnsi="Cambria Math"/>
                <w:sz w:val="24"/>
                <w:vertAlign w:val="superscript"/>
              </w:rPr>
              <w:t>°</w:t>
            </w:r>
            <w:r>
              <w:rPr>
                <w:rFonts w:ascii="Cambria Math" w:hAnsi="Cambria Math"/>
                <w:sz w:val="24"/>
              </w:rPr>
              <w:t xml:space="preserve"> + R T ln P</w:t>
            </w:r>
          </w:p>
        </w:tc>
        <w:tc>
          <w:tcPr>
            <w:tcW w:w="1218" w:type="dxa"/>
          </w:tcPr>
          <w:p w:rsidR="00723B17" w:rsidRDefault="007C71F2">
            <w:pPr>
              <w:pStyle w:val="TableParagraph"/>
              <w:spacing w:before="59" w:line="257" w:lineRule="exact"/>
              <w:ind w:left="770"/>
              <w:jc w:val="left"/>
              <w:rPr>
                <w:sz w:val="24"/>
              </w:rPr>
            </w:pPr>
            <w:r>
              <w:rPr>
                <w:sz w:val="24"/>
              </w:rPr>
              <w:t>(33)</w:t>
            </w:r>
          </w:p>
        </w:tc>
      </w:tr>
    </w:tbl>
    <w:p w:rsidR="00723B17" w:rsidRDefault="00723B17">
      <w:pPr>
        <w:pStyle w:val="Corpsdetexte"/>
        <w:rPr>
          <w:sz w:val="29"/>
        </w:rPr>
      </w:pPr>
    </w:p>
    <w:p w:rsidR="00723B17" w:rsidRDefault="007C71F2">
      <w:pPr>
        <w:spacing w:before="90" w:line="364" w:lineRule="auto"/>
        <w:ind w:left="298"/>
        <w:rPr>
          <w:sz w:val="24"/>
        </w:rPr>
      </w:pPr>
      <w:r>
        <w:rPr>
          <w:sz w:val="24"/>
        </w:rPr>
        <w:t>Où P</w:t>
      </w:r>
      <w:r>
        <w:rPr>
          <w:sz w:val="24"/>
          <w:vertAlign w:val="subscript"/>
        </w:rPr>
        <w:t>0</w:t>
      </w:r>
      <w:r>
        <w:rPr>
          <w:sz w:val="24"/>
        </w:rPr>
        <w:t xml:space="preserve"> représente la tension de vapeur de la surface plane et P celle de la surface de la goutte. Notons que les potentiels chimiques standards </w:t>
      </w:r>
      <w:r>
        <w:rPr>
          <w:rFonts w:ascii="Cambria Math" w:hAnsi="Cambria Math"/>
          <w:sz w:val="24"/>
        </w:rPr>
        <w:t>(µ</w:t>
      </w:r>
      <w:r>
        <w:rPr>
          <w:rFonts w:ascii="Cambria Math" w:hAnsi="Cambria Math"/>
          <w:sz w:val="24"/>
          <w:vertAlign w:val="superscript"/>
        </w:rPr>
        <w:t>°</w:t>
      </w:r>
      <w:r>
        <w:rPr>
          <w:rFonts w:ascii="Cambria Math" w:hAnsi="Cambria Math"/>
          <w:sz w:val="24"/>
        </w:rPr>
        <w:t xml:space="preserve">) </w:t>
      </w:r>
      <w:r>
        <w:rPr>
          <w:sz w:val="24"/>
        </w:rPr>
        <w:t>de I et de II sont identiques car il s’agit du même liquide à la même température.</w:t>
      </w:r>
    </w:p>
    <w:p w:rsidR="00723B17" w:rsidRDefault="007C71F2">
      <w:pPr>
        <w:spacing w:line="267" w:lineRule="exact"/>
        <w:ind w:left="298"/>
        <w:rPr>
          <w:sz w:val="24"/>
        </w:rPr>
      </w:pPr>
      <w:r>
        <w:rPr>
          <w:sz w:val="24"/>
        </w:rPr>
        <w:t xml:space="preserve">Les trois dernières équations conduisent à la relation de KELVIN pour une surface </w:t>
      </w:r>
      <w:r>
        <w:rPr>
          <w:b/>
          <w:i/>
          <w:sz w:val="24"/>
        </w:rPr>
        <w:t xml:space="preserve">convexe </w:t>
      </w:r>
      <w:r>
        <w:rPr>
          <w:sz w:val="24"/>
        </w:rPr>
        <w:t>:</w:t>
      </w:r>
    </w:p>
    <w:p w:rsidR="00723B17" w:rsidRDefault="00723B17">
      <w:pPr>
        <w:pStyle w:val="Corpsdetexte"/>
        <w:rPr>
          <w:sz w:val="29"/>
        </w:rPr>
      </w:pPr>
    </w:p>
    <w:p w:rsidR="00723B17" w:rsidRDefault="00723B17">
      <w:pPr>
        <w:rPr>
          <w:sz w:val="29"/>
        </w:rPr>
        <w:sectPr w:rsidR="00723B17">
          <w:type w:val="continuous"/>
          <w:pgSz w:w="11900" w:h="16840"/>
          <w:pgMar w:top="940" w:right="980" w:bottom="280" w:left="1120" w:header="720" w:footer="720" w:gutter="0"/>
          <w:cols w:space="720"/>
        </w:sectPr>
      </w:pPr>
    </w:p>
    <w:p w:rsidR="00723B17" w:rsidRDefault="00835582">
      <w:pPr>
        <w:spacing w:before="61" w:line="347" w:lineRule="exact"/>
        <w:jc w:val="right"/>
        <w:rPr>
          <w:rFonts w:ascii="Cambria Math"/>
          <w:sz w:val="20"/>
        </w:rPr>
      </w:pPr>
      <w:r w:rsidRPr="00835582">
        <w:lastRenderedPageBreak/>
        <w:pict>
          <v:line id="_x0000_s1511" style="position:absolute;left:0;text-align:left;z-index:-256061440;mso-position-horizontal-relative:page" from="230.05pt,17.1pt" to="240.6pt,17.1pt" strokeweight=".96pt">
            <w10:wrap anchorx="page"/>
          </v:line>
        </w:pict>
      </w:r>
      <w:r w:rsidR="007C71F2">
        <w:rPr>
          <w:rFonts w:ascii="Cambria Math"/>
          <w:w w:val="105"/>
          <w:sz w:val="28"/>
        </w:rPr>
        <w:t xml:space="preserve">ln </w:t>
      </w:r>
      <w:r w:rsidR="007C71F2">
        <w:rPr>
          <w:rFonts w:ascii="Cambria Math"/>
          <w:w w:val="105"/>
          <w:position w:val="17"/>
          <w:sz w:val="20"/>
        </w:rPr>
        <w:t>P</w:t>
      </w:r>
    </w:p>
    <w:p w:rsidR="00723B17" w:rsidRDefault="007C71F2">
      <w:pPr>
        <w:spacing w:before="99" w:line="156" w:lineRule="auto"/>
        <w:ind w:left="80"/>
        <w:rPr>
          <w:rFonts w:ascii="Cambria Math"/>
          <w:sz w:val="20"/>
        </w:rPr>
      </w:pPr>
      <w:r>
        <w:br w:type="column"/>
      </w:r>
      <w:r>
        <w:rPr>
          <w:rFonts w:ascii="Cambria Math"/>
          <w:position w:val="-16"/>
          <w:sz w:val="28"/>
        </w:rPr>
        <w:lastRenderedPageBreak/>
        <w:t xml:space="preserve">= </w:t>
      </w:r>
      <w:r>
        <w:rPr>
          <w:rFonts w:ascii="Cambria Math"/>
          <w:spacing w:val="17"/>
          <w:position w:val="-16"/>
          <w:sz w:val="28"/>
        </w:rPr>
        <w:t xml:space="preserve"> </w:t>
      </w:r>
      <w:r>
        <w:rPr>
          <w:rFonts w:ascii="Cambria Math"/>
          <w:w w:val="104"/>
          <w:sz w:val="20"/>
        </w:rPr>
        <w:t>2</w:t>
      </w:r>
      <w:r>
        <w:rPr>
          <w:rFonts w:ascii="Cambria Math"/>
          <w:spacing w:val="-1"/>
          <w:sz w:val="20"/>
        </w:rPr>
        <w:t xml:space="preserve"> </w:t>
      </w:r>
      <w:r>
        <w:rPr>
          <w:rFonts w:ascii="Cambria Math"/>
          <w:spacing w:val="-32"/>
          <w:w w:val="107"/>
          <w:sz w:val="20"/>
        </w:rPr>
        <w:t>V</w:t>
      </w:r>
      <w:r>
        <w:rPr>
          <w:rFonts w:ascii="Cambria Math"/>
          <w:smallCaps/>
          <w:w w:val="185"/>
          <w:position w:val="-3"/>
          <w:sz w:val="16"/>
        </w:rPr>
        <w:t>n</w:t>
      </w:r>
      <w:r>
        <w:rPr>
          <w:rFonts w:ascii="Cambria Math"/>
          <w:position w:val="-3"/>
          <w:sz w:val="16"/>
        </w:rPr>
        <w:t xml:space="preserve"> </w:t>
      </w:r>
      <w:r>
        <w:rPr>
          <w:rFonts w:ascii="Cambria Math"/>
          <w:spacing w:val="-17"/>
          <w:position w:val="-3"/>
          <w:sz w:val="16"/>
        </w:rPr>
        <w:t xml:space="preserve"> </w:t>
      </w:r>
      <w:r>
        <w:rPr>
          <w:rFonts w:ascii="Cambria Math"/>
          <w:w w:val="117"/>
          <w:sz w:val="20"/>
        </w:rPr>
        <w:t>y</w:t>
      </w:r>
      <w:r>
        <w:rPr>
          <w:rFonts w:ascii="Cambria Math"/>
          <w:sz w:val="20"/>
        </w:rPr>
        <w:t xml:space="preserve"> </w:t>
      </w:r>
      <w:r>
        <w:rPr>
          <w:rFonts w:ascii="Cambria Math"/>
          <w:spacing w:val="-5"/>
          <w:sz w:val="20"/>
        </w:rPr>
        <w:t xml:space="preserve"> </w:t>
      </w:r>
      <w:r>
        <w:rPr>
          <w:rFonts w:ascii="Cambria Math"/>
          <w:position w:val="-16"/>
          <w:sz w:val="28"/>
        </w:rPr>
        <w:t xml:space="preserve">=  </w:t>
      </w:r>
      <w:r>
        <w:rPr>
          <w:rFonts w:ascii="Cambria Math"/>
          <w:spacing w:val="3"/>
          <w:position w:val="-16"/>
          <w:sz w:val="28"/>
        </w:rPr>
        <w:t xml:space="preserve"> </w:t>
      </w:r>
      <w:r>
        <w:rPr>
          <w:rFonts w:ascii="Cambria Math"/>
          <w:w w:val="104"/>
          <w:sz w:val="20"/>
        </w:rPr>
        <w:t>2</w:t>
      </w:r>
      <w:r>
        <w:rPr>
          <w:rFonts w:ascii="Cambria Math"/>
          <w:spacing w:val="1"/>
          <w:sz w:val="20"/>
        </w:rPr>
        <w:t xml:space="preserve"> </w:t>
      </w:r>
      <w:r>
        <w:rPr>
          <w:rFonts w:ascii="Cambria Math"/>
          <w:w w:val="107"/>
          <w:sz w:val="20"/>
        </w:rPr>
        <w:t>M</w:t>
      </w:r>
      <w:r>
        <w:rPr>
          <w:rFonts w:ascii="Cambria Math"/>
          <w:spacing w:val="3"/>
          <w:sz w:val="20"/>
        </w:rPr>
        <w:t xml:space="preserve"> </w:t>
      </w:r>
      <w:r>
        <w:rPr>
          <w:rFonts w:ascii="Cambria Math"/>
          <w:spacing w:val="-15"/>
          <w:w w:val="117"/>
          <w:sz w:val="20"/>
        </w:rPr>
        <w:t>y</w:t>
      </w:r>
    </w:p>
    <w:p w:rsidR="00723B17" w:rsidRDefault="007C71F2">
      <w:pPr>
        <w:pStyle w:val="Heading6"/>
        <w:spacing w:before="197" w:line="211" w:lineRule="exact"/>
        <w:ind w:left="1432" w:right="2194"/>
        <w:jc w:val="center"/>
      </w:pPr>
      <w:r>
        <w:br w:type="column"/>
      </w:r>
      <w:r>
        <w:lastRenderedPageBreak/>
        <w:t>(34)</w:t>
      </w:r>
    </w:p>
    <w:p w:rsidR="00723B17" w:rsidRDefault="00723B17">
      <w:pPr>
        <w:spacing w:line="211" w:lineRule="exact"/>
        <w:jc w:val="center"/>
        <w:sectPr w:rsidR="00723B17">
          <w:type w:val="continuous"/>
          <w:pgSz w:w="11900" w:h="16840"/>
          <w:pgMar w:top="940" w:right="980" w:bottom="280" w:left="1120" w:header="720" w:footer="720" w:gutter="0"/>
          <w:cols w:num="3" w:space="720" w:equalWidth="0">
            <w:col w:w="3648" w:space="40"/>
            <w:col w:w="2007" w:space="39"/>
            <w:col w:w="4066"/>
          </w:cols>
        </w:sectPr>
      </w:pPr>
    </w:p>
    <w:p w:rsidR="00723B17" w:rsidRDefault="00835582">
      <w:pPr>
        <w:tabs>
          <w:tab w:val="left" w:pos="695"/>
        </w:tabs>
        <w:spacing w:line="231" w:lineRule="exact"/>
        <w:jc w:val="right"/>
        <w:rPr>
          <w:rFonts w:ascii="Cambria Math"/>
          <w:sz w:val="20"/>
        </w:rPr>
      </w:pPr>
      <w:r w:rsidRPr="00835582">
        <w:lastRenderedPageBreak/>
        <w:pict>
          <v:line id="_x0000_s1510" style="position:absolute;left:0;text-align:left;z-index:-256060416;mso-position-horizontal-relative:page" from="261.95pt,-3.3pt" to="291.7pt,-3.3pt" strokeweight=".96pt">
            <w10:wrap anchorx="page"/>
          </v:line>
        </w:pict>
      </w:r>
      <w:r w:rsidRPr="00835582">
        <w:pict>
          <v:line id="_x0000_s1509" style="position:absolute;left:0;text-align:left;z-index:-256059392;mso-position-horizontal-relative:page" from="313.1pt,-3.3pt" to="345.85pt,-3.3pt" strokeweight=".96pt">
            <w10:wrap anchorx="page"/>
          </v:line>
        </w:pict>
      </w:r>
      <w:r w:rsidR="007C71F2">
        <w:rPr>
          <w:rFonts w:ascii="Cambria Math"/>
          <w:spacing w:val="-11"/>
          <w:w w:val="115"/>
          <w:sz w:val="20"/>
        </w:rPr>
        <w:t>P</w:t>
      </w:r>
      <w:r w:rsidR="007C71F2">
        <w:rPr>
          <w:rFonts w:ascii="Cambria Math"/>
          <w:spacing w:val="-11"/>
          <w:w w:val="115"/>
          <w:position w:val="-3"/>
          <w:sz w:val="16"/>
        </w:rPr>
        <w:t>0</w:t>
      </w:r>
      <w:r w:rsidR="007C71F2">
        <w:rPr>
          <w:rFonts w:ascii="Cambria Math"/>
          <w:spacing w:val="-11"/>
          <w:w w:val="115"/>
          <w:position w:val="-3"/>
          <w:sz w:val="16"/>
        </w:rPr>
        <w:tab/>
      </w:r>
      <w:r w:rsidR="007C71F2">
        <w:rPr>
          <w:rFonts w:ascii="Cambria Math"/>
          <w:w w:val="115"/>
          <w:sz w:val="20"/>
        </w:rPr>
        <w:t>R T</w:t>
      </w:r>
      <w:r w:rsidR="007C71F2">
        <w:rPr>
          <w:rFonts w:ascii="Cambria Math"/>
          <w:spacing w:val="-8"/>
          <w:w w:val="115"/>
          <w:sz w:val="20"/>
        </w:rPr>
        <w:t xml:space="preserve"> </w:t>
      </w:r>
      <w:r w:rsidR="007C71F2">
        <w:rPr>
          <w:rFonts w:ascii="Cambria Math"/>
          <w:w w:val="115"/>
          <w:sz w:val="20"/>
        </w:rPr>
        <w:t>s</w:t>
      </w:r>
    </w:p>
    <w:p w:rsidR="00723B17" w:rsidRDefault="007C71F2">
      <w:pPr>
        <w:spacing w:line="199" w:lineRule="exact"/>
        <w:ind w:left="452"/>
        <w:rPr>
          <w:rFonts w:ascii="Cambria Math"/>
          <w:sz w:val="20"/>
        </w:rPr>
      </w:pPr>
      <w:r>
        <w:br w:type="column"/>
      </w:r>
      <w:r>
        <w:rPr>
          <w:rFonts w:ascii="Cambria Math"/>
          <w:w w:val="115"/>
          <w:sz w:val="20"/>
        </w:rPr>
        <w:lastRenderedPageBreak/>
        <w:t xml:space="preserve">q R T </w:t>
      </w:r>
      <w:r>
        <w:rPr>
          <w:rFonts w:ascii="Cambria Math"/>
          <w:w w:val="120"/>
          <w:sz w:val="20"/>
        </w:rPr>
        <w:t>s</w:t>
      </w:r>
    </w:p>
    <w:p w:rsidR="00723B17" w:rsidRDefault="00723B17">
      <w:pPr>
        <w:spacing w:line="199" w:lineRule="exact"/>
        <w:rPr>
          <w:rFonts w:ascii="Cambria Math"/>
          <w:sz w:val="20"/>
        </w:rPr>
        <w:sectPr w:rsidR="00723B17">
          <w:type w:val="continuous"/>
          <w:pgSz w:w="11900" w:h="16840"/>
          <w:pgMar w:top="940" w:right="980" w:bottom="280" w:left="1120" w:header="720" w:footer="720" w:gutter="0"/>
          <w:cols w:num="2" w:space="720" w:equalWidth="0">
            <w:col w:w="4650" w:space="40"/>
            <w:col w:w="5110"/>
          </w:cols>
        </w:sectPr>
      </w:pPr>
    </w:p>
    <w:p w:rsidR="00723B17" w:rsidRDefault="00723B17">
      <w:pPr>
        <w:pStyle w:val="Corpsdetexte"/>
        <w:rPr>
          <w:rFonts w:ascii="Cambria Math"/>
          <w:sz w:val="20"/>
        </w:rPr>
      </w:pPr>
    </w:p>
    <w:p w:rsidR="00723B17" w:rsidRDefault="00723B17">
      <w:pPr>
        <w:pStyle w:val="Corpsdetexte"/>
        <w:spacing w:before="9"/>
        <w:rPr>
          <w:rFonts w:ascii="Cambria Math"/>
          <w:sz w:val="22"/>
        </w:rPr>
      </w:pPr>
    </w:p>
    <w:p w:rsidR="00723B17" w:rsidRDefault="007C71F2">
      <w:pPr>
        <w:pStyle w:val="Heading6"/>
        <w:spacing w:before="90" w:line="360" w:lineRule="auto"/>
        <w:ind w:hanging="1"/>
      </w:pPr>
      <w:r>
        <w:t xml:space="preserve">Pour une surface </w:t>
      </w:r>
      <w:r>
        <w:rPr>
          <w:b/>
          <w:i/>
        </w:rPr>
        <w:t>concave</w:t>
      </w:r>
      <w:r>
        <w:t>, on utilise la même équation mais le rayon doit être considéré comme négatif.</w:t>
      </w:r>
    </w:p>
    <w:p w:rsidR="00723B17" w:rsidRDefault="00835582">
      <w:pPr>
        <w:spacing w:line="360" w:lineRule="auto"/>
        <w:ind w:left="298" w:right="4100"/>
        <w:rPr>
          <w:sz w:val="24"/>
        </w:rPr>
      </w:pPr>
      <w:r w:rsidRPr="00835582">
        <w:pict>
          <v:group id="_x0000_s1504" style="position:absolute;left:0;text-align:left;margin-left:369.3pt;margin-top:7.15pt;width:139.35pt;height:113.5pt;z-index:251761664;mso-position-horizontal-relative:page" coordorigin="7386,143" coordsize="2787,2270">
            <v:shape id="_x0000_s1508" type="#_x0000_t75" style="position:absolute;left:7386;top:143;width:2787;height:2270">
              <v:imagedata r:id="rId33" o:title=""/>
            </v:shape>
            <v:rect id="_x0000_s1507" style="position:absolute;left:8155;top:255;width:389;height:507" stroked="f"/>
            <v:rect id="_x0000_s1506" style="position:absolute;left:8155;top:255;width:389;height:507" filled="f" strokecolor="white"/>
            <v:shape id="_x0000_s1505" type="#_x0000_t202" style="position:absolute;left:8155;top:255;width:389;height:507" filled="f" stroked="f">
              <v:textbox inset="0,0,0,0">
                <w:txbxContent>
                  <w:p w:rsidR="00E01696" w:rsidRDefault="00E01696">
                    <w:pPr>
                      <w:spacing w:before="76"/>
                      <w:ind w:left="13"/>
                      <w:jc w:val="center"/>
                      <w:rPr>
                        <w:rFonts w:ascii="Calibri"/>
                      </w:rPr>
                    </w:pPr>
                    <w:r>
                      <w:rPr>
                        <w:rFonts w:ascii="Calibri"/>
                      </w:rPr>
                      <w:t>x</w:t>
                    </w:r>
                  </w:p>
                </w:txbxContent>
              </v:textbox>
            </v:shape>
            <w10:wrap anchorx="page"/>
          </v:group>
        </w:pict>
      </w:r>
      <w:r w:rsidR="007C71F2">
        <w:rPr>
          <w:sz w:val="24"/>
        </w:rPr>
        <w:t>Considérons un ménisque concave de rayon x dans un capillaire de rayon r.</w:t>
      </w:r>
    </w:p>
    <w:p w:rsidR="00723B17" w:rsidRDefault="007C71F2">
      <w:pPr>
        <w:ind w:left="298"/>
        <w:rPr>
          <w:sz w:val="24"/>
        </w:rPr>
      </w:pPr>
      <w:r>
        <w:rPr>
          <w:sz w:val="24"/>
        </w:rPr>
        <w:t>Si θ est l’angle de contact solide – liquide, nous pouvons</w:t>
      </w:r>
    </w:p>
    <w:p w:rsidR="00723B17" w:rsidRDefault="00835582">
      <w:pPr>
        <w:spacing w:before="174" w:line="234" w:lineRule="exact"/>
        <w:ind w:left="298"/>
        <w:rPr>
          <w:rFonts w:ascii="Cambria Math" w:hAnsi="Cambria Math"/>
          <w:sz w:val="24"/>
        </w:rPr>
      </w:pPr>
      <w:r w:rsidRPr="00835582">
        <w:pict>
          <v:rect id="_x0000_s1503" style="position:absolute;left:0;text-align:left;margin-left:107.5pt;margin-top:16.25pt;width:5.3pt;height:.85pt;z-index:-256051200;mso-position-horizontal-relative:page" fillcolor="black" stroked="f">
            <w10:wrap anchorx="page"/>
          </v:rect>
        </w:pict>
      </w:r>
      <w:r w:rsidR="007C71F2">
        <w:rPr>
          <w:sz w:val="24"/>
        </w:rPr>
        <w:t xml:space="preserve">écrire : </w:t>
      </w:r>
      <w:r w:rsidR="007C71F2">
        <w:rPr>
          <w:rFonts w:ascii="Cambria Math" w:hAnsi="Cambria Math"/>
          <w:sz w:val="24"/>
          <w:vertAlign w:val="superscript"/>
        </w:rPr>
        <w:t>r</w:t>
      </w:r>
      <w:r w:rsidR="007C71F2">
        <w:rPr>
          <w:rFonts w:ascii="Cambria Math" w:hAnsi="Cambria Math"/>
          <w:sz w:val="24"/>
        </w:rPr>
        <w:t xml:space="preserve"> = cos 8</w:t>
      </w:r>
    </w:p>
    <w:p w:rsidR="00723B17" w:rsidRDefault="007C71F2">
      <w:pPr>
        <w:spacing w:line="152" w:lineRule="exact"/>
        <w:ind w:left="1030"/>
        <w:rPr>
          <w:rFonts w:ascii="Cambria Math"/>
          <w:sz w:val="17"/>
        </w:rPr>
      </w:pPr>
      <w:r>
        <w:rPr>
          <w:rFonts w:ascii="Cambria Math"/>
          <w:w w:val="137"/>
          <w:sz w:val="17"/>
        </w:rPr>
        <w:t>s</w:t>
      </w:r>
    </w:p>
    <w:p w:rsidR="00723B17" w:rsidRDefault="007C71F2">
      <w:pPr>
        <w:pStyle w:val="Heading6"/>
        <w:spacing w:before="103"/>
      </w:pPr>
      <w:r>
        <w:t>Et l’équation de KELVIN devient :</w:t>
      </w:r>
    </w:p>
    <w:p w:rsidR="00723B17" w:rsidRDefault="00723B17">
      <w:pPr>
        <w:pStyle w:val="Corpsdetexte"/>
        <w:rPr>
          <w:sz w:val="20"/>
        </w:rPr>
      </w:pPr>
    </w:p>
    <w:p w:rsidR="00723B17" w:rsidRDefault="00723B17">
      <w:pPr>
        <w:pStyle w:val="Corpsdetexte"/>
        <w:spacing w:before="6"/>
        <w:rPr>
          <w:sz w:val="20"/>
        </w:rPr>
      </w:pPr>
    </w:p>
    <w:p w:rsidR="00723B17" w:rsidRDefault="00835582">
      <w:pPr>
        <w:tabs>
          <w:tab w:val="left" w:pos="4865"/>
        </w:tabs>
        <w:spacing w:before="60" w:line="347" w:lineRule="exact"/>
        <w:ind w:left="994"/>
        <w:rPr>
          <w:sz w:val="24"/>
        </w:rPr>
      </w:pPr>
      <w:r w:rsidRPr="00835582">
        <w:pict>
          <v:line id="_x0000_s1502" style="position:absolute;left:0;text-align:left;z-index:-256050176;mso-position-horizontal-relative:page" from="119.65pt,17.05pt" to="130.2pt,17.05pt" strokeweight=".96pt">
            <w10:wrap anchorx="page"/>
          </v:line>
        </w:pict>
      </w:r>
      <w:r w:rsidRPr="00835582">
        <w:pict>
          <v:line id="_x0000_s1501" style="position:absolute;left:0;text-align:left;z-index:-256049152;mso-position-horizontal-relative:page" from="151.55pt,17.05pt" to="190.8pt,17.05pt" strokeweight=".96pt">
            <w10:wrap anchorx="page"/>
          </v:line>
        </w:pict>
      </w:r>
      <w:r w:rsidRPr="00835582">
        <w:pict>
          <v:line id="_x0000_s1500" style="position:absolute;left:0;text-align:left;z-index:-256048128;mso-position-horizontal-relative:page" from="212.15pt,17.05pt" to="251.4pt,17.05pt" strokeweight=".96pt">
            <w10:wrap anchorx="page"/>
          </v:line>
        </w:pict>
      </w:r>
      <w:r w:rsidR="007C71F2">
        <w:rPr>
          <w:rFonts w:ascii="Cambria Math" w:hAnsi="Cambria Math"/>
          <w:sz w:val="28"/>
        </w:rPr>
        <w:t>ln</w:t>
      </w:r>
      <w:r w:rsidR="007C71F2">
        <w:rPr>
          <w:rFonts w:ascii="Cambria Math" w:hAnsi="Cambria Math"/>
          <w:spacing w:val="21"/>
          <w:sz w:val="28"/>
        </w:rPr>
        <w:t xml:space="preserve"> </w:t>
      </w:r>
      <w:r w:rsidR="007C71F2">
        <w:rPr>
          <w:rFonts w:ascii="Cambria Math" w:hAnsi="Cambria Math"/>
          <w:w w:val="113"/>
          <w:position w:val="17"/>
          <w:sz w:val="20"/>
        </w:rPr>
        <w:t>P</w:t>
      </w:r>
      <w:r w:rsidR="007C71F2">
        <w:rPr>
          <w:rFonts w:ascii="Cambria Math" w:hAnsi="Cambria Math"/>
          <w:position w:val="17"/>
          <w:sz w:val="20"/>
        </w:rPr>
        <w:t xml:space="preserve">  </w:t>
      </w:r>
      <w:r w:rsidR="007C71F2">
        <w:rPr>
          <w:rFonts w:ascii="Cambria Math" w:hAnsi="Cambria Math"/>
          <w:spacing w:val="-12"/>
          <w:position w:val="17"/>
          <w:sz w:val="20"/>
        </w:rPr>
        <w:t xml:space="preserve"> </w:t>
      </w:r>
      <w:r w:rsidR="007C71F2">
        <w:rPr>
          <w:rFonts w:ascii="Cambria Math" w:hAnsi="Cambria Math"/>
          <w:sz w:val="28"/>
        </w:rPr>
        <w:t xml:space="preserve">= </w:t>
      </w:r>
      <w:r w:rsidR="007C71F2">
        <w:rPr>
          <w:rFonts w:ascii="Cambria Math" w:hAnsi="Cambria Math"/>
          <w:spacing w:val="17"/>
          <w:sz w:val="28"/>
        </w:rPr>
        <w:t xml:space="preserve"> </w:t>
      </w:r>
      <w:r w:rsidR="007C71F2">
        <w:rPr>
          <w:rFonts w:ascii="Cambria Math" w:hAnsi="Cambria Math"/>
          <w:w w:val="144"/>
          <w:position w:val="17"/>
          <w:sz w:val="20"/>
        </w:rPr>
        <w:t>–</w:t>
      </w:r>
      <w:r w:rsidR="007C71F2">
        <w:rPr>
          <w:rFonts w:ascii="Cambria Math" w:hAnsi="Cambria Math"/>
          <w:position w:val="17"/>
          <w:sz w:val="20"/>
        </w:rPr>
        <w:t xml:space="preserve"> </w:t>
      </w:r>
      <w:r w:rsidR="007C71F2">
        <w:rPr>
          <w:rFonts w:ascii="Cambria Math" w:hAnsi="Cambria Math"/>
          <w:w w:val="104"/>
          <w:position w:val="17"/>
          <w:sz w:val="20"/>
        </w:rPr>
        <w:t>2</w:t>
      </w:r>
      <w:r w:rsidR="007C71F2">
        <w:rPr>
          <w:rFonts w:ascii="Cambria Math" w:hAnsi="Cambria Math"/>
          <w:spacing w:val="-1"/>
          <w:position w:val="17"/>
          <w:sz w:val="20"/>
        </w:rPr>
        <w:t xml:space="preserve"> </w:t>
      </w:r>
      <w:r w:rsidR="007C71F2">
        <w:rPr>
          <w:rFonts w:ascii="Cambria Math" w:hAnsi="Cambria Math"/>
          <w:spacing w:val="-32"/>
          <w:w w:val="107"/>
          <w:position w:val="17"/>
          <w:sz w:val="20"/>
        </w:rPr>
        <w:t>V</w:t>
      </w:r>
      <w:r w:rsidR="007C71F2">
        <w:rPr>
          <w:rFonts w:ascii="Cambria Math" w:hAnsi="Cambria Math"/>
          <w:smallCaps/>
          <w:w w:val="185"/>
          <w:position w:val="12"/>
          <w:sz w:val="16"/>
        </w:rPr>
        <w:t>n</w:t>
      </w:r>
      <w:r w:rsidR="007C71F2">
        <w:rPr>
          <w:rFonts w:ascii="Cambria Math" w:hAnsi="Cambria Math"/>
          <w:position w:val="12"/>
          <w:sz w:val="16"/>
        </w:rPr>
        <w:t xml:space="preserve"> </w:t>
      </w:r>
      <w:r w:rsidR="007C71F2">
        <w:rPr>
          <w:rFonts w:ascii="Cambria Math" w:hAnsi="Cambria Math"/>
          <w:spacing w:val="-17"/>
          <w:position w:val="12"/>
          <w:sz w:val="16"/>
        </w:rPr>
        <w:t xml:space="preserve"> </w:t>
      </w:r>
      <w:r w:rsidR="007C71F2">
        <w:rPr>
          <w:rFonts w:ascii="Cambria Math" w:hAnsi="Cambria Math"/>
          <w:w w:val="117"/>
          <w:position w:val="17"/>
          <w:sz w:val="20"/>
        </w:rPr>
        <w:t>y</w:t>
      </w:r>
      <w:r w:rsidR="007C71F2">
        <w:rPr>
          <w:rFonts w:ascii="Cambria Math" w:hAnsi="Cambria Math"/>
          <w:position w:val="17"/>
          <w:sz w:val="20"/>
        </w:rPr>
        <w:t xml:space="preserve"> </w:t>
      </w:r>
      <w:r w:rsidR="007C71F2">
        <w:rPr>
          <w:rFonts w:ascii="Cambria Math" w:hAnsi="Cambria Math"/>
          <w:spacing w:val="-5"/>
          <w:position w:val="17"/>
          <w:sz w:val="20"/>
        </w:rPr>
        <w:t xml:space="preserve"> </w:t>
      </w:r>
      <w:r w:rsidR="007C71F2">
        <w:rPr>
          <w:rFonts w:ascii="Cambria Math" w:hAnsi="Cambria Math"/>
          <w:sz w:val="28"/>
        </w:rPr>
        <w:t xml:space="preserve">= </w:t>
      </w:r>
      <w:r w:rsidR="007C71F2">
        <w:rPr>
          <w:rFonts w:ascii="Cambria Math" w:hAnsi="Cambria Math"/>
          <w:spacing w:val="15"/>
          <w:sz w:val="28"/>
        </w:rPr>
        <w:t xml:space="preserve"> </w:t>
      </w:r>
      <w:r w:rsidR="007C71F2">
        <w:rPr>
          <w:rFonts w:ascii="Cambria Math" w:hAnsi="Cambria Math"/>
          <w:w w:val="144"/>
          <w:position w:val="17"/>
          <w:sz w:val="20"/>
        </w:rPr>
        <w:t>–</w:t>
      </w:r>
      <w:r w:rsidR="007C71F2">
        <w:rPr>
          <w:rFonts w:ascii="Cambria Math" w:hAnsi="Cambria Math"/>
          <w:position w:val="17"/>
          <w:sz w:val="20"/>
        </w:rPr>
        <w:t xml:space="preserve"> </w:t>
      </w:r>
      <w:r w:rsidR="007C71F2">
        <w:rPr>
          <w:rFonts w:ascii="Cambria Math" w:hAnsi="Cambria Math"/>
          <w:w w:val="104"/>
          <w:position w:val="17"/>
          <w:sz w:val="20"/>
        </w:rPr>
        <w:t>2</w:t>
      </w:r>
      <w:r w:rsidR="007C71F2">
        <w:rPr>
          <w:rFonts w:ascii="Cambria Math" w:hAnsi="Cambria Math"/>
          <w:spacing w:val="-1"/>
          <w:position w:val="17"/>
          <w:sz w:val="20"/>
        </w:rPr>
        <w:t xml:space="preserve"> </w:t>
      </w:r>
      <w:r w:rsidR="007C71F2">
        <w:rPr>
          <w:rFonts w:ascii="Cambria Math" w:hAnsi="Cambria Math"/>
          <w:spacing w:val="-32"/>
          <w:w w:val="107"/>
          <w:position w:val="17"/>
          <w:sz w:val="20"/>
        </w:rPr>
        <w:t>V</w:t>
      </w:r>
      <w:r w:rsidR="007C71F2">
        <w:rPr>
          <w:rFonts w:ascii="Cambria Math" w:hAnsi="Cambria Math"/>
          <w:smallCaps/>
          <w:w w:val="185"/>
          <w:position w:val="12"/>
          <w:sz w:val="16"/>
        </w:rPr>
        <w:t>n</w:t>
      </w:r>
      <w:r w:rsidR="007C71F2">
        <w:rPr>
          <w:rFonts w:ascii="Cambria Math" w:hAnsi="Cambria Math"/>
          <w:position w:val="12"/>
          <w:sz w:val="16"/>
        </w:rPr>
        <w:t xml:space="preserve"> </w:t>
      </w:r>
      <w:r w:rsidR="007C71F2">
        <w:rPr>
          <w:rFonts w:ascii="Cambria Math" w:hAnsi="Cambria Math"/>
          <w:spacing w:val="-17"/>
          <w:position w:val="12"/>
          <w:sz w:val="16"/>
        </w:rPr>
        <w:t xml:space="preserve"> </w:t>
      </w:r>
      <w:r w:rsidR="007C71F2">
        <w:rPr>
          <w:rFonts w:ascii="Cambria Math" w:hAnsi="Cambria Math"/>
          <w:w w:val="117"/>
          <w:position w:val="17"/>
          <w:sz w:val="20"/>
        </w:rPr>
        <w:t>y</w:t>
      </w:r>
      <w:r w:rsidR="007C71F2">
        <w:rPr>
          <w:rFonts w:ascii="Cambria Math" w:hAnsi="Cambria Math"/>
          <w:spacing w:val="8"/>
          <w:position w:val="17"/>
          <w:sz w:val="20"/>
        </w:rPr>
        <w:t xml:space="preserve"> </w:t>
      </w:r>
      <w:r w:rsidR="007C71F2">
        <w:rPr>
          <w:rFonts w:ascii="Cambria Math" w:hAnsi="Cambria Math"/>
          <w:spacing w:val="1"/>
          <w:sz w:val="28"/>
        </w:rPr>
        <w:t>c</w:t>
      </w:r>
      <w:r w:rsidR="007C71F2">
        <w:rPr>
          <w:rFonts w:ascii="Cambria Math" w:hAnsi="Cambria Math"/>
          <w:spacing w:val="-1"/>
          <w:sz w:val="28"/>
        </w:rPr>
        <w:t>o</w:t>
      </w:r>
      <w:r w:rsidR="007C71F2">
        <w:rPr>
          <w:rFonts w:ascii="Cambria Math" w:hAnsi="Cambria Math"/>
          <w:sz w:val="28"/>
        </w:rPr>
        <w:t>s</w:t>
      </w:r>
      <w:r w:rsidR="007C71F2">
        <w:rPr>
          <w:rFonts w:ascii="Cambria Math" w:hAnsi="Cambria Math"/>
          <w:spacing w:val="-17"/>
          <w:sz w:val="28"/>
        </w:rPr>
        <w:t xml:space="preserve"> </w:t>
      </w:r>
      <w:r w:rsidR="007C71F2">
        <w:rPr>
          <w:rFonts w:ascii="Cambria Math" w:hAnsi="Cambria Math"/>
          <w:w w:val="101"/>
          <w:sz w:val="28"/>
        </w:rPr>
        <w:t>8</w:t>
      </w:r>
      <w:r w:rsidR="007C71F2">
        <w:rPr>
          <w:rFonts w:ascii="Cambria Math" w:hAnsi="Cambria Math"/>
          <w:sz w:val="28"/>
        </w:rPr>
        <w:tab/>
      </w:r>
      <w:r w:rsidR="007C71F2">
        <w:rPr>
          <w:spacing w:val="-1"/>
          <w:w w:val="99"/>
          <w:sz w:val="24"/>
        </w:rPr>
        <w:t>(</w:t>
      </w:r>
      <w:r w:rsidR="007C71F2">
        <w:rPr>
          <w:w w:val="99"/>
          <w:sz w:val="24"/>
        </w:rPr>
        <w:t>35)</w:t>
      </w:r>
    </w:p>
    <w:p w:rsidR="00723B17" w:rsidRDefault="00723B17">
      <w:pPr>
        <w:spacing w:line="347" w:lineRule="exact"/>
        <w:rPr>
          <w:sz w:val="24"/>
        </w:rPr>
        <w:sectPr w:rsidR="00723B17">
          <w:pgSz w:w="11900" w:h="16840"/>
          <w:pgMar w:top="1020" w:right="980" w:bottom="1200" w:left="1120" w:header="710" w:footer="1006" w:gutter="0"/>
          <w:cols w:space="720"/>
        </w:sectPr>
      </w:pPr>
    </w:p>
    <w:p w:rsidR="00723B17" w:rsidRDefault="007C71F2">
      <w:pPr>
        <w:tabs>
          <w:tab w:val="left" w:pos="2064"/>
        </w:tabs>
        <w:spacing w:line="231" w:lineRule="exact"/>
        <w:ind w:left="1272"/>
        <w:rPr>
          <w:rFonts w:ascii="Cambria Math"/>
          <w:sz w:val="20"/>
        </w:rPr>
      </w:pPr>
      <w:r>
        <w:rPr>
          <w:rFonts w:ascii="Cambria Math"/>
          <w:spacing w:val="-11"/>
          <w:w w:val="115"/>
          <w:sz w:val="20"/>
        </w:rPr>
        <w:lastRenderedPageBreak/>
        <w:t>P</w:t>
      </w:r>
      <w:r>
        <w:rPr>
          <w:rFonts w:ascii="Cambria Math"/>
          <w:spacing w:val="-11"/>
          <w:w w:val="115"/>
          <w:position w:val="-3"/>
          <w:sz w:val="16"/>
        </w:rPr>
        <w:t>0</w:t>
      </w:r>
      <w:r>
        <w:rPr>
          <w:rFonts w:ascii="Cambria Math"/>
          <w:spacing w:val="-11"/>
          <w:w w:val="115"/>
          <w:position w:val="-3"/>
          <w:sz w:val="16"/>
        </w:rPr>
        <w:tab/>
      </w:r>
      <w:r>
        <w:rPr>
          <w:rFonts w:ascii="Cambria Math"/>
          <w:w w:val="115"/>
          <w:sz w:val="20"/>
        </w:rPr>
        <w:t>R T</w:t>
      </w:r>
      <w:r>
        <w:rPr>
          <w:rFonts w:ascii="Cambria Math"/>
          <w:spacing w:val="-6"/>
          <w:w w:val="115"/>
          <w:sz w:val="20"/>
        </w:rPr>
        <w:t xml:space="preserve"> </w:t>
      </w:r>
      <w:r>
        <w:rPr>
          <w:rFonts w:ascii="Cambria Math"/>
          <w:spacing w:val="-19"/>
          <w:w w:val="115"/>
          <w:sz w:val="20"/>
        </w:rPr>
        <w:t>s</w:t>
      </w:r>
    </w:p>
    <w:p w:rsidR="00723B17" w:rsidRDefault="007C71F2">
      <w:pPr>
        <w:spacing w:line="200" w:lineRule="exact"/>
        <w:ind w:left="704"/>
        <w:rPr>
          <w:rFonts w:ascii="Cambria Math"/>
          <w:sz w:val="20"/>
        </w:rPr>
      </w:pPr>
      <w:r>
        <w:br w:type="column"/>
      </w:r>
      <w:r>
        <w:rPr>
          <w:rFonts w:ascii="Cambria Math"/>
          <w:w w:val="110"/>
          <w:sz w:val="20"/>
        </w:rPr>
        <w:lastRenderedPageBreak/>
        <w:t>R T r</w:t>
      </w:r>
    </w:p>
    <w:p w:rsidR="00723B17" w:rsidRDefault="00723B17">
      <w:pPr>
        <w:spacing w:line="200" w:lineRule="exact"/>
        <w:rPr>
          <w:rFonts w:ascii="Cambria Math"/>
          <w:sz w:val="20"/>
        </w:rPr>
        <w:sectPr w:rsidR="00723B17">
          <w:type w:val="continuous"/>
          <w:pgSz w:w="11900" w:h="16840"/>
          <w:pgMar w:top="940" w:right="980" w:bottom="280" w:left="1120" w:header="720" w:footer="720" w:gutter="0"/>
          <w:cols w:num="2" w:space="720" w:equalWidth="0">
            <w:col w:w="2538" w:space="40"/>
            <w:col w:w="7222"/>
          </w:cols>
        </w:sectPr>
      </w:pPr>
    </w:p>
    <w:p w:rsidR="00723B17" w:rsidRDefault="00723B17">
      <w:pPr>
        <w:pStyle w:val="Corpsdetexte"/>
        <w:spacing w:before="8"/>
        <w:rPr>
          <w:rFonts w:ascii="Cambria Math"/>
          <w:sz w:val="20"/>
        </w:rPr>
      </w:pPr>
    </w:p>
    <w:p w:rsidR="00723B17" w:rsidRDefault="00723B17">
      <w:pPr>
        <w:rPr>
          <w:rFonts w:ascii="Cambria Math"/>
          <w:sz w:val="20"/>
        </w:rPr>
        <w:sectPr w:rsidR="00723B17">
          <w:type w:val="continuous"/>
          <w:pgSz w:w="11900" w:h="16840"/>
          <w:pgMar w:top="940" w:right="980" w:bottom="280" w:left="1120" w:header="720" w:footer="720" w:gutter="0"/>
          <w:cols w:space="720"/>
        </w:sectPr>
      </w:pPr>
    </w:p>
    <w:p w:rsidR="00723B17" w:rsidRDefault="00835582">
      <w:pPr>
        <w:tabs>
          <w:tab w:val="left" w:pos="2112"/>
        </w:tabs>
        <w:spacing w:before="178" w:line="134" w:lineRule="auto"/>
        <w:ind w:left="2393" w:hanging="2096"/>
        <w:jc w:val="right"/>
        <w:rPr>
          <w:rFonts w:ascii="Cambria Math" w:hAnsi="Cambria Math"/>
          <w:sz w:val="16"/>
        </w:rPr>
      </w:pPr>
      <w:r w:rsidRPr="00835582">
        <w:lastRenderedPageBreak/>
        <w:pict>
          <v:line id="_x0000_s1499" style="position:absolute;left:0;text-align:left;z-index:-256047104;mso-position-horizontal-relative:page" from="175.7pt,17.1pt" to="186.25pt,17.1pt" strokeweight=".96pt">
            <w10:wrap anchorx="page"/>
          </v:line>
        </w:pict>
      </w:r>
      <w:r w:rsidR="007C71F2">
        <w:rPr>
          <w:w w:val="105"/>
          <w:sz w:val="24"/>
        </w:rPr>
        <w:t>Si  θ =</w:t>
      </w:r>
      <w:r w:rsidR="007C71F2">
        <w:rPr>
          <w:spacing w:val="-30"/>
          <w:w w:val="105"/>
          <w:sz w:val="24"/>
        </w:rPr>
        <w:t xml:space="preserve"> </w:t>
      </w:r>
      <w:r w:rsidR="007C71F2">
        <w:rPr>
          <w:w w:val="105"/>
          <w:sz w:val="24"/>
        </w:rPr>
        <w:t>0°</w:t>
      </w:r>
      <w:r w:rsidR="007C71F2">
        <w:rPr>
          <w:spacing w:val="-7"/>
          <w:w w:val="105"/>
          <w:sz w:val="24"/>
        </w:rPr>
        <w:t xml:space="preserve"> </w:t>
      </w:r>
      <w:r w:rsidR="007C71F2">
        <w:rPr>
          <w:w w:val="105"/>
          <w:sz w:val="24"/>
        </w:rPr>
        <w:t>:</w:t>
      </w:r>
      <w:r w:rsidR="007C71F2">
        <w:rPr>
          <w:w w:val="105"/>
          <w:sz w:val="24"/>
        </w:rPr>
        <w:tab/>
      </w:r>
      <w:r w:rsidR="007C71F2">
        <w:rPr>
          <w:rFonts w:ascii="Cambria Math" w:hAnsi="Cambria Math"/>
          <w:w w:val="105"/>
          <w:sz w:val="28"/>
        </w:rPr>
        <w:t>ln</w:t>
      </w:r>
      <w:r w:rsidR="007C71F2">
        <w:rPr>
          <w:rFonts w:ascii="Cambria Math" w:hAnsi="Cambria Math"/>
          <w:spacing w:val="19"/>
          <w:w w:val="105"/>
          <w:sz w:val="28"/>
        </w:rPr>
        <w:t xml:space="preserve"> </w:t>
      </w:r>
      <w:r w:rsidR="007C71F2">
        <w:rPr>
          <w:rFonts w:ascii="Cambria Math" w:hAnsi="Cambria Math"/>
          <w:w w:val="105"/>
          <w:position w:val="17"/>
          <w:sz w:val="20"/>
        </w:rPr>
        <w:t>P</w:t>
      </w:r>
      <w:r w:rsidR="007C71F2">
        <w:rPr>
          <w:rFonts w:ascii="Cambria Math" w:hAnsi="Cambria Math"/>
          <w:w w:val="113"/>
          <w:position w:val="17"/>
          <w:sz w:val="20"/>
        </w:rPr>
        <w:t xml:space="preserve"> </w:t>
      </w:r>
      <w:r w:rsidR="007C71F2">
        <w:rPr>
          <w:rFonts w:ascii="Cambria Math" w:hAnsi="Cambria Math"/>
          <w:spacing w:val="-11"/>
          <w:w w:val="105"/>
          <w:sz w:val="20"/>
        </w:rPr>
        <w:t>P</w:t>
      </w:r>
      <w:r w:rsidR="007C71F2">
        <w:rPr>
          <w:rFonts w:ascii="Cambria Math" w:hAnsi="Cambria Math"/>
          <w:spacing w:val="-11"/>
          <w:w w:val="105"/>
          <w:position w:val="-3"/>
          <w:sz w:val="16"/>
        </w:rPr>
        <w:t>0</w:t>
      </w:r>
    </w:p>
    <w:p w:rsidR="00723B17" w:rsidRDefault="007C71F2">
      <w:pPr>
        <w:spacing w:before="93" w:line="170" w:lineRule="auto"/>
        <w:ind w:left="44"/>
        <w:rPr>
          <w:rFonts w:ascii="Cambria Math" w:hAnsi="Cambria Math"/>
          <w:sz w:val="20"/>
        </w:rPr>
      </w:pPr>
      <w:r>
        <w:br w:type="column"/>
      </w:r>
      <w:r>
        <w:rPr>
          <w:rFonts w:ascii="Cambria Math" w:hAnsi="Cambria Math"/>
          <w:position w:val="-16"/>
          <w:sz w:val="28"/>
        </w:rPr>
        <w:lastRenderedPageBreak/>
        <w:t xml:space="preserve">= </w:t>
      </w:r>
      <w:r>
        <w:rPr>
          <w:rFonts w:ascii="Cambria Math" w:hAnsi="Cambria Math"/>
          <w:spacing w:val="15"/>
          <w:position w:val="-16"/>
          <w:sz w:val="28"/>
        </w:rPr>
        <w:t xml:space="preserve"> </w:t>
      </w:r>
      <w:r>
        <w:rPr>
          <w:rFonts w:ascii="Cambria Math" w:hAnsi="Cambria Math"/>
          <w:w w:val="144"/>
          <w:sz w:val="20"/>
        </w:rPr>
        <w:t>–</w:t>
      </w:r>
      <w:r>
        <w:rPr>
          <w:rFonts w:ascii="Cambria Math" w:hAnsi="Cambria Math"/>
          <w:sz w:val="20"/>
        </w:rPr>
        <w:t xml:space="preserve"> </w:t>
      </w:r>
      <w:r>
        <w:rPr>
          <w:rFonts w:ascii="Cambria Math" w:hAnsi="Cambria Math"/>
          <w:w w:val="104"/>
          <w:sz w:val="20"/>
        </w:rPr>
        <w:t>2</w:t>
      </w:r>
      <w:r>
        <w:rPr>
          <w:rFonts w:ascii="Cambria Math" w:hAnsi="Cambria Math"/>
          <w:spacing w:val="1"/>
          <w:sz w:val="20"/>
        </w:rPr>
        <w:t xml:space="preserve"> </w:t>
      </w:r>
      <w:r>
        <w:rPr>
          <w:rFonts w:ascii="Cambria Math" w:hAnsi="Cambria Math"/>
          <w:spacing w:val="-32"/>
          <w:w w:val="107"/>
          <w:sz w:val="20"/>
        </w:rPr>
        <w:t>V</w:t>
      </w:r>
      <w:r>
        <w:rPr>
          <w:rFonts w:ascii="Cambria Math" w:hAnsi="Cambria Math"/>
          <w:smallCaps/>
          <w:w w:val="185"/>
          <w:position w:val="-3"/>
          <w:sz w:val="16"/>
        </w:rPr>
        <w:t>n</w:t>
      </w:r>
      <w:r>
        <w:rPr>
          <w:rFonts w:ascii="Cambria Math" w:hAnsi="Cambria Math"/>
          <w:spacing w:val="16"/>
          <w:position w:val="-3"/>
          <w:sz w:val="16"/>
        </w:rPr>
        <w:t xml:space="preserve"> </w:t>
      </w:r>
      <w:r>
        <w:rPr>
          <w:rFonts w:ascii="Cambria Math" w:hAnsi="Cambria Math"/>
          <w:w w:val="117"/>
          <w:sz w:val="20"/>
        </w:rPr>
        <w:t>y</w:t>
      </w:r>
    </w:p>
    <w:p w:rsidR="00723B17" w:rsidRDefault="00835582">
      <w:pPr>
        <w:spacing w:line="187" w:lineRule="exact"/>
        <w:ind w:left="550"/>
        <w:rPr>
          <w:rFonts w:ascii="Cambria Math"/>
          <w:sz w:val="20"/>
        </w:rPr>
      </w:pPr>
      <w:r w:rsidRPr="00835582">
        <w:pict>
          <v:line id="_x0000_s1498" style="position:absolute;left:0;text-align:left;z-index:-256046080;mso-position-horizontal-relative:page" from="207.5pt,-3.9pt" to="246.7pt,-3.9pt" strokeweight=".96pt">
            <w10:wrap anchorx="page"/>
          </v:line>
        </w:pict>
      </w:r>
      <w:r w:rsidR="007C71F2">
        <w:rPr>
          <w:rFonts w:ascii="Cambria Math"/>
          <w:w w:val="110"/>
          <w:sz w:val="20"/>
        </w:rPr>
        <w:t>R T r</w:t>
      </w:r>
    </w:p>
    <w:p w:rsidR="00723B17" w:rsidRDefault="007C71F2">
      <w:pPr>
        <w:pStyle w:val="Heading6"/>
        <w:spacing w:before="197"/>
      </w:pPr>
      <w:r>
        <w:br w:type="column"/>
      </w:r>
      <w:r>
        <w:lastRenderedPageBreak/>
        <w:t>(36)</w:t>
      </w:r>
    </w:p>
    <w:p w:rsidR="00723B17" w:rsidRDefault="00723B17">
      <w:pPr>
        <w:sectPr w:rsidR="00723B17">
          <w:type w:val="continuous"/>
          <w:pgSz w:w="11900" w:h="16840"/>
          <w:pgMar w:top="940" w:right="980" w:bottom="280" w:left="1120" w:header="720" w:footer="720" w:gutter="0"/>
          <w:cols w:num="3" w:space="720" w:equalWidth="0">
            <w:col w:w="2598" w:space="40"/>
            <w:col w:w="1213" w:space="641"/>
            <w:col w:w="5308"/>
          </w:cols>
        </w:sectPr>
      </w:pPr>
    </w:p>
    <w:p w:rsidR="00723B17" w:rsidRDefault="00723B17">
      <w:pPr>
        <w:pStyle w:val="Corpsdetexte"/>
        <w:spacing w:before="9"/>
        <w:rPr>
          <w:sz w:val="19"/>
        </w:rPr>
      </w:pPr>
    </w:p>
    <w:p w:rsidR="00723B17" w:rsidRDefault="007C71F2">
      <w:pPr>
        <w:pStyle w:val="Heading4"/>
        <w:spacing w:before="90"/>
        <w:jc w:val="left"/>
      </w:pPr>
      <w:bookmarkStart w:id="13" w:name="_TOC_250040"/>
      <w:bookmarkEnd w:id="13"/>
      <w:r>
        <w:t>I- 6- Méthodes de mesure de la tension superficielle</w:t>
      </w:r>
    </w:p>
    <w:p w:rsidR="00723B17" w:rsidRDefault="00723B17">
      <w:pPr>
        <w:pStyle w:val="Corpsdetexte"/>
        <w:spacing w:before="4"/>
        <w:rPr>
          <w:b/>
          <w:sz w:val="22"/>
        </w:rPr>
      </w:pPr>
    </w:p>
    <w:p w:rsidR="00723B17" w:rsidRDefault="00835582">
      <w:pPr>
        <w:ind w:left="298"/>
        <w:rPr>
          <w:b/>
          <w:sz w:val="24"/>
        </w:rPr>
      </w:pPr>
      <w:r w:rsidRPr="00835582">
        <w:pict>
          <v:shape id="_x0000_s1497" style="position:absolute;left:0;text-align:left;margin-left:207.8pt;margin-top:10.5pt;width:262.2pt;height:85.25pt;z-index:-256043008;mso-position-horizontal-relative:page" coordorigin="4156,210" coordsize="5244,1705" o:spt="100" adj="0,,0" path="m4820,1353r-1,-30l4815,1292r-5,-30l4801,1233r-10,-27l4786,1196r-8,-16l4766,1161r-3,-6l4746,1133r-18,-20l4708,1096r-22,-16l4664,1067r-23,-10l4641,1348r-1,14l4638,1376r-4,13l4630,1401r-6,12l4617,1424r-8,11l4601,1444r-10,9l4580,1461r-12,7l4556,1474r-14,4l4528,1481r-15,1l4499,1482r-14,-1l4472,1477r-12,-4l4448,1467r-12,-6l4426,1453r-10,-8l4407,1435r-8,-11l4392,1412r-7,-12l4380,1387r-4,-14l4374,1359r-2,-14l4372,1331r1,-14l4375,1303r4,-13l4383,1277r6,-12l4396,1254r8,-11l4412,1234r10,-9l4433,1217r12,-7l4457,1205r14,-4l4485,1198r15,-2l4514,1196r14,2l4541,1201r13,4l4565,1211r12,6l4587,1225r10,9l4606,1243r8,11l4621,1266r7,12l4633,1291r4,14l4639,1319r2,14l4641,1348r,-291l4640,1056r-25,-9l4589,1041r-26,-3l4536,1038r-27,2l4477,1047r-28,9l4423,1069r-22,16l4382,1103r-16,18l4353,1141r-9,20l4332,1081r-176,27l4277,1915r176,-27l4404,1558r14,16l4436,1589r21,13l4481,1613r26,9l4535,1626r30,1l4597,1624r27,-5l4649,1610r24,-10l4696,1586r22,-16l4732,1558r5,-5l4755,1533r16,-21l4784,1489r4,-7l4796,1465r10,-26l4813,1411r4,-28l4820,1353t675,121l5487,1422r-6,-36l5438,1100r-11,-76l5373,667r-95,14l5278,1251r-1,14l5275,1279r-4,14l5267,1305r-6,12l5255,1328r-8,10l5238,1348r-10,9l5218,1365r-12,7l5193,1377r-13,5l5165,1384r-15,2l5136,1386r-13,-2l5109,1381r-12,-4l5085,1371r-11,-7l5063,1357r-9,-9l5045,1338r-8,-10l5030,1316r-7,-13l5018,1290r-4,-13l5011,1263r-1,-15l5010,1234r1,-13l5013,1207r4,-13l5021,1181r6,-12l5033,1158r8,-11l5050,1137r9,-8l5070,1121r12,-7l5094,1108r14,-4l5123,1101r14,-1l5152,1100r14,1l5179,1104r12,5l5203,1114r11,7l5225,1129r9,9l5243,1148r8,11l5259,1170r6,12l5270,1195r4,13l5277,1223r1,14l5278,1251r,-570l5197,693r50,331l5231,1007r-19,-15l5191,979r-23,-11l5142,960r-27,-4l5086,955r-31,3l5028,963r-26,8l4978,982r-23,14l4934,1012r-20,17l4897,1048r-16,22l4867,1092r-12,25l4846,1143r-7,27l4834,1199r-2,29l4833,1258r3,31l4842,1319r8,29l4861,1376r13,26l4889,1426r16,22l4924,1468r19,18l4965,1501r23,14l5011,1526r26,8l5063,1541r26,3l5116,1544r27,-3l5174,1535r28,-9l5227,1513r23,-15l5269,1480r16,-18l5297,1443r10,-21l5318,1501r177,-27m5895,998l5875,869r-3,-20l5742,869r-9,-59l5734,771r13,-24l5769,734r27,-6l5810,727r15,-1l5839,726r15,1l5853,726,5834,600r-26,-4l5781,595r-26,1l5728,600r-50,11l5626,634r-43,43l5558,745r2,102l5567,895r-100,15l5489,1059r100,-15l5651,1450r176,-26l5770,1044r-4,-26l5895,998t556,181l6377,1191r-6,19l6363,1229r-12,18l6337,1264r-18,16l6296,1292r-26,10l6239,1308r-22,2l6196,1311r-19,-2l6158,1305r-17,-6l6125,1292r-15,-9l6097,1273r-13,-12l6073,1248r-10,-14l6055,1218r-8,-17l6041,1184r-5,-18l6033,1147r381,-58l6441,1085r-1,-11l6440,1063r-2,-18l6437,1037r-1,-6l6432,1007r-7,-22l6416,963r-11,-20l6392,925r-15,-17l6369,900r-6,-6l6363,1038r-338,51l6025,1054r5,-33l6041,991r17,-27l6080,941r26,-18l6136,910r34,-8l6188,900r17,l6222,901r17,3l6255,908r15,5l6284,920r14,9l6310,938r11,11l6331,961r9,14l6348,989r6,16l6359,1021r4,17l6363,894r-2,-2l6344,878r-20,-12l6304,856r-22,-8l6259,842r-23,-5l6211,836r-26,l6159,839r-27,5l6107,852r-24,10l6061,874r-21,15l6022,905r-16,18l5992,942r-12,21l5970,985r-8,23l5956,1033r-4,26l5951,1085r1,27l5955,1140r5,26l5967,1191r8,25l5986,1239r13,23l6013,1283r15,19l6046,1319r19,15l6086,1347r23,11l6133,1367r26,6l6187,1376r29,l6247,1373r24,-4l6293,1363r21,-8l6333,1346r18,-10l6367,1325r15,-12l6385,1311r10,-10l6407,1287r11,-14l6427,1259r8,-16l6441,1227r5,-16l6450,1195r1,-16m6612,1305l6491,498r-75,11l6537,1316r75,-11m7128,1077r-74,11l7048,1108r-8,19l7028,1145r-14,17l6996,1178r-23,12l6947,1199r-31,7l6894,1208r-21,1l6854,1207r-19,-4l6818,1197r-16,-7l6787,1181r-13,-10l6761,1159r-11,-13l6740,1131r-8,-15l6724,1099r-6,-17l6713,1064r-3,-19l7091,987r27,-4l7117,971r,-10l7115,943r,-8l7114,929r-5,-24l7102,883r-9,-22l7082,841r-13,-18l7054,806r-8,-8l7040,792r,144l6702,987r,-36l6707,919r12,-30l6735,862r22,-23l6783,821r30,-13l6847,800r18,-2l6882,798r17,1l6916,802r16,4l6947,811r14,7l6975,826r12,10l6998,847r10,12l7017,873r8,14l7032,903r4,16l7040,936r,-144l7038,790r-17,-14l7001,764r-20,-10l6959,746r-23,-7l6913,735r-25,-2l6863,734r-27,3l6809,742r-25,8l6760,760r-22,12l6717,787r-18,16l6683,821r-14,19l6657,861r-10,22l6639,906r-6,25l6629,956r-1,27l6629,1010r3,28l6637,1064r7,25l6653,1113r10,24l6676,1160r14,21l6705,1200r18,17l6742,1232r21,13l6786,1256r24,9l6836,1271r28,3l6894,1274r31,-3l6948,1266r22,-5l6991,1253r19,-9l7028,1234r16,-11l7059,1211r3,-2l7073,1199r12,-14l7095,1171r9,-15l7112,1141r6,-16l7123,1109r4,-16l7128,1077t839,23l7919,779r-10,-46l7894,694r-13,-21l7874,662r-24,-26l7821,618r-32,-12l7753,602r-39,2l7696,608r-17,4l7663,618r-15,8l7634,634r-12,8l7611,652r-10,10l7591,673r-8,12l7576,696r-6,13l7565,721r-4,13l7558,746r-2,12l7544,730r-4,-6l7529,707r-19,-20l7488,672r-25,-11l7436,655r-29,-2l7377,655r-18,3l7343,663r-14,5l7315,675r-13,8l7291,691r-11,9l7270,710r-8,10l7254,731r-6,11l7242,754r-4,12l7234,779r-3,12l7229,804,7212,692r-74,11l7215,1214r74,-11l7250,943r-4,-42l7248,863r7,-35l7264,804r3,-8l7284,769r23,-21l7334,734r32,-9l7378,724r13,l7403,725r12,2l7426,730r11,5l7447,742r10,7l7466,759r9,11l7483,783r7,14l7497,814r5,18l7507,853r4,23l7554,1163r74,-12l7589,892r-4,-42l7586,814r1,-4l7593,776r7,-18l7605,744r17,-26l7644,697r28,-14l7704,674r25,-1l7753,676r22,8l7796,698r18,18l7829,741r11,32l7848,810r45,301l7967,1100m8483,873r-75,11l8402,904r-8,18l8382,941r-14,17l8350,973r-23,13l8301,995r-31,7l8248,1004r-21,l8208,1003r-19,-4l8172,993r-16,-7l8141,977r-13,-11l8115,955r-11,-13l8094,927r-8,-16l8078,895r-6,-18l8067,859r-3,-18l8446,783r26,-4l8472,767r-1,-10l8470,739r-1,-8l8468,724r-5,-23l8456,678r-9,-21l8436,637r-13,-19l8409,601r-9,-7l8394,587r,145l8056,783r,-36l8062,714r11,-29l8089,658r22,-23l8137,617r30,-13l8201,596r18,-2l8236,594r17,1l8270,597r16,4l8301,607r15,7l8329,622r12,10l8352,643r10,12l8371,668r8,15l8386,698r5,17l8394,732r,-145l8392,586r-17,-14l8356,560r-21,-10l8314,542r-23,-7l8267,531r-25,-2l8217,530r-26,2l8163,538r-25,8l8114,556r-22,12l8072,582r-19,17l8037,616r-14,20l8011,657r-10,22l7993,702r-6,25l7984,752r-2,26l7983,805r3,28l7991,859r7,26l8007,909r10,24l8030,956r14,20l8060,995r17,18l8096,1028r21,13l8140,1052r24,9l8191,1067r27,3l8248,1070r31,-3l8302,1062r22,-6l8345,1049r19,-9l8382,1030r16,-11l8413,1007r3,-3l8427,994r12,-13l8449,967r9,-15l8466,937r7,-16l8477,905r4,-16l8483,873t552,66l8990,640r-4,-25l8980,592r-7,-22l8966,551r-9,-19l8946,516r,-1l8935,501r-13,-14l8905,474r-18,-11l8868,455r-20,-6l8826,445r-21,-1l8783,444r-22,2l8725,454r-32,12l8665,481r-24,20l8621,523r-16,24l8592,572r-9,27l8567,488r-75,11l8569,1010r75,-12l8604,737r-2,-18l8601,701r1,-18l8604,665r3,-18l8612,630r6,-16l8625,599r1,-1l8635,583r11,-14l8658,557r14,-12l8688,536r17,-8l8724,521r21,-4l8764,515r18,l8798,517r15,4l8828,527r13,7l8853,542r12,10l8875,563r9,12l8892,589r7,14l8906,619r5,17l8915,654r3,18l8960,951r75,-12m9399,884r-7,-47l9389,817r-8,3l9369,823r-27,7l9329,832r-26,4l9291,837r-23,-2l9258,830r-10,-7l9241,816r-7,-8l9228,799r-6,-11l9216,775r-4,-15l9208,743r-4,-19l9167,474r-2,-11l9314,441r-6,-42l9304,376r-149,23l9127,210r-74,11l9082,410r-104,16l8988,490r103,-16l9133,750r5,29l9145,804r8,22l9163,844r10,16l9184,873r12,11l9208,892r13,7l9234,904r13,2l9261,907r14,l9288,907r13,-1l9313,904r12,-2l9337,900r12,-3l9361,895r16,-4l9390,887r9,-3e" fillcolor="#3c4b9f" stroked="f">
            <v:fill opacity="18350f"/>
            <v:stroke joinstyle="round"/>
            <v:formulas/>
            <v:path arrowok="t" o:connecttype="segments"/>
            <w10:wrap anchorx="page"/>
          </v:shape>
        </w:pict>
      </w:r>
      <w:r w:rsidR="007C71F2">
        <w:rPr>
          <w:b/>
        </w:rPr>
        <w:t xml:space="preserve">I- 6- 1- Ascension </w:t>
      </w:r>
      <w:r w:rsidR="007C71F2">
        <w:rPr>
          <w:b/>
          <w:sz w:val="24"/>
        </w:rPr>
        <w:t>Capillaire - loi de Jurin</w:t>
      </w:r>
    </w:p>
    <w:p w:rsidR="00723B17" w:rsidRDefault="007C71F2">
      <w:pPr>
        <w:spacing w:before="142"/>
        <w:ind w:left="1006"/>
        <w:rPr>
          <w:b/>
          <w:i/>
          <w:sz w:val="24"/>
        </w:rPr>
      </w:pPr>
      <w:r>
        <w:rPr>
          <w:b/>
          <w:i/>
          <w:sz w:val="24"/>
        </w:rPr>
        <w:t>Principe :</w:t>
      </w:r>
    </w:p>
    <w:p w:rsidR="00723B17" w:rsidRDefault="00835582">
      <w:pPr>
        <w:pStyle w:val="Heading6"/>
        <w:spacing w:before="137" w:line="360" w:lineRule="auto"/>
        <w:ind w:right="145"/>
        <w:jc w:val="both"/>
      </w:pPr>
      <w:r>
        <w:pict>
          <v:shape id="_x0000_s1496" style="position:absolute;left:0;text-align:left;margin-left:123.85pt;margin-top:6.35pt;width:60.25pt;height:67.85pt;z-index:-256041984;mso-position-horizontal-relative:page" coordorigin="2477,127" coordsize="1205,1357" o:spt="100" adj="0,,0" path="m3213,826r-642,97l2656,1483r559,-84l3147,946r1,-37l3160,875r23,-27l3213,829r,-3xm3596,127l2477,296r84,561l3681,688,3596,127xe" fillcolor="#3c4b9f" stroked="f">
            <v:fill opacity="18350f"/>
            <v:stroke joinstyle="round"/>
            <v:formulas/>
            <v:path arrowok="t" o:connecttype="segments"/>
            <w10:wrap anchorx="page"/>
          </v:shape>
        </w:pict>
      </w:r>
      <w:r w:rsidR="007C71F2">
        <w:t>Lorsqu’on plonge un tube de verre de faible diamètre intérieur (capillaire) dans un liquide, on observe les comportements suivants :</w:t>
      </w:r>
    </w:p>
    <w:p w:rsidR="00723B17" w:rsidRDefault="00723B17">
      <w:pPr>
        <w:pStyle w:val="Corpsdetexte"/>
        <w:rPr>
          <w:sz w:val="26"/>
        </w:rPr>
      </w:pPr>
    </w:p>
    <w:p w:rsidR="00723B17" w:rsidRDefault="00723B17">
      <w:pPr>
        <w:pStyle w:val="Corpsdetexte"/>
        <w:spacing w:before="10"/>
      </w:pPr>
    </w:p>
    <w:p w:rsidR="00723B17" w:rsidRDefault="007C71F2">
      <w:pPr>
        <w:tabs>
          <w:tab w:val="left" w:pos="5604"/>
        </w:tabs>
        <w:ind w:left="2818"/>
        <w:rPr>
          <w:i/>
          <w:sz w:val="24"/>
        </w:rPr>
      </w:pPr>
      <w:r>
        <w:rPr>
          <w:i/>
          <w:sz w:val="24"/>
        </w:rPr>
        <w:t>liquide</w:t>
      </w:r>
      <w:r>
        <w:rPr>
          <w:i/>
          <w:spacing w:val="-2"/>
          <w:sz w:val="24"/>
        </w:rPr>
        <w:t xml:space="preserve"> </w:t>
      </w:r>
      <w:r>
        <w:rPr>
          <w:i/>
          <w:sz w:val="24"/>
        </w:rPr>
        <w:t>mouillant</w:t>
      </w:r>
      <w:r>
        <w:rPr>
          <w:i/>
          <w:sz w:val="24"/>
        </w:rPr>
        <w:tab/>
        <w:t>liquide non</w:t>
      </w:r>
      <w:r>
        <w:rPr>
          <w:i/>
          <w:spacing w:val="-1"/>
          <w:sz w:val="24"/>
        </w:rPr>
        <w:t xml:space="preserve"> </w:t>
      </w:r>
      <w:r>
        <w:rPr>
          <w:i/>
          <w:sz w:val="24"/>
        </w:rPr>
        <w:t>mouillant</w:t>
      </w:r>
    </w:p>
    <w:p w:rsidR="00723B17" w:rsidRDefault="007C71F2">
      <w:pPr>
        <w:pStyle w:val="Corpsdetexte"/>
        <w:spacing w:before="2"/>
        <w:rPr>
          <w:i/>
          <w:sz w:val="28"/>
        </w:rPr>
      </w:pPr>
      <w:r>
        <w:rPr>
          <w:noProof/>
          <w:lang w:bidi="ar-SA"/>
        </w:rPr>
        <w:drawing>
          <wp:anchor distT="0" distB="0" distL="0" distR="0" simplePos="0" relativeHeight="93" behindDoc="0" locked="0" layoutInCell="1" allowOverlap="1">
            <wp:simplePos x="0" y="0"/>
            <wp:positionH relativeFrom="page">
              <wp:posOffset>2199132</wp:posOffset>
            </wp:positionH>
            <wp:positionV relativeFrom="paragraph">
              <wp:posOffset>230719</wp:posOffset>
            </wp:positionV>
            <wp:extent cx="3814514" cy="1872233"/>
            <wp:effectExtent l="0" t="0" r="0" b="0"/>
            <wp:wrapTopAndBottom/>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34" cstate="print"/>
                    <a:stretch>
                      <a:fillRect/>
                    </a:stretch>
                  </pic:blipFill>
                  <pic:spPr>
                    <a:xfrm>
                      <a:off x="0" y="0"/>
                      <a:ext cx="3814514" cy="1872233"/>
                    </a:xfrm>
                    <a:prstGeom prst="rect">
                      <a:avLst/>
                    </a:prstGeom>
                  </pic:spPr>
                </pic:pic>
              </a:graphicData>
            </a:graphic>
          </wp:anchor>
        </w:drawing>
      </w:r>
    </w:p>
    <w:p w:rsidR="00723B17" w:rsidRDefault="007C71F2">
      <w:pPr>
        <w:tabs>
          <w:tab w:val="left" w:pos="6055"/>
        </w:tabs>
        <w:spacing w:before="144" w:line="396" w:lineRule="auto"/>
        <w:ind w:left="3535" w:right="2003" w:hanging="492"/>
        <w:jc w:val="both"/>
        <w:rPr>
          <w:i/>
          <w:sz w:val="24"/>
        </w:rPr>
      </w:pPr>
      <w:r>
        <w:rPr>
          <w:i/>
          <w:sz w:val="24"/>
        </w:rPr>
        <w:t>ménisque</w:t>
      </w:r>
      <w:r>
        <w:rPr>
          <w:i/>
          <w:spacing w:val="-3"/>
          <w:sz w:val="24"/>
        </w:rPr>
        <w:t xml:space="preserve"> </w:t>
      </w:r>
      <w:r>
        <w:rPr>
          <w:i/>
          <w:sz w:val="24"/>
        </w:rPr>
        <w:t>concave</w:t>
      </w:r>
      <w:r>
        <w:rPr>
          <w:i/>
          <w:sz w:val="24"/>
        </w:rPr>
        <w:tab/>
        <w:t>ménisque convexe Phénomènes capillaires dans un</w:t>
      </w:r>
      <w:r>
        <w:rPr>
          <w:i/>
          <w:spacing w:val="-1"/>
          <w:sz w:val="24"/>
        </w:rPr>
        <w:t xml:space="preserve"> </w:t>
      </w:r>
      <w:r>
        <w:rPr>
          <w:i/>
          <w:sz w:val="24"/>
        </w:rPr>
        <w:t>tube</w:t>
      </w:r>
    </w:p>
    <w:p w:rsidR="00723B17" w:rsidRDefault="007C71F2">
      <w:pPr>
        <w:spacing w:before="126" w:line="360" w:lineRule="auto"/>
        <w:ind w:left="298" w:right="146"/>
        <w:jc w:val="both"/>
        <w:rPr>
          <w:sz w:val="24"/>
        </w:rPr>
      </w:pPr>
      <w:r>
        <w:rPr>
          <w:sz w:val="24"/>
        </w:rPr>
        <w:t>On observe une ascension ou une descente capillaire d’une valeur h d’autant plus élevée que le tube est étroit. Il y a apparition d’un ménisque concave vers l’extérieur dans le cas d’un fluide mouillant, convexe dans le cas contraire.</w:t>
      </w:r>
    </w:p>
    <w:p w:rsidR="00723B17" w:rsidRDefault="00723B17">
      <w:pPr>
        <w:spacing w:line="360" w:lineRule="auto"/>
        <w:jc w:val="both"/>
        <w:rPr>
          <w:sz w:val="24"/>
        </w:rPr>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spacing w:before="7"/>
      </w:pPr>
    </w:p>
    <w:p w:rsidR="00723B17" w:rsidRDefault="007C71F2">
      <w:pPr>
        <w:spacing w:before="90" w:line="360" w:lineRule="auto"/>
        <w:ind w:left="298" w:right="148"/>
        <w:jc w:val="both"/>
        <w:rPr>
          <w:sz w:val="24"/>
        </w:rPr>
      </w:pPr>
      <w:r>
        <w:rPr>
          <w:sz w:val="24"/>
        </w:rPr>
        <w:t>Le liquide monte dans le capillaire car les forces d’ adhésion entre le liquide et le capillaire sont supérieures aux forces de cohésion. La hauteur d’élévation sera spécifique de chaque liquide.</w:t>
      </w:r>
    </w:p>
    <w:p w:rsidR="00723B17" w:rsidRDefault="007C71F2">
      <w:pPr>
        <w:spacing w:line="360" w:lineRule="auto"/>
        <w:ind w:left="298" w:right="145"/>
        <w:jc w:val="both"/>
        <w:rPr>
          <w:sz w:val="24"/>
        </w:rPr>
      </w:pPr>
      <w:r>
        <w:rPr>
          <w:sz w:val="24"/>
        </w:rPr>
        <w:t>On pourra donc étalonner le tube en tension superficielle à l’aide des liquides de tensions superficielles connues, ce qui permettra de déterminer rapidement γ, pour n’importe quel autre liquide en mesurant sa hauteur d’élévation dans le tube capillaire.</w:t>
      </w:r>
    </w:p>
    <w:p w:rsidR="00723B17" w:rsidRDefault="007C71F2">
      <w:pPr>
        <w:spacing w:line="360" w:lineRule="auto"/>
        <w:ind w:left="298" w:right="144"/>
        <w:jc w:val="both"/>
        <w:rPr>
          <w:sz w:val="24"/>
        </w:rPr>
      </w:pPr>
      <w:r>
        <w:rPr>
          <w:sz w:val="24"/>
        </w:rPr>
        <w:t>Les mesures sont d’autant plus précises que les hauteurs d’élévation sont importantes et que la température est constante.</w:t>
      </w:r>
    </w:p>
    <w:p w:rsidR="00723B17" w:rsidRDefault="00723B17">
      <w:pPr>
        <w:pStyle w:val="Corpsdetexte"/>
        <w:spacing w:before="9"/>
        <w:rPr>
          <w:sz w:val="24"/>
        </w:rPr>
      </w:pPr>
    </w:p>
    <w:p w:rsidR="00723B17" w:rsidRDefault="007C71F2">
      <w:pPr>
        <w:ind w:left="298"/>
        <w:jc w:val="both"/>
        <w:rPr>
          <w:b/>
          <w:i/>
          <w:sz w:val="24"/>
        </w:rPr>
      </w:pPr>
      <w:r>
        <w:rPr>
          <w:b/>
          <w:i/>
          <w:sz w:val="24"/>
        </w:rPr>
        <w:t>Calcul de la dénivellation "h"</w:t>
      </w:r>
    </w:p>
    <w:p w:rsidR="00723B17" w:rsidRDefault="00835582">
      <w:pPr>
        <w:spacing w:before="134" w:line="360" w:lineRule="auto"/>
        <w:ind w:left="298" w:right="3936"/>
        <w:jc w:val="both"/>
        <w:rPr>
          <w:sz w:val="24"/>
        </w:rPr>
      </w:pPr>
      <w:r w:rsidRPr="00835582">
        <w:pict>
          <v:group id="_x0000_s1491" style="position:absolute;left:0;text-align:left;margin-left:207.8pt;margin-top:6.5pt;width:333pt;height:200.6pt;z-index:-256036864;mso-position-horizontal-relative:page" coordorigin="4156,130" coordsize="6660,4012">
            <v:shape id="_x0000_s1495" type="#_x0000_t75" style="position:absolute;left:8109;top:139;width:2628;height:2916">
              <v:imagedata r:id="rId35" o:title=""/>
            </v:shape>
            <v:rect id="_x0000_s1494" style="position:absolute;left:10154;top:137;width:653;height:315" stroked="f"/>
            <v:rect id="_x0000_s1493" style="position:absolute;left:10154;top:137;width:653;height:315" filled="f" strokecolor="white"/>
            <v:shape id="_x0000_s1492" style="position:absolute;left:4155;top:2436;width:5244;height:1705" coordorigin="4156,2437" coordsize="5244,1705" o:spt="100" adj="0,,0" path="m4820,3580r-1,-30l4815,3519r-5,-30l4801,3460r-10,-27l4786,3423r-8,-17l4766,3388r-3,-6l4746,3360r-18,-20l4708,3323r-22,-16l4664,3294r-23,-11l4641,3574r-1,14l4638,3602r-4,14l4630,3628r-6,12l4617,3651r-8,11l4601,3671r-10,9l4580,3688r-12,7l4556,3700r-14,5l4528,3708r-15,1l4499,3709r-14,-2l4472,3704r-12,-4l4448,3694r-12,-6l4426,3680r-10,-9l4407,3662r-8,-11l4392,3639r-7,-12l4380,3613r-4,-13l4374,3586r-2,-15l4372,3557r1,-14l4375,3530r4,-14l4383,3504r6,-12l4396,3480r8,-10l4412,3460r10,-8l4433,3444r12,-7l4457,3432r14,-5l4485,3424r15,-1l4514,3423r14,1l4541,3428r13,4l4565,3437r12,7l4587,3452r10,8l4606,3470r8,11l4621,3493r7,12l4633,3518r4,14l4639,3546r2,14l4641,3574r,-291l4640,3283r-25,-9l4589,3268r-26,-3l4536,3264r-27,3l4477,3274r-28,9l4423,3296r-22,16l4382,3329r-16,19l4353,3367r-9,21l4332,3308r-176,27l4277,4141r176,-26l4404,3784r14,17l4436,3816r21,13l4481,3840r26,8l4535,3853r30,1l4597,3851r27,-6l4649,3837r24,-11l4696,3813r22,-16l4732,3784r5,-5l4755,3760r16,-21l4784,3716r4,-7l4796,3692r10,-26l4813,3638r4,-29l4820,3580t675,121l5487,3649r-6,-36l5438,3327r-11,-76l5373,2894r-95,14l5278,3478r-1,14l5275,3506r-4,13l5267,3532r-6,12l5255,3555r-8,10l5238,3575r-10,8l5218,3591r-12,7l5193,3604r-13,4l5165,3611r-15,2l5136,3613r-13,-2l5109,3608r-12,-5l5085,3598r-11,-7l5063,3584r-9,-9l5045,3565r-8,-10l5030,3543r-7,-13l5018,3517r-4,-14l5011,3489r-1,-14l5010,3461r1,-14l5013,3434r4,-13l5021,3408r6,-12l5033,3385r8,-11l5050,3364r9,-9l5070,3348r12,-7l5094,3335r14,-4l5123,3328r14,-1l5152,3327r14,1l5179,3331r12,5l5203,3341r11,7l5225,3356r9,9l5243,3375r8,10l5259,3397r6,12l5270,3422r4,13l5277,3449r1,15l5278,3478r,-570l5197,2920r50,331l5231,3234r-19,-15l5191,3206r-23,-11l5142,3187r-27,-5l5086,3182r-31,3l5028,3190r-26,8l4978,3209r-23,14l4934,3238r-20,18l4897,3275r-16,21l4867,3319r-12,24l4846,3369r-7,28l4834,3425r-2,30l4833,3485r3,31l4842,3546r8,29l4861,3603r13,26l4889,3653r16,22l4924,3695r19,18l4965,3728r23,13l5011,3753r26,8l5063,3767r26,4l5116,3771r27,-3l5174,3762r28,-10l5227,3740r23,-15l5269,3707r16,-18l5297,3669r10,-20l5318,3727r177,-26m5895,3225r-20,-130l5872,3076r-130,19l5733,3037r1,-40l5747,2974r22,-13l5796,2955r14,-2l5825,2952r14,1l5854,2954r-1,-2l5834,2827r-26,-4l5781,2822r-26,1l5728,2827r-50,11l5626,2861r-43,43l5558,2972r2,101l5567,3122r-100,15l5489,3286r100,-15l5651,3677r176,-26l5770,3271r-4,-27l5895,3225t556,181l6377,3417r-6,20l6363,3456r-12,18l6337,3491r-18,16l6296,3519r-26,9l6239,3535r-22,2l6196,3538r-19,-2l6158,3532r-17,-6l6125,3519r-15,-9l6097,3500r-13,-12l6073,3475r-10,-15l6055,3445r-8,-17l6041,3411r-5,-19l6033,3374r381,-58l6441,3312r-1,-12l6440,3290r-2,-18l6437,3264r-1,-6l6432,3234r-7,-23l6416,3190r-11,-20l6392,3152r-15,-18l6369,3127r-6,-7l6363,3265r-338,51l6025,3280r5,-32l6041,3218r17,-27l6080,3168r26,-18l6136,3137r34,-8l6188,3127r17,l6222,3128r17,2l6255,3135r15,5l6284,3147r14,8l6310,3165r11,11l6331,3188r9,14l6348,3216r6,16l6359,3248r4,17l6363,3120r-2,-1l6344,3105r-20,-12l6304,3083r-22,-8l6259,3068r-23,-4l6211,3062r-26,1l6159,3066r-27,5l6107,3079r-24,10l6061,3101r-21,15l6022,3132r-16,17l5992,3169r-12,21l5970,3212r-8,23l5956,3260r-4,25l5951,3312r1,27l5955,3366r5,27l5967,3418r8,24l5986,3466r13,23l6013,3510r15,19l6046,3546r19,15l6086,3574r23,11l6133,3594r26,6l6187,3603r29,l6247,3600r24,-5l6293,3589r21,-7l6333,3573r18,-10l6367,3552r15,-12l6385,3538r10,-10l6407,3514r11,-14l6427,3485r8,-15l6441,3454r5,-16l6450,3422r1,-16m6612,3532l6491,2724r-75,12l6537,3543r75,-11m7128,3304r-74,11l7048,3335r-8,19l7028,3372r-14,17l6996,3404r-23,13l6947,3426r-31,7l6894,3435r-21,l6854,3434r-19,-4l6818,3424r-16,-7l6787,3408r-13,-10l6761,3386r-11,-13l6740,3358r-8,-15l6724,3326r-6,-18l6713,3290r-3,-18l7091,3214r27,-4l7117,3198r,-10l7115,3170r,-8l7114,3155r-5,-23l7102,3109r-9,-21l7082,3068r-13,-19l7054,3032r-8,-7l7040,3018r,145l6702,3214r,-36l6707,3145r12,-29l6735,3089r22,-23l6783,3048r30,-13l6847,3027r18,-2l6882,3025r17,1l6916,3028r16,4l6947,3038r14,7l6975,3053r12,10l6998,3074r10,12l7017,3099r8,15l7032,3129r4,17l7040,3163r,-145l7038,3017r-17,-14l7001,2991r-20,-10l6959,2973r-23,-7l6913,2962r-25,-2l6863,2961r-27,2l6809,2969r-25,8l6760,2987r-22,12l6717,3014r-18,16l6683,3047r-14,20l6657,3088r-10,22l6639,3133r-6,25l6629,3183r-1,27l6629,3237r3,27l6637,3290r7,26l6653,3340r10,24l6676,3387r14,20l6705,3426r18,18l6742,3459r21,13l6786,3483r24,9l6836,3498r28,3l6894,3501r31,-3l6948,3493r22,-6l6991,3480r19,-9l7028,3461r16,-11l7059,3438r3,-3l7073,3426r12,-14l7095,3398r9,-15l7112,3368r6,-16l7123,3336r4,-16l7128,3304t839,23l7919,3006r-10,-46l7894,2921r-13,-21l7874,2889r-24,-26l7821,2845r-32,-12l7753,2828r-39,3l7696,2835r-17,4l7663,2845r-15,7l7634,2860r-12,9l7611,2879r-10,10l7591,2900r-8,11l7576,2923r-6,13l7565,2948r-4,13l7558,2973r-2,12l7544,2957r-4,-6l7529,2934r-19,-20l7488,2899r-25,-11l7436,2881r-29,-2l7377,2882r-18,3l7343,2890r-14,5l7315,2902r-13,8l7291,2918r-11,9l7270,2937r-8,10l7254,2958r-6,11l7242,2981r-4,12l7234,3005r-3,13l7229,3030r-17,-111l7138,2930r77,511l7289,3429r-39,-259l7246,3128r2,-39l7255,3054r9,-24l7267,3023r17,-27l7307,2975r27,-15l7366,2952r12,-1l7391,2951r12,1l7415,2954r11,3l7437,2962r10,6l7457,2976r9,10l7475,2997r8,12l7490,3024r7,17l7502,3059r5,21l7511,3102r43,287l7628,3378r-39,-259l7585,3076r1,-35l7587,3037r6,-34l7600,2985r5,-14l7622,2944r22,-20l7672,2909r32,-8l7729,2900r24,3l7775,2911r21,13l7814,2943r15,25l7840,2999r8,38l7893,3338r74,-11m8483,3100r-75,11l8402,3131r-8,18l8382,3167r-14,18l8350,3200r-23,13l8301,3222r-31,6l8248,3231r-21,l8208,3229r-19,-4l8172,3220r-16,-8l8141,3204r-13,-11l8115,3181r-11,-13l8094,3154r-8,-16l8078,3122r-6,-18l8067,3086r-3,-19l8446,3010r26,-4l8472,2994r-1,-10l8470,2966r-1,-8l8468,2951r-5,-23l8456,2905r-9,-21l8436,2864r-13,-19l8409,2828r-9,-8l8394,2814r,145l8056,3010r,-36l8062,2941r11,-30l8089,2884r22,-22l8137,2844r30,-13l8201,2823r18,-2l8236,2820r17,1l8270,2824r16,4l8301,2834r15,7l8329,2849r12,10l8352,2869r10,13l8371,2895r8,15l8386,2925r5,17l8394,2959r,-145l8392,2813r-17,-14l8356,2787r-21,-10l8314,2768r-23,-6l8267,2758r-25,-2l8217,2756r-26,3l8163,2765r-25,7l8114,2782r-22,13l8072,2809r-19,16l8037,2843r-14,19l8011,2883r-10,22l7993,2929r-6,24l7984,2979r-2,26l7983,3032r3,28l7991,3086r7,25l8007,3136r10,24l8030,3182r14,21l8060,3222r17,17l8096,3255r21,13l8140,3279r24,9l8191,3294r27,3l8248,3297r31,-4l8302,3289r22,-6l8345,3276r19,-9l8382,3257r16,-11l8413,3234r3,-3l8427,3221r12,-13l8449,3194r9,-15l8466,3163r7,-15l8477,3132r4,-16l8483,3100t552,66l8990,2867r-4,-25l8980,2819r-7,-22l8966,2777r-9,-18l8946,2742r,l8935,2727r-13,-13l8905,2701r-18,-11l8868,2682r-20,-6l8826,2672r-21,-2l8783,2671r-22,2l8725,2681r-32,12l8665,2708r-24,20l8621,2750r-16,24l8592,2799r-9,27l8567,2715r-75,11l8569,3236r75,-11l8604,2963r-2,-17l8601,2928r1,-18l8604,2892r3,-18l8612,2857r6,-17l8625,2826r1,-1l8635,2810r11,-14l8658,2783r14,-11l8688,2762r17,-8l8724,2748r21,-4l8764,2742r18,l8798,2744r15,4l8828,2753r13,7l8853,2769r12,9l8875,2790r9,12l8892,2815r7,15l8906,2846r5,17l8915,2881r3,18l8960,3177r75,-11m9399,3111r-7,-48l9389,3044r-8,3l9369,3050r-27,6l9329,3059r-26,4l9291,3063r-23,-2l9258,3057r-10,-7l9241,3043r-7,-8l9228,3026r-6,-11l9216,3002r-4,-15l9208,2970r-4,-19l9167,2701r-2,-11l9314,2667r-6,-41l9304,2603r-149,23l9127,2437r-74,11l9082,2637r-104,16l8988,2717r103,-16l9133,2977r5,29l9145,3031r8,22l9163,3071r10,16l9184,3100r12,11l9208,3119r13,7l9234,3130r13,3l9261,3134r14,l9288,3134r13,-1l9313,3131r12,-2l9337,3127r12,-3l9361,3121r16,-3l9390,3114r9,-3e" fillcolor="#3c4b9f" stroked="f">
              <v:fill opacity="18350f"/>
              <v:stroke joinstyle="round"/>
              <v:formulas/>
              <v:path arrowok="t" o:connecttype="segments"/>
            </v:shape>
            <w10:wrap anchorx="page"/>
          </v:group>
        </w:pict>
      </w:r>
      <w:r w:rsidR="007C71F2">
        <w:rPr>
          <w:sz w:val="24"/>
        </w:rPr>
        <w:t>On peut calculer la hauteur d’élévation du liquide dans le tube capillaire de rayon r en étudiant l’équilibre de la colonne du liquide dans le tube capillaire où il subit deux forces :</w:t>
      </w:r>
    </w:p>
    <w:p w:rsidR="00723B17" w:rsidRDefault="007C71F2">
      <w:pPr>
        <w:pStyle w:val="Paragraphedeliste"/>
        <w:numPr>
          <w:ilvl w:val="0"/>
          <w:numId w:val="25"/>
        </w:numPr>
        <w:tabs>
          <w:tab w:val="left" w:pos="659"/>
        </w:tabs>
        <w:ind w:hanging="361"/>
        <w:jc w:val="both"/>
        <w:rPr>
          <w:sz w:val="24"/>
        </w:rPr>
      </w:pPr>
      <w:r>
        <w:rPr>
          <w:sz w:val="24"/>
        </w:rPr>
        <w:t>Poids de la colonne du liquide dans le tube</w:t>
      </w:r>
      <w:r>
        <w:rPr>
          <w:spacing w:val="-7"/>
          <w:sz w:val="24"/>
        </w:rPr>
        <w:t xml:space="preserve"> </w:t>
      </w:r>
      <w:r>
        <w:rPr>
          <w:sz w:val="24"/>
        </w:rPr>
        <w:t>:</w:t>
      </w:r>
    </w:p>
    <w:p w:rsidR="00723B17" w:rsidRDefault="007C71F2">
      <w:pPr>
        <w:tabs>
          <w:tab w:val="left" w:pos="4294"/>
        </w:tabs>
        <w:spacing w:before="138"/>
        <w:ind w:left="298"/>
        <w:jc w:val="both"/>
        <w:rPr>
          <w:sz w:val="24"/>
        </w:rPr>
      </w:pPr>
      <w:r>
        <w:rPr>
          <w:rFonts w:ascii="Cambria Math" w:hAnsi="Cambria Math"/>
          <w:sz w:val="24"/>
        </w:rPr>
        <w:t xml:space="preserve">P = m g =  ρ v g =  ρ π </w:t>
      </w:r>
      <w:r>
        <w:rPr>
          <w:rFonts w:ascii="Cambria Math" w:hAnsi="Cambria Math"/>
          <w:spacing w:val="27"/>
          <w:sz w:val="24"/>
        </w:rPr>
        <w:t xml:space="preserve"> </w:t>
      </w:r>
      <w:r>
        <w:rPr>
          <w:rFonts w:ascii="Cambria Math" w:hAnsi="Cambria Math"/>
          <w:spacing w:val="4"/>
          <w:sz w:val="24"/>
        </w:rPr>
        <w:t>r</w:t>
      </w:r>
      <w:r>
        <w:rPr>
          <w:rFonts w:ascii="Cambria Math" w:hAnsi="Cambria Math"/>
          <w:spacing w:val="4"/>
          <w:sz w:val="24"/>
          <w:vertAlign w:val="superscript"/>
        </w:rPr>
        <w:t>2</w:t>
      </w:r>
      <w:r>
        <w:rPr>
          <w:rFonts w:ascii="Cambria Math" w:hAnsi="Cambria Math"/>
          <w:spacing w:val="4"/>
          <w:sz w:val="24"/>
        </w:rPr>
        <w:t xml:space="preserve"> </w:t>
      </w:r>
      <w:r>
        <w:rPr>
          <w:rFonts w:ascii="Cambria Math" w:hAnsi="Cambria Math"/>
          <w:sz w:val="24"/>
        </w:rPr>
        <w:t>h</w:t>
      </w:r>
      <w:r>
        <w:rPr>
          <w:rFonts w:ascii="Cambria Math" w:hAnsi="Cambria Math"/>
          <w:spacing w:val="-2"/>
          <w:sz w:val="24"/>
        </w:rPr>
        <w:t xml:space="preserve"> </w:t>
      </w:r>
      <w:r>
        <w:rPr>
          <w:rFonts w:ascii="Cambria Math" w:hAnsi="Cambria Math"/>
          <w:sz w:val="24"/>
        </w:rPr>
        <w:t>g</w:t>
      </w:r>
      <w:r>
        <w:rPr>
          <w:rFonts w:ascii="Cambria Math" w:hAnsi="Cambria Math"/>
          <w:sz w:val="24"/>
        </w:rPr>
        <w:tab/>
      </w:r>
      <w:r>
        <w:rPr>
          <w:sz w:val="24"/>
        </w:rPr>
        <w:t>(37)</w:t>
      </w:r>
    </w:p>
    <w:p w:rsidR="00723B17" w:rsidRDefault="007C71F2">
      <w:pPr>
        <w:spacing w:before="143"/>
        <w:ind w:left="298"/>
        <w:rPr>
          <w:sz w:val="24"/>
        </w:rPr>
      </w:pPr>
      <w:r>
        <w:rPr>
          <w:sz w:val="24"/>
        </w:rPr>
        <w:t>Où r : rayon intérieur du tube capillaire</w:t>
      </w:r>
    </w:p>
    <w:p w:rsidR="00723B17" w:rsidRDefault="00835582">
      <w:pPr>
        <w:spacing w:before="137"/>
        <w:ind w:left="778"/>
        <w:rPr>
          <w:sz w:val="24"/>
        </w:rPr>
      </w:pPr>
      <w:r w:rsidRPr="00835582">
        <w:pict>
          <v:shape id="_x0000_s1490" style="position:absolute;left:0;text-align:left;margin-left:123.85pt;margin-top:7.2pt;width:60.25pt;height:67.85pt;z-index:-256035840;mso-position-horizontal-relative:page" coordorigin="2477,144" coordsize="1205,1357" o:spt="100" adj="0,,0" path="m3213,843r-642,97l2656,1500r559,-84l3147,962r1,-37l3160,892r23,-27l3213,846r,-3xm3596,144l2477,313r84,561l3681,705,3596,144xe" fillcolor="#3c4b9f" stroked="f">
            <v:fill opacity="18350f"/>
            <v:stroke joinstyle="round"/>
            <v:formulas/>
            <v:path arrowok="t" o:connecttype="segments"/>
            <w10:wrap anchorx="page"/>
          </v:shape>
        </w:pict>
      </w:r>
      <w:r w:rsidR="007C71F2">
        <w:rPr>
          <w:sz w:val="24"/>
        </w:rPr>
        <w:t>h : hauteur d’élévation du liquide dans le capillaire</w:t>
      </w:r>
    </w:p>
    <w:p w:rsidR="00723B17" w:rsidRDefault="007C71F2">
      <w:pPr>
        <w:spacing w:before="139" w:line="360" w:lineRule="auto"/>
        <w:ind w:left="778" w:right="5995"/>
        <w:rPr>
          <w:sz w:val="24"/>
        </w:rPr>
      </w:pPr>
      <w:r>
        <w:rPr>
          <w:sz w:val="24"/>
        </w:rPr>
        <w:t>ρ : masse volumique du liquide g : gravité</w:t>
      </w:r>
    </w:p>
    <w:p w:rsidR="00723B17" w:rsidRDefault="007C71F2">
      <w:pPr>
        <w:pStyle w:val="Paragraphedeliste"/>
        <w:numPr>
          <w:ilvl w:val="0"/>
          <w:numId w:val="25"/>
        </w:numPr>
        <w:tabs>
          <w:tab w:val="left" w:pos="659"/>
        </w:tabs>
        <w:ind w:hanging="361"/>
        <w:rPr>
          <w:sz w:val="24"/>
        </w:rPr>
      </w:pPr>
      <w:r>
        <w:rPr>
          <w:sz w:val="24"/>
        </w:rPr>
        <w:t>Force d’attraction du liquide vers le haut (force de tension superficielle)</w:t>
      </w:r>
      <w:r>
        <w:rPr>
          <w:spacing w:val="-9"/>
          <w:sz w:val="24"/>
        </w:rPr>
        <w:t xml:space="preserve"> </w:t>
      </w:r>
      <w:r>
        <w:rPr>
          <w:sz w:val="24"/>
        </w:rPr>
        <w:t>:</w:t>
      </w:r>
    </w:p>
    <w:p w:rsidR="00723B17" w:rsidRDefault="00723B17">
      <w:pPr>
        <w:rPr>
          <w:sz w:val="24"/>
        </w:rPr>
        <w:sectPr w:rsidR="00723B17">
          <w:pgSz w:w="11900" w:h="16840"/>
          <w:pgMar w:top="1020" w:right="980" w:bottom="1200" w:left="1120" w:header="710" w:footer="1006" w:gutter="0"/>
          <w:cols w:space="720"/>
        </w:sectPr>
      </w:pPr>
    </w:p>
    <w:p w:rsidR="00723B17" w:rsidRDefault="00835582">
      <w:pPr>
        <w:spacing w:before="6" w:line="307" w:lineRule="exact"/>
        <w:jc w:val="right"/>
        <w:rPr>
          <w:rFonts w:ascii="Cambria Math" w:hAnsi="Cambria Math"/>
          <w:sz w:val="17"/>
        </w:rPr>
      </w:pPr>
      <w:r w:rsidRPr="00835582">
        <w:lastRenderedPageBreak/>
        <w:pict>
          <v:line id="_x0000_s1489" style="position:absolute;left:0;text-align:left;z-index:-256040960;mso-position-horizontal-relative:page" from="309.95pt,11.95pt" to="321.95pt,11.95pt" strokeweight=".84pt">
            <w10:wrap anchorx="page"/>
          </v:line>
        </w:pict>
      </w:r>
      <w:r w:rsidR="007C71F2">
        <w:rPr>
          <w:rFonts w:ascii="Cambria Math" w:hAnsi="Cambria Math"/>
          <w:w w:val="105"/>
          <w:sz w:val="24"/>
        </w:rPr>
        <w:t xml:space="preserve">F = ∆P S = </w:t>
      </w:r>
      <w:r w:rsidR="007C71F2">
        <w:rPr>
          <w:rFonts w:ascii="Cambria Math" w:hAnsi="Cambria Math"/>
          <w:w w:val="105"/>
          <w:position w:val="14"/>
          <w:sz w:val="17"/>
        </w:rPr>
        <w:t>2 y</w:t>
      </w:r>
    </w:p>
    <w:p w:rsidR="00723B17" w:rsidRDefault="007C71F2">
      <w:pPr>
        <w:spacing w:line="152" w:lineRule="exact"/>
        <w:ind w:right="63"/>
        <w:jc w:val="right"/>
        <w:rPr>
          <w:rFonts w:ascii="Cambria Math"/>
          <w:sz w:val="17"/>
        </w:rPr>
      </w:pPr>
      <w:r>
        <w:rPr>
          <w:rFonts w:ascii="Cambria Math"/>
          <w:w w:val="106"/>
          <w:sz w:val="17"/>
        </w:rPr>
        <w:t>R</w:t>
      </w:r>
    </w:p>
    <w:p w:rsidR="00723B17" w:rsidRDefault="007C71F2">
      <w:pPr>
        <w:pStyle w:val="Heading6"/>
        <w:tabs>
          <w:tab w:val="left" w:pos="838"/>
        </w:tabs>
        <w:spacing w:before="80"/>
        <w:ind w:left="110"/>
      </w:pPr>
      <w:r>
        <w:br w:type="column"/>
      </w:r>
      <w:r>
        <w:rPr>
          <w:rFonts w:ascii="Cambria Math"/>
          <w:w w:val="105"/>
        </w:rPr>
        <w:lastRenderedPageBreak/>
        <w:t>n</w:t>
      </w:r>
      <w:r>
        <w:rPr>
          <w:rFonts w:ascii="Cambria Math"/>
          <w:spacing w:val="2"/>
          <w:w w:val="105"/>
        </w:rPr>
        <w:t xml:space="preserve"> </w:t>
      </w:r>
      <w:r>
        <w:rPr>
          <w:rFonts w:ascii="Cambria Math"/>
          <w:spacing w:val="6"/>
          <w:w w:val="105"/>
        </w:rPr>
        <w:t>r</w:t>
      </w:r>
      <w:r>
        <w:rPr>
          <w:rFonts w:ascii="Cambria Math"/>
          <w:spacing w:val="6"/>
          <w:w w:val="105"/>
          <w:vertAlign w:val="superscript"/>
        </w:rPr>
        <w:t>2</w:t>
      </w:r>
      <w:r>
        <w:rPr>
          <w:rFonts w:ascii="Cambria Math"/>
          <w:spacing w:val="6"/>
          <w:w w:val="105"/>
        </w:rPr>
        <w:tab/>
      </w:r>
      <w:r>
        <w:rPr>
          <w:w w:val="105"/>
        </w:rPr>
        <w:t>(38)</w:t>
      </w:r>
    </w:p>
    <w:p w:rsidR="00723B17" w:rsidRDefault="00723B17">
      <w:pPr>
        <w:sectPr w:rsidR="00723B17">
          <w:type w:val="continuous"/>
          <w:pgSz w:w="11900" w:h="16840"/>
          <w:pgMar w:top="940" w:right="980" w:bottom="280" w:left="1120" w:header="720" w:footer="720" w:gutter="0"/>
          <w:cols w:num="2" w:space="720" w:equalWidth="0">
            <w:col w:w="5317" w:space="40"/>
            <w:col w:w="4443"/>
          </w:cols>
        </w:sectPr>
      </w:pPr>
    </w:p>
    <w:p w:rsidR="00723B17" w:rsidRDefault="00835582">
      <w:pPr>
        <w:spacing w:before="103" w:line="307" w:lineRule="exact"/>
        <w:ind w:left="298"/>
        <w:rPr>
          <w:rFonts w:ascii="Cambria Math" w:hAnsi="Cambria Math"/>
          <w:sz w:val="17"/>
        </w:rPr>
      </w:pPr>
      <w:r w:rsidRPr="00835582">
        <w:lastRenderedPageBreak/>
        <w:pict>
          <v:rect id="_x0000_s1488" style="position:absolute;left:0;text-align:left;margin-left:480.35pt;margin-top:16.4pt;width:5.9pt;height:.85pt;z-index:-256039936;mso-position-horizontal-relative:page" fillcolor="black" stroked="f">
            <w10:wrap anchorx="page"/>
          </v:rect>
        </w:pict>
      </w:r>
      <w:r w:rsidR="007C71F2">
        <w:rPr>
          <w:sz w:val="24"/>
        </w:rPr>
        <w:t xml:space="preserve">On note que le rayon de courbure R et le rayon du capillaire r sont liés par : </w:t>
      </w:r>
      <w:r w:rsidR="007C71F2">
        <w:rPr>
          <w:rFonts w:ascii="Cambria Math" w:hAnsi="Cambria Math"/>
          <w:sz w:val="24"/>
        </w:rPr>
        <w:t xml:space="preserve">cos 8 = </w:t>
      </w:r>
      <w:r w:rsidR="007C71F2">
        <w:rPr>
          <w:rFonts w:ascii="Cambria Math" w:hAnsi="Cambria Math"/>
          <w:position w:val="14"/>
          <w:sz w:val="17"/>
        </w:rPr>
        <w:t>r</w:t>
      </w:r>
    </w:p>
    <w:p w:rsidR="00723B17" w:rsidRDefault="007C71F2">
      <w:pPr>
        <w:spacing w:line="152" w:lineRule="exact"/>
        <w:jc w:val="right"/>
        <w:rPr>
          <w:rFonts w:ascii="Cambria Math"/>
          <w:sz w:val="17"/>
        </w:rPr>
      </w:pPr>
      <w:r>
        <w:rPr>
          <w:rFonts w:ascii="Cambria Math"/>
          <w:w w:val="106"/>
          <w:sz w:val="17"/>
        </w:rPr>
        <w:t>R</w:t>
      </w:r>
    </w:p>
    <w:p w:rsidR="00723B17" w:rsidRDefault="007C71F2">
      <w:pPr>
        <w:pStyle w:val="Heading6"/>
        <w:spacing w:before="180"/>
        <w:ind w:left="169"/>
      </w:pPr>
      <w:r>
        <w:br w:type="column"/>
      </w:r>
      <w:r>
        <w:lastRenderedPageBreak/>
        <w:t>; avec :</w:t>
      </w:r>
    </w:p>
    <w:p w:rsidR="00723B17" w:rsidRDefault="00723B17">
      <w:pPr>
        <w:sectPr w:rsidR="00723B17">
          <w:type w:val="continuous"/>
          <w:pgSz w:w="11900" w:h="16840"/>
          <w:pgMar w:top="940" w:right="980" w:bottom="280" w:left="1120" w:header="720" w:footer="720" w:gutter="0"/>
          <w:cols w:num="2" w:space="720" w:equalWidth="0">
            <w:col w:w="8600" w:space="40"/>
            <w:col w:w="1160"/>
          </w:cols>
        </w:sectPr>
      </w:pPr>
    </w:p>
    <w:p w:rsidR="00723B17" w:rsidRDefault="007C71F2">
      <w:pPr>
        <w:spacing w:before="101"/>
        <w:ind w:left="358"/>
        <w:rPr>
          <w:sz w:val="24"/>
        </w:rPr>
      </w:pPr>
      <w:r>
        <w:rPr>
          <w:rFonts w:ascii="Cambria Math"/>
          <w:sz w:val="24"/>
        </w:rPr>
        <w:lastRenderedPageBreak/>
        <w:t xml:space="preserve">8 </w:t>
      </w:r>
      <w:r>
        <w:rPr>
          <w:sz w:val="24"/>
        </w:rPr>
        <w:t>: angle de raccordement liquide/solide</w:t>
      </w:r>
    </w:p>
    <w:p w:rsidR="00723B17" w:rsidRDefault="007C71F2">
      <w:pPr>
        <w:tabs>
          <w:tab w:val="left" w:pos="2004"/>
          <w:tab w:val="left" w:pos="5515"/>
        </w:tabs>
        <w:spacing w:before="141"/>
        <w:ind w:left="298"/>
        <w:rPr>
          <w:sz w:val="24"/>
        </w:rPr>
      </w:pPr>
      <w:r>
        <w:rPr>
          <w:sz w:val="24"/>
        </w:rPr>
        <w:t>Ce qui</w:t>
      </w:r>
      <w:r>
        <w:rPr>
          <w:spacing w:val="-2"/>
          <w:sz w:val="24"/>
        </w:rPr>
        <w:t xml:space="preserve"> </w:t>
      </w:r>
      <w:r>
        <w:rPr>
          <w:sz w:val="24"/>
        </w:rPr>
        <w:t>donne</w:t>
      </w:r>
      <w:r>
        <w:rPr>
          <w:spacing w:val="-1"/>
          <w:sz w:val="24"/>
        </w:rPr>
        <w:t xml:space="preserve"> </w:t>
      </w:r>
      <w:r>
        <w:rPr>
          <w:sz w:val="24"/>
        </w:rPr>
        <w:t>:</w:t>
      </w:r>
      <w:r>
        <w:rPr>
          <w:sz w:val="24"/>
        </w:rPr>
        <w:tab/>
      </w:r>
      <w:r>
        <w:rPr>
          <w:rFonts w:ascii="Cambria Math"/>
          <w:sz w:val="24"/>
        </w:rPr>
        <w:t>F  =  2 n r y</w:t>
      </w:r>
      <w:r>
        <w:rPr>
          <w:rFonts w:ascii="Cambria Math"/>
          <w:spacing w:val="15"/>
          <w:sz w:val="24"/>
        </w:rPr>
        <w:t xml:space="preserve"> </w:t>
      </w:r>
      <w:r>
        <w:rPr>
          <w:rFonts w:ascii="Cambria Math"/>
          <w:sz w:val="24"/>
        </w:rPr>
        <w:t>cos</w:t>
      </w:r>
      <w:r>
        <w:rPr>
          <w:rFonts w:ascii="Cambria Math"/>
          <w:spacing w:val="-9"/>
          <w:sz w:val="24"/>
        </w:rPr>
        <w:t xml:space="preserve"> </w:t>
      </w:r>
      <w:r>
        <w:rPr>
          <w:rFonts w:ascii="Cambria Math"/>
          <w:sz w:val="24"/>
        </w:rPr>
        <w:t>8</w:t>
      </w:r>
      <w:r>
        <w:rPr>
          <w:rFonts w:ascii="Cambria Math"/>
          <w:sz w:val="24"/>
        </w:rPr>
        <w:tab/>
      </w:r>
      <w:r>
        <w:rPr>
          <w:sz w:val="24"/>
        </w:rPr>
        <w:t>(39)</w:t>
      </w:r>
    </w:p>
    <w:p w:rsidR="00723B17" w:rsidRDefault="007C71F2">
      <w:pPr>
        <w:tabs>
          <w:tab w:val="left" w:pos="3098"/>
          <w:tab w:val="left" w:pos="5422"/>
        </w:tabs>
        <w:spacing w:before="140"/>
        <w:ind w:left="298"/>
        <w:rPr>
          <w:sz w:val="24"/>
        </w:rPr>
      </w:pPr>
      <w:r>
        <w:rPr>
          <w:sz w:val="24"/>
        </w:rPr>
        <w:t>A</w:t>
      </w:r>
      <w:r>
        <w:rPr>
          <w:spacing w:val="-2"/>
          <w:sz w:val="24"/>
        </w:rPr>
        <w:t xml:space="preserve"> </w:t>
      </w:r>
      <w:r>
        <w:rPr>
          <w:sz w:val="24"/>
        </w:rPr>
        <w:t>l’équilibre</w:t>
      </w:r>
      <w:r>
        <w:rPr>
          <w:spacing w:val="-2"/>
          <w:sz w:val="24"/>
        </w:rPr>
        <w:t xml:space="preserve"> </w:t>
      </w:r>
      <w:r>
        <w:rPr>
          <w:sz w:val="24"/>
        </w:rPr>
        <w:t>:</w:t>
      </w:r>
      <w:r>
        <w:rPr>
          <w:sz w:val="24"/>
        </w:rPr>
        <w:tab/>
        <w:t>P</w:t>
      </w:r>
      <w:r>
        <w:rPr>
          <w:spacing w:val="1"/>
          <w:sz w:val="24"/>
        </w:rPr>
        <w:t xml:space="preserve"> </w:t>
      </w:r>
      <w:r>
        <w:rPr>
          <w:sz w:val="24"/>
        </w:rPr>
        <w:t>=</w:t>
      </w:r>
      <w:r>
        <w:rPr>
          <w:spacing w:val="-1"/>
          <w:sz w:val="24"/>
        </w:rPr>
        <w:t xml:space="preserve"> </w:t>
      </w:r>
      <w:r>
        <w:rPr>
          <w:sz w:val="24"/>
        </w:rPr>
        <w:t>F</w:t>
      </w:r>
      <w:r>
        <w:rPr>
          <w:sz w:val="24"/>
        </w:rPr>
        <w:tab/>
        <w:t>(40)</w:t>
      </w:r>
    </w:p>
    <w:p w:rsidR="00723B17" w:rsidRDefault="00723B17">
      <w:pPr>
        <w:pStyle w:val="Corpsdetexte"/>
        <w:spacing w:before="4"/>
        <w:rPr>
          <w:sz w:val="26"/>
        </w:rPr>
      </w:pPr>
    </w:p>
    <w:p w:rsidR="00723B17" w:rsidRDefault="007C71F2">
      <w:pPr>
        <w:tabs>
          <w:tab w:val="left" w:pos="2319"/>
          <w:tab w:val="left" w:pos="5484"/>
        </w:tabs>
        <w:spacing w:before="1"/>
        <w:ind w:left="1678"/>
        <w:rPr>
          <w:sz w:val="24"/>
        </w:rPr>
      </w:pPr>
      <w:r>
        <w:rPr>
          <w:sz w:val="24"/>
        </w:rPr>
        <w:t>═►</w:t>
      </w:r>
      <w:r>
        <w:rPr>
          <w:sz w:val="24"/>
        </w:rPr>
        <w:tab/>
      </w:r>
      <w:r>
        <w:rPr>
          <w:rFonts w:ascii="Cambria Math" w:hAnsi="Cambria Math"/>
          <w:sz w:val="24"/>
        </w:rPr>
        <w:t xml:space="preserve">ρ π </w:t>
      </w:r>
      <w:r>
        <w:rPr>
          <w:rFonts w:ascii="Cambria Math" w:hAnsi="Cambria Math"/>
          <w:spacing w:val="4"/>
          <w:sz w:val="24"/>
        </w:rPr>
        <w:t>r</w:t>
      </w:r>
      <w:r>
        <w:rPr>
          <w:rFonts w:ascii="Cambria Math" w:hAnsi="Cambria Math"/>
          <w:spacing w:val="4"/>
          <w:sz w:val="24"/>
          <w:vertAlign w:val="superscript"/>
        </w:rPr>
        <w:t>2</w:t>
      </w:r>
      <w:r>
        <w:rPr>
          <w:rFonts w:ascii="Cambria Math" w:hAnsi="Cambria Math"/>
          <w:spacing w:val="4"/>
          <w:sz w:val="24"/>
        </w:rPr>
        <w:t xml:space="preserve"> </w:t>
      </w:r>
      <w:r>
        <w:rPr>
          <w:rFonts w:ascii="Cambria Math" w:hAnsi="Cambria Math"/>
          <w:sz w:val="24"/>
        </w:rPr>
        <w:t>h g =  2 n r y</w:t>
      </w:r>
      <w:r>
        <w:rPr>
          <w:rFonts w:ascii="Cambria Math" w:hAnsi="Cambria Math"/>
          <w:spacing w:val="51"/>
          <w:sz w:val="24"/>
        </w:rPr>
        <w:t xml:space="preserve"> </w:t>
      </w:r>
      <w:r>
        <w:rPr>
          <w:rFonts w:ascii="Cambria Math" w:hAnsi="Cambria Math"/>
          <w:sz w:val="24"/>
        </w:rPr>
        <w:t>cos</w:t>
      </w:r>
      <w:r>
        <w:rPr>
          <w:rFonts w:ascii="Cambria Math" w:hAnsi="Cambria Math"/>
          <w:spacing w:val="-11"/>
          <w:sz w:val="24"/>
        </w:rPr>
        <w:t xml:space="preserve"> </w:t>
      </w:r>
      <w:r>
        <w:rPr>
          <w:rFonts w:ascii="Cambria Math" w:hAnsi="Cambria Math"/>
          <w:sz w:val="24"/>
        </w:rPr>
        <w:t>8</w:t>
      </w:r>
      <w:r>
        <w:rPr>
          <w:rFonts w:ascii="Cambria Math" w:hAnsi="Cambria Math"/>
          <w:sz w:val="24"/>
        </w:rPr>
        <w:tab/>
      </w:r>
      <w:r>
        <w:rPr>
          <w:sz w:val="24"/>
        </w:rPr>
        <w:t>(41)</w:t>
      </w:r>
    </w:p>
    <w:p w:rsidR="00723B17" w:rsidRDefault="00723B17">
      <w:pPr>
        <w:pStyle w:val="Corpsdetexte"/>
        <w:spacing w:before="8"/>
        <w:rPr>
          <w:sz w:val="18"/>
        </w:rPr>
      </w:pPr>
    </w:p>
    <w:p w:rsidR="00723B17" w:rsidRDefault="00835582">
      <w:pPr>
        <w:tabs>
          <w:tab w:val="left" w:pos="5199"/>
          <w:tab w:val="left" w:pos="6691"/>
        </w:tabs>
        <w:spacing w:before="90"/>
        <w:ind w:left="298"/>
        <w:rPr>
          <w:sz w:val="24"/>
        </w:rPr>
      </w:pPr>
      <w:r w:rsidRPr="00835582">
        <w:pict>
          <v:group id="_x0000_s1479" style="position:absolute;left:0;text-align:left;margin-left:201.25pt;margin-top:-1.6pt;width:73.8pt;height:26.6pt;z-index:-256037888;mso-position-horizontal-relative:page" coordorigin="4025,-32" coordsize="1476,532">
            <v:shape id="_x0000_s1487" style="position:absolute;left:4024;top:-32;width:1476;height:531" coordorigin="4025,-32" coordsize="1476,531" path="m5501,-32r-1476,l4025,7r,492l5501,499r,-492l5501,-32e" fillcolor="#deeaf6" stroked="f">
              <v:path arrowok="t"/>
            </v:shape>
            <v:line id="_x0000_s1486" style="position:absolute" from="4262,255" to="4471,255" strokecolor="#deeaf6" strokeweight="5.88pt"/>
            <v:shape id="_x0000_s1485" style="position:absolute;left:4512;top:6;width:989;height:310" coordorigin="4512,7" coordsize="989,310" o:spt="100" adj="0,,0" path="m4574,314r-62,l4512,316r62,l4574,314m5501,7r-891,l4610,148r,3l4610,187r891,l5501,7e" fillcolor="#deeaf6" stroked="f">
              <v:stroke joinstyle="round"/>
              <v:formulas/>
              <v:path arrowok="t" o:connecttype="segments"/>
            </v:shape>
            <v:line id="_x0000_s1484" style="position:absolute" from="5016,100" to="5335,100" strokecolor="#deeaf6" strokeweight="5.04pt"/>
            <v:line id="_x0000_s1483" style="position:absolute" from="5430,7" to="5430,151" strokecolor="#deeaf6" strokeweight="6.36pt"/>
            <v:rect id="_x0000_s1482" style="position:absolute;left:4848;top:357;width:413;height:142" fillcolor="#deeaf6" stroked="f"/>
            <v:line id="_x0000_s1481" style="position:absolute" from="4610,235" to="5498,235" strokeweight=".96pt"/>
            <v:shape id="_x0000_s1480" type="#_x0000_t202" style="position:absolute;left:4024;top:-32;width:1476;height:532" filled="f" stroked="f">
              <v:textbox inset="0,0,0,0">
                <w:txbxContent>
                  <w:p w:rsidR="00E01696" w:rsidRDefault="00E01696">
                    <w:pPr>
                      <w:spacing w:before="20" w:line="160" w:lineRule="auto"/>
                      <w:rPr>
                        <w:rFonts w:ascii="Cambria Math" w:hAnsi="Cambria Math"/>
                        <w:sz w:val="20"/>
                      </w:rPr>
                    </w:pPr>
                    <w:r>
                      <w:rPr>
                        <w:rFonts w:ascii="Cambria Math" w:hAnsi="Cambria Math"/>
                        <w:w w:val="110"/>
                        <w:position w:val="-16"/>
                        <w:sz w:val="28"/>
                      </w:rPr>
                      <w:t xml:space="preserve">ℎ = </w:t>
                    </w:r>
                    <w:r>
                      <w:rPr>
                        <w:rFonts w:ascii="Cambria Math" w:hAnsi="Cambria Math"/>
                        <w:w w:val="110"/>
                        <w:sz w:val="20"/>
                      </w:rPr>
                      <w:t>2 y cos 8</w:t>
                    </w:r>
                  </w:p>
                  <w:p w:rsidR="00E01696" w:rsidRDefault="00E01696">
                    <w:pPr>
                      <w:spacing w:line="194" w:lineRule="exact"/>
                      <w:ind w:left="823"/>
                      <w:rPr>
                        <w:rFonts w:ascii="Cambria Math"/>
                        <w:sz w:val="20"/>
                      </w:rPr>
                    </w:pPr>
                    <w:r>
                      <w:rPr>
                        <w:rFonts w:ascii="Cambria Math"/>
                        <w:w w:val="110"/>
                        <w:sz w:val="20"/>
                      </w:rPr>
                      <w:t>q g r</w:t>
                    </w:r>
                  </w:p>
                </w:txbxContent>
              </v:textbox>
            </v:shape>
            <w10:wrap anchorx="page"/>
          </v:group>
        </w:pict>
      </w:r>
      <w:r w:rsidR="007C71F2">
        <w:rPr>
          <w:sz w:val="24"/>
        </w:rPr>
        <w:t>Ce qui</w:t>
      </w:r>
      <w:r w:rsidR="007C71F2">
        <w:rPr>
          <w:spacing w:val="-2"/>
          <w:sz w:val="24"/>
        </w:rPr>
        <w:t xml:space="preserve"> </w:t>
      </w:r>
      <w:r w:rsidR="007C71F2">
        <w:rPr>
          <w:sz w:val="24"/>
        </w:rPr>
        <w:t>donne</w:t>
      </w:r>
      <w:r w:rsidR="007C71F2">
        <w:rPr>
          <w:spacing w:val="-1"/>
          <w:sz w:val="24"/>
        </w:rPr>
        <w:t xml:space="preserve"> </w:t>
      </w:r>
      <w:r w:rsidR="007C71F2">
        <w:rPr>
          <w:sz w:val="24"/>
        </w:rPr>
        <w:t>:</w:t>
      </w:r>
      <w:r w:rsidR="007C71F2">
        <w:rPr>
          <w:sz w:val="24"/>
        </w:rPr>
        <w:tab/>
        <w:t>(42)</w:t>
      </w:r>
      <w:r w:rsidR="007C71F2">
        <w:rPr>
          <w:sz w:val="24"/>
        </w:rPr>
        <w:tab/>
        <w:t>Loi de</w:t>
      </w:r>
      <w:r w:rsidR="007C71F2">
        <w:rPr>
          <w:spacing w:val="-1"/>
          <w:sz w:val="24"/>
        </w:rPr>
        <w:t xml:space="preserve"> </w:t>
      </w:r>
      <w:r w:rsidR="007C71F2">
        <w:rPr>
          <w:sz w:val="24"/>
        </w:rPr>
        <w:t>Jurin</w:t>
      </w:r>
    </w:p>
    <w:p w:rsidR="00723B17" w:rsidRDefault="00723B17">
      <w:pPr>
        <w:pStyle w:val="Corpsdetexte"/>
        <w:rPr>
          <w:sz w:val="20"/>
        </w:rPr>
      </w:pPr>
    </w:p>
    <w:p w:rsidR="00723B17" w:rsidRDefault="007C71F2">
      <w:pPr>
        <w:spacing w:before="207" w:line="360" w:lineRule="auto"/>
        <w:ind w:left="298"/>
        <w:rPr>
          <w:sz w:val="24"/>
        </w:rPr>
      </w:pPr>
      <w:r>
        <w:rPr>
          <w:sz w:val="24"/>
        </w:rPr>
        <w:t>La hauteur h de liquide dans le capillaire est proportionnelle à la tension de surface du liquide et inversement proportionnelle au rayon r du capillaire.</w:t>
      </w:r>
    </w:p>
    <w:p w:rsidR="00723B17" w:rsidRDefault="00723B17">
      <w:pPr>
        <w:spacing w:line="360" w:lineRule="auto"/>
        <w:rPr>
          <w:sz w:val="24"/>
        </w:rPr>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spacing w:before="6"/>
        <w:rPr>
          <w:sz w:val="21"/>
        </w:rPr>
      </w:pPr>
    </w:p>
    <w:p w:rsidR="00723B17" w:rsidRDefault="00723B17">
      <w:pPr>
        <w:rPr>
          <w:sz w:val="21"/>
        </w:rPr>
        <w:sectPr w:rsidR="00723B17">
          <w:pgSz w:w="11900" w:h="16840"/>
          <w:pgMar w:top="1020" w:right="980" w:bottom="1200" w:left="1120" w:header="710" w:footer="1006" w:gutter="0"/>
          <w:cols w:space="720"/>
        </w:sectPr>
      </w:pPr>
    </w:p>
    <w:p w:rsidR="00723B17" w:rsidRDefault="00835582">
      <w:pPr>
        <w:spacing w:before="73" w:line="307" w:lineRule="exact"/>
        <w:ind w:left="298"/>
        <w:rPr>
          <w:rFonts w:ascii="Cambria Math"/>
          <w:sz w:val="17"/>
        </w:rPr>
      </w:pPr>
      <w:r w:rsidRPr="00835582">
        <w:lastRenderedPageBreak/>
        <w:pict>
          <v:rect id="_x0000_s1478" style="position:absolute;left:0;text-align:left;margin-left:209.4pt;margin-top:14.9pt;width:5.75pt;height:.85pt;z-index:-256034816;mso-position-horizontal-relative:page" fillcolor="black" stroked="f">
            <w10:wrap anchorx="page"/>
          </v:rect>
        </w:pict>
      </w:r>
      <w:r w:rsidR="007C71F2">
        <w:rPr>
          <w:sz w:val="24"/>
        </w:rPr>
        <w:t xml:space="preserve">Un liquide pour lequel </w:t>
      </w:r>
      <w:r w:rsidR="007C71F2">
        <w:rPr>
          <w:rFonts w:ascii="Cambria Math"/>
          <w:sz w:val="24"/>
        </w:rPr>
        <w:t xml:space="preserve">8 &lt; </w:t>
      </w:r>
      <w:r w:rsidR="007C71F2">
        <w:rPr>
          <w:rFonts w:ascii="Cambria Math"/>
          <w:position w:val="14"/>
          <w:sz w:val="17"/>
        </w:rPr>
        <w:t>n</w:t>
      </w:r>
    </w:p>
    <w:p w:rsidR="00723B17" w:rsidRDefault="007C71F2">
      <w:pPr>
        <w:spacing w:line="152" w:lineRule="exact"/>
        <w:ind w:right="4"/>
        <w:jc w:val="right"/>
        <w:rPr>
          <w:rFonts w:ascii="Cambria Math"/>
          <w:sz w:val="17"/>
        </w:rPr>
      </w:pPr>
      <w:r>
        <w:rPr>
          <w:rFonts w:ascii="Cambria Math"/>
          <w:w w:val="104"/>
          <w:sz w:val="17"/>
        </w:rPr>
        <w:t>2</w:t>
      </w:r>
    </w:p>
    <w:p w:rsidR="00723B17" w:rsidRDefault="007C71F2">
      <w:pPr>
        <w:pStyle w:val="Heading6"/>
        <w:spacing w:before="150"/>
        <w:ind w:left="101"/>
      </w:pPr>
      <w:r>
        <w:br w:type="column"/>
      </w:r>
      <w:r>
        <w:lastRenderedPageBreak/>
        <w:t>subit une ascension (</w:t>
      </w:r>
      <w:r>
        <w:rPr>
          <w:i/>
        </w:rPr>
        <w:t xml:space="preserve">h &gt; </w:t>
      </w:r>
      <w:r>
        <w:t>0) dans un</w:t>
      </w:r>
    </w:p>
    <w:p w:rsidR="00723B17" w:rsidRDefault="00723B17">
      <w:pPr>
        <w:sectPr w:rsidR="00723B17">
          <w:type w:val="continuous"/>
          <w:pgSz w:w="11900" w:h="16840"/>
          <w:pgMar w:top="940" w:right="980" w:bottom="280" w:left="1120" w:header="720" w:footer="720" w:gutter="0"/>
          <w:cols w:num="2" w:space="720" w:equalWidth="0">
            <w:col w:w="3181" w:space="40"/>
            <w:col w:w="6579"/>
          </w:cols>
        </w:sectPr>
      </w:pPr>
    </w:p>
    <w:p w:rsidR="00723B17" w:rsidRDefault="007C71F2">
      <w:pPr>
        <w:spacing w:before="101"/>
        <w:ind w:left="298"/>
        <w:rPr>
          <w:sz w:val="24"/>
        </w:rPr>
      </w:pPr>
      <w:r>
        <w:rPr>
          <w:sz w:val="24"/>
        </w:rPr>
        <w:lastRenderedPageBreak/>
        <w:t xml:space="preserve">tube capillaire, exemple de l’eau, </w:t>
      </w:r>
      <w:r>
        <w:rPr>
          <w:rFonts w:ascii="Cambria Math" w:hAnsi="Cambria Math"/>
          <w:sz w:val="24"/>
        </w:rPr>
        <w:t>8 ≈ 0°</w:t>
      </w:r>
      <w:r>
        <w:rPr>
          <w:sz w:val="24"/>
        </w:rPr>
        <w:t>. Un liquide pour lequel</w:t>
      </w:r>
    </w:p>
    <w:p w:rsidR="00723B17" w:rsidRDefault="00723B17">
      <w:pPr>
        <w:rPr>
          <w:sz w:val="24"/>
        </w:rPr>
        <w:sectPr w:rsidR="00723B17">
          <w:type w:val="continuous"/>
          <w:pgSz w:w="11900" w:h="16840"/>
          <w:pgMar w:top="940" w:right="980" w:bottom="280" w:left="1120" w:header="720" w:footer="720" w:gutter="0"/>
          <w:cols w:space="720"/>
        </w:sectPr>
      </w:pPr>
    </w:p>
    <w:p w:rsidR="00723B17" w:rsidRDefault="00835582">
      <w:pPr>
        <w:spacing w:before="101" w:line="307" w:lineRule="exact"/>
        <w:ind w:left="298"/>
        <w:rPr>
          <w:rFonts w:ascii="Cambria Math"/>
          <w:sz w:val="17"/>
        </w:rPr>
      </w:pPr>
      <w:r w:rsidRPr="00835582">
        <w:lastRenderedPageBreak/>
        <w:pict>
          <v:rect id="_x0000_s1477" style="position:absolute;left:0;text-align:left;margin-left:99pt;margin-top:16.3pt;width:5.75pt;height:.85pt;z-index:-256033792;mso-position-horizontal-relative:page" fillcolor="black" stroked="f">
            <w10:wrap anchorx="page"/>
          </v:rect>
        </w:pict>
      </w:r>
      <w:r w:rsidR="007C71F2">
        <w:rPr>
          <w:rFonts w:ascii="Cambria Math"/>
          <w:w w:val="105"/>
          <w:sz w:val="24"/>
        </w:rPr>
        <w:t xml:space="preserve">8 &gt; </w:t>
      </w:r>
      <w:r w:rsidR="007C71F2">
        <w:rPr>
          <w:rFonts w:ascii="Cambria Math"/>
          <w:w w:val="105"/>
          <w:position w:val="14"/>
          <w:sz w:val="17"/>
        </w:rPr>
        <w:t>n</w:t>
      </w:r>
    </w:p>
    <w:p w:rsidR="00723B17" w:rsidRDefault="007C71F2">
      <w:pPr>
        <w:spacing w:line="152" w:lineRule="exact"/>
        <w:ind w:right="4"/>
        <w:jc w:val="right"/>
        <w:rPr>
          <w:rFonts w:ascii="Cambria Math"/>
          <w:sz w:val="17"/>
        </w:rPr>
      </w:pPr>
      <w:r>
        <w:rPr>
          <w:rFonts w:ascii="Cambria Math"/>
          <w:w w:val="104"/>
          <w:sz w:val="17"/>
        </w:rPr>
        <w:t>2</w:t>
      </w:r>
    </w:p>
    <w:p w:rsidR="00723B17" w:rsidRDefault="007C71F2">
      <w:pPr>
        <w:pStyle w:val="Heading6"/>
        <w:spacing w:before="179"/>
        <w:ind w:left="106"/>
      </w:pPr>
      <w:r>
        <w:br w:type="column"/>
      </w:r>
      <w:r>
        <w:lastRenderedPageBreak/>
        <w:t>subit une dépression capillaire (</w:t>
      </w:r>
      <w:r>
        <w:rPr>
          <w:i/>
        </w:rPr>
        <w:t xml:space="preserve">h &lt; </w:t>
      </w:r>
      <w:r>
        <w:t>0) dans un tube</w:t>
      </w:r>
    </w:p>
    <w:p w:rsidR="00723B17" w:rsidRDefault="00723B17">
      <w:pPr>
        <w:sectPr w:rsidR="00723B17">
          <w:type w:val="continuous"/>
          <w:pgSz w:w="11900" w:h="16840"/>
          <w:pgMar w:top="940" w:right="980" w:bottom="280" w:left="1120" w:header="720" w:footer="720" w:gutter="0"/>
          <w:cols w:num="2" w:space="720" w:equalWidth="0">
            <w:col w:w="973" w:space="40"/>
            <w:col w:w="8787"/>
          </w:cols>
        </w:sectPr>
      </w:pPr>
    </w:p>
    <w:p w:rsidR="00723B17" w:rsidRDefault="007C71F2">
      <w:pPr>
        <w:spacing w:before="101" w:line="360" w:lineRule="auto"/>
        <w:ind w:left="298" w:right="2757"/>
        <w:rPr>
          <w:sz w:val="24"/>
        </w:rPr>
      </w:pPr>
      <w:r>
        <w:rPr>
          <w:noProof/>
          <w:lang w:bidi="ar-SA"/>
        </w:rPr>
        <w:lastRenderedPageBreak/>
        <w:drawing>
          <wp:anchor distT="0" distB="0" distL="0" distR="0" simplePos="0" relativeHeight="251772928" behindDoc="0" locked="0" layoutInCell="1" allowOverlap="1">
            <wp:simplePos x="0" y="0"/>
            <wp:positionH relativeFrom="page">
              <wp:posOffset>5190175</wp:posOffset>
            </wp:positionH>
            <wp:positionV relativeFrom="page">
              <wp:posOffset>1034796</wp:posOffset>
            </wp:positionV>
            <wp:extent cx="1003360" cy="1255776"/>
            <wp:effectExtent l="0" t="0" r="0" b="0"/>
            <wp:wrapNone/>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36" cstate="print"/>
                    <a:stretch>
                      <a:fillRect/>
                    </a:stretch>
                  </pic:blipFill>
                  <pic:spPr>
                    <a:xfrm>
                      <a:off x="0" y="0"/>
                      <a:ext cx="1003360" cy="1255776"/>
                    </a:xfrm>
                    <a:prstGeom prst="rect">
                      <a:avLst/>
                    </a:prstGeom>
                  </pic:spPr>
                </pic:pic>
              </a:graphicData>
            </a:graphic>
          </wp:anchor>
        </w:drawing>
      </w:r>
      <w:r>
        <w:rPr>
          <w:sz w:val="24"/>
        </w:rPr>
        <w:t>capillaire, c’est le cas du mercure au contact du verre et de tous les liquides non mouillants.</w:t>
      </w:r>
    </w:p>
    <w:p w:rsidR="00723B17" w:rsidRDefault="00723B17">
      <w:pPr>
        <w:pStyle w:val="Corpsdetexte"/>
        <w:spacing w:before="5"/>
        <w:rPr>
          <w:sz w:val="24"/>
        </w:rPr>
      </w:pPr>
    </w:p>
    <w:p w:rsidR="00723B17" w:rsidRDefault="007C71F2">
      <w:pPr>
        <w:spacing w:line="360" w:lineRule="auto"/>
        <w:ind w:left="298" w:right="144"/>
        <w:jc w:val="both"/>
        <w:rPr>
          <w:sz w:val="24"/>
        </w:rPr>
      </w:pPr>
      <w:r>
        <w:rPr>
          <w:sz w:val="24"/>
        </w:rPr>
        <w:t xml:space="preserve">Dans ce cas les forces de cohésion sont supérieures aux forces d’adhésion, le liquide ne mouille pas les parois du tube. Le niveau du liquide s’abaisse dans le tube au dessous du niveau de la surface libre du récipient. </w:t>
      </w:r>
      <w:r>
        <w:rPr>
          <w:spacing w:val="-3"/>
          <w:sz w:val="24"/>
        </w:rPr>
        <w:t xml:space="preserve">Le </w:t>
      </w:r>
      <w:r>
        <w:rPr>
          <w:sz w:val="24"/>
        </w:rPr>
        <w:t>ménisque est convexe et forme l’angle θ &gt; 90° avec la paroi du tube. Les forces de tension superficielle tirent le liquide vers le bas. La résultante F de ces tensions équilibre maintenant le poids P du liquide</w:t>
      </w:r>
      <w:r>
        <w:rPr>
          <w:spacing w:val="-4"/>
          <w:sz w:val="24"/>
        </w:rPr>
        <w:t xml:space="preserve"> </w:t>
      </w:r>
      <w:r>
        <w:rPr>
          <w:sz w:val="24"/>
        </w:rPr>
        <w:t>manquant.</w:t>
      </w:r>
    </w:p>
    <w:p w:rsidR="00723B17" w:rsidRDefault="007C71F2">
      <w:pPr>
        <w:spacing w:line="360" w:lineRule="auto"/>
        <w:ind w:left="298" w:right="144" w:firstLine="52"/>
        <w:jc w:val="both"/>
        <w:rPr>
          <w:sz w:val="24"/>
        </w:rPr>
      </w:pPr>
      <w:r>
        <w:rPr>
          <w:sz w:val="24"/>
        </w:rPr>
        <w:t>La loi de Jurin sert à calculer la tension superficielle connaissant, suivant que le liquide mouille ou non les parois du tube, la hauteur de l’ascension ou de la dépression capillaire.</w:t>
      </w:r>
    </w:p>
    <w:p w:rsidR="00723B17" w:rsidRDefault="00723B17">
      <w:pPr>
        <w:pStyle w:val="Corpsdetexte"/>
        <w:spacing w:before="3"/>
        <w:rPr>
          <w:sz w:val="24"/>
        </w:rPr>
      </w:pPr>
    </w:p>
    <w:p w:rsidR="00723B17" w:rsidRDefault="00835582">
      <w:pPr>
        <w:spacing w:before="1" w:line="360" w:lineRule="auto"/>
        <w:ind w:left="298" w:right="147"/>
        <w:jc w:val="both"/>
        <w:rPr>
          <w:sz w:val="24"/>
        </w:rPr>
      </w:pPr>
      <w:r w:rsidRPr="00835582">
        <w:pict>
          <v:group id="_x0000_s1469" style="position:absolute;left:0;text-align:left;margin-left:195pt;margin-top:7.4pt;width:275pt;height:172.1pt;z-index:-256031744;mso-position-horizontal-relative:page" coordorigin="3900,148" coordsize="5500,3442">
            <v:shape id="_x0000_s1476" style="position:absolute;left:32580;top:-59402;width:27760;height:19780" coordorigin="32580,-59402" coordsize="27760,19780" o:spt="100" adj="0,,0" path="m3910,3578r3314,2m4838,1207r3,2296m4898,1223r3,2295m5290,1207r,2296m5393,1223r2,2295m5830,1223r,2295m5993,1223r2,2295m6698,1223r3,2295m6893,1223r2,2295m3938,3083r903,m4913,3083r391,m5410,3083r405,m5993,3083r708,m6910,3083r331,m4838,1564r63,e" filled="f" strokeweight="1pt">
              <v:stroke joinstyle="round"/>
              <v:formulas/>
              <v:path arrowok="t" o:connecttype="segments"/>
            </v:shape>
            <v:line id="_x0000_s1475" style="position:absolute" from="5294,1873" to="5405,1873" strokeweight="1.12pt"/>
            <v:shape id="_x0000_s1474" style="position:absolute;left:48700;top:-49382;width:8760;height:5120" coordorigin="48700,-49382" coordsize="8760,5120" o:spt="100" adj="0,,0" path="m5844,2409r166,m6713,3023r182,e" filled="f" strokeweight="1pt">
              <v:stroke joinstyle="round"/>
              <v:formulas/>
              <v:path arrowok="t" o:connecttype="segments"/>
            </v:shape>
            <v:shape id="_x0000_s1473" style="position:absolute;left:32740;top:-45562;width:27620;height:120" coordorigin="32740,-45562" coordsize="27620,120" o:spt="100" adj="0,,0" path="m3929,2867r929,m4918,2867r374,m5429,2867r420,m6012,2882r691,m6898,2882r345,e" filled="f" strokeweight="3pt">
              <v:stroke joinstyle="round"/>
              <v:formulas/>
              <v:path arrowok="t" o:connecttype="segments"/>
            </v:shape>
            <v:shape id="_x0000_s1472" style="position:absolute;left:32600;top:-48182;width:27640;height:8620" coordorigin="32600,-48182" coordsize="27640,8620" o:spt="100" adj="0,,0" path="m3912,2553r,1003m7229,2582r,1005e" filled="f">
              <v:stroke joinstyle="round"/>
              <v:formulas/>
              <v:path arrowok="t" o:connecttype="segments"/>
            </v:shape>
            <v:shape id="_x0000_s1471" style="position:absolute;left:7267;top:2790;width:644;height:154" coordorigin="7267,2791" coordsize="644,154" o:spt="100" adj="0,,0" path="m7404,2791r-5,l7267,2867r132,77l7404,2944r5,-2l7411,2935r-5,-5l7311,2875r-27,l7277,2872r-3,-5l7277,2863r7,-3l7311,2860r95,-55l7411,2800r-2,-7l7404,2791xm7286,2860r-2,l7277,2863r-3,4l7277,2872r7,3l7286,2875r,-15xm7286,2860r,15l7299,2867r-13,-7xm7299,2867r-13,8l7311,2875r-12,-8xm7903,2860r-592,l7299,2867r12,8l7903,2875r5,-3l7910,2867r-2,-4l7903,2860xm7311,2860r-25,l7299,2867r12,-7xe" fillcolor="black" stroked="f">
              <v:stroke joinstyle="round"/>
              <v:formulas/>
              <v:path arrowok="t" o:connecttype="segments"/>
            </v:shape>
            <v:shape id="_x0000_s1470" style="position:absolute;left:4155;top:148;width:5244;height:1705" coordorigin="4156,148" coordsize="5244,1705" o:spt="100" adj="0,,0" path="m4820,1292r-1,-30l4815,1231r-5,-30l4801,1172r-10,-28l4786,1135r-8,-17l4766,1099r-3,-5l4746,1072r-18,-20l4708,1034r-22,-15l4664,1006r-23,-11l4641,1286r-1,14l4638,1314r-4,13l4630,1340r-6,12l4617,1363r-8,10l4601,1383r-10,9l4580,1400r-12,7l4556,1412r-14,4l4528,1419r-15,2l4499,1421r-14,-2l4472,1416r-12,-5l4448,1406r-12,-7l4426,1392r-10,-9l4407,1373r-8,-10l4392,1351r-7,-13l4380,1325r-4,-13l4374,1298r-2,-15l4372,1269r1,-14l4375,1241r4,-13l4383,1215r6,-11l4396,1192r8,-10l4412,1172r10,-9l4433,1156r12,-7l4457,1143r14,-4l4485,1136r15,-1l4514,1135r14,1l4541,1139r13,5l4565,1149r12,7l4587,1164r10,8l4606,1182r8,11l4621,1204r7,13l4633,1230r4,13l4639,1257r2,15l4641,1286r,-291l4640,995r-25,-9l4589,980r-26,-3l4536,976r-27,3l4477,985r-28,10l4423,1008r-22,15l4382,1041r-16,19l4353,1079r-9,20l4332,1020r-176,27l4277,1853r176,-26l4404,1496r14,17l4436,1527r21,13l4481,1552r26,8l4535,1565r30,1l4597,1563r27,-6l4649,1549r24,-11l4696,1525r22,-16l4732,1496r5,-5l4755,1472r16,-21l4784,1428r4,-7l4796,1403r10,-26l4813,1350r4,-29l4820,1292t675,121l5487,1361r-6,-36l5438,1038r-11,-75l5373,605r-95,15l5278,1190r-1,14l5275,1218r-4,13l5267,1244r-6,12l5255,1267r-8,10l5238,1287r-10,8l5218,1303r-12,7l5193,1316r-13,4l5165,1323r-15,2l5136,1324r-13,-1l5109,1320r-12,-5l5085,1310r-11,-7l5063,1295r-9,-8l5045,1277r-8,-11l5030,1255r-7,-13l5018,1229r-4,-14l5011,1201r-1,-14l5010,1173r1,-14l5013,1146r4,-13l5021,1120r6,-12l5033,1097r8,-11l5050,1076r9,-9l5070,1059r12,-6l5094,1047r14,-4l5123,1040r14,-2l5152,1038r14,2l5179,1043r12,4l5203,1053r11,7l5225,1068r9,9l5243,1086r8,11l5259,1109r6,12l5270,1134r4,13l5277,1161r1,15l5278,1190r,-570l5197,632r50,331l5231,946r-19,-16l5191,917r-23,-11l5142,898r-27,-4l5086,893r-31,3l5028,902r-26,8l4978,921r-23,13l4934,950r-20,18l4897,987r-16,21l4867,1031r-12,24l4846,1081r-7,28l4834,1137r-2,30l4833,1197r3,31l4842,1258r8,29l4861,1314r13,26l4889,1365r16,22l4924,1407r19,17l4965,1440r23,13l5011,1464r26,9l5063,1479r26,3l5116,1483r27,-3l5174,1474r28,-10l5227,1452r23,-16l5269,1419r16,-18l5297,1381r10,-20l5318,1439r177,-26m5895,937l5875,807r-3,-19l5742,807r-9,-59l5734,709r13,-23l5769,673r27,-6l5810,665r15,-1l5839,664r15,2l5853,664,5834,538r-26,-3l5781,534r-26,1l5728,539r-50,11l5626,573r-43,42l5558,684r2,101l5567,834r-100,15l5489,998r100,-15l5651,1389r176,-26l5770,983r-4,-27l5895,937t556,181l6377,1129r-6,20l6363,1167r-12,19l6337,1203r-18,15l6296,1231r-26,9l6239,1247r-22,2l6196,1249r-19,-2l6158,1244r-17,-6l6125,1231r-15,-9l6097,1211r-13,-11l6073,1187r-10,-15l6055,1156r-8,-16l6041,1122r-5,-18l6033,1086r381,-58l6441,1024r-1,-12l6440,1002r-2,-18l6437,976r-1,-7l6432,946r-7,-23l6416,902r-11,-20l6392,863r-15,-17l6369,839r-6,-7l6363,977r-338,51l6025,992r5,-33l6041,930r17,-27l6080,880r26,-18l6136,849r34,-8l6188,839r17,l6222,840r17,2l6255,846r15,6l6284,859r14,8l6310,877r11,11l6331,900r9,13l6348,928r6,15l6359,960r4,17l6363,832r-2,-1l6344,817r-20,-12l6304,795r-22,-8l6259,780r-23,-4l6211,774r-26,1l6159,777r-27,6l6107,791r-24,10l6061,813r-21,14l6022,844r-16,17l5992,881r-12,21l5970,924r-8,23l5956,972r-4,25l5951,1023r1,27l5955,1078r5,26l5967,1130r8,24l5986,1178r13,23l6013,1221r15,19l6046,1258r19,15l6086,1286r23,11l6133,1306r26,6l6187,1315r29,l6247,1312r24,-5l6293,1301r21,-7l6333,1285r18,-10l6367,1264r15,-12l6385,1249r10,-10l6407,1226r11,-14l6427,1197r8,-15l6441,1166r5,-16l6450,1134r1,-16m6612,1243l6491,436r-75,11l6537,1255r75,-12m7128,1016r-74,11l7048,1047r-8,18l7028,1083r-14,18l6996,1116r-23,13l6947,1138r-31,7l6894,1147r-21,l6854,1145r-19,-4l6818,1136r-16,-7l6787,1120r-13,-11l6761,1098r-11,-14l6740,1070r-8,-16l6724,1038r-6,-18l6713,1002r-3,-19l7091,926r27,-4l7117,910r,-10l7115,882r,-8l7114,867r-5,-23l7102,821r-9,-21l7082,780r-13,-19l7054,744r-8,-8l7040,730r,145l6702,926r,-36l6707,857r12,-30l6735,800r22,-22l6783,760r30,-13l6847,739r18,-2l6882,736r17,2l6916,740r16,4l6947,750r14,7l6975,765r12,10l6998,786r10,12l7017,811r8,15l7032,841r4,17l7040,875r,-145l7038,729r-17,-14l7001,703r-20,-10l6959,684r-23,-6l6913,674r-25,-2l6863,672r-27,3l6809,681r-25,7l6760,699r-22,12l6717,725r-18,16l6683,759r-14,20l6657,799r-10,23l6639,845r-6,24l6629,895r-1,26l6629,948r3,28l6637,1002r7,26l6653,1052r10,24l6676,1098r14,21l6705,1138r18,18l6742,1171r21,13l6786,1195r24,9l6836,1210r28,3l6894,1213r31,-4l6948,1205r22,-6l6991,1192r19,-9l7028,1173r16,-11l7059,1150r3,-3l7073,1137r12,-13l7095,1110r9,-15l7112,1080r6,-16l7123,1048r4,-16l7128,1016t839,23l7919,718r-10,-46l7894,633r-13,-22l7874,601r-24,-26l7821,556r-32,-11l7753,540r-39,3l7696,546r-17,5l7663,557r-15,7l7634,572r-12,9l7611,591r-10,10l7591,612r-8,11l7576,635r-6,12l7565,660r-4,12l7558,685r-2,12l7544,669r-4,-7l7529,646r-19,-20l7488,611r-25,-11l7436,593r-29,-2l7377,594r-18,3l7343,601r-14,6l7315,614r-13,7l7291,630r-11,9l7270,648r-8,11l7254,669r-6,12l7242,693r-4,12l7234,717r-3,13l7229,742,7212,631r-74,11l7215,1152r74,-11l7250,882r-4,-42l7248,801r7,-35l7264,742r3,-8l7284,707r23,-20l7334,672r32,-8l7378,663r13,-1l7403,663r12,3l7426,669r11,5l7447,680r10,8l7466,697r9,11l7483,721r7,15l7497,752r5,19l7507,792r4,22l7554,1101r74,-11l7589,831r-4,-43l7586,752r1,-3l7593,714r7,-17l7605,683r17,-27l7644,636r28,-15l7704,613r25,-2l7753,615r22,8l7796,636r18,19l7829,680r11,31l7848,749r45,301l7967,1039m8483,812r-75,11l8402,842r-8,19l8382,879r-14,17l8350,912r-23,12l8301,934r-31,6l8248,943r-21,l8208,941r-19,-4l8172,932r-16,-8l8141,915r-13,-10l8115,893r-11,-13l8094,866r-8,-16l8078,833r-6,-17l8067,798r-3,-19l8446,722r26,-4l8472,706r-1,-11l8470,678r-1,-8l8468,663r-5,-24l8456,617r-9,-21l8436,576r-13,-19l8409,540r-9,-8l8394,526r,145l8056,722r,-36l8062,653r11,-30l8089,596r22,-23l8137,555r30,-13l8201,534r18,-1l8236,532r17,1l8270,536r16,4l8301,545r15,7l8329,561r12,9l8352,581r10,12l8371,607r8,15l8386,637r5,16l8394,671r,-145l8392,524r-17,-13l8356,499r-21,-11l8314,480r-23,-6l8267,470r-25,-2l8217,468r-26,3l8163,476r-25,8l8114,494r-22,13l8072,521r-19,16l8037,555r-14,19l8011,595r-10,22l7993,641r-6,24l7984,691r-2,26l7983,744r3,28l7991,798r7,25l8007,848r10,24l8030,894r14,21l8060,934r17,17l8096,967r21,13l8140,991r24,8l8191,1006r27,3l8248,1008r31,-3l8302,1001r22,-6l8345,987r19,-9l8382,968r16,-11l8413,946r3,-3l8427,933r12,-13l8449,906r9,-15l8466,875r7,-16l8477,843r4,-16l8483,812t552,66l8990,578r-4,-24l8980,530r-7,-21l8966,489r-9,-18l8946,454r,l8935,439r-13,-13l8905,412r-18,-10l8868,393r-20,-6l8826,384r-21,-2l8783,383r-22,2l8725,393r-32,11l8665,420r-24,20l8621,462r-16,24l8592,511r-9,27l8567,426r-75,12l8569,948r75,-11l8604,675r-2,-18l8601,640r1,-18l8604,604r3,-18l8612,569r6,-17l8625,538r1,-2l8635,521r11,-13l8658,495r14,-11l8688,474r17,-8l8724,460r21,-4l8764,454r18,l8798,456r15,4l8828,465r13,7l8853,480r12,10l8875,501r9,13l8892,527r7,15l8906,558r5,17l8915,592r3,19l8960,889r75,-11m9399,823r-7,-48l9389,756r-8,3l9369,762r-27,6l9329,771r-26,4l9291,775r-23,-2l9258,769r-10,-8l9241,755r-7,-8l9228,738r-6,-11l9216,714r-4,-15l9208,682r-4,-20l9167,413r-2,-11l9314,379r-6,-41l9304,315r-149,23l9127,148r-74,12l9082,349r-104,15l8988,429r103,-16l9133,689r5,28l9145,743r8,21l9163,783r10,15l9184,812r12,11l9208,831r13,6l9234,842r13,3l9261,846r14,l9288,845r13,-1l9313,843r12,-2l9337,839r12,-3l9361,833r16,-4l9390,826r9,-3e" fillcolor="#3c4b9f" stroked="f">
              <v:fill opacity="18350f"/>
              <v:stroke joinstyle="round"/>
              <v:formulas/>
              <v:path arrowok="t" o:connecttype="segments"/>
            </v:shape>
            <w10:wrap anchorx="page"/>
          </v:group>
        </w:pict>
      </w:r>
      <w:r w:rsidRPr="00835582">
        <w:pict>
          <v:shape id="_x0000_s1468" style="position:absolute;left:0;text-align:left;margin-left:123.85pt;margin-top:37.95pt;width:60.25pt;height:67.85pt;z-index:-256030720;mso-position-horizontal-relative:page" coordorigin="2477,759" coordsize="1205,1357" o:spt="100" adj="0,,0" path="m3213,1458r-642,97l2656,2115r559,-84l3147,1578r1,-37l3160,1507r23,-27l3213,1461r,-3xm3596,759l2477,928r84,561l3681,1320,3596,759xe" fillcolor="#3c4b9f" stroked="f">
            <v:fill opacity="18350f"/>
            <v:stroke joinstyle="round"/>
            <v:formulas/>
            <v:path arrowok="t" o:connecttype="segments"/>
            <w10:wrap anchorx="page"/>
          </v:shape>
        </w:pict>
      </w:r>
      <w:r w:rsidR="007C71F2">
        <w:rPr>
          <w:sz w:val="24"/>
        </w:rPr>
        <w:t>Les tubes 1; 2; 3 et 4 ont des diamètres croissants. Cette expérience montre que, par ascension capillaire, le liquide monte le long des parois des tubes d'autant plus que le diamètre est petit.</w:t>
      </w: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8"/>
        <w:rPr>
          <w:sz w:val="20"/>
        </w:rPr>
      </w:pPr>
    </w:p>
    <w:p w:rsidR="00723B17" w:rsidRDefault="007C71F2">
      <w:pPr>
        <w:ind w:right="2064"/>
        <w:jc w:val="right"/>
        <w:rPr>
          <w:sz w:val="24"/>
        </w:rPr>
      </w:pPr>
      <w:r>
        <w:rPr>
          <w:sz w:val="24"/>
        </w:rPr>
        <w:t>support</w:t>
      </w:r>
    </w:p>
    <w:p w:rsidR="00723B17" w:rsidRDefault="00723B17">
      <w:pPr>
        <w:pStyle w:val="Corpsdetexte"/>
        <w:rPr>
          <w:sz w:val="20"/>
        </w:rPr>
      </w:pPr>
    </w:p>
    <w:p w:rsidR="00723B17" w:rsidRDefault="00723B17">
      <w:pPr>
        <w:pStyle w:val="Corpsdetexte"/>
        <w:spacing w:before="6"/>
        <w:rPr>
          <w:sz w:val="28"/>
        </w:rPr>
      </w:pPr>
    </w:p>
    <w:p w:rsidR="00723B17" w:rsidRDefault="007C71F2">
      <w:pPr>
        <w:tabs>
          <w:tab w:val="left" w:pos="532"/>
          <w:tab w:val="left" w:pos="1094"/>
          <w:tab w:val="left" w:pos="1970"/>
        </w:tabs>
        <w:spacing w:before="92"/>
        <w:ind w:right="352"/>
        <w:jc w:val="center"/>
        <w:rPr>
          <w:rFonts w:ascii="Arial"/>
          <w:b/>
          <w:sz w:val="20"/>
        </w:rPr>
      </w:pPr>
      <w:r>
        <w:rPr>
          <w:rFonts w:ascii="Arial"/>
          <w:b/>
          <w:position w:val="2"/>
          <w:sz w:val="20"/>
        </w:rPr>
        <w:t>1</w:t>
      </w:r>
      <w:r>
        <w:rPr>
          <w:rFonts w:ascii="Arial"/>
          <w:b/>
          <w:position w:val="2"/>
          <w:sz w:val="20"/>
        </w:rPr>
        <w:tab/>
      </w:r>
      <w:r>
        <w:rPr>
          <w:rFonts w:ascii="Arial"/>
          <w:b/>
          <w:position w:val="1"/>
          <w:sz w:val="20"/>
        </w:rPr>
        <w:t>2</w:t>
      </w:r>
      <w:r>
        <w:rPr>
          <w:rFonts w:ascii="Arial"/>
          <w:b/>
          <w:position w:val="1"/>
          <w:sz w:val="20"/>
        </w:rPr>
        <w:tab/>
        <w:t>3</w:t>
      </w:r>
      <w:r>
        <w:rPr>
          <w:rFonts w:ascii="Arial"/>
          <w:b/>
          <w:position w:val="1"/>
          <w:sz w:val="20"/>
        </w:rPr>
        <w:tab/>
      </w:r>
      <w:r>
        <w:rPr>
          <w:rFonts w:ascii="Arial"/>
          <w:b/>
          <w:sz w:val="20"/>
        </w:rPr>
        <w:t>4</w:t>
      </w:r>
    </w:p>
    <w:p w:rsidR="00723B17" w:rsidRDefault="00723B17">
      <w:pPr>
        <w:pStyle w:val="Corpsdetexte"/>
        <w:rPr>
          <w:rFonts w:ascii="Arial"/>
          <w:b/>
          <w:sz w:val="20"/>
        </w:rPr>
      </w:pPr>
    </w:p>
    <w:p w:rsidR="00723B17" w:rsidRDefault="00723B17">
      <w:pPr>
        <w:pStyle w:val="Corpsdetexte"/>
        <w:spacing w:before="2"/>
        <w:rPr>
          <w:rFonts w:ascii="Arial"/>
          <w:b/>
          <w:sz w:val="24"/>
        </w:rPr>
      </w:pPr>
    </w:p>
    <w:p w:rsidR="00723B17" w:rsidRDefault="007C71F2">
      <w:pPr>
        <w:pStyle w:val="Heading6"/>
        <w:spacing w:before="90"/>
      </w:pPr>
      <w:r>
        <w:t xml:space="preserve">La courbe représentative des variations de </w:t>
      </w:r>
      <w:r>
        <w:rPr>
          <w:i/>
        </w:rPr>
        <w:t xml:space="preserve">h </w:t>
      </w:r>
      <w:r>
        <w:t>en fonction de 1/</w:t>
      </w:r>
      <w:r>
        <w:rPr>
          <w:i/>
        </w:rPr>
        <w:t xml:space="preserve">r </w:t>
      </w:r>
      <w:r>
        <w:t>est assimilée à une droite.</w:t>
      </w:r>
    </w:p>
    <w:p w:rsidR="00723B17" w:rsidRDefault="00723B17">
      <w:pPr>
        <w:pStyle w:val="Corpsdetexte"/>
        <w:rPr>
          <w:sz w:val="26"/>
        </w:rPr>
      </w:pPr>
    </w:p>
    <w:p w:rsidR="00723B17" w:rsidRDefault="00723B17">
      <w:pPr>
        <w:pStyle w:val="Corpsdetexte"/>
        <w:spacing w:before="10"/>
        <w:rPr>
          <w:sz w:val="34"/>
        </w:rPr>
      </w:pPr>
    </w:p>
    <w:p w:rsidR="00723B17" w:rsidRDefault="007C71F2">
      <w:pPr>
        <w:pStyle w:val="Paragraphedeliste"/>
        <w:numPr>
          <w:ilvl w:val="0"/>
          <w:numId w:val="24"/>
        </w:numPr>
        <w:tabs>
          <w:tab w:val="left" w:pos="515"/>
        </w:tabs>
        <w:rPr>
          <w:b/>
          <w:sz w:val="24"/>
        </w:rPr>
      </w:pPr>
      <w:r>
        <w:rPr>
          <w:b/>
        </w:rPr>
        <w:t xml:space="preserve">6- 2- Méthode du stalagmomètre - </w:t>
      </w:r>
      <w:r>
        <w:rPr>
          <w:b/>
          <w:sz w:val="24"/>
        </w:rPr>
        <w:t>Loi de</w:t>
      </w:r>
      <w:r>
        <w:rPr>
          <w:b/>
          <w:spacing w:val="-8"/>
          <w:sz w:val="24"/>
        </w:rPr>
        <w:t xml:space="preserve"> </w:t>
      </w:r>
      <w:r>
        <w:rPr>
          <w:b/>
          <w:sz w:val="24"/>
        </w:rPr>
        <w:t>TATE</w:t>
      </w:r>
    </w:p>
    <w:p w:rsidR="00723B17" w:rsidRDefault="00723B17">
      <w:pPr>
        <w:pStyle w:val="Corpsdetexte"/>
        <w:spacing w:before="11"/>
        <w:rPr>
          <w:b/>
          <w:sz w:val="21"/>
        </w:rPr>
      </w:pPr>
    </w:p>
    <w:p w:rsidR="00723B17" w:rsidRDefault="007C71F2">
      <w:pPr>
        <w:pStyle w:val="Heading6"/>
        <w:spacing w:line="360" w:lineRule="auto"/>
        <w:ind w:right="145"/>
        <w:jc w:val="both"/>
      </w:pPr>
      <w:r>
        <w:t xml:space="preserve">Le </w:t>
      </w:r>
      <w:r>
        <w:rPr>
          <w:i/>
        </w:rPr>
        <w:t xml:space="preserve">stalagmomètre </w:t>
      </w:r>
      <w:r>
        <w:t xml:space="preserve">de </w:t>
      </w:r>
      <w:r>
        <w:rPr>
          <w:i/>
        </w:rPr>
        <w:t xml:space="preserve">Traube </w:t>
      </w:r>
      <w:r>
        <w:t xml:space="preserve">est un compte-gouttes terminé par un capillaire et un large rodage plat de rayon </w:t>
      </w:r>
      <w:r>
        <w:rPr>
          <w:i/>
        </w:rPr>
        <w:t xml:space="preserve">R </w:t>
      </w:r>
      <w:r>
        <w:t>afin de réaliser un "mouillage parfait" avec un angle de raccordement pratiquement nul. Le stalagmomètre droit, destiné aux liquides visqueux, délivre 40 gouttes d'eau environ à 20 °C.</w:t>
      </w:r>
    </w:p>
    <w:p w:rsidR="00723B17" w:rsidRDefault="00723B17">
      <w:pPr>
        <w:spacing w:line="360" w:lineRule="auto"/>
        <w:jc w:val="both"/>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spacing w:before="7"/>
      </w:pPr>
    </w:p>
    <w:p w:rsidR="00723B17" w:rsidRDefault="007C71F2">
      <w:pPr>
        <w:tabs>
          <w:tab w:val="left" w:pos="1287"/>
          <w:tab w:val="left" w:pos="1663"/>
          <w:tab w:val="left" w:pos="2534"/>
          <w:tab w:val="left" w:pos="3501"/>
          <w:tab w:val="left" w:pos="4653"/>
        </w:tabs>
        <w:spacing w:before="90"/>
        <w:ind w:left="298"/>
        <w:rPr>
          <w:sz w:val="24"/>
        </w:rPr>
      </w:pPr>
      <w:r>
        <w:rPr>
          <w:noProof/>
          <w:lang w:bidi="ar-SA"/>
        </w:rPr>
        <w:drawing>
          <wp:anchor distT="0" distB="0" distL="0" distR="0" simplePos="0" relativeHeight="251788288" behindDoc="0" locked="0" layoutInCell="1" allowOverlap="1">
            <wp:simplePos x="0" y="0"/>
            <wp:positionH relativeFrom="page">
              <wp:posOffset>4084320</wp:posOffset>
            </wp:positionH>
            <wp:positionV relativeFrom="paragraph">
              <wp:posOffset>62269</wp:posOffset>
            </wp:positionV>
            <wp:extent cx="2471928" cy="2863596"/>
            <wp:effectExtent l="0" t="0" r="0" b="0"/>
            <wp:wrapNone/>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37" cstate="print"/>
                    <a:stretch>
                      <a:fillRect/>
                    </a:stretch>
                  </pic:blipFill>
                  <pic:spPr>
                    <a:xfrm>
                      <a:off x="0" y="0"/>
                      <a:ext cx="2471928" cy="2863596"/>
                    </a:xfrm>
                    <a:prstGeom prst="rect">
                      <a:avLst/>
                    </a:prstGeom>
                  </pic:spPr>
                </pic:pic>
              </a:graphicData>
            </a:graphic>
          </wp:anchor>
        </w:drawing>
      </w:r>
      <w:r>
        <w:rPr>
          <w:sz w:val="24"/>
        </w:rPr>
        <w:t>Lorsque</w:t>
      </w:r>
      <w:r>
        <w:rPr>
          <w:sz w:val="24"/>
        </w:rPr>
        <w:tab/>
        <w:t>le</w:t>
      </w:r>
      <w:r>
        <w:rPr>
          <w:sz w:val="24"/>
        </w:rPr>
        <w:tab/>
        <w:t>liquide</w:t>
      </w:r>
      <w:r>
        <w:rPr>
          <w:sz w:val="24"/>
        </w:rPr>
        <w:tab/>
        <w:t>s'écoule</w:t>
      </w:r>
      <w:r>
        <w:rPr>
          <w:sz w:val="24"/>
        </w:rPr>
        <w:tab/>
        <w:t>lentement</w:t>
      </w:r>
      <w:r>
        <w:rPr>
          <w:sz w:val="24"/>
        </w:rPr>
        <w:tab/>
        <w:t>et</w:t>
      </w:r>
    </w:p>
    <w:p w:rsidR="00723B17" w:rsidRDefault="007C71F2">
      <w:pPr>
        <w:spacing w:before="139"/>
        <w:ind w:left="298"/>
        <w:rPr>
          <w:sz w:val="24"/>
        </w:rPr>
      </w:pPr>
      <w:r>
        <w:rPr>
          <w:sz w:val="24"/>
        </w:rPr>
        <w:t xml:space="preserve">verticalement, </w:t>
      </w:r>
      <w:r>
        <w:rPr>
          <w:spacing w:val="19"/>
          <w:sz w:val="24"/>
        </w:rPr>
        <w:t xml:space="preserve"> </w:t>
      </w:r>
      <w:r>
        <w:rPr>
          <w:sz w:val="24"/>
        </w:rPr>
        <w:t xml:space="preserve">une </w:t>
      </w:r>
      <w:r>
        <w:rPr>
          <w:spacing w:val="21"/>
          <w:sz w:val="24"/>
        </w:rPr>
        <w:t xml:space="preserve"> </w:t>
      </w:r>
      <w:r>
        <w:rPr>
          <w:sz w:val="24"/>
        </w:rPr>
        <w:t xml:space="preserve">goutte </w:t>
      </w:r>
      <w:r>
        <w:rPr>
          <w:spacing w:val="18"/>
          <w:sz w:val="24"/>
        </w:rPr>
        <w:t xml:space="preserve"> </w:t>
      </w:r>
      <w:r>
        <w:rPr>
          <w:sz w:val="24"/>
        </w:rPr>
        <w:t xml:space="preserve">se </w:t>
      </w:r>
      <w:r>
        <w:rPr>
          <w:spacing w:val="19"/>
          <w:sz w:val="24"/>
        </w:rPr>
        <w:t xml:space="preserve"> </w:t>
      </w:r>
      <w:r>
        <w:rPr>
          <w:sz w:val="24"/>
        </w:rPr>
        <w:t xml:space="preserve">forme </w:t>
      </w:r>
      <w:r>
        <w:rPr>
          <w:spacing w:val="18"/>
          <w:sz w:val="24"/>
        </w:rPr>
        <w:t xml:space="preserve"> </w:t>
      </w:r>
      <w:r>
        <w:rPr>
          <w:sz w:val="24"/>
        </w:rPr>
        <w:t xml:space="preserve">puis </w:t>
      </w:r>
      <w:r>
        <w:rPr>
          <w:spacing w:val="19"/>
          <w:sz w:val="24"/>
        </w:rPr>
        <w:t xml:space="preserve"> </w:t>
      </w:r>
      <w:r>
        <w:rPr>
          <w:sz w:val="24"/>
        </w:rPr>
        <w:t>se</w:t>
      </w:r>
    </w:p>
    <w:p w:rsidR="00723B17" w:rsidRDefault="007C71F2">
      <w:pPr>
        <w:spacing w:before="137" w:line="360" w:lineRule="auto"/>
        <w:ind w:left="298" w:right="4969"/>
        <w:jc w:val="both"/>
        <w:rPr>
          <w:sz w:val="24"/>
        </w:rPr>
      </w:pPr>
      <w:r>
        <w:rPr>
          <w:sz w:val="24"/>
        </w:rPr>
        <w:t>détache. L'arrachement se fait lorsque le poids de la goutte est pratiquement égal à la force capillaire.  On admet  que le poids de la</w:t>
      </w:r>
      <w:r>
        <w:rPr>
          <w:spacing w:val="45"/>
          <w:sz w:val="24"/>
        </w:rPr>
        <w:t xml:space="preserve"> </w:t>
      </w:r>
      <w:r>
        <w:rPr>
          <w:sz w:val="24"/>
        </w:rPr>
        <w:t>goutte</w:t>
      </w:r>
    </w:p>
    <w:p w:rsidR="00723B17" w:rsidRDefault="007C71F2">
      <w:pPr>
        <w:spacing w:line="275" w:lineRule="exact"/>
        <w:ind w:left="298"/>
        <w:rPr>
          <w:sz w:val="24"/>
        </w:rPr>
      </w:pPr>
      <w:r>
        <w:rPr>
          <w:sz w:val="24"/>
        </w:rPr>
        <w:t xml:space="preserve">est </w:t>
      </w:r>
      <w:r>
        <w:rPr>
          <w:spacing w:val="25"/>
          <w:sz w:val="24"/>
        </w:rPr>
        <w:t xml:space="preserve"> </w:t>
      </w:r>
      <w:r>
        <w:rPr>
          <w:sz w:val="24"/>
        </w:rPr>
        <w:t xml:space="preserve">proportionnel </w:t>
      </w:r>
      <w:r>
        <w:rPr>
          <w:spacing w:val="25"/>
          <w:sz w:val="24"/>
        </w:rPr>
        <w:t xml:space="preserve"> </w:t>
      </w:r>
      <w:r>
        <w:rPr>
          <w:sz w:val="24"/>
        </w:rPr>
        <w:t xml:space="preserve">à </w:t>
      </w:r>
      <w:r>
        <w:rPr>
          <w:spacing w:val="24"/>
          <w:sz w:val="24"/>
        </w:rPr>
        <w:t xml:space="preserve"> </w:t>
      </w:r>
      <w:r>
        <w:rPr>
          <w:i/>
          <w:sz w:val="24"/>
        </w:rPr>
        <w:t xml:space="preserve">r </w:t>
      </w:r>
      <w:r>
        <w:rPr>
          <w:i/>
          <w:spacing w:val="28"/>
          <w:sz w:val="24"/>
        </w:rPr>
        <w:t xml:space="preserve"> </w:t>
      </w:r>
      <w:r>
        <w:rPr>
          <w:sz w:val="24"/>
        </w:rPr>
        <w:t xml:space="preserve">et </w:t>
      </w:r>
      <w:r>
        <w:rPr>
          <w:spacing w:val="25"/>
          <w:sz w:val="24"/>
        </w:rPr>
        <w:t xml:space="preserve"> </w:t>
      </w:r>
      <w:r>
        <w:rPr>
          <w:sz w:val="24"/>
        </w:rPr>
        <w:t xml:space="preserve">à </w:t>
      </w:r>
      <w:r>
        <w:rPr>
          <w:spacing w:val="24"/>
          <w:sz w:val="24"/>
        </w:rPr>
        <w:t xml:space="preserve"> </w:t>
      </w:r>
      <w:r>
        <w:rPr>
          <w:sz w:val="24"/>
        </w:rPr>
        <w:t xml:space="preserve">la </w:t>
      </w:r>
      <w:r>
        <w:rPr>
          <w:spacing w:val="24"/>
          <w:sz w:val="24"/>
        </w:rPr>
        <w:t xml:space="preserve"> </w:t>
      </w:r>
      <w:r>
        <w:rPr>
          <w:sz w:val="24"/>
        </w:rPr>
        <w:t xml:space="preserve">constante </w:t>
      </w:r>
      <w:r>
        <w:rPr>
          <w:spacing w:val="25"/>
          <w:sz w:val="24"/>
        </w:rPr>
        <w:t xml:space="preserve"> </w:t>
      </w:r>
      <w:r>
        <w:rPr>
          <w:sz w:val="24"/>
        </w:rPr>
        <w:t>de</w:t>
      </w:r>
    </w:p>
    <w:p w:rsidR="00723B17" w:rsidRDefault="007C71F2">
      <w:pPr>
        <w:spacing w:before="139"/>
        <w:ind w:left="298"/>
        <w:rPr>
          <w:sz w:val="24"/>
        </w:rPr>
      </w:pPr>
      <w:r>
        <w:rPr>
          <w:sz w:val="24"/>
        </w:rPr>
        <w:t>tension superficielle γ du liquide qui s’écoule :</w:t>
      </w:r>
    </w:p>
    <w:p w:rsidR="00723B17" w:rsidRDefault="00723B17">
      <w:pPr>
        <w:rPr>
          <w:sz w:val="24"/>
        </w:rPr>
        <w:sectPr w:rsidR="00723B17">
          <w:pgSz w:w="11900" w:h="16840"/>
          <w:pgMar w:top="1020" w:right="980" w:bottom="1200" w:left="1120" w:header="710" w:footer="1006" w:gutter="0"/>
          <w:cols w:space="720"/>
        </w:sectPr>
      </w:pPr>
    </w:p>
    <w:p w:rsidR="00723B17" w:rsidRDefault="007C71F2">
      <w:pPr>
        <w:spacing w:before="137"/>
        <w:ind w:left="1143"/>
        <w:rPr>
          <w:sz w:val="24"/>
        </w:rPr>
      </w:pPr>
      <w:r>
        <w:rPr>
          <w:sz w:val="24"/>
        </w:rPr>
        <w:lastRenderedPageBreak/>
        <w:t xml:space="preserve">m g = 2 π r </w:t>
      </w:r>
      <w:r>
        <w:rPr>
          <w:i/>
          <w:sz w:val="24"/>
        </w:rPr>
        <w:t xml:space="preserve">γ </w:t>
      </w:r>
      <w:r>
        <w:rPr>
          <w:sz w:val="24"/>
        </w:rPr>
        <w:t>= k r γ</w:t>
      </w:r>
    </w:p>
    <w:p w:rsidR="00723B17" w:rsidRDefault="007C71F2">
      <w:pPr>
        <w:spacing w:before="139"/>
        <w:ind w:left="298"/>
        <w:rPr>
          <w:sz w:val="24"/>
        </w:rPr>
      </w:pPr>
      <w:r>
        <w:rPr>
          <w:sz w:val="24"/>
        </w:rPr>
        <w:t>où m : masse de la goutte</w:t>
      </w:r>
    </w:p>
    <w:p w:rsidR="00723B17" w:rsidRDefault="007C71F2">
      <w:pPr>
        <w:spacing w:before="137"/>
        <w:ind w:left="298"/>
        <w:rPr>
          <w:sz w:val="24"/>
        </w:rPr>
      </w:pPr>
      <w:r>
        <w:br w:type="column"/>
      </w:r>
      <w:r>
        <w:rPr>
          <w:sz w:val="24"/>
        </w:rPr>
        <w:lastRenderedPageBreak/>
        <w:t>(43)</w:t>
      </w:r>
    </w:p>
    <w:p w:rsidR="00723B17" w:rsidRDefault="00723B17">
      <w:pPr>
        <w:rPr>
          <w:sz w:val="24"/>
        </w:rPr>
        <w:sectPr w:rsidR="00723B17">
          <w:type w:val="continuous"/>
          <w:pgSz w:w="11900" w:h="16840"/>
          <w:pgMar w:top="940" w:right="980" w:bottom="280" w:left="1120" w:header="720" w:footer="720" w:gutter="0"/>
          <w:cols w:num="2" w:space="720" w:equalWidth="0">
            <w:col w:w="3080" w:space="203"/>
            <w:col w:w="6517"/>
          </w:cols>
        </w:sectPr>
      </w:pPr>
    </w:p>
    <w:p w:rsidR="00723B17" w:rsidRDefault="007C71F2">
      <w:pPr>
        <w:spacing w:before="137" w:line="360" w:lineRule="auto"/>
        <w:ind w:left="718" w:right="6023"/>
        <w:rPr>
          <w:sz w:val="24"/>
        </w:rPr>
      </w:pPr>
      <w:r>
        <w:rPr>
          <w:sz w:val="24"/>
        </w:rPr>
        <w:lastRenderedPageBreak/>
        <w:t>g : accélération due à la gravité r : rayon extérieur du tube</w:t>
      </w:r>
    </w:p>
    <w:p w:rsidR="00723B17" w:rsidRDefault="00723B17">
      <w:pPr>
        <w:pStyle w:val="Corpsdetexte"/>
        <w:spacing w:before="1"/>
        <w:rPr>
          <w:sz w:val="36"/>
        </w:rPr>
      </w:pPr>
    </w:p>
    <w:p w:rsidR="00723B17" w:rsidRDefault="00835582">
      <w:pPr>
        <w:spacing w:line="360" w:lineRule="auto"/>
        <w:ind w:left="298" w:right="143"/>
        <w:jc w:val="both"/>
        <w:rPr>
          <w:sz w:val="24"/>
        </w:rPr>
      </w:pPr>
      <w:r w:rsidRPr="00835582">
        <w:pict>
          <v:shape id="_x0000_s1467" style="position:absolute;left:0;text-align:left;margin-left:207.8pt;margin-top:46.35pt;width:262.2pt;height:85.25pt;z-index:-256016384;mso-position-horizontal-relative:page" coordorigin="4156,927" coordsize="5244,1705" o:spt="100" adj="0,,0" path="m4820,2071r-1,-30l4815,2010r-5,-30l4801,1951r-10,-28l4786,1914r-8,-17l4766,1878r-3,-5l4746,1851r-18,-20l4708,1813r-22,-15l4664,1785r-23,-11l4641,2065r-1,14l4638,2093r-4,13l4630,2119r-6,12l4617,2142r-8,10l4601,2162r-10,9l4580,2179r-12,7l4556,2191r-14,4l4528,2198r-15,2l4499,2200r-14,-2l4472,2195r-12,-5l4448,2185r-12,-7l4426,2171r-10,-9l4407,2152r-8,-10l4392,2130r-7,-13l4380,2104r-4,-13l4374,2077r-2,-15l4372,2048r1,-14l4375,2020r4,-13l4383,1994r6,-11l4396,1971r8,-10l4412,1951r10,-9l4433,1935r12,-7l4457,1922r14,-4l4485,1915r15,-1l4514,1914r14,1l4541,1918r13,5l4565,1928r12,7l4587,1943r10,8l4606,1961r8,11l4621,1983r7,13l4633,2009r4,13l4639,2036r2,15l4641,2065r,-291l4640,1774r-25,-9l4589,1759r-26,-3l4536,1755r-27,3l4477,1764r-28,10l4423,1787r-22,15l4382,1820r-16,19l4353,1858r-9,20l4332,1799r-176,27l4277,2632r176,-26l4404,2275r14,17l4436,2306r21,13l4481,2331r26,8l4535,2344r30,1l4597,2342r27,-6l4649,2328r24,-11l4696,2304r22,-16l4732,2275r5,-5l4755,2251r16,-21l4784,2207r4,-7l4796,2182r10,-26l4813,2129r4,-29l4820,2071t675,121l5487,2140r-6,-36l5438,1817r-11,-75l5373,1384r-95,15l5278,1969r-1,14l5275,1997r-4,13l5267,2023r-6,12l5255,2046r-8,10l5238,2066r-10,8l5218,2082r-12,7l5193,2095r-13,4l5165,2102r-15,2l5136,2103r-13,-1l5109,2099r-12,-5l5085,2089r-11,-7l5063,2074r-9,-8l5045,2056r-8,-11l5030,2034r-7,-13l5018,2008r-4,-14l5011,1980r-1,-14l5010,1952r1,-14l5013,1925r4,-13l5021,1899r6,-12l5033,1876r8,-11l5050,1855r9,-9l5070,1838r12,-6l5094,1826r14,-4l5123,1819r14,-2l5152,1817r14,2l5179,1822r12,4l5203,1832r11,7l5225,1847r9,9l5243,1865r8,11l5259,1888r6,12l5270,1913r4,13l5277,1940r1,15l5278,1969r,-570l5197,1411r50,331l5231,1725r-19,-16l5191,1696r-23,-11l5142,1677r-27,-4l5086,1672r-31,3l5028,1681r-26,8l4978,1700r-23,13l4934,1729r-20,18l4897,1766r-16,21l4867,1810r-12,24l4846,1860r-7,28l4834,1916r-2,30l4833,1976r3,31l4842,2037r8,29l4861,2093r13,26l4889,2144r16,22l4924,2186r19,17l4965,2219r23,13l5011,2243r26,9l5063,2258r26,3l5116,2262r27,-3l5174,2253r28,-10l5227,2231r23,-16l5269,2198r16,-18l5297,2160r10,-20l5318,2218r177,-26m5895,1716r-20,-130l5872,1567r-130,19l5733,1527r1,-39l5747,1465r22,-13l5796,1446r14,-2l5825,1443r14,l5854,1445r-1,-2l5834,1317r-26,-3l5781,1313r-26,1l5728,1318r-50,11l5626,1352r-43,42l5558,1463r2,101l5567,1613r-100,15l5489,1777r100,-15l5651,2168r176,-26l5770,1762r-4,-27l5895,1716t556,181l6377,1908r-6,20l6363,1946r-12,19l6337,1982r-18,15l6296,2010r-26,9l6239,2026r-22,2l6196,2028r-19,-2l6158,2023r-17,-6l6125,2010r-15,-9l6097,1990r-13,-11l6073,1966r-10,-15l6055,1935r-8,-16l6041,1901r-5,-18l6033,1865r381,-58l6441,1803r-1,-12l6440,1781r-2,-18l6437,1755r-1,-7l6432,1725r-7,-23l6416,1681r-11,-20l6392,1642r-15,-17l6369,1618r-6,-7l6363,1756r-338,51l6025,1771r5,-33l6041,1709r17,-27l6080,1659r26,-18l6136,1628r34,-8l6188,1618r17,l6222,1619r17,2l6255,1625r15,6l6284,1638r14,8l6310,1656r11,11l6331,1679r9,13l6348,1707r6,15l6359,1739r4,17l6363,1611r-2,-1l6344,1596r-20,-12l6304,1574r-22,-8l6259,1559r-23,-4l6211,1553r-26,1l6159,1556r-27,6l6107,1570r-24,10l6061,1592r-21,14l6022,1623r-16,17l5992,1660r-12,21l5970,1703r-8,23l5956,1751r-4,25l5951,1802r1,27l5955,1857r5,26l5967,1909r8,24l5986,1957r13,23l6013,2000r15,19l6046,2037r19,15l6086,2065r23,11l6133,2085r26,6l6187,2094r29,l6247,2091r24,-5l6293,2080r21,-7l6333,2064r18,-10l6367,2043r15,-12l6385,2028r10,-10l6407,2005r11,-14l6427,1976r8,-15l6441,1945r5,-16l6450,1913r1,-16m6612,2022l6491,1215r-75,11l6537,2034r75,-12m7128,1795r-74,11l7048,1826r-8,18l7028,1862r-14,18l6996,1895r-23,13l6947,1917r-31,7l6894,1926r-21,l6854,1924r-19,-4l6818,1915r-16,-7l6787,1899r-13,-11l6761,1877r-11,-14l6740,1849r-8,-16l6724,1817r-6,-18l6713,1781r-3,-19l7091,1705r27,-4l7117,1689r,-10l7115,1661r,-8l7114,1646r-5,-23l7102,1600r-9,-21l7082,1559r-13,-19l7054,1523r-8,-8l7040,1509r,145l6702,1705r,-36l6707,1636r12,-30l6735,1579r22,-22l6783,1539r30,-13l6847,1518r18,-2l6882,1515r17,2l6916,1519r16,4l6947,1529r14,7l6975,1544r12,10l6998,1565r10,12l7017,1590r8,15l7032,1620r4,17l7040,1654r,-145l7038,1508r-17,-14l7001,1482r-20,-10l6959,1463r-23,-6l6913,1453r-25,-2l6863,1451r-27,3l6809,1460r-25,7l6760,1478r-22,12l6717,1504r-18,16l6683,1538r-14,20l6657,1578r-10,23l6639,1624r-6,24l6629,1674r-1,26l6629,1727r3,28l6637,1781r7,26l6653,1831r10,24l6676,1877r14,21l6705,1917r18,18l6742,1950r21,13l6786,1974r24,9l6836,1989r28,3l6894,1992r31,-4l6948,1984r22,-6l6991,1971r19,-9l7028,1952r16,-11l7059,1929r3,-3l7073,1916r12,-13l7095,1889r9,-15l7112,1859r6,-16l7123,1827r4,-16l7128,1795t839,23l7919,1497r-10,-46l7894,1412r-13,-22l7874,1380r-24,-26l7821,1335r-32,-11l7753,1319r-39,3l7696,1325r-17,5l7663,1336r-15,7l7634,1351r-12,9l7611,1370r-10,10l7591,1391r-8,11l7576,1414r-6,12l7565,1439r-4,12l7558,1464r-2,12l7544,1448r-4,-7l7529,1425r-19,-20l7488,1390r-25,-11l7436,1372r-29,-2l7377,1373r-18,3l7343,1380r-14,6l7315,1393r-13,7l7291,1409r-11,9l7270,1427r-8,11l7254,1448r-6,12l7242,1472r-4,12l7234,1496r-3,13l7229,1521r-17,-111l7138,1421r77,510l7289,1920r-39,-259l7246,1619r2,-39l7255,1545r9,-24l7267,1513r17,-27l7307,1466r27,-15l7366,1443r12,-1l7391,1441r12,1l7415,1445r11,3l7437,1453r10,6l7457,1467r9,9l7475,1487r8,13l7490,1515r7,16l7502,1550r5,21l7511,1593r43,287l7628,1869r-39,-259l7585,1567r1,-36l7587,1528r6,-35l7600,1476r5,-14l7622,1435r22,-20l7672,1400r32,-8l7729,1390r24,4l7775,1402r21,13l7814,1434r15,25l7840,1490r8,38l7893,1829r74,-11m8483,1591r-75,11l8402,1621r-8,19l8382,1658r-14,17l8350,1691r-23,12l8301,1713r-31,6l8248,1722r-21,l8208,1720r-19,-4l8172,1711r-16,-8l8141,1694r-13,-10l8115,1672r-11,-13l8094,1645r-8,-16l8078,1612r-6,-17l8067,1577r-3,-19l8446,1501r26,-4l8472,1485r-1,-11l8470,1457r-1,-8l8468,1442r-5,-24l8456,1396r-9,-21l8436,1355r-13,-19l8409,1319r-9,-8l8394,1305r,145l8056,1501r,-36l8062,1432r11,-30l8089,1375r22,-23l8137,1334r30,-13l8201,1313r18,-1l8236,1311r17,1l8270,1315r16,4l8301,1324r15,7l8329,1340r12,9l8352,1360r10,12l8371,1386r8,15l8386,1416r5,16l8394,1450r,-145l8392,1303r-17,-13l8356,1278r-21,-11l8314,1259r-23,-6l8267,1249r-25,-2l8217,1247r-26,3l8163,1255r-25,8l8114,1273r-22,13l8072,1300r-19,16l8037,1334r-14,19l8011,1374r-10,22l7993,1420r-6,24l7984,1470r-2,26l7983,1523r3,28l7991,1577r7,25l8007,1627r10,24l8030,1673r14,21l8060,1713r17,17l8096,1746r21,13l8140,1770r24,8l8191,1785r27,3l8248,1787r31,-3l8302,1780r22,-6l8345,1766r19,-9l8382,1747r16,-11l8413,1725r3,-3l8427,1712r12,-13l8449,1685r9,-15l8466,1654r7,-16l8477,1622r4,-16l8483,1591t552,66l8990,1357r-4,-24l8980,1309r-7,-21l8966,1268r-9,-18l8946,1233r,l8935,1218r-13,-13l8905,1191r-18,-10l8868,1172r-20,-6l8826,1163r-21,-2l8783,1162r-22,2l8725,1172r-32,11l8665,1199r-24,20l8621,1241r-16,24l8592,1290r-9,27l8567,1205r-75,12l8569,1727r75,-11l8604,1454r-2,-18l8601,1419r1,-18l8604,1383r3,-18l8612,1348r6,-17l8625,1317r1,-2l8635,1300r11,-13l8658,1274r14,-11l8688,1253r17,-8l8724,1239r21,-4l8764,1233r18,l8798,1235r15,4l8828,1244r13,7l8853,1259r12,10l8875,1280r9,13l8892,1306r7,15l8906,1337r5,17l8915,1371r3,19l8960,1668r75,-11m9399,1602r-7,-48l9389,1535r-8,3l9369,1541r-27,6l9329,1550r-26,4l9291,1554r-23,-2l9258,1548r-10,-8l9241,1534r-7,-8l9228,1517r-6,-11l9216,1493r-4,-15l9208,1461r-4,-20l9167,1192r-2,-11l9314,1158r-6,-41l9304,1094r-149,23l9127,927r-74,12l9082,1128r-104,15l8988,1208r103,-16l9133,1468r5,28l9145,1522r8,21l9163,1562r10,15l9184,1591r12,11l9208,1610r13,6l9234,1621r13,3l9261,1625r14,l9288,1624r13,-1l9313,1622r12,-2l9337,1618r12,-3l9361,1612r16,-4l9390,1605r9,-3e" fillcolor="#3c4b9f" stroked="f">
            <v:fill opacity="18350f"/>
            <v:stroke joinstyle="round"/>
            <v:formulas/>
            <v:path arrowok="t" o:connecttype="segments"/>
            <w10:wrap anchorx="page"/>
          </v:shape>
        </w:pict>
      </w:r>
      <w:r w:rsidR="007C71F2">
        <w:rPr>
          <w:sz w:val="24"/>
        </w:rPr>
        <w:t xml:space="preserve">Il faut aspirer le liquide jusqu'à 1 cm au-dessus du repère supérieur </w:t>
      </w:r>
      <w:r w:rsidR="007C71F2">
        <w:rPr>
          <w:i/>
          <w:sz w:val="24"/>
        </w:rPr>
        <w:t xml:space="preserve">a </w:t>
      </w:r>
      <w:r w:rsidR="007C71F2">
        <w:rPr>
          <w:sz w:val="24"/>
        </w:rPr>
        <w:t xml:space="preserve">du tube. Laisser le liquide s'écouler </w:t>
      </w:r>
      <w:r w:rsidR="007C71F2">
        <w:rPr>
          <w:i/>
          <w:sz w:val="24"/>
        </w:rPr>
        <w:t xml:space="preserve">lentement </w:t>
      </w:r>
      <w:r w:rsidR="007C71F2">
        <w:rPr>
          <w:sz w:val="24"/>
        </w:rPr>
        <w:t xml:space="preserve">et </w:t>
      </w:r>
      <w:r w:rsidR="007C71F2">
        <w:rPr>
          <w:i/>
          <w:sz w:val="24"/>
        </w:rPr>
        <w:t xml:space="preserve">verticalement </w:t>
      </w:r>
      <w:r w:rsidR="007C71F2">
        <w:rPr>
          <w:sz w:val="24"/>
        </w:rPr>
        <w:t xml:space="preserve">en comptant le nombre de gouttes formées lors de l'écoulement du volume V repéré par les deux traits </w:t>
      </w:r>
      <w:r w:rsidR="007C71F2">
        <w:rPr>
          <w:i/>
          <w:sz w:val="24"/>
        </w:rPr>
        <w:t xml:space="preserve">a </w:t>
      </w:r>
      <w:r w:rsidR="007C71F2">
        <w:rPr>
          <w:sz w:val="24"/>
        </w:rPr>
        <w:t xml:space="preserve">et </w:t>
      </w:r>
      <w:r w:rsidR="007C71F2">
        <w:rPr>
          <w:i/>
          <w:sz w:val="24"/>
        </w:rPr>
        <w:t xml:space="preserve">b </w:t>
      </w:r>
      <w:r w:rsidR="007C71F2">
        <w:rPr>
          <w:sz w:val="24"/>
        </w:rPr>
        <w:t>du stalagmomètre.</w:t>
      </w:r>
    </w:p>
    <w:p w:rsidR="00723B17" w:rsidRDefault="00835582">
      <w:pPr>
        <w:pStyle w:val="Paragraphedeliste"/>
        <w:numPr>
          <w:ilvl w:val="1"/>
          <w:numId w:val="24"/>
        </w:numPr>
        <w:tabs>
          <w:tab w:val="left" w:pos="1012"/>
        </w:tabs>
        <w:spacing w:line="275" w:lineRule="exact"/>
        <w:jc w:val="both"/>
        <w:rPr>
          <w:sz w:val="24"/>
        </w:rPr>
      </w:pPr>
      <w:r w:rsidRPr="00835582">
        <w:pict>
          <v:shape id="_x0000_s1466" style="position:absolute;left:0;text-align:left;margin-left:123.85pt;margin-top:14.8pt;width:60.25pt;height:67.85pt;z-index:-256015360;mso-position-horizontal-relative:page" coordorigin="2477,296" coordsize="1205,1357" o:spt="100" adj="0,,0" path="m3213,995r-642,97l2656,1653r559,-85l3147,1115r1,-37l3160,1044r23,-27l3213,998r,-3xm3596,296l2477,465r84,561l3681,857,3596,296xe" fillcolor="#3c4b9f" stroked="f">
            <v:fill opacity="18350f"/>
            <v:stroke joinstyle="round"/>
            <v:formulas/>
            <v:path arrowok="t" o:connecttype="segments"/>
            <w10:wrap anchorx="page"/>
          </v:shape>
        </w:pict>
      </w:r>
      <w:r w:rsidR="007C71F2">
        <w:rPr>
          <w:sz w:val="24"/>
        </w:rPr>
        <w:t>Soit N</w:t>
      </w:r>
      <w:r w:rsidR="007C71F2">
        <w:rPr>
          <w:sz w:val="24"/>
          <w:vertAlign w:val="subscript"/>
        </w:rPr>
        <w:t>o</w:t>
      </w:r>
      <w:r w:rsidR="007C71F2">
        <w:rPr>
          <w:sz w:val="24"/>
        </w:rPr>
        <w:t xml:space="preserve"> le nombre de gouttes d'eau de masse volumique ρ</w:t>
      </w:r>
      <w:r w:rsidR="007C71F2">
        <w:rPr>
          <w:sz w:val="24"/>
          <w:vertAlign w:val="subscript"/>
        </w:rPr>
        <w:t>0</w:t>
      </w:r>
      <w:r w:rsidR="007C71F2">
        <w:rPr>
          <w:spacing w:val="-44"/>
          <w:sz w:val="24"/>
        </w:rPr>
        <w:t xml:space="preserve"> </w:t>
      </w:r>
      <w:r w:rsidR="007C71F2">
        <w:rPr>
          <w:sz w:val="24"/>
        </w:rPr>
        <w:t>et de tension superficielle γ</w:t>
      </w:r>
      <w:r w:rsidR="007C71F2">
        <w:rPr>
          <w:sz w:val="24"/>
          <w:vertAlign w:val="subscript"/>
        </w:rPr>
        <w:t>o</w:t>
      </w:r>
      <w:r w:rsidR="007C71F2">
        <w:rPr>
          <w:sz w:val="24"/>
        </w:rPr>
        <w:t>;</w:t>
      </w:r>
    </w:p>
    <w:p w:rsidR="00723B17" w:rsidRDefault="007C71F2">
      <w:pPr>
        <w:pStyle w:val="Paragraphedeliste"/>
        <w:numPr>
          <w:ilvl w:val="1"/>
          <w:numId w:val="24"/>
        </w:numPr>
        <w:tabs>
          <w:tab w:val="left" w:pos="1012"/>
        </w:tabs>
        <w:spacing w:before="139" w:line="360" w:lineRule="auto"/>
        <w:ind w:right="143"/>
        <w:jc w:val="both"/>
        <w:rPr>
          <w:sz w:val="24"/>
        </w:rPr>
      </w:pPr>
      <w:r>
        <w:rPr>
          <w:sz w:val="24"/>
        </w:rPr>
        <w:t>Soit N</w:t>
      </w:r>
      <w:r>
        <w:rPr>
          <w:sz w:val="24"/>
          <w:vertAlign w:val="subscript"/>
        </w:rPr>
        <w:t>1</w:t>
      </w:r>
      <w:r>
        <w:rPr>
          <w:sz w:val="24"/>
        </w:rPr>
        <w:t xml:space="preserve"> le nombre de gouttes d'un liquide de masse volumique ρ</w:t>
      </w:r>
      <w:r>
        <w:rPr>
          <w:sz w:val="24"/>
          <w:vertAlign w:val="subscript"/>
        </w:rPr>
        <w:t>1</w:t>
      </w:r>
      <w:r>
        <w:rPr>
          <w:sz w:val="24"/>
        </w:rPr>
        <w:t xml:space="preserve"> (par exemple un alcool) de tension superficielle γ</w:t>
      </w:r>
      <w:r>
        <w:rPr>
          <w:sz w:val="24"/>
          <w:vertAlign w:val="subscript"/>
        </w:rPr>
        <w:t>1</w:t>
      </w:r>
      <w:r>
        <w:rPr>
          <w:sz w:val="24"/>
        </w:rPr>
        <w:t>, s'écoulant dans les mêmes</w:t>
      </w:r>
      <w:r>
        <w:rPr>
          <w:spacing w:val="-5"/>
          <w:sz w:val="24"/>
        </w:rPr>
        <w:t xml:space="preserve"> </w:t>
      </w:r>
      <w:r>
        <w:rPr>
          <w:sz w:val="24"/>
        </w:rPr>
        <w:t>conditions.</w:t>
      </w:r>
    </w:p>
    <w:p w:rsidR="00723B17" w:rsidRDefault="00723B17">
      <w:pPr>
        <w:pStyle w:val="Corpsdetexte"/>
        <w:spacing w:before="7"/>
        <w:rPr>
          <w:sz w:val="16"/>
        </w:rPr>
      </w:pPr>
    </w:p>
    <w:p w:rsidR="00723B17" w:rsidRDefault="007C71F2">
      <w:pPr>
        <w:spacing w:before="90" w:line="360" w:lineRule="auto"/>
        <w:ind w:left="298" w:right="248"/>
        <w:rPr>
          <w:sz w:val="24"/>
        </w:rPr>
      </w:pPr>
      <w:r>
        <w:rPr>
          <w:sz w:val="24"/>
        </w:rPr>
        <w:t>On peut déduire la tension superficielle de la solution alcoolique à partir de celle de l’eau γ</w:t>
      </w:r>
      <w:r>
        <w:rPr>
          <w:sz w:val="24"/>
          <w:vertAlign w:val="subscript"/>
        </w:rPr>
        <w:t>o</w:t>
      </w:r>
      <w:r>
        <w:rPr>
          <w:sz w:val="24"/>
        </w:rPr>
        <w:t>. Alors γ</w:t>
      </w:r>
      <w:r>
        <w:rPr>
          <w:sz w:val="24"/>
          <w:vertAlign w:val="subscript"/>
        </w:rPr>
        <w:t>1</w:t>
      </w:r>
      <w:r>
        <w:rPr>
          <w:sz w:val="24"/>
        </w:rPr>
        <w:t xml:space="preserve"> s’exprime par la relation :</w:t>
      </w:r>
    </w:p>
    <w:p w:rsidR="00723B17" w:rsidRDefault="00723B17">
      <w:pPr>
        <w:pStyle w:val="Corpsdetexte"/>
        <w:spacing w:before="8"/>
        <w:rPr>
          <w:sz w:val="16"/>
        </w:rPr>
      </w:pPr>
    </w:p>
    <w:p w:rsidR="00723B17" w:rsidRDefault="00723B17">
      <w:pPr>
        <w:rPr>
          <w:sz w:val="16"/>
        </w:rPr>
        <w:sectPr w:rsidR="00723B17">
          <w:type w:val="continuous"/>
          <w:pgSz w:w="11900" w:h="16840"/>
          <w:pgMar w:top="940" w:right="980" w:bottom="280" w:left="1120" w:header="720" w:footer="720" w:gutter="0"/>
          <w:cols w:space="720"/>
        </w:sectPr>
      </w:pPr>
    </w:p>
    <w:p w:rsidR="00723B17" w:rsidRDefault="007C71F2">
      <w:pPr>
        <w:spacing w:before="155"/>
        <w:jc w:val="right"/>
        <w:rPr>
          <w:rFonts w:ascii="Cambria Math"/>
          <w:sz w:val="20"/>
        </w:rPr>
      </w:pPr>
      <w:r>
        <w:rPr>
          <w:rFonts w:ascii="Cambria Math"/>
          <w:w w:val="105"/>
          <w:sz w:val="28"/>
        </w:rPr>
        <w:lastRenderedPageBreak/>
        <w:t>y</w:t>
      </w:r>
      <w:r>
        <w:rPr>
          <w:rFonts w:ascii="Cambria Math"/>
          <w:w w:val="105"/>
          <w:position w:val="-5"/>
          <w:sz w:val="20"/>
        </w:rPr>
        <w:t xml:space="preserve">1 </w:t>
      </w:r>
      <w:r>
        <w:rPr>
          <w:rFonts w:ascii="Cambria Math"/>
          <w:w w:val="105"/>
          <w:sz w:val="28"/>
        </w:rPr>
        <w:t>= y</w:t>
      </w:r>
      <w:r>
        <w:rPr>
          <w:rFonts w:ascii="Cambria Math"/>
          <w:w w:val="105"/>
          <w:position w:val="-5"/>
          <w:sz w:val="20"/>
        </w:rPr>
        <w:t>0</w:t>
      </w:r>
    </w:p>
    <w:p w:rsidR="00723B17" w:rsidRDefault="007C71F2">
      <w:pPr>
        <w:spacing w:before="66"/>
        <w:ind w:left="80"/>
        <w:rPr>
          <w:rFonts w:ascii="Cambria Math"/>
          <w:sz w:val="16"/>
        </w:rPr>
      </w:pPr>
      <w:r>
        <w:br w:type="column"/>
      </w:r>
      <w:r>
        <w:rPr>
          <w:rFonts w:ascii="Cambria Math"/>
          <w:spacing w:val="-3"/>
          <w:w w:val="110"/>
          <w:sz w:val="20"/>
        </w:rPr>
        <w:lastRenderedPageBreak/>
        <w:t>q</w:t>
      </w:r>
      <w:r>
        <w:rPr>
          <w:rFonts w:ascii="Cambria Math"/>
          <w:spacing w:val="-3"/>
          <w:w w:val="110"/>
          <w:position w:val="-3"/>
          <w:sz w:val="16"/>
        </w:rPr>
        <w:t xml:space="preserve">1  </w:t>
      </w:r>
      <w:r>
        <w:rPr>
          <w:rFonts w:ascii="Cambria Math"/>
          <w:spacing w:val="13"/>
          <w:w w:val="110"/>
          <w:position w:val="-3"/>
          <w:sz w:val="16"/>
        </w:rPr>
        <w:t xml:space="preserve"> </w:t>
      </w:r>
      <w:r>
        <w:rPr>
          <w:rFonts w:ascii="Cambria Math"/>
          <w:spacing w:val="-16"/>
          <w:w w:val="110"/>
          <w:sz w:val="20"/>
        </w:rPr>
        <w:t>N</w:t>
      </w:r>
      <w:r>
        <w:rPr>
          <w:rFonts w:ascii="Cambria Math"/>
          <w:spacing w:val="-16"/>
          <w:w w:val="110"/>
          <w:position w:val="-3"/>
          <w:sz w:val="16"/>
        </w:rPr>
        <w:t>0</w:t>
      </w:r>
    </w:p>
    <w:p w:rsidR="00723B17" w:rsidRDefault="00835582">
      <w:pPr>
        <w:spacing w:line="20" w:lineRule="exact"/>
        <w:ind w:left="70" w:right="-72"/>
        <w:rPr>
          <w:rFonts w:ascii="Cambria Math"/>
          <w:sz w:val="2"/>
        </w:rPr>
      </w:pPr>
      <w:r>
        <w:rPr>
          <w:rFonts w:ascii="Cambria Math"/>
          <w:sz w:val="2"/>
        </w:rPr>
      </w:r>
      <w:r>
        <w:rPr>
          <w:rFonts w:ascii="Cambria Math"/>
          <w:sz w:val="2"/>
        </w:rPr>
        <w:pict>
          <v:group id="_x0000_s1464" style="width:11.3pt;height:1pt;mso-position-horizontal-relative:char;mso-position-vertical-relative:line" coordsize="226,20">
            <v:line id="_x0000_s1465" style="position:absolute" from="0,10" to="226,10" strokeweight=".96pt"/>
            <w10:wrap type="none"/>
            <w10:anchorlock/>
          </v:group>
        </w:pict>
      </w:r>
      <w:r w:rsidR="007C71F2">
        <w:rPr>
          <w:spacing w:val="75"/>
          <w:sz w:val="2"/>
        </w:rPr>
        <w:t xml:space="preserve"> </w:t>
      </w:r>
      <w:r w:rsidRPr="00835582">
        <w:rPr>
          <w:rFonts w:ascii="Cambria Math"/>
          <w:spacing w:val="75"/>
          <w:sz w:val="2"/>
        </w:rPr>
      </w:r>
      <w:r w:rsidRPr="00835582">
        <w:rPr>
          <w:rFonts w:ascii="Cambria Math"/>
          <w:spacing w:val="75"/>
          <w:sz w:val="2"/>
        </w:rPr>
        <w:pict>
          <v:group id="_x0000_s1462" style="width:12.25pt;height:1pt;mso-position-horizontal-relative:char;mso-position-vertical-relative:line" coordsize="245,20">
            <v:line id="_x0000_s1463" style="position:absolute" from="0,10" to="245,10" strokeweight=".96pt"/>
            <w10:wrap type="none"/>
            <w10:anchorlock/>
          </v:group>
        </w:pict>
      </w:r>
    </w:p>
    <w:p w:rsidR="00723B17" w:rsidRDefault="00835582">
      <w:pPr>
        <w:spacing w:before="20"/>
        <w:ind w:left="80"/>
        <w:rPr>
          <w:rFonts w:ascii="Cambria Math"/>
          <w:sz w:val="16"/>
        </w:rPr>
      </w:pPr>
      <w:r w:rsidRPr="00835582">
        <w:pict>
          <v:shape id="_x0000_s1461" type="#_x0000_t202" style="position:absolute;left:0;text-align:left;margin-left:427.2pt;margin-top:60.45pt;width:5pt;height:11.05pt;z-index:-256018432;mso-position-horizontal-relative:page" filled="f" stroked="f">
            <v:textbox inset="0,0,0,0">
              <w:txbxContent>
                <w:p w:rsidR="00E01696" w:rsidRDefault="00E01696">
                  <w:pPr>
                    <w:spacing w:line="221" w:lineRule="exact"/>
                    <w:rPr>
                      <w:sz w:val="20"/>
                    </w:rPr>
                  </w:pPr>
                  <w:r>
                    <w:rPr>
                      <w:w w:val="99"/>
                      <w:sz w:val="20"/>
                    </w:rPr>
                    <w:t>u</w:t>
                  </w:r>
                </w:p>
              </w:txbxContent>
            </v:textbox>
            <w10:wrap anchorx="page"/>
          </v:shape>
        </w:pict>
      </w:r>
      <w:r w:rsidR="007C71F2">
        <w:rPr>
          <w:rFonts w:ascii="Cambria Math"/>
          <w:spacing w:val="-3"/>
          <w:w w:val="110"/>
          <w:sz w:val="20"/>
        </w:rPr>
        <w:t>q</w:t>
      </w:r>
      <w:r w:rsidR="007C71F2">
        <w:rPr>
          <w:rFonts w:ascii="Cambria Math"/>
          <w:spacing w:val="-3"/>
          <w:w w:val="110"/>
          <w:position w:val="-3"/>
          <w:sz w:val="16"/>
        </w:rPr>
        <w:t xml:space="preserve">0  </w:t>
      </w:r>
      <w:r w:rsidR="007C71F2">
        <w:rPr>
          <w:rFonts w:ascii="Cambria Math"/>
          <w:spacing w:val="13"/>
          <w:w w:val="110"/>
          <w:position w:val="-3"/>
          <w:sz w:val="16"/>
        </w:rPr>
        <w:t xml:space="preserve"> </w:t>
      </w:r>
      <w:r w:rsidR="007C71F2">
        <w:rPr>
          <w:rFonts w:ascii="Cambria Math"/>
          <w:spacing w:val="-16"/>
          <w:w w:val="110"/>
          <w:sz w:val="20"/>
        </w:rPr>
        <w:t>N</w:t>
      </w:r>
      <w:r w:rsidR="007C71F2">
        <w:rPr>
          <w:rFonts w:ascii="Cambria Math"/>
          <w:spacing w:val="-16"/>
          <w:w w:val="110"/>
          <w:position w:val="-3"/>
          <w:sz w:val="16"/>
        </w:rPr>
        <w:t>1</w:t>
      </w:r>
    </w:p>
    <w:p w:rsidR="00723B17" w:rsidRDefault="007C71F2">
      <w:pPr>
        <w:pStyle w:val="Heading6"/>
        <w:spacing w:before="197"/>
        <w:ind w:left="627"/>
      </w:pPr>
      <w:r>
        <w:br w:type="column"/>
      </w:r>
      <w:r>
        <w:lastRenderedPageBreak/>
        <w:t>(44)</w:t>
      </w:r>
    </w:p>
    <w:p w:rsidR="00723B17" w:rsidRDefault="00723B17">
      <w:pPr>
        <w:sectPr w:rsidR="00723B17">
          <w:type w:val="continuous"/>
          <w:pgSz w:w="11900" w:h="16840"/>
          <w:pgMar w:top="940" w:right="980" w:bottom="280" w:left="1120" w:header="720" w:footer="720" w:gutter="0"/>
          <w:cols w:num="3" w:space="720" w:equalWidth="0">
            <w:col w:w="4532" w:space="40"/>
            <w:col w:w="651" w:space="39"/>
            <w:col w:w="4538"/>
          </w:cols>
        </w:sectPr>
      </w:pPr>
    </w:p>
    <w:p w:rsidR="00723B17" w:rsidRDefault="00723B17">
      <w:pPr>
        <w:pStyle w:val="Corpsdetexte"/>
        <w:spacing w:before="6"/>
        <w:rPr>
          <w:sz w:val="13"/>
        </w:rPr>
      </w:pPr>
    </w:p>
    <w:p w:rsidR="00723B17" w:rsidRDefault="00835582">
      <w:pPr>
        <w:pStyle w:val="Corpsdetexte"/>
        <w:ind w:left="329"/>
        <w:rPr>
          <w:sz w:val="20"/>
        </w:rPr>
      </w:pPr>
      <w:r>
        <w:rPr>
          <w:sz w:val="20"/>
        </w:rPr>
      </w:r>
      <w:r>
        <w:rPr>
          <w:sz w:val="20"/>
        </w:rPr>
        <w:pict>
          <v:group id="_x0000_s1444" style="width:458pt;height:200.3pt;mso-position-horizontal-relative:char;mso-position-vertical-relative:line" coordsize="9160,4006">
            <v:shape id="_x0000_s1460" type="#_x0000_t75" style="position:absolute;top:591;width:2854;height:3415">
              <v:imagedata r:id="rId38" o:title=""/>
            </v:shape>
            <v:shape id="_x0000_s1459" type="#_x0000_t75" style="position:absolute;left:2853;top:525;width:4304;height:3481">
              <v:imagedata r:id="rId39" o:title=""/>
            </v:shape>
            <v:rect id="_x0000_s1458" style="position:absolute;left:5968;top:693;width:1188;height:812" stroked="f"/>
            <v:line id="_x0000_s1457" style="position:absolute" from="4466,3302" to="4951,3302" strokeweight=".96pt"/>
            <v:rect id="_x0000_s1456" style="position:absolute;left:5066;top:3182;width:96;height:12" fillcolor="black" stroked="f"/>
            <v:shape id="_x0000_s1455" type="#_x0000_t75" style="position:absolute;left:7156;top:259;width:2003;height:3747">
              <v:imagedata r:id="rId40" o:title=""/>
            </v:shape>
            <v:rect id="_x0000_s1454" style="position:absolute;left:7156;top:693;width:543;height:812" stroked="f"/>
            <v:rect id="_x0000_s1453" style="position:absolute;left:8013;width:605;height:466" stroked="f"/>
            <v:shape id="_x0000_s1452" type="#_x0000_t202" style="position:absolute;left:8157;top:74;width:280;height:266" filled="f" stroked="f">
              <v:textbox inset="0,0,0,0">
                <w:txbxContent>
                  <w:p w:rsidR="00E01696" w:rsidRDefault="00E01696">
                    <w:pPr>
                      <w:spacing w:line="266" w:lineRule="exact"/>
                      <w:rPr>
                        <w:sz w:val="24"/>
                      </w:rPr>
                    </w:pPr>
                    <w:r>
                      <w:rPr>
                        <w:sz w:val="24"/>
                      </w:rPr>
                      <w:t>2 r</w:t>
                    </w:r>
                  </w:p>
                </w:txbxContent>
              </v:textbox>
            </v:shape>
            <v:shape id="_x0000_s1451" type="#_x0000_t202" style="position:absolute;left:6194;top:768;width:1295;height:629" filled="f" stroked="f">
              <v:textbox inset="0,0,0,0">
                <w:txbxContent>
                  <w:p w:rsidR="00E01696" w:rsidRDefault="00E01696">
                    <w:pPr>
                      <w:spacing w:line="221" w:lineRule="exact"/>
                      <w:ind w:left="4" w:right="22"/>
                      <w:jc w:val="center"/>
                      <w:rPr>
                        <w:sz w:val="20"/>
                      </w:rPr>
                    </w:pPr>
                    <w:r>
                      <w:rPr>
                        <w:sz w:val="20"/>
                      </w:rPr>
                      <w:t>Compte-go ttes</w:t>
                    </w:r>
                  </w:p>
                  <w:p w:rsidR="00E01696" w:rsidRDefault="00E01696">
                    <w:pPr>
                      <w:spacing w:before="178"/>
                      <w:ind w:left="4" w:right="20"/>
                      <w:jc w:val="center"/>
                      <w:rPr>
                        <w:sz w:val="20"/>
                      </w:rPr>
                    </w:pPr>
                    <w:r>
                      <w:rPr>
                        <w:sz w:val="20"/>
                      </w:rPr>
                      <w:t>capillaire</w:t>
                    </w:r>
                  </w:p>
                </w:txbxContent>
              </v:textbox>
            </v:shape>
            <v:shape id="_x0000_s1450" type="#_x0000_t202" style="position:absolute;left:110;top:2445;width:6752;height:718" filled="f" stroked="f">
              <v:textbox inset="0,0,0,0">
                <w:txbxContent>
                  <w:p w:rsidR="00E01696" w:rsidRDefault="00E01696">
                    <w:pPr>
                      <w:ind w:right="1"/>
                      <w:rPr>
                        <w:sz w:val="24"/>
                      </w:rPr>
                    </w:pPr>
                    <w:r>
                      <w:rPr>
                        <w:sz w:val="24"/>
                      </w:rPr>
                      <w:t>Quand la goutte chute, elle reprend une forme sphérique dont le rayon est donné par la loi de Tate :</w:t>
                    </w:r>
                  </w:p>
                  <w:p w:rsidR="00E01696" w:rsidRDefault="00E01696">
                    <w:pPr>
                      <w:spacing w:line="176" w:lineRule="exact"/>
                      <w:ind w:right="1697"/>
                      <w:jc w:val="right"/>
                      <w:rPr>
                        <w:rFonts w:ascii="Cambria Math"/>
                        <w:sz w:val="16"/>
                      </w:rPr>
                    </w:pPr>
                    <w:r>
                      <w:rPr>
                        <w:rFonts w:ascii="Cambria Math"/>
                        <w:w w:val="107"/>
                        <w:sz w:val="16"/>
                      </w:rPr>
                      <w:t>1</w:t>
                    </w:r>
                  </w:p>
                </w:txbxContent>
              </v:textbox>
            </v:shape>
            <v:shape id="_x0000_s1449" type="#_x0000_t202" style="position:absolute;left:3112;top:3162;width:154;height:282" filled="f" stroked="f">
              <v:textbox inset="0,0,0,0">
                <w:txbxContent>
                  <w:p w:rsidR="00E01696" w:rsidRDefault="00E01696">
                    <w:pPr>
                      <w:spacing w:line="281" w:lineRule="exact"/>
                      <w:rPr>
                        <w:rFonts w:ascii="Cambria Math"/>
                        <w:sz w:val="28"/>
                      </w:rPr>
                    </w:pPr>
                    <w:r>
                      <w:rPr>
                        <w:rFonts w:ascii="Cambria Math"/>
                        <w:w w:val="115"/>
                        <w:sz w:val="28"/>
                      </w:rPr>
                      <w:t>r</w:t>
                    </w:r>
                  </w:p>
                </w:txbxContent>
              </v:textbox>
            </v:shape>
            <v:shape id="_x0000_s1448" type="#_x0000_t202" style="position:absolute;left:3302;top:3284;width:685;height:200" filled="f" stroked="f">
              <v:textbox inset="0,0,0,0">
                <w:txbxContent>
                  <w:p w:rsidR="00E01696" w:rsidRDefault="00E01696">
                    <w:pPr>
                      <w:spacing w:line="199" w:lineRule="exact"/>
                      <w:rPr>
                        <w:rFonts w:ascii="Cambria Math"/>
                        <w:sz w:val="20"/>
                      </w:rPr>
                    </w:pPr>
                    <w:r>
                      <w:rPr>
                        <w:rFonts w:ascii="Cambria Math"/>
                        <w:w w:val="120"/>
                        <w:sz w:val="20"/>
                      </w:rPr>
                      <w:t>goutte</w:t>
                    </w:r>
                  </w:p>
                </w:txbxContent>
              </v:textbox>
            </v:shape>
            <v:shape id="_x0000_s1447" type="#_x0000_t202" style="position:absolute;left:4060;top:3060;width:858;height:384" filled="f" stroked="f">
              <v:textbox inset="0,0,0,0">
                <w:txbxContent>
                  <w:p w:rsidR="00E01696" w:rsidRDefault="00E01696">
                    <w:pPr>
                      <w:spacing w:before="5" w:line="139" w:lineRule="auto"/>
                      <w:rPr>
                        <w:rFonts w:ascii="Cambria Math"/>
                        <w:sz w:val="20"/>
                      </w:rPr>
                    </w:pPr>
                    <w:r>
                      <w:rPr>
                        <w:rFonts w:ascii="Cambria Math"/>
                        <w:w w:val="115"/>
                        <w:position w:val="-16"/>
                        <w:sz w:val="28"/>
                      </w:rPr>
                      <w:t>=</w:t>
                    </w:r>
                    <w:r>
                      <w:rPr>
                        <w:rFonts w:ascii="Cambria Math"/>
                        <w:spacing w:val="-44"/>
                        <w:w w:val="115"/>
                        <w:position w:val="-16"/>
                        <w:sz w:val="28"/>
                      </w:rPr>
                      <w:t xml:space="preserve"> </w:t>
                    </w:r>
                    <w:r>
                      <w:rPr>
                        <w:rFonts w:ascii="Cambria Math"/>
                        <w:w w:val="115"/>
                        <w:position w:val="-16"/>
                        <w:sz w:val="28"/>
                      </w:rPr>
                      <w:t>(</w:t>
                    </w:r>
                    <w:r>
                      <w:rPr>
                        <w:rFonts w:ascii="Cambria Math"/>
                        <w:w w:val="115"/>
                        <w:sz w:val="20"/>
                      </w:rPr>
                      <w:t>3 y r</w:t>
                    </w:r>
                  </w:p>
                </w:txbxContent>
              </v:textbox>
            </v:shape>
            <v:shape id="_x0000_s1446" type="#_x0000_t202" style="position:absolute;left:4473;top:3162;width:709;height:405" filled="f" stroked="f">
              <v:textbox inset="0,0,0,0">
                <w:txbxContent>
                  <w:p w:rsidR="00E01696" w:rsidRDefault="00E01696">
                    <w:pPr>
                      <w:spacing w:line="228" w:lineRule="exact"/>
                      <w:ind w:right="18"/>
                      <w:jc w:val="right"/>
                      <w:rPr>
                        <w:rFonts w:ascii="Cambria Math"/>
                        <w:sz w:val="16"/>
                      </w:rPr>
                    </w:pPr>
                    <w:r>
                      <w:rPr>
                        <w:rFonts w:ascii="Cambria Math"/>
                        <w:position w:val="-3"/>
                        <w:sz w:val="28"/>
                      </w:rPr>
                      <w:t>)</w:t>
                    </w:r>
                    <w:r>
                      <w:rPr>
                        <w:rFonts w:ascii="Cambria Math"/>
                        <w:sz w:val="16"/>
                      </w:rPr>
                      <w:t>3</w:t>
                    </w:r>
                  </w:p>
                  <w:p w:rsidR="00E01696" w:rsidRDefault="00E01696">
                    <w:pPr>
                      <w:spacing w:line="177" w:lineRule="exact"/>
                      <w:rPr>
                        <w:rFonts w:ascii="Cambria Math"/>
                        <w:sz w:val="20"/>
                      </w:rPr>
                    </w:pPr>
                    <w:r>
                      <w:rPr>
                        <w:rFonts w:ascii="Cambria Math"/>
                        <w:w w:val="120"/>
                        <w:sz w:val="20"/>
                      </w:rPr>
                      <w:t>2 q g</w:t>
                    </w:r>
                  </w:p>
                </w:txbxContent>
              </v:textbox>
            </v:shape>
            <v:shape id="_x0000_s1445" type="#_x0000_t202" style="position:absolute;left:6191;top:3167;width:420;height:266" filled="f" stroked="f">
              <v:textbox inset="0,0,0,0">
                <w:txbxContent>
                  <w:p w:rsidR="00E01696" w:rsidRDefault="00E01696">
                    <w:pPr>
                      <w:spacing w:line="266" w:lineRule="exact"/>
                      <w:rPr>
                        <w:sz w:val="24"/>
                      </w:rPr>
                    </w:pPr>
                    <w:r>
                      <w:rPr>
                        <w:sz w:val="24"/>
                      </w:rPr>
                      <w:t>(45)</w:t>
                    </w:r>
                  </w:p>
                </w:txbxContent>
              </v:textbox>
            </v:shape>
            <w10:wrap type="none"/>
            <w10:anchorlock/>
          </v:group>
        </w:pict>
      </w:r>
    </w:p>
    <w:p w:rsidR="00723B17" w:rsidRDefault="007C71F2">
      <w:pPr>
        <w:spacing w:line="238" w:lineRule="exact"/>
        <w:ind w:left="298"/>
        <w:rPr>
          <w:sz w:val="24"/>
        </w:rPr>
      </w:pPr>
      <w:r>
        <w:rPr>
          <w:sz w:val="24"/>
        </w:rPr>
        <w:t>Cette méthode est peu précise. Elle est cependant convenable pour les liquides purs et pour les</w:t>
      </w:r>
    </w:p>
    <w:p w:rsidR="00723B17" w:rsidRDefault="00723B17">
      <w:pPr>
        <w:spacing w:line="238" w:lineRule="exact"/>
        <w:rPr>
          <w:sz w:val="24"/>
        </w:rPr>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spacing w:before="7"/>
      </w:pPr>
    </w:p>
    <w:p w:rsidR="00723B17" w:rsidRDefault="007C71F2">
      <w:pPr>
        <w:spacing w:before="90" w:line="360" w:lineRule="auto"/>
        <w:ind w:left="298" w:right="143"/>
        <w:jc w:val="both"/>
        <w:rPr>
          <w:sz w:val="24"/>
        </w:rPr>
      </w:pPr>
      <w:r>
        <w:rPr>
          <w:sz w:val="24"/>
        </w:rPr>
        <w:t>solutions micromoléculaires non tensio-actives (mélanges eau-alcool par exemple). Elle est grossièrement fausse pour les solutions actives, car les molécules dissoutes n’ont pas le temps de se disposer à la surface de la goutte pendant la formation de celle-ci. Aussi la tension superficielle des solutions tensio-actives mesurée dans ces conditions est peu différente de celle du solvant pur. Elle en est d’autant proche que la vitesse d’écoulement des gouttes est plus grande.</w:t>
      </w:r>
    </w:p>
    <w:p w:rsidR="00723B17" w:rsidRDefault="00723B17">
      <w:pPr>
        <w:pStyle w:val="Corpsdetexte"/>
        <w:spacing w:before="10"/>
        <w:rPr>
          <w:sz w:val="24"/>
        </w:rPr>
      </w:pPr>
    </w:p>
    <w:p w:rsidR="00723B17" w:rsidRDefault="007C71F2">
      <w:pPr>
        <w:pStyle w:val="Heading4"/>
        <w:ind w:left="358"/>
      </w:pPr>
      <w:bookmarkStart w:id="14" w:name="_TOC_250039"/>
      <w:bookmarkEnd w:id="14"/>
      <w:r>
        <w:t>I-6- 3- Méthode de l’anneau : tensiomètre de DU NOÜY</w:t>
      </w:r>
    </w:p>
    <w:p w:rsidR="00723B17" w:rsidRDefault="00723B17">
      <w:pPr>
        <w:pStyle w:val="Corpsdetexte"/>
        <w:spacing w:before="3"/>
        <w:rPr>
          <w:b/>
          <w:sz w:val="36"/>
        </w:rPr>
      </w:pPr>
    </w:p>
    <w:p w:rsidR="00723B17" w:rsidRDefault="007C71F2">
      <w:pPr>
        <w:spacing w:before="1"/>
        <w:ind w:left="298"/>
        <w:jc w:val="both"/>
        <w:rPr>
          <w:b/>
          <w:i/>
          <w:sz w:val="24"/>
        </w:rPr>
      </w:pPr>
      <w:r>
        <w:rPr>
          <w:b/>
          <w:i/>
          <w:color w:val="221E1F"/>
          <w:sz w:val="24"/>
        </w:rPr>
        <w:t>Principe de mesure</w:t>
      </w:r>
    </w:p>
    <w:p w:rsidR="00723B17" w:rsidRDefault="007C71F2">
      <w:pPr>
        <w:spacing w:before="132" w:line="360" w:lineRule="auto"/>
        <w:ind w:left="298" w:right="144"/>
        <w:jc w:val="both"/>
        <w:rPr>
          <w:sz w:val="24"/>
        </w:rPr>
      </w:pPr>
      <w:r>
        <w:rPr>
          <w:sz w:val="24"/>
        </w:rPr>
        <w:t>Cette méthode consiste à déterminer la force nécessaire pour détacher un anneau de diamètre connu immergé dans le liquide. L’anneau est relié par l’intermédiaire d’un fil de torsion à une balance de mesure.</w:t>
      </w:r>
    </w:p>
    <w:p w:rsidR="00723B17" w:rsidRDefault="00835582">
      <w:pPr>
        <w:spacing w:before="1" w:line="360" w:lineRule="auto"/>
        <w:ind w:left="298" w:right="144"/>
        <w:jc w:val="both"/>
        <w:rPr>
          <w:sz w:val="24"/>
        </w:rPr>
      </w:pPr>
      <w:r w:rsidRPr="00835582">
        <w:pict>
          <v:shape id="_x0000_s1443" style="position:absolute;left:0;text-align:left;margin-left:207.8pt;margin-top:39.1pt;width:262.2pt;height:85.25pt;z-index:-256010240;mso-position-horizontal-relative:page" coordorigin="4156,782" coordsize="5244,1705" o:spt="100" adj="0,,0" path="m4820,1925r-1,-30l4815,1864r-5,-30l4801,1805r-10,-27l4786,1768r-8,-16l4766,1733r-3,-5l4746,1706r-18,-20l4708,1668r-22,-15l4664,1639r-23,-10l4641,1920r-1,14l4638,1948r-4,13l4630,1974r-6,11l4617,1997r-8,10l4601,2016r-10,9l4580,2033r-12,7l4556,2046r-14,4l4528,2053r-15,1l4499,2054r-14,-1l4472,2050r-12,-5l4448,2040r-12,-7l4426,2025r-10,-8l4407,2007r-8,-11l4392,1985r-7,-13l4380,1959r-4,-14l4374,1931r-2,-14l4372,1903r1,-14l4375,1875r4,-13l4383,1849r6,-12l4396,1826r8,-11l4412,1806r10,-9l4433,1789r12,-7l4457,1777r14,-4l4485,1770r15,-2l4514,1768r14,2l4541,1773r13,4l4565,1783r12,6l4587,1797r10,9l4606,1816r8,10l4621,1838r7,12l4633,1863r4,14l4639,1891r2,15l4641,1920r,-291l4640,1628r-25,-8l4589,1613r-26,-3l4536,1610r-27,3l4477,1619r-28,10l4423,1641r-22,16l4382,1675r-16,18l4353,1713r-9,20l4332,1654r-176,26l4277,2487r176,-27l4404,2130r14,16l4436,2161r21,13l4481,2185r26,9l4535,2198r30,1l4597,2196r27,-5l4649,2183r24,-11l4696,2158r22,-16l4732,2130r5,-5l4755,2105r16,-21l4784,2061r4,-7l4796,2037r10,-26l4813,1983r4,-28l4820,1925t675,121l5487,1995r-6,-37l5438,1672r-11,-75l5373,1239r-95,14l5278,1824r-1,14l5275,1851r-4,14l5267,1877r-6,12l5255,1900r-8,11l5238,1920r-10,9l5218,1937r-12,7l5193,1949r-13,5l5165,1957r-15,1l5136,1958r-13,-2l5109,1953r-12,-4l5085,1943r-11,-6l5063,1929r-9,-9l5045,1911r-8,-11l5030,1888r-7,-12l5018,1862r-4,-13l5011,1835r-1,-14l5010,1807r1,-14l5013,1779r4,-13l5021,1754r6,-12l5033,1730r8,-11l5050,1710r9,-9l5070,1693r12,-7l5094,1681r14,-5l5123,1673r14,-1l5152,1672r14,2l5179,1677r12,4l5203,1687r11,6l5225,1701r9,9l5243,1720r8,11l5259,1742r6,12l5270,1767r4,14l5277,1795r1,14l5278,1824r,-571l5197,1266r50,331l5231,1579r-19,-15l5191,1551r-23,-11l5142,1532r-27,-4l5086,1527r-31,3l5028,1535r-26,9l4978,1555r-23,13l4934,1584r-20,17l4897,1621r-16,21l4867,1665r-12,24l4846,1715r-7,27l4834,1771r-2,29l4833,1830r3,31l4842,1892r8,29l4861,1948r13,26l4889,1998r16,22l4924,2040r19,18l4965,2074r23,13l5011,2098r26,9l5063,2113r26,3l5116,2116r27,-2l5174,2107r28,-9l5227,2085r23,-15l5269,2053r16,-19l5297,2015r10,-20l5318,2073r177,-27m5895,1570r-20,-129l5872,1421r-130,20l5733,1382r1,-39l5747,1319r22,-12l5796,1301r14,-2l5825,1298r14,l5854,1299r-1,-1l5834,1172r-26,-4l5781,1167r-26,2l5728,1173r-50,10l5626,1207r-43,42l5558,1317r2,102l5567,1467r-100,15l5489,1631r100,-15l5651,2023r176,-27l5770,1616r-4,-26l5895,1570t556,182l6377,1763r-6,19l6363,1801r-12,18l6337,1836r-18,16l6296,1864r-26,10l6239,1880r-22,3l6196,1883r-19,-2l6158,1877r-17,-6l6125,1864r-15,-9l6097,1845r-13,-12l6073,1820r-10,-14l6055,1790r-8,-17l6041,1756r-5,-18l6033,1719r381,-57l6441,1658r-1,-12l6440,1635r-2,-17l6437,1610r-1,-7l6432,1579r-7,-22l6416,1536r-11,-20l6392,1497r-15,-17l6369,1472r-6,-6l6363,1611r-338,51l6025,1626r5,-33l6041,1563r17,-27l6080,1513r26,-18l6136,1482r34,-8l6188,1473r17,-1l6222,1473r17,3l6255,1480r15,5l6284,1492r14,9l6310,1510r11,11l6331,1533r9,14l6348,1561r6,16l6359,1593r4,18l6363,1466r-2,-2l6344,1451r-20,-12l6304,1428r-22,-8l6259,1414r-23,-4l6211,1408r-26,l6159,1411r-27,5l6107,1424r-24,10l6061,1447r-21,14l6022,1477r-16,18l5992,1514r-12,21l5970,1557r-8,24l5956,1605r-4,26l5951,1657r1,27l5955,1712r5,26l5967,1763r8,25l5986,1812r13,22l6013,1855r15,19l6046,1891r19,16l6086,1920r23,11l6133,1939r26,7l6187,1949r29,-1l6247,1945r24,-4l6293,1935r21,-8l6333,1918r18,-10l6367,1897r15,-11l6385,1883r10,-10l6407,1860r11,-14l6427,1831r8,-16l6441,1799r5,-16l6450,1767r1,-15m6612,1877l6491,1070r-75,11l6537,1888r75,-11m7128,1649r-74,12l7048,1680r-8,19l7028,1717r-14,17l6996,1750r-23,12l6947,1772r-31,6l6894,1781r-21,l6854,1779r-19,-4l6818,1769r-16,-7l6787,1753r-13,-10l6761,1731r-11,-13l6740,1704r-8,-16l6724,1671r-6,-17l6713,1636r-3,-19l7091,1559r27,-4l7117,1544r,-11l7115,1515r,-7l7114,1501r-5,-24l7102,1455r-9,-21l7082,1413r-13,-18l7054,1378r-8,-8l7040,1364r,144l6702,1559r,-35l6707,1491r12,-30l6735,1434r22,-23l6783,1393r30,-13l6847,1372r18,-2l6882,1370r17,1l6916,1374r16,4l6947,1383r14,7l6975,1399r12,9l6998,1419r10,12l7017,1445r8,14l7032,1475r4,16l7040,1508r,-144l7038,1362r-17,-14l7001,1336r-20,-10l6959,1318r-23,-6l6913,1307r-25,-1l6863,1306r-27,3l6809,1314r-25,8l6760,1332r-22,13l6717,1359r-18,16l6683,1393r-14,19l6657,1433r-10,22l6639,1478r-6,25l6629,1529r-1,26l6629,1582r3,28l6637,1636r7,25l6653,1686r10,23l6676,1732r14,21l6705,1772r18,17l6742,1804r21,14l6786,1828r24,9l6836,1843r28,3l6894,1846r31,-3l6948,1839r22,-6l6991,1825r19,-9l7028,1806r16,-11l7059,1784r3,-3l7073,1771r12,-13l7095,1743r9,-14l7112,1713r6,-16l7123,1681r4,-16l7128,1649t839,24l7919,1351r-10,-45l7894,1267r-13,-22l7874,1234r-24,-25l7821,1190r-32,-12l7753,1174r-39,2l7696,1180r-17,5l7663,1191r-15,7l7634,1206r-12,9l7611,1224r-10,11l7591,1245r-8,12l7576,1269r-6,12l7565,1294r-4,12l7558,1318r-2,12l7544,1303r-4,-7l7529,1279r-19,-19l7488,1244r-25,-11l7436,1227r-29,-2l7377,1227r-18,4l7343,1235r-14,6l7315,1247r-13,8l7291,1263r-11,9l7270,1282r-8,10l7254,1303r-6,11l7242,1326r-4,12l7234,1351r-3,12l7229,1376r-17,-112l7138,1276r77,510l7289,1775r-39,-260l7246,1473r2,-38l7255,1400r9,-24l7267,1368r17,-27l7307,1320r27,-14l7366,1298r12,-2l7391,1296r12,1l7415,1299r11,4l7437,1307r10,7l7457,1322r9,9l7475,1342r8,13l7490,1369r7,17l7502,1405r5,20l7511,1448r43,287l7628,1724r-39,-260l7585,1422r1,-36l7587,1383r6,-35l7600,1330r5,-14l7622,1290r22,-21l7672,1255r32,-8l7729,1245r24,3l7775,1257r21,13l7814,1289r15,25l7840,1345r8,38l7893,1684r74,-11m8483,1445r-75,11l8402,1476r-8,19l8382,1513r-14,17l8350,1546r-23,12l8301,1567r-31,7l8248,1576r-21,1l8208,1575r-19,-4l8172,1565r-16,-7l8141,1549r-13,-10l8115,1527r-11,-13l8094,1499r-8,-15l8078,1467r-6,-17l8067,1432r-3,-19l8446,1355r26,-4l8472,1339r-1,-10l8470,1311r-1,-8l8468,1297r-5,-24l8456,1251r-9,-22l8436,1209r-13,-18l8409,1173r-9,-7l8394,1159r,145l8056,1355r,-36l8062,1287r11,-30l8089,1230r22,-23l8137,1189r30,-13l8201,1168r18,-2l8236,1166r17,1l8270,1169r16,5l8301,1179r15,7l8329,1194r12,10l8352,1215r10,12l8371,1241r8,14l8386,1271r5,16l8394,1304r,-145l8392,1158r-17,-14l8356,1132r-21,-10l8314,1114r-23,-7l8267,1103r-25,-2l8217,1102r-26,3l8163,1110r-25,8l8114,1128r-22,12l8072,1155r-19,16l8037,1188r-14,20l8011,1229r-10,22l7993,1274r-6,25l7984,1324r-2,27l7983,1378r3,27l7991,1432r7,25l8007,1481r10,24l8030,1528r14,21l8060,1568r17,17l8096,1600r21,13l8140,1624r24,9l8191,1639r27,3l8248,1642r31,-3l8302,1634r22,-6l8345,1621r19,-9l8382,1602r16,-11l8413,1579r3,-2l8427,1567r12,-14l8449,1539r9,-15l8466,1509r7,-16l8477,1477r4,-16l8483,1445t552,66l8990,1212r-4,-25l8980,1164r-7,-21l8966,1123r-9,-19l8946,1088r,l8935,1073r-13,-14l8905,1046r-18,-11l8868,1027r-20,-6l8826,1017r-21,-1l8783,1016r-22,3l8725,1026r-32,12l8665,1054r-24,19l8621,1096r-16,23l8592,1145r-9,26l8567,1060r-75,11l8569,1582r75,-11l8604,1309r-2,-18l8601,1273r1,-18l8604,1237r3,-18l8612,1202r6,-16l8625,1171r1,-1l8635,1155r11,-14l8658,1129r14,-11l8688,1108r17,-8l8724,1094r21,-5l8764,1088r18,l8798,1089r15,4l8828,1099r13,7l8853,1114r12,10l8875,1135r9,12l8892,1161r7,15l8906,1191r5,17l8915,1226r3,19l8960,1523r75,-12m9399,1456r-7,-47l9389,1389r-8,3l9369,1395r-27,7l9329,1404r-26,4l9291,1409r-23,-2l9258,1403r-10,-8l9241,1389r-7,-8l9228,1371r-6,-11l9216,1347r-4,-15l9208,1315r-4,-19l9167,1046r-2,-11l9314,1013r-6,-42l9304,949r-149,22l9127,782r-74,11l9082,982r-104,16l8988,1062r103,-16l9133,1322r5,29l9145,1376r8,22l9163,1417r10,15l9184,1445r12,11l9208,1465r13,6l9234,1476r13,3l9261,1480r14,l9288,1479r13,-1l9313,1476r12,-2l9337,1472r12,-2l9361,1467r16,-4l9390,1460r9,-4e" fillcolor="#3c4b9f" stroked="f">
            <v:fill opacity="18350f"/>
            <v:stroke joinstyle="round"/>
            <v:formulas/>
            <v:path arrowok="t" o:connecttype="segments"/>
            <w10:wrap anchorx="page"/>
          </v:shape>
        </w:pict>
      </w:r>
      <w:r w:rsidRPr="00835582">
        <w:pict>
          <v:shape id="_x0000_s1442" style="position:absolute;left:0;text-align:left;margin-left:123.85pt;margin-top:69.65pt;width:60.25pt;height:67.85pt;z-index:-256009216;mso-position-horizontal-relative:page" coordorigin="2477,1393" coordsize="1205,1357" o:spt="100" adj="0,,0" path="m3213,2092r-642,97l2656,2749r559,-84l3147,2211r1,-37l3160,2141r23,-28l3213,2095r,-3xm3596,1393l2477,1562r84,560l3681,1954r-85,-561xe" fillcolor="#3c4b9f" stroked="f">
            <v:fill opacity="18350f"/>
            <v:stroke joinstyle="round"/>
            <v:formulas/>
            <v:path arrowok="t" o:connecttype="segments"/>
            <w10:wrap anchorx="page"/>
          </v:shape>
        </w:pict>
      </w:r>
      <w:r w:rsidR="007C71F2">
        <w:rPr>
          <w:color w:val="221E1F"/>
          <w:sz w:val="24"/>
        </w:rPr>
        <w:t xml:space="preserve">Le poids de l’anneau est neutralisé par une tare. </w:t>
      </w:r>
      <w:r w:rsidR="007C71F2">
        <w:rPr>
          <w:color w:val="221E1F"/>
          <w:spacing w:val="-3"/>
          <w:sz w:val="24"/>
        </w:rPr>
        <w:t xml:space="preserve">Le </w:t>
      </w:r>
      <w:r w:rsidR="007C71F2">
        <w:rPr>
          <w:color w:val="221E1F"/>
          <w:sz w:val="24"/>
        </w:rPr>
        <w:t>cas échant, il faut calibrer avec un poids étalonné (500 mg = 40,9 mN/m). L’anneau est plongé entièrement dans le liquide, puis retirer très lentement jusqu’à ce que la force atteigne son maximum. A partir de la force maximale F, on calcule la tension</w:t>
      </w:r>
      <w:r w:rsidR="007C71F2">
        <w:rPr>
          <w:color w:val="221E1F"/>
          <w:spacing w:val="-3"/>
          <w:sz w:val="24"/>
        </w:rPr>
        <w:t xml:space="preserve"> </w:t>
      </w:r>
      <w:r w:rsidR="007C71F2">
        <w:rPr>
          <w:color w:val="221E1F"/>
          <w:sz w:val="24"/>
        </w:rPr>
        <w:t>superficielle.</w:t>
      </w:r>
    </w:p>
    <w:p w:rsidR="00723B17" w:rsidRDefault="007C71F2">
      <w:pPr>
        <w:spacing w:line="360" w:lineRule="auto"/>
        <w:ind w:left="298" w:right="144"/>
        <w:jc w:val="both"/>
        <w:rPr>
          <w:sz w:val="24"/>
        </w:rPr>
      </w:pPr>
      <w:r>
        <w:rPr>
          <w:sz w:val="24"/>
        </w:rPr>
        <w:t xml:space="preserve">L’anneau est soumis de la part du liquide à une force dirigée vers le bas qui vaut : 2 </w:t>
      </w:r>
      <w:r>
        <w:rPr>
          <w:i/>
          <w:sz w:val="24"/>
        </w:rPr>
        <w:t xml:space="preserve">L </w:t>
      </w:r>
      <w:r>
        <w:rPr>
          <w:sz w:val="24"/>
        </w:rPr>
        <w:t xml:space="preserve">cos </w:t>
      </w:r>
      <w:r>
        <w:rPr>
          <w:i/>
          <w:sz w:val="24"/>
        </w:rPr>
        <w:t>θ</w:t>
      </w:r>
      <w:r>
        <w:rPr>
          <w:sz w:val="24"/>
        </w:rPr>
        <w:t xml:space="preserve">. Avec, </w:t>
      </w:r>
      <w:r>
        <w:rPr>
          <w:i/>
          <w:sz w:val="24"/>
        </w:rPr>
        <w:t xml:space="preserve">L </w:t>
      </w:r>
      <w:r>
        <w:rPr>
          <w:sz w:val="24"/>
        </w:rPr>
        <w:t xml:space="preserve">étant le périmètre total de l’anneau. En pratique, on fait sort d’utiliser un anneau traité  de façon à ce qu’il soit parfaitement mouillé par les liquides : </w:t>
      </w:r>
      <w:r>
        <w:rPr>
          <w:i/>
          <w:sz w:val="24"/>
        </w:rPr>
        <w:t xml:space="preserve">θ </w:t>
      </w:r>
      <w:r>
        <w:rPr>
          <w:sz w:val="24"/>
        </w:rPr>
        <w:t xml:space="preserve">= 0°→ cos </w:t>
      </w:r>
      <w:r>
        <w:rPr>
          <w:i/>
          <w:sz w:val="24"/>
        </w:rPr>
        <w:t xml:space="preserve">θ </w:t>
      </w:r>
      <w:r>
        <w:rPr>
          <w:sz w:val="24"/>
        </w:rPr>
        <w:t>= 1. La mesure de la force d’arrachement de l’anneau, indiquée par le curseur, conduit directement à la valeur de la tension superficielle</w:t>
      </w:r>
      <w:r>
        <w:rPr>
          <w:spacing w:val="-2"/>
          <w:sz w:val="24"/>
        </w:rPr>
        <w:t xml:space="preserve"> </w:t>
      </w:r>
      <w:r>
        <w:rPr>
          <w:sz w:val="24"/>
        </w:rPr>
        <w:t>:</w:t>
      </w:r>
    </w:p>
    <w:p w:rsidR="00723B17" w:rsidRDefault="00723B17">
      <w:pPr>
        <w:pStyle w:val="Corpsdetexte"/>
        <w:spacing w:before="8"/>
        <w:rPr>
          <w:sz w:val="22"/>
        </w:rPr>
      </w:pPr>
    </w:p>
    <w:p w:rsidR="00723B17" w:rsidRDefault="00723B17">
      <w:pPr>
        <w:sectPr w:rsidR="00723B17">
          <w:pgSz w:w="11900" w:h="16840"/>
          <w:pgMar w:top="1020" w:right="980" w:bottom="1200" w:left="1120" w:header="710" w:footer="1006" w:gutter="0"/>
          <w:cols w:space="720"/>
        </w:sectPr>
      </w:pPr>
    </w:p>
    <w:p w:rsidR="00723B17" w:rsidRDefault="00723B17">
      <w:pPr>
        <w:pStyle w:val="Corpsdetexte"/>
        <w:rPr>
          <w:sz w:val="26"/>
        </w:rPr>
      </w:pPr>
    </w:p>
    <w:p w:rsidR="00723B17" w:rsidRDefault="00723B17">
      <w:pPr>
        <w:pStyle w:val="Corpsdetexte"/>
        <w:rPr>
          <w:sz w:val="38"/>
        </w:rPr>
      </w:pPr>
    </w:p>
    <w:p w:rsidR="00723B17" w:rsidRDefault="00835582">
      <w:pPr>
        <w:spacing w:before="1"/>
        <w:ind w:left="298"/>
        <w:rPr>
          <w:sz w:val="24"/>
        </w:rPr>
      </w:pPr>
      <w:r w:rsidRPr="00835582">
        <w:pict>
          <v:line id="_x0000_s1441" style="position:absolute;left:0;text-align:left;z-index:-256014336;mso-position-horizontal-relative:page" from="285.5pt,-19.7pt" to="299.15pt,-19.7pt" strokeweight=".96pt">
            <w10:wrap anchorx="page"/>
          </v:line>
        </w:pict>
      </w:r>
      <w:r w:rsidRPr="00835582">
        <w:pict>
          <v:line id="_x0000_s1440" style="position:absolute;left:0;text-align:left;z-index:-256013312;mso-position-horizontal-relative:page" from="320.5pt,-19.7pt" to="343.8pt,-19.7pt" strokeweight=".96pt">
            <w10:wrap anchorx="page"/>
          </v:line>
        </w:pict>
      </w:r>
      <w:r w:rsidR="007C71F2">
        <w:rPr>
          <w:sz w:val="24"/>
        </w:rPr>
        <w:t>r : rayon de l’anneau</w:t>
      </w:r>
    </w:p>
    <w:p w:rsidR="00723B17" w:rsidRDefault="007C71F2">
      <w:pPr>
        <w:spacing w:before="139"/>
        <w:ind w:left="298"/>
        <w:rPr>
          <w:sz w:val="24"/>
        </w:rPr>
      </w:pPr>
      <w:r>
        <w:rPr>
          <w:sz w:val="24"/>
        </w:rPr>
        <w:t>L : circonférence de l’anneau.</w:t>
      </w:r>
    </w:p>
    <w:p w:rsidR="00723B17" w:rsidRDefault="007C71F2">
      <w:pPr>
        <w:tabs>
          <w:tab w:val="left" w:pos="948"/>
        </w:tabs>
        <w:spacing w:before="178" w:line="134" w:lineRule="auto"/>
        <w:ind w:left="879" w:hanging="581"/>
        <w:rPr>
          <w:rFonts w:ascii="Cambria Math"/>
          <w:sz w:val="20"/>
        </w:rPr>
      </w:pPr>
      <w:r>
        <w:br w:type="column"/>
      </w:r>
      <w:r>
        <w:rPr>
          <w:rFonts w:ascii="Cambria Math"/>
          <w:w w:val="105"/>
          <w:sz w:val="28"/>
        </w:rPr>
        <w:lastRenderedPageBreak/>
        <w:t>y</w:t>
      </w:r>
      <w:r>
        <w:rPr>
          <w:rFonts w:ascii="Cambria Math"/>
          <w:spacing w:val="16"/>
          <w:w w:val="105"/>
          <w:sz w:val="28"/>
        </w:rPr>
        <w:t xml:space="preserve"> </w:t>
      </w:r>
      <w:r>
        <w:rPr>
          <w:rFonts w:ascii="Cambria Math"/>
          <w:w w:val="105"/>
          <w:sz w:val="28"/>
        </w:rPr>
        <w:t>=</w:t>
      </w:r>
      <w:r>
        <w:rPr>
          <w:rFonts w:ascii="Cambria Math"/>
          <w:w w:val="105"/>
          <w:sz w:val="28"/>
        </w:rPr>
        <w:tab/>
      </w:r>
      <w:r>
        <w:rPr>
          <w:rFonts w:ascii="Cambria Math"/>
          <w:w w:val="105"/>
          <w:sz w:val="28"/>
        </w:rPr>
        <w:tab/>
      </w:r>
      <w:r>
        <w:rPr>
          <w:rFonts w:ascii="Cambria Math"/>
          <w:w w:val="105"/>
          <w:position w:val="17"/>
          <w:sz w:val="20"/>
        </w:rPr>
        <w:t xml:space="preserve">F </w:t>
      </w:r>
      <w:r>
        <w:rPr>
          <w:rFonts w:ascii="Cambria Math"/>
          <w:w w:val="105"/>
          <w:sz w:val="20"/>
        </w:rPr>
        <w:t>2</w:t>
      </w:r>
      <w:r>
        <w:rPr>
          <w:rFonts w:ascii="Cambria Math"/>
          <w:spacing w:val="-7"/>
          <w:w w:val="105"/>
          <w:sz w:val="20"/>
        </w:rPr>
        <w:t xml:space="preserve"> </w:t>
      </w:r>
      <w:r>
        <w:rPr>
          <w:rFonts w:ascii="Cambria Math"/>
          <w:spacing w:val="-20"/>
          <w:w w:val="105"/>
          <w:sz w:val="20"/>
        </w:rPr>
        <w:t>L</w:t>
      </w:r>
    </w:p>
    <w:p w:rsidR="00723B17" w:rsidRDefault="007C71F2">
      <w:pPr>
        <w:spacing w:before="91" w:line="175" w:lineRule="auto"/>
        <w:ind w:left="393" w:hanging="348"/>
        <w:rPr>
          <w:rFonts w:ascii="Cambria Math" w:hAnsi="Cambria Math"/>
          <w:sz w:val="20"/>
        </w:rPr>
      </w:pPr>
      <w:r>
        <w:br w:type="column"/>
      </w:r>
      <w:r>
        <w:rPr>
          <w:rFonts w:ascii="Cambria Math" w:hAnsi="Cambria Math"/>
          <w:position w:val="-16"/>
          <w:sz w:val="28"/>
        </w:rPr>
        <w:lastRenderedPageBreak/>
        <w:t xml:space="preserve">=  </w:t>
      </w:r>
      <w:r>
        <w:rPr>
          <w:rFonts w:ascii="Cambria Math" w:hAnsi="Cambria Math"/>
          <w:spacing w:val="1"/>
          <w:position w:val="-16"/>
          <w:sz w:val="28"/>
        </w:rPr>
        <w:t xml:space="preserve"> </w:t>
      </w:r>
      <w:r>
        <w:rPr>
          <w:rFonts w:ascii="Cambria Math" w:hAnsi="Cambria Math"/>
          <w:smallCaps/>
          <w:w w:val="170"/>
          <w:sz w:val="20"/>
        </w:rPr>
        <w:t>n</w:t>
      </w:r>
      <w:r>
        <w:rPr>
          <w:rFonts w:ascii="Cambria Math" w:hAnsi="Cambria Math"/>
          <w:spacing w:val="4"/>
          <w:sz w:val="20"/>
        </w:rPr>
        <w:t xml:space="preserve"> </w:t>
      </w:r>
      <w:r>
        <w:rPr>
          <w:rFonts w:ascii="Cambria Math" w:hAnsi="Cambria Math"/>
          <w:w w:val="132"/>
          <w:sz w:val="20"/>
        </w:rPr>
        <w:t xml:space="preserve">g </w:t>
      </w:r>
      <w:r>
        <w:rPr>
          <w:rFonts w:ascii="Cambria Math" w:hAnsi="Cambria Math"/>
          <w:w w:val="104"/>
          <w:sz w:val="20"/>
        </w:rPr>
        <w:t>2</w:t>
      </w:r>
      <w:r>
        <w:rPr>
          <w:rFonts w:ascii="Cambria Math" w:hAnsi="Cambria Math"/>
          <w:spacing w:val="1"/>
          <w:sz w:val="20"/>
        </w:rPr>
        <w:t xml:space="preserve"> </w:t>
      </w:r>
      <w:r>
        <w:rPr>
          <w:rFonts w:ascii="Cambria Math" w:hAnsi="Cambria Math"/>
          <w:w w:val="117"/>
          <w:sz w:val="20"/>
        </w:rPr>
        <w:t>n</w:t>
      </w:r>
      <w:r>
        <w:rPr>
          <w:rFonts w:ascii="Cambria Math" w:hAnsi="Cambria Math"/>
          <w:spacing w:val="4"/>
          <w:sz w:val="20"/>
        </w:rPr>
        <w:t xml:space="preserve"> </w:t>
      </w:r>
      <w:r>
        <w:rPr>
          <w:rFonts w:ascii="Cambria Math" w:hAnsi="Cambria Math"/>
          <w:spacing w:val="-19"/>
          <w:w w:val="99"/>
          <w:sz w:val="20"/>
        </w:rPr>
        <w:t>∅</w:t>
      </w:r>
    </w:p>
    <w:p w:rsidR="00723B17" w:rsidRDefault="007C71F2">
      <w:pPr>
        <w:spacing w:before="93" w:line="170" w:lineRule="auto"/>
        <w:ind w:left="36"/>
        <w:rPr>
          <w:rFonts w:ascii="Cambria Math"/>
          <w:sz w:val="20"/>
        </w:rPr>
      </w:pPr>
      <w:r>
        <w:br w:type="column"/>
      </w:r>
      <w:r>
        <w:rPr>
          <w:rFonts w:ascii="Cambria Math"/>
          <w:position w:val="-16"/>
          <w:sz w:val="28"/>
        </w:rPr>
        <w:lastRenderedPageBreak/>
        <w:t xml:space="preserve">= </w:t>
      </w:r>
      <w:r>
        <w:rPr>
          <w:rFonts w:ascii="Cambria Math"/>
          <w:spacing w:val="-5"/>
          <w:position w:val="-16"/>
          <w:sz w:val="28"/>
        </w:rPr>
        <w:t xml:space="preserve"> </w:t>
      </w:r>
      <w:r>
        <w:rPr>
          <w:rFonts w:ascii="Cambria Math"/>
          <w:smallCaps/>
          <w:w w:val="170"/>
          <w:sz w:val="20"/>
        </w:rPr>
        <w:t>n</w:t>
      </w:r>
      <w:r>
        <w:rPr>
          <w:rFonts w:ascii="Cambria Math"/>
          <w:spacing w:val="4"/>
          <w:sz w:val="20"/>
        </w:rPr>
        <w:t xml:space="preserve"> </w:t>
      </w:r>
      <w:r>
        <w:rPr>
          <w:rFonts w:ascii="Cambria Math"/>
          <w:w w:val="132"/>
          <w:sz w:val="20"/>
        </w:rPr>
        <w:t>g</w:t>
      </w:r>
    </w:p>
    <w:p w:rsidR="00723B17" w:rsidRDefault="00835582">
      <w:pPr>
        <w:spacing w:line="187" w:lineRule="exact"/>
        <w:ind w:left="324"/>
        <w:rPr>
          <w:rFonts w:ascii="Cambria Math"/>
          <w:sz w:val="20"/>
        </w:rPr>
      </w:pPr>
      <w:r w:rsidRPr="00835582">
        <w:pict>
          <v:line id="_x0000_s1439" style="position:absolute;left:0;text-align:left;z-index:-256012288;mso-position-horizontal-relative:page" from="362.05pt,-3.9pt" to="384.6pt,-3.9pt" strokeweight=".96pt">
            <w10:wrap anchorx="page"/>
          </v:line>
        </w:pict>
      </w:r>
      <w:r w:rsidR="007C71F2">
        <w:rPr>
          <w:rFonts w:ascii="Cambria Math"/>
          <w:w w:val="115"/>
          <w:sz w:val="20"/>
        </w:rPr>
        <w:t>4 n</w:t>
      </w:r>
      <w:r w:rsidR="007C71F2">
        <w:rPr>
          <w:rFonts w:ascii="Cambria Math"/>
          <w:spacing w:val="-7"/>
          <w:w w:val="115"/>
          <w:sz w:val="20"/>
        </w:rPr>
        <w:t xml:space="preserve"> </w:t>
      </w:r>
      <w:r w:rsidR="007C71F2">
        <w:rPr>
          <w:rFonts w:ascii="Cambria Math"/>
          <w:spacing w:val="-19"/>
          <w:w w:val="115"/>
          <w:sz w:val="20"/>
        </w:rPr>
        <w:t>r</w:t>
      </w:r>
    </w:p>
    <w:p w:rsidR="00723B17" w:rsidRDefault="007C71F2">
      <w:pPr>
        <w:pStyle w:val="Heading6"/>
        <w:spacing w:before="197"/>
        <w:ind w:left="207"/>
      </w:pPr>
      <w:r>
        <w:br w:type="column"/>
      </w:r>
      <w:r>
        <w:lastRenderedPageBreak/>
        <w:t>(46)</w:t>
      </w:r>
    </w:p>
    <w:p w:rsidR="00723B17" w:rsidRDefault="00723B17">
      <w:pPr>
        <w:sectPr w:rsidR="00723B17">
          <w:type w:val="continuous"/>
          <w:pgSz w:w="11900" w:h="16840"/>
          <w:pgMar w:top="940" w:right="980" w:bottom="280" w:left="1120" w:header="720" w:footer="720" w:gutter="0"/>
          <w:cols w:num="5" w:space="720" w:equalWidth="0">
            <w:col w:w="3209" w:space="502"/>
            <w:col w:w="1147" w:space="39"/>
            <w:col w:w="860" w:space="39"/>
            <w:col w:w="771" w:space="40"/>
            <w:col w:w="3193"/>
          </w:cols>
        </w:sectPr>
      </w:pPr>
    </w:p>
    <w:p w:rsidR="00723B17" w:rsidRDefault="007C71F2">
      <w:pPr>
        <w:spacing w:before="137"/>
        <w:ind w:left="298"/>
        <w:rPr>
          <w:sz w:val="24"/>
        </w:rPr>
      </w:pPr>
      <w:r>
        <w:rPr>
          <w:sz w:val="24"/>
        </w:rPr>
        <w:lastRenderedPageBreak/>
        <w:t>Φ : diamètre de l’anneau ; valeur moyenne du diamètre intérieur et extérieur de celui-ci :</w:t>
      </w:r>
    </w:p>
    <w:p w:rsidR="00723B17" w:rsidRDefault="00723B17">
      <w:pPr>
        <w:rPr>
          <w:sz w:val="24"/>
        </w:rPr>
        <w:sectPr w:rsidR="00723B17">
          <w:type w:val="continuous"/>
          <w:pgSz w:w="11900" w:h="16840"/>
          <w:pgMar w:top="940" w:right="980" w:bottom="280" w:left="1120" w:header="720" w:footer="720" w:gutter="0"/>
          <w:cols w:space="720"/>
        </w:sectPr>
      </w:pPr>
    </w:p>
    <w:p w:rsidR="00723B17" w:rsidRDefault="00835582">
      <w:pPr>
        <w:spacing w:before="178" w:line="168" w:lineRule="auto"/>
        <w:jc w:val="right"/>
        <w:rPr>
          <w:rFonts w:ascii="Cambria Math" w:hAnsi="Cambria Math"/>
          <w:sz w:val="16"/>
        </w:rPr>
      </w:pPr>
      <w:r w:rsidRPr="00835582">
        <w:lastRenderedPageBreak/>
        <w:pict>
          <v:line id="_x0000_s1438" style="position:absolute;left:0;text-align:left;z-index:-256011264;mso-position-horizontal-relative:page" from="281.05pt,20.55pt" to="331.55pt,20.55pt" strokeweight=".96pt">
            <w10:wrap anchorx="page"/>
          </v:line>
        </w:pict>
      </w:r>
      <w:r w:rsidR="007C71F2">
        <w:rPr>
          <w:rFonts w:ascii="Cambria Math" w:hAnsi="Cambria Math"/>
          <w:w w:val="110"/>
          <w:position w:val="-11"/>
          <w:sz w:val="28"/>
        </w:rPr>
        <w:t xml:space="preserve">∅ = </w:t>
      </w:r>
      <w:r w:rsidR="007C71F2">
        <w:rPr>
          <w:rFonts w:ascii="Cambria Math" w:hAnsi="Cambria Math"/>
          <w:w w:val="110"/>
          <w:position w:val="4"/>
          <w:sz w:val="20"/>
        </w:rPr>
        <w:t>∅</w:t>
      </w:r>
      <w:r w:rsidR="007C71F2">
        <w:rPr>
          <w:rFonts w:ascii="Cambria Math" w:hAnsi="Cambria Math"/>
          <w:w w:val="110"/>
          <w:sz w:val="16"/>
        </w:rPr>
        <w:t xml:space="preserve">int + </w:t>
      </w:r>
      <w:r w:rsidR="007C71F2">
        <w:rPr>
          <w:rFonts w:ascii="Cambria Math" w:hAnsi="Cambria Math"/>
          <w:w w:val="110"/>
          <w:position w:val="4"/>
          <w:sz w:val="20"/>
        </w:rPr>
        <w:t>∅</w:t>
      </w:r>
      <w:r w:rsidR="007C71F2">
        <w:rPr>
          <w:rFonts w:ascii="Cambria Math" w:hAnsi="Cambria Math"/>
          <w:w w:val="110"/>
          <w:sz w:val="16"/>
        </w:rPr>
        <w:t>ext</w:t>
      </w:r>
    </w:p>
    <w:p w:rsidR="00723B17" w:rsidRDefault="007C71F2">
      <w:pPr>
        <w:spacing w:line="181" w:lineRule="exact"/>
        <w:ind w:right="436"/>
        <w:jc w:val="right"/>
        <w:rPr>
          <w:rFonts w:ascii="Cambria Math"/>
          <w:sz w:val="20"/>
        </w:rPr>
      </w:pPr>
      <w:r>
        <w:rPr>
          <w:rFonts w:ascii="Cambria Math"/>
          <w:w w:val="104"/>
          <w:sz w:val="20"/>
        </w:rPr>
        <w:t>2</w:t>
      </w:r>
    </w:p>
    <w:p w:rsidR="00723B17" w:rsidRDefault="007C71F2">
      <w:pPr>
        <w:pStyle w:val="Corpsdetexte"/>
        <w:spacing w:before="8"/>
        <w:rPr>
          <w:rFonts w:ascii="Cambria Math"/>
          <w:sz w:val="22"/>
        </w:rPr>
      </w:pPr>
      <w:r>
        <w:br w:type="column"/>
      </w:r>
    </w:p>
    <w:p w:rsidR="00723B17" w:rsidRDefault="007C71F2">
      <w:pPr>
        <w:pStyle w:val="Heading6"/>
        <w:ind w:left="1230"/>
      </w:pPr>
      <w:r>
        <w:t>(47)</w:t>
      </w:r>
    </w:p>
    <w:p w:rsidR="00723B17" w:rsidRDefault="00723B17">
      <w:pPr>
        <w:sectPr w:rsidR="00723B17">
          <w:type w:val="continuous"/>
          <w:pgSz w:w="11900" w:h="16840"/>
          <w:pgMar w:top="940" w:right="980" w:bottom="280" w:left="1120" w:header="720" w:footer="720" w:gutter="0"/>
          <w:cols w:num="2" w:space="720" w:equalWidth="0">
            <w:col w:w="5501" w:space="40"/>
            <w:col w:w="4259"/>
          </w:cols>
        </w:sectPr>
      </w:pPr>
    </w:p>
    <w:p w:rsidR="00723B17" w:rsidRDefault="00723B17">
      <w:pPr>
        <w:pStyle w:val="Corpsdetexte"/>
        <w:rPr>
          <w:sz w:val="20"/>
        </w:rPr>
      </w:pPr>
    </w:p>
    <w:p w:rsidR="00723B17" w:rsidRDefault="00723B17">
      <w:pPr>
        <w:pStyle w:val="Corpsdetexte"/>
        <w:spacing w:before="1"/>
        <w:rPr>
          <w:sz w:val="18"/>
        </w:rPr>
      </w:pPr>
    </w:p>
    <w:p w:rsidR="00723B17" w:rsidRDefault="007C71F2">
      <w:pPr>
        <w:spacing w:before="90" w:line="360" w:lineRule="auto"/>
        <w:ind w:left="298"/>
        <w:rPr>
          <w:sz w:val="24"/>
        </w:rPr>
      </w:pPr>
      <w:r>
        <w:rPr>
          <w:sz w:val="24"/>
        </w:rPr>
        <w:t>Il suffit de diviser la force mesurée à l’aide d’un dynamomètre au moment de l’arrachement par deux fois la circonférence de l’anneau pour obtenir la tension superficielle mesurée.</w:t>
      </w:r>
    </w:p>
    <w:p w:rsidR="00723B17" w:rsidRDefault="00723B17">
      <w:pPr>
        <w:spacing w:line="360" w:lineRule="auto"/>
        <w:rPr>
          <w:sz w:val="24"/>
        </w:rPr>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C71F2">
      <w:pPr>
        <w:spacing w:before="249"/>
        <w:ind w:left="6442"/>
        <w:rPr>
          <w:sz w:val="24"/>
        </w:rPr>
      </w:pPr>
      <w:r>
        <w:rPr>
          <w:noProof/>
          <w:lang w:bidi="ar-SA"/>
        </w:rPr>
        <w:drawing>
          <wp:anchor distT="0" distB="0" distL="0" distR="0" simplePos="0" relativeHeight="251798528" behindDoc="0" locked="0" layoutInCell="1" allowOverlap="1">
            <wp:simplePos x="0" y="0"/>
            <wp:positionH relativeFrom="page">
              <wp:posOffset>961114</wp:posOffset>
            </wp:positionH>
            <wp:positionV relativeFrom="paragraph">
              <wp:posOffset>-57474</wp:posOffset>
            </wp:positionV>
            <wp:extent cx="1868463" cy="2031499"/>
            <wp:effectExtent l="0" t="0" r="0" b="0"/>
            <wp:wrapNone/>
            <wp:docPr id="3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jpeg"/>
                    <pic:cNvPicPr/>
                  </pic:nvPicPr>
                  <pic:blipFill>
                    <a:blip r:embed="rId41" cstate="print"/>
                    <a:stretch>
                      <a:fillRect/>
                    </a:stretch>
                  </pic:blipFill>
                  <pic:spPr>
                    <a:xfrm>
                      <a:off x="0" y="0"/>
                      <a:ext cx="1868463" cy="2031499"/>
                    </a:xfrm>
                    <a:prstGeom prst="rect">
                      <a:avLst/>
                    </a:prstGeom>
                  </pic:spPr>
                </pic:pic>
              </a:graphicData>
            </a:graphic>
          </wp:anchor>
        </w:drawing>
      </w:r>
      <w:r w:rsidR="00835582" w:rsidRPr="00835582">
        <w:pict>
          <v:group id="_x0000_s1424" style="position:absolute;left:0;text-align:left;margin-left:293.75pt;margin-top:9.5pt;width:140.3pt;height:173.45pt;z-index:-256006144;mso-position-horizontal-relative:page;mso-position-vertical-relative:text" coordorigin="5875,190" coordsize="2806,3469">
            <v:rect id="_x0000_s1437" style="position:absolute;left:5882;top:2791;width:2036;height:80" filled="f"/>
            <v:shape id="_x0000_s1436" style="position:absolute;left:49140;top:-86974;width:17420;height:3180" coordorigin="49140,-86974" coordsize="17420,3180" o:spt="100" adj="0,,0" path="m5897,3236r2090,2m5995,2895r1769,355m7819,2869l6050,3212e" filled="f" strokeweight="1pt">
              <v:stroke joinstyle="round"/>
              <v:formulas/>
              <v:path arrowok="t" o:connecttype="segments"/>
            </v:shape>
            <v:rect id="_x0000_s1435" style="position:absolute;left:5911;top:3564;width:2033;height:80" filled="f"/>
            <v:shape id="_x0000_s1434" style="position:absolute;left:50080;top:-84454;width:16360;height:3280" coordorigin="50080,-84454" coordsize="16360,3280" o:spt="100" adj="0,,0" path="m6010,3236r1725,329m7750,3250l6108,3565m7973,3171r,118e" filled="f" strokeweight="1pt">
              <v:stroke joinstyle="round"/>
              <v:formulas/>
              <v:path arrowok="t" o:connecttype="segments"/>
            </v:shape>
            <v:rect id="_x0000_s1433" style="position:absolute;left:6050;top:2515;width:1685;height:264" filled="f" strokeweight="1pt"/>
            <v:shape id="_x0000_s1432" style="position:absolute;left:54520;top:-91974;width:5620;height:3060" coordorigin="54520,-91974" coordsize="5620,3060" o:spt="100" adj="0,,0" path="m6878,2269r-106,7l6680,2295r-73,29l6560,2362r-18,43l6560,2449r47,39l6680,2518r92,20l6878,2545r107,-7l7078,2518r74,-30l7200,2449r17,-44l7200,2362r-48,-38l7078,2295r-93,-19l6878,2269xm6878,2360r-106,7l6680,2387r-73,29l6560,2454r-18,43l6560,2541r47,38l6680,2609r92,20l6878,2636r107,-7l7078,2609r74,-30l7200,2541r17,-44l7200,2454r-48,-38l7078,2387r-93,-20l6878,2360xe" filled="f" strokeweight="1pt">
              <v:stroke joinstyle="round"/>
              <v:formulas/>
              <v:path arrowok="t" o:connecttype="segments"/>
            </v:shape>
            <v:shape id="_x0000_s1431" style="position:absolute;left:54520;top:-99034;width:5720;height:9320" coordorigin="54520,-99034" coordsize="5720,9320" o:spt="100" adj="0,,0" path="m6907,1460r-350,905m6919,1474r3,1035m6919,1421r269,905m6542,2408r29,103m7214,2420r15,120e" filled="f" strokeweight="1pt">
              <v:stroke joinstyle="round"/>
              <v:formulas/>
              <v:path arrowok="t" o:connecttype="segments"/>
            </v:shape>
            <v:shape id="_x0000_s1430" style="position:absolute;left:55680;top:-109214;width:5860;height:11280" coordorigin="55680,-109214" coordsize="5860,11280" o:spt="100" adj="0,,0" path="m6914,1421r-13,6l6889,1440r-8,21l6878,1486r3,27l6889,1534r12,14l6914,1553r14,-5l6940,1534r7,-21l6950,1486r-3,-25l6940,1440r-12,-13l6914,1421xm7032,200r-80,9l6879,234r-66,39l6759,325r-42,62l6691,457r-9,76l6691,610r26,70l6759,742r54,52l6879,833r73,25l7032,867r81,-9l7187,833r65,-39l7307,742r42,-62l7375,610r10,-77l7375,457r-26,-70l7307,325r-55,-52l7187,234r-74,-25l7032,200xe" filled="f" strokeweight="1pt">
              <v:stroke joinstyle="round"/>
              <v:formulas/>
              <v:path arrowok="t" o:connecttype="segments"/>
            </v:shape>
            <v:shape id="_x0000_s1429" type="#_x0000_t75" style="position:absolute;left:6897;top:413;width:416;height:286">
              <v:imagedata r:id="rId42" o:title=""/>
            </v:shape>
            <v:shape id="_x0000_s1428" style="position:absolute;left:50420;top:-105474;width:14040;height:17160" coordorigin="50420,-105474" coordsize="14040,17160" o:spt="100" adj="0,,0" path="m6922,649r-3,787m6050,2314r3,394m7733,2302r2,394e" filled="f" strokeweight="1pt">
              <v:stroke joinstyle="round"/>
              <v:formulas/>
              <v:path arrowok="t" o:connecttype="segments"/>
            </v:shape>
            <v:shape id="_x0000_s1427" style="position:absolute;left:7188;top:1973;width:303;height:519" coordorigin="7188,1973" coordsize="303,519" o:spt="100" adj="0,,0" path="m7193,2403r-5,89l7255,2449r-36,l7210,2444r,-7l7220,2419r-27,-16xm7220,2419r-10,18l7210,2444r9,5l7224,2444r10,-17l7220,2419xm7234,2427r-10,17l7219,2449r36,l7262,2444r-28,-17xm7481,1973r-5,5l7220,2419r14,8l7488,1985r2,-4l7486,1976r-5,-3xe" fillcolor="black" stroked="f">
              <v:stroke joinstyle="round"/>
              <v:formulas/>
              <v:path arrowok="t" o:connecttype="segments"/>
            </v:shape>
            <v:shape id="_x0000_s1426" type="#_x0000_t75" style="position:absolute;left:7327;top:471;width:190;height:128">
              <v:imagedata r:id="rId43" o:title=""/>
            </v:shape>
            <v:shape id="_x0000_s1425" style="position:absolute;left:7648;top:2621;width:1032;height:1037" coordorigin="7649,2621" coordsize="1032,1037" o:spt="100" adj="0,,0" path="m8597,2662r-3,-5l8590,2655r-860,l7730,2621r-81,41l7730,2703r,-34l8590,2669r4,-2l8597,2662t84,958l8678,3613r-4,-3l7982,3610r,-31l7901,3617r81,41l7982,3625r692,2l8678,3625r3,-5e" fillcolor="black" stroked="f">
              <v:stroke joinstyle="round"/>
              <v:formulas/>
              <v:path arrowok="t" o:connecttype="segments"/>
            </v:shape>
            <w10:wrap anchorx="page"/>
          </v:group>
        </w:pict>
      </w:r>
      <w:r>
        <w:rPr>
          <w:sz w:val="24"/>
        </w:rPr>
        <w:t xml:space="preserve">Dynamomètre ( </w:t>
      </w:r>
      <w:r>
        <w:rPr>
          <w:rFonts w:ascii="Symbol" w:hAnsi="Symbol"/>
          <w:sz w:val="24"/>
        </w:rPr>
        <w:t></w:t>
      </w:r>
      <w:r>
        <w:rPr>
          <w:sz w:val="24"/>
        </w:rPr>
        <w:t xml:space="preserve"> 0,01N)</w:t>
      </w:r>
    </w:p>
    <w:p w:rsidR="00723B17" w:rsidRDefault="00723B17">
      <w:pPr>
        <w:pStyle w:val="Corpsdetexte"/>
        <w:rPr>
          <w:sz w:val="28"/>
        </w:rPr>
      </w:pPr>
    </w:p>
    <w:p w:rsidR="00723B17" w:rsidRDefault="00723B17">
      <w:pPr>
        <w:pStyle w:val="Corpsdetexte"/>
        <w:rPr>
          <w:sz w:val="28"/>
        </w:rPr>
      </w:pPr>
    </w:p>
    <w:p w:rsidR="00723B17" w:rsidRDefault="00723B17">
      <w:pPr>
        <w:pStyle w:val="Corpsdetexte"/>
        <w:rPr>
          <w:sz w:val="28"/>
        </w:rPr>
      </w:pPr>
    </w:p>
    <w:p w:rsidR="00723B17" w:rsidRDefault="00723B17">
      <w:pPr>
        <w:pStyle w:val="Corpsdetexte"/>
        <w:spacing w:before="7"/>
        <w:rPr>
          <w:sz w:val="22"/>
        </w:rPr>
      </w:pPr>
    </w:p>
    <w:p w:rsidR="00723B17" w:rsidRDefault="007C71F2">
      <w:pPr>
        <w:ind w:left="6310"/>
        <w:rPr>
          <w:sz w:val="24"/>
        </w:rPr>
      </w:pPr>
      <w:r>
        <w:rPr>
          <w:sz w:val="24"/>
        </w:rPr>
        <w:t>Anneau en aluminium</w:t>
      </w:r>
    </w:p>
    <w:p w:rsidR="00723B17" w:rsidRDefault="00723B17">
      <w:pPr>
        <w:pStyle w:val="Corpsdetexte"/>
        <w:rPr>
          <w:sz w:val="26"/>
        </w:rPr>
      </w:pPr>
    </w:p>
    <w:p w:rsidR="00723B17" w:rsidRDefault="007C71F2">
      <w:pPr>
        <w:spacing w:before="176"/>
        <w:ind w:right="514"/>
        <w:jc w:val="right"/>
        <w:rPr>
          <w:sz w:val="24"/>
        </w:rPr>
      </w:pPr>
      <w:r>
        <w:rPr>
          <w:sz w:val="24"/>
        </w:rPr>
        <w:t>Liquide A inconnu</w:t>
      </w:r>
    </w:p>
    <w:p w:rsidR="00723B17" w:rsidRDefault="00723B17">
      <w:pPr>
        <w:pStyle w:val="Corpsdetexte"/>
        <w:rPr>
          <w:sz w:val="26"/>
        </w:rPr>
      </w:pPr>
    </w:p>
    <w:p w:rsidR="00723B17" w:rsidRDefault="00723B17">
      <w:pPr>
        <w:pStyle w:val="Corpsdetexte"/>
        <w:spacing w:before="11"/>
        <w:rPr>
          <w:sz w:val="34"/>
        </w:rPr>
      </w:pPr>
    </w:p>
    <w:p w:rsidR="00723B17" w:rsidRDefault="007C71F2">
      <w:pPr>
        <w:ind w:right="1634"/>
        <w:jc w:val="right"/>
        <w:rPr>
          <w:sz w:val="24"/>
        </w:rPr>
      </w:pPr>
      <w:r>
        <w:rPr>
          <w:sz w:val="24"/>
        </w:rPr>
        <w:t>Boy</w:t>
      </w:r>
    </w:p>
    <w:p w:rsidR="00723B17" w:rsidRDefault="00723B17">
      <w:pPr>
        <w:pStyle w:val="Corpsdetexte"/>
        <w:rPr>
          <w:sz w:val="22"/>
        </w:rPr>
      </w:pPr>
    </w:p>
    <w:p w:rsidR="00723B17" w:rsidRDefault="007C71F2">
      <w:pPr>
        <w:spacing w:before="90"/>
        <w:ind w:left="477" w:right="329"/>
        <w:jc w:val="center"/>
        <w:rPr>
          <w:i/>
          <w:sz w:val="24"/>
        </w:rPr>
      </w:pPr>
      <w:r>
        <w:rPr>
          <w:i/>
          <w:sz w:val="24"/>
        </w:rPr>
        <w:t>Tensiomètre de DU NOÜY</w:t>
      </w:r>
    </w:p>
    <w:p w:rsidR="00723B17" w:rsidRDefault="00835582">
      <w:pPr>
        <w:pStyle w:val="Corpsdetexte"/>
        <w:spacing w:before="3"/>
        <w:rPr>
          <w:i/>
          <w:sz w:val="9"/>
        </w:rPr>
      </w:pPr>
      <w:r w:rsidRPr="00835582">
        <w:pict>
          <v:group id="_x0000_s1410" style="position:absolute;margin-left:72.5pt;margin-top:7.3pt;width:468.5pt;height:220.35pt;z-index:-251518976;mso-wrap-distance-left:0;mso-wrap-distance-right:0;mso-position-horizontal-relative:page" coordorigin="1450,146" coordsize="9370,4407">
            <v:shape id="_x0000_s1423" type="#_x0000_t75" style="position:absolute;left:1449;top:145;width:4575;height:4328">
              <v:imagedata r:id="rId44" o:title=""/>
            </v:shape>
            <v:shape id="_x0000_s1422" type="#_x0000_t75" style="position:absolute;left:6223;top:145;width:4596;height:4407">
              <v:imagedata r:id="rId45" o:title=""/>
            </v:shape>
            <v:shape id="_x0000_s1421" style="position:absolute;left:8978;top:1405;width:422;height:698" coordorigin="8978,1406" coordsize="422,698" o:spt="100" adj="0,,0" path="m9167,1670r-76,l9133,1946r5,29l9145,2000r8,22l9163,2040r10,16l9184,2069r12,11l9208,2088r13,7l9234,2099r13,3l9261,2103r14,l9288,2103r13,-1l9313,2100r12,-2l9337,2096r12,-3l9361,2091r16,-4l9390,2083r9,-3l9392,2032r-101,l9268,2030r-10,-4l9248,2019r-7,-7l9234,2004r-6,-9l9222,1984r-6,-13l9212,1956r-4,-17l9204,1920r-37,-250xm9389,2013r-8,3l9369,2019r-27,7l9329,2028r-26,4l9291,2032r101,l9389,2013xm9127,1406r-74,11l9082,1606r-104,16l8988,1686r103,-16l9167,1670r-2,-11l9314,1637r-6,-42l9155,1595r-28,-189xm9304,1572r-149,23l9308,1595r-4,-23xe" fillcolor="#3c4b9f" stroked="f">
              <v:fill opacity="18350f"/>
              <v:stroke joinstyle="round"/>
              <v:formulas/>
              <v:path arrowok="t" o:connecttype="segments"/>
            </v:shape>
            <v:shape id="_x0000_s1420" style="position:absolute;left:8491;top:1639;width:544;height:566" coordorigin="8492,1640" coordsize="544,566" o:spt="100" adj="0,,0" path="m8567,1684r-75,11l8569,2205r75,-11l8604,1932r-2,-17l8601,1897r1,-18l8604,1861r3,-18l8612,1826r6,-17l8625,1795r-42,l8567,1684xm8946,1711r-164,l8798,1713r15,4l8828,1722r13,7l8853,1738r12,10l8875,1759r9,12l8892,1784r7,15l8906,1815r5,17l8915,1850r3,18l8960,2146r75,-11l8990,1836r-4,-25l8980,1788r-7,-22l8966,1746r-9,-18l8946,1712r,-1xm8805,1640r-22,l8761,1642r-36,8l8693,1662r-28,15l8641,1697r-20,22l8605,1743r-13,25l8583,1795r42,l8626,1794r9,-15l8646,1765r12,-13l8672,1741r16,-10l8705,1723r19,-6l8745,1713r19,-2l8946,1711r-11,-15l8922,1683r-17,-13l8887,1659r-19,-8l8848,1645r-22,-4l8805,1640xe" fillcolor="#3c4b9f" stroked="f">
              <v:fill opacity="18350f"/>
              <v:stroke joinstyle="round"/>
              <v:formulas/>
              <v:path arrowok="t" o:connecttype="segments"/>
            </v:shape>
            <v:shape id="_x0000_s1419" style="position:absolute;left:7982;top:1724;width:501;height:541" coordorigin="7982,1725" coordsize="501,541" o:spt="100" adj="0,,0" path="m8242,1725r-25,l8191,1728r-28,6l8138,1741r-24,11l8092,1764r-20,14l8053,1794r-16,18l8023,1832r-12,20l8001,1875r-8,23l7987,1922r-3,26l7982,1974r1,27l7986,2029r5,26l7998,2081r9,24l8017,2129r13,22l8044,2172r16,19l8077,2209r19,15l8117,2237r23,11l8164,2257r27,6l8218,2266r30,l8279,2262r23,-4l8324,2252r21,-7l8364,2236r18,-10l8398,2215r15,-12l8416,2200r-189,l8208,2198r-19,-4l8172,2189r-16,-7l8141,2173r-13,-11l8115,2151r-11,-14l8094,2123r-8,-16l8078,2091r-6,-18l8067,2055r-3,-19l8446,1979r-390,l8056,1943r6,-33l8073,1880r16,-27l8111,1831r26,-18l8167,1800r34,-8l8219,1790r17,-1l8400,1789r-8,-7l8375,1768r-19,-12l8335,1746r-21,-9l8291,1731r-24,-4l8242,1725xm8483,2069r-75,11l8402,2100r-8,18l8382,2136r-14,18l8350,2169r-23,13l8301,2191r-31,7l8248,2200r-21,l8416,2200r11,-10l8439,2177r10,-14l8458,2148r8,-15l8473,2117r4,-16l8481,2085r2,-16xm8400,1789r-164,l8253,1791r17,2l8286,1797r15,6l8316,1810r13,8l8341,1828r11,11l8362,1851r9,13l8379,1879r7,15l8391,1911r3,17l8056,1979r390,l8472,1975r,-12l8471,1953r-1,-18l8469,1927r-1,-7l8463,1897r-7,-23l8447,1853r-11,-20l8423,1814r-14,-17l8400,1789xe" fillcolor="#3c4b9f" stroked="f">
              <v:fill opacity="18350f"/>
              <v:stroke joinstyle="round"/>
              <v:formulas/>
              <v:path arrowok="t" o:connecttype="segments"/>
            </v:shape>
            <v:shape id="_x0000_s1418" style="position:absolute;left:7137;top:1797;width:830;height:613" coordorigin="7138,1798" coordsize="830,613" o:spt="100" adj="0,,0" path="m7212,1888r-74,11l7215,2410r74,-12l7250,2139r-4,-42l7248,2059r7,-36l7264,1999r-35,l7212,1888xm7540,1920r-149,l7403,1921r12,2l7426,1926r11,5l7447,1937r10,8l7466,1955r9,11l7483,1979r7,14l7497,2010r5,18l7507,2049r4,22l7554,2358r74,-11l7589,2088r-4,-43l7586,2010r1,-4l7593,1972r7,-18l7556,1954r-12,-28l7540,1920xm7881,1869r-152,l7753,1872r22,8l7796,1893r18,19l7829,1937r11,32l7848,2006r45,301l7967,2296r-48,-321l7909,1929r-15,-39l7881,1869xm7407,1849r-30,2l7359,1854r-16,5l7329,1864r-14,7l7302,1879r-11,8l7280,1896r-10,10l7262,1916r-8,11l7248,1938r-6,12l7238,1962r-4,12l7231,1987r-2,12l7264,1999r3,-7l7284,1965r23,-21l7334,1930r32,-9l7378,1920r13,l7540,1920r-11,-17l7510,1883r-22,-15l7463,1857r-27,-6l7407,1849xm7753,1798r-39,2l7696,1804r-17,4l7663,1814r-15,7l7634,1829r-12,9l7611,1848r-10,10l7591,1869r-8,11l7576,1892r-6,13l7565,1917r-4,13l7558,1942r-2,12l7600,1954r5,-14l7622,1913r22,-20l7672,1879r32,-9l7729,1869r152,l7874,1858r-24,-26l7821,1814r-32,-12l7753,1798xe" fillcolor="#3c4b9f" stroked="f">
              <v:fill opacity="18350f"/>
              <v:stroke joinstyle="round"/>
              <v:formulas/>
              <v:path arrowok="t" o:connecttype="segments"/>
            </v:shape>
            <v:shape id="_x0000_s1417" style="position:absolute;left:6628;top:1929;width:501;height:541" coordorigin="6628,1929" coordsize="501,541" o:spt="100" adj="0,,0" path="m6888,1929r-25,1l6836,1933r-27,5l6784,1946r-24,10l6738,1968r-21,15l6699,1999r-16,17l6669,2036r-12,21l6647,2079r-8,23l6633,2127r-4,25l6628,2179r1,27l6632,2233r5,26l6644,2285r9,24l6663,2333r13,23l6690,2376r15,20l6723,2413r19,15l6763,2441r23,11l6810,2461r26,6l6864,2470r30,l6925,2467r23,-5l6970,2456r21,-7l7010,2440r18,-10l7044,2419r15,-12l7062,2404r-189,l6854,2403r-19,-4l6818,2393r-16,-7l6787,2377r-13,-10l6761,2355r-11,-13l6740,2327r-8,-15l6724,2295r-6,-17l6713,2259r-3,-18l7091,2183r-389,l6702,2147r5,-32l6719,2085r16,-27l6757,2035r26,-18l6813,2004r34,-8l6865,1994r17,l7046,1994r-8,-8l7021,1972r-20,-12l6981,1950r-22,-8l6936,1935r-23,-4l6888,1929xm7128,2273r-74,11l7048,2304r-8,19l7028,2341r-14,17l6996,2373r-23,13l6947,2395r-31,7l6894,2404r-21,l7062,2404r11,-9l7085,2381r10,-14l7104,2352r8,-15l7118,2321r5,-16l7127,2289r1,-16xm7046,1994r-164,l6899,1995r17,2l6932,2002r15,5l6961,2014r14,8l6987,2032r11,11l7008,2055r9,13l7025,2083r7,15l7036,2115r4,17l6702,2183r389,l7118,2179r-1,-12l7117,2157r-2,-18l7115,2131r-1,-7l7109,2101r-7,-23l7093,2057r-11,-20l7069,2018r-15,-17l7046,1994xe" fillcolor="#3c4b9f" stroked="f">
              <v:fill opacity="18350f"/>
              <v:stroke joinstyle="round"/>
              <v:formulas/>
              <v:path arrowok="t" o:connecttype="segments"/>
            </v:shape>
            <v:shape id="_x0000_s1416" style="position:absolute;left:6415;top:1693;width:197;height:819" coordorigin="6416,1693" coordsize="197,819" path="m6491,1693r-75,12l6537,2512r75,-11l6491,1693xe" fillcolor="#3c4b9f" stroked="f">
              <v:fill opacity="18350f"/>
              <v:path arrowok="t"/>
            </v:shape>
            <v:shape id="_x0000_s1415" style="position:absolute;left:5951;top:2031;width:501;height:541" coordorigin="5951,2031" coordsize="501,541" o:spt="100" adj="0,,0" path="m6211,2031r-26,1l6159,2035r-27,5l6107,2048r-24,10l6061,2070r-21,15l6022,2101r-16,18l5992,2138r-12,21l5970,2181r-8,23l5956,2229r-4,25l5951,2281r1,27l5955,2336r5,26l5967,2387r8,24l5986,2435r13,23l6013,2479r15,19l6046,2515r19,15l6086,2543r23,11l6133,2563r26,6l6187,2572r29,l6247,2569r24,-5l6293,2559r21,-8l6333,2542r18,-10l6367,2521r15,-12l6385,2507r-189,l6177,2505r-19,-4l6141,2495r-16,-7l6110,2479r-13,-10l6084,2457r-11,-13l6063,2429r-8,-15l6047,2397r-6,-17l6036,2362r-3,-19l6414,2285r-389,l6025,2249r5,-32l6041,2187r17,-27l6080,2137r26,-18l6136,2106r34,-8l6188,2096r17,l6369,2096r-8,-8l6344,2074r-20,-12l6304,2052r-22,-8l6259,2037r-23,-4l6211,2031xm6451,2375r-74,11l6371,2406r-8,19l6351,2443r-14,17l6319,2476r-23,12l6270,2497r-31,7l6217,2506r-21,1l6385,2507r10,-10l6407,2483r11,-14l6427,2454r8,-15l6441,2423r5,-16l6450,2391r1,-16xm6369,2096r-164,l6222,2097r17,3l6255,2104r15,5l6284,2116r14,8l6310,2134r11,11l6331,2157r9,14l6348,2185r6,16l6359,2217r4,17l6025,2285r389,l6441,2281r-1,-12l6440,2259r-2,-18l6437,2233r-1,-6l6432,2203r-7,-22l6416,2159r-11,-20l6392,2121r-15,-17l6369,2096xe" fillcolor="#3c4b9f" stroked="f">
              <v:fill opacity="18350f"/>
              <v:stroke joinstyle="round"/>
              <v:formulas/>
              <v:path arrowok="t" o:connecttype="segments"/>
            </v:shape>
            <v:shape id="_x0000_s1414" style="position:absolute;left:4832;top:1862;width:663;height:878" coordorigin="4832,1863" coordsize="663,878" o:spt="100" adj="0,,0" path="m5086,2151r-31,3l5028,2159r-26,8l4978,2178r-23,14l4934,2207r-20,18l4897,2244r-16,21l4867,2288r-12,25l4846,2338r-7,28l4834,2394r-2,30l4833,2454r3,31l4842,2515r8,29l4861,2572r13,26l4889,2622r16,22l4924,2664r19,18l4965,2697r23,14l5011,2722r26,8l5063,2736r26,4l5116,2740r27,-3l5174,2731r28,-9l5227,2709r23,-15l5269,2676r16,-18l5297,2638r10,-20l5487,2618r-6,-36l5150,2582r-14,l5123,2580r-14,-3l5097,2572r-12,-5l5074,2560r-11,-7l5054,2544r-9,-10l5037,2524r-7,-12l5023,2499r-5,-13l5014,2473r-3,-15l5010,2444r,-14l5011,2416r2,-13l5017,2390r4,-13l5027,2365r6,-11l5041,2343r9,-10l5059,2325r11,-8l5082,2310r12,-6l5108,2300r15,-3l5137,2296r301,l5427,2220r-180,l5231,2203r-19,-15l5191,2175r-23,-11l5142,2156r-27,-5l5086,2151xm5487,2618r-180,l5318,2696r177,-26l5487,2618xm5438,2296r-286,l5166,2297r13,3l5191,2305r12,5l5214,2317r11,8l5234,2334r9,10l5251,2354r8,12l5265,2378r5,13l5274,2404r3,14l5278,2433r,14l5277,2461r-2,14l5271,2488r-4,13l5261,2513r-6,11l5247,2534r-9,10l5228,2553r-10,8l5206,2568r-13,5l5180,2577r-15,3l5150,2582r331,l5438,2296xm5373,1863r-176,26l5247,2220r180,l5373,1863xe" fillcolor="#3c4b9f" stroked="f">
              <v:fill opacity="18350f"/>
              <v:stroke joinstyle="round"/>
              <v:formulas/>
              <v:path arrowok="t" o:connecttype="segments"/>
            </v:shape>
            <v:shape id="_x0000_s1413" style="position:absolute;left:4155;top:2233;width:664;height:877" coordorigin="4156,2234" coordsize="664,877" o:spt="100" adj="0,,0" path="m4332,2277r-176,27l4277,3110r176,-26l4404,2753r328,l4737,2749r18,-20l4771,2708r13,-23l4788,2678r-275,l4499,2678r-14,-2l4472,2673r-12,-4l4448,2663r-12,-6l4426,2649r-10,-9l4407,2631r-8,-11l4392,2608r-7,-12l4380,2582r-4,-13l4374,2555r-2,-14l4372,2526r1,-14l4375,2499r4,-14l4383,2473r6,-12l4396,2450r8,-11l4412,2429r10,-8l4433,2413r12,-7l4457,2401r14,-5l4485,2393r15,-1l4786,2392r-8,-16l4766,2357r-422,l4332,2277xm4732,2753r-328,l4418,2770r18,15l4457,2798r24,11l4507,2817r28,5l4565,2823r32,-3l4624,2814r25,-8l4673,2795r23,-13l4718,2766r14,-13xm4786,2392r-286,l4514,2392r14,2l4541,2397r13,4l4565,2406r12,7l4587,2421r10,9l4606,2439r8,11l4621,2462r7,12l4633,2487r4,14l4639,2515r2,14l4641,2544r-1,14l4638,2571r-4,14l4630,2597r-6,12l4617,2620r-8,11l4601,2640r-10,9l4580,2657r-12,7l4556,2669r-14,5l4528,2677r-15,1l4788,2678r8,-17l4806,2635r7,-28l4817,2579r3,-30l4819,2519r-4,-31l4810,2458r-9,-29l4791,2402r-5,-10xm4536,2234r-27,2l4477,2243r-28,9l4423,2265r-22,16l4382,2298r-16,19l4353,2336r-9,21l4766,2357r-3,-6l4746,2329r-18,-20l4708,2292r-22,-16l4664,2263r-24,-11l4615,2243r-26,-6l4563,2234r-27,xe" fillcolor="#3c4b9f" stroked="f">
              <v:fill opacity="18350f"/>
              <v:stroke joinstyle="round"/>
              <v:formulas/>
              <v:path arrowok="t" o:connecttype="segments"/>
            </v:shape>
            <v:shape id="_x0000_s1412" style="position:absolute;left:5466;top:1790;width:428;height:856" coordorigin="5467,1791" coordsize="428,856" o:spt="100" adj="0,,0" path="m5770,2240r-181,l5651,2646r176,-26l5770,2240xm5781,1791r-26,1l5728,1796r-50,11l5626,1830r-43,43l5558,1941r2,101l5567,2091r-100,15l5489,2255r100,-15l5770,2240r-4,-27l5895,2194r-20,-129l5742,2065r-9,-59l5734,1966r13,-23l5769,1930r27,-6l5810,1922r15,l5853,1922r-19,-126l5808,1792r-27,-1xm5872,2045r-130,20l5875,2065r-3,-20xm5853,1922r-28,l5839,1922r15,1l5853,1922xe" fillcolor="#3c4b9f" stroked="f">
              <v:fill opacity="18350f"/>
              <v:stroke joinstyle="round"/>
              <v:formulas/>
              <v:path arrowok="t" o:connecttype="segments"/>
            </v:shape>
            <v:shape id="_x0000_s1411" style="position:absolute;left:2476;top:2016;width:1205;height:1357" coordorigin="2477,2017" coordsize="1205,1357" o:spt="100" adj="0,,0" path="m3213,2715r-642,97l2656,3373r559,-85l3147,2835r1,-37l3160,2764r23,-27l3213,2718r,-3xm3596,2017l2477,2185r84,561l3681,2577r-85,-560xe" fillcolor="#3c4b9f" stroked="f">
              <v:fill opacity="18350f"/>
              <v:stroke joinstyle="round"/>
              <v:formulas/>
              <v:path arrowok="t" o:connecttype="segments"/>
            </v:shape>
            <w10:wrap type="topAndBottom" anchorx="page"/>
          </v:group>
        </w:pict>
      </w:r>
    </w:p>
    <w:p w:rsidR="00723B17" w:rsidRDefault="007C71F2">
      <w:pPr>
        <w:ind w:left="477" w:right="330"/>
        <w:jc w:val="center"/>
        <w:rPr>
          <w:i/>
          <w:sz w:val="24"/>
        </w:rPr>
      </w:pPr>
      <w:r>
        <w:rPr>
          <w:i/>
          <w:sz w:val="24"/>
        </w:rPr>
        <w:t>Les différentes étapes de la mesure</w:t>
      </w:r>
    </w:p>
    <w:p w:rsidR="00723B17" w:rsidRDefault="00723B17">
      <w:pPr>
        <w:pStyle w:val="Corpsdetexte"/>
        <w:rPr>
          <w:i/>
          <w:sz w:val="26"/>
        </w:rPr>
      </w:pPr>
    </w:p>
    <w:p w:rsidR="00723B17" w:rsidRDefault="00723B17">
      <w:pPr>
        <w:pStyle w:val="Corpsdetexte"/>
        <w:spacing w:before="9"/>
        <w:rPr>
          <w:i/>
          <w:sz w:val="22"/>
        </w:rPr>
      </w:pPr>
    </w:p>
    <w:p w:rsidR="00723B17" w:rsidRDefault="007C71F2">
      <w:pPr>
        <w:pStyle w:val="Heading4"/>
        <w:numPr>
          <w:ilvl w:val="0"/>
          <w:numId w:val="23"/>
        </w:numPr>
        <w:tabs>
          <w:tab w:val="left" w:pos="532"/>
        </w:tabs>
        <w:ind w:hanging="234"/>
      </w:pPr>
      <w:bookmarkStart w:id="15" w:name="_TOC_250038"/>
      <w:r>
        <w:t>6- 4- Méthode de la lame immergée de Wilhelmy</w:t>
      </w:r>
      <w:r>
        <w:rPr>
          <w:spacing w:val="-6"/>
        </w:rPr>
        <w:t xml:space="preserve"> </w:t>
      </w:r>
      <w:bookmarkEnd w:id="15"/>
      <w:r>
        <w:t>:</w:t>
      </w:r>
    </w:p>
    <w:p w:rsidR="00723B17" w:rsidRDefault="00723B17">
      <w:pPr>
        <w:pStyle w:val="Corpsdetexte"/>
        <w:spacing w:before="5"/>
        <w:rPr>
          <w:b/>
          <w:sz w:val="24"/>
        </w:rPr>
      </w:pPr>
    </w:p>
    <w:p w:rsidR="00723B17" w:rsidRDefault="007C71F2">
      <w:pPr>
        <w:ind w:left="298"/>
        <w:jc w:val="both"/>
        <w:rPr>
          <w:b/>
          <w:i/>
          <w:sz w:val="24"/>
        </w:rPr>
      </w:pPr>
      <w:r>
        <w:rPr>
          <w:b/>
          <w:i/>
          <w:sz w:val="24"/>
        </w:rPr>
        <w:t>Principe :</w:t>
      </w:r>
    </w:p>
    <w:p w:rsidR="00723B17" w:rsidRDefault="007C71F2">
      <w:pPr>
        <w:spacing w:before="135" w:line="360" w:lineRule="auto"/>
        <w:ind w:left="298" w:right="146"/>
        <w:jc w:val="both"/>
        <w:rPr>
          <w:sz w:val="24"/>
        </w:rPr>
      </w:pPr>
      <w:r>
        <w:rPr>
          <w:sz w:val="24"/>
        </w:rPr>
        <w:t>Une lame parfaitement propre d'épaisseur constante e, de longueur L (e &lt;&lt; L), reliée à une balance de précision, est plongée dans un liquide mouillant. Le liquide exerce sur elle une force d'attraction qui dépend de la nature du liquide et de la longueur de la lame.</w:t>
      </w:r>
    </w:p>
    <w:p w:rsidR="00723B17" w:rsidRDefault="00723B17">
      <w:pPr>
        <w:spacing w:line="360" w:lineRule="auto"/>
        <w:jc w:val="both"/>
        <w:rPr>
          <w:sz w:val="24"/>
        </w:rPr>
        <w:sectPr w:rsidR="00723B17">
          <w:pgSz w:w="11900" w:h="16840"/>
          <w:pgMar w:top="1020" w:right="980" w:bottom="1200" w:left="1120" w:header="710" w:footer="1006" w:gutter="0"/>
          <w:cols w:space="720"/>
        </w:sect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2"/>
        <w:rPr>
          <w:sz w:val="12"/>
        </w:rPr>
      </w:pPr>
    </w:p>
    <w:p w:rsidR="00723B17" w:rsidRDefault="007C71F2">
      <w:pPr>
        <w:pStyle w:val="Corpsdetexte"/>
        <w:ind w:left="3348"/>
        <w:rPr>
          <w:sz w:val="20"/>
        </w:rPr>
      </w:pPr>
      <w:r>
        <w:rPr>
          <w:noProof/>
          <w:sz w:val="20"/>
          <w:lang w:bidi="ar-SA"/>
        </w:rPr>
        <w:drawing>
          <wp:inline distT="0" distB="0" distL="0" distR="0">
            <wp:extent cx="2217425" cy="1954053"/>
            <wp:effectExtent l="0" t="0" r="0" b="0"/>
            <wp:docPr id="3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jpeg"/>
                    <pic:cNvPicPr/>
                  </pic:nvPicPr>
                  <pic:blipFill>
                    <a:blip r:embed="rId46" cstate="print"/>
                    <a:stretch>
                      <a:fillRect/>
                    </a:stretch>
                  </pic:blipFill>
                  <pic:spPr>
                    <a:xfrm>
                      <a:off x="0" y="0"/>
                      <a:ext cx="2217425" cy="1954053"/>
                    </a:xfrm>
                    <a:prstGeom prst="rect">
                      <a:avLst/>
                    </a:prstGeom>
                  </pic:spPr>
                </pic:pic>
              </a:graphicData>
            </a:graphic>
          </wp:inline>
        </w:drawing>
      </w:r>
    </w:p>
    <w:p w:rsidR="00723B17" w:rsidRDefault="00723B17">
      <w:pPr>
        <w:pStyle w:val="Corpsdetexte"/>
        <w:spacing w:before="10"/>
      </w:pPr>
    </w:p>
    <w:p w:rsidR="00723B17" w:rsidRDefault="007C71F2">
      <w:pPr>
        <w:spacing w:before="90"/>
        <w:ind w:left="477" w:right="332"/>
        <w:jc w:val="center"/>
        <w:rPr>
          <w:i/>
          <w:sz w:val="24"/>
        </w:rPr>
      </w:pPr>
      <w:r>
        <w:rPr>
          <w:i/>
          <w:sz w:val="24"/>
        </w:rPr>
        <w:t>Principe de la méthode de Wilhelmy</w:t>
      </w:r>
    </w:p>
    <w:p w:rsidR="00723B17" w:rsidRDefault="00723B17">
      <w:pPr>
        <w:pStyle w:val="Corpsdetexte"/>
        <w:rPr>
          <w:i/>
          <w:sz w:val="26"/>
        </w:rPr>
      </w:pPr>
    </w:p>
    <w:p w:rsidR="00723B17" w:rsidRDefault="00723B17">
      <w:pPr>
        <w:pStyle w:val="Corpsdetexte"/>
        <w:spacing w:before="1"/>
        <w:rPr>
          <w:i/>
          <w:sz w:val="24"/>
        </w:rPr>
      </w:pPr>
    </w:p>
    <w:p w:rsidR="00723B17" w:rsidRDefault="007C71F2">
      <w:pPr>
        <w:spacing w:line="360" w:lineRule="auto"/>
        <w:ind w:left="298" w:right="146" w:firstLine="62"/>
        <w:jc w:val="both"/>
        <w:rPr>
          <w:sz w:val="24"/>
        </w:rPr>
      </w:pPr>
      <w:r>
        <w:rPr>
          <w:color w:val="212121"/>
          <w:sz w:val="24"/>
        </w:rPr>
        <w:t xml:space="preserve">La force capillaire </w:t>
      </w:r>
      <w:r>
        <w:rPr>
          <w:i/>
          <w:color w:val="212121"/>
          <w:sz w:val="24"/>
        </w:rPr>
        <w:t xml:space="preserve">F </w:t>
      </w:r>
      <w:r>
        <w:rPr>
          <w:color w:val="212121"/>
          <w:sz w:val="24"/>
        </w:rPr>
        <w:t>sur la plaque est proportionnelle au périmètre mouillé (2L + 2e) et à la tension superficielle, γ, à l'interface air-liquide.</w:t>
      </w:r>
    </w:p>
    <w:p w:rsidR="00723B17" w:rsidRDefault="00835582">
      <w:pPr>
        <w:spacing w:before="161" w:line="360" w:lineRule="auto"/>
        <w:ind w:left="298" w:right="145" w:hanging="1"/>
        <w:jc w:val="both"/>
        <w:rPr>
          <w:sz w:val="24"/>
        </w:rPr>
      </w:pPr>
      <w:r w:rsidRPr="00835582">
        <w:pict>
          <v:shape id="_x0000_s1409" style="position:absolute;left:0;text-align:left;margin-left:207.8pt;margin-top:38.2pt;width:262.2pt;height:85.25pt;z-index:-256004096;mso-position-horizontal-relative:page" coordorigin="4156,764" coordsize="5244,1705" o:spt="100" adj="0,,0" path="m4820,1908r-1,-30l4815,1847r-5,-30l4801,1788r-10,-28l4786,1751r-8,-17l4766,1715r-3,-5l4746,1688r-18,-20l4708,1650r-22,-15l4664,1622r-23,-11l4641,1902r-1,14l4638,1930r-4,13l4630,1956r-6,12l4617,1979r-8,10l4601,1999r-10,9l4580,2016r-12,7l4556,2028r-14,4l4528,2035r-15,2l4499,2037r-14,-2l4472,2032r-12,-5l4448,2022r-12,-7l4426,2008r-10,-9l4407,1989r-8,-10l4392,1967r-7,-13l4380,1941r-4,-13l4374,1914r-2,-15l4372,1885r1,-14l4375,1857r4,-13l4383,1831r6,-11l4396,1808r8,-10l4412,1788r10,-9l4433,1772r12,-7l4457,1759r14,-4l4485,1752r15,-1l4514,1751r14,1l4541,1755r13,5l4565,1765r12,7l4587,1780r10,8l4606,1798r8,11l4621,1820r7,13l4633,1846r4,13l4639,1873r2,15l4641,1902r,-291l4640,1611r-25,-9l4589,1596r-26,-3l4536,1592r-27,3l4477,1601r-28,10l4423,1624r-22,15l4382,1657r-16,19l4353,1695r-9,20l4332,1636r-176,27l4277,2469r176,-26l4404,2112r14,17l4436,2143r21,13l4481,2168r26,8l4535,2181r30,1l4597,2179r27,-6l4649,2165r24,-11l4696,2141r22,-16l4732,2112r5,-5l4755,2088r16,-21l4784,2044r4,-7l4796,2019r10,-26l4813,1966r4,-29l4820,1908t675,121l5487,1977r-6,-36l5438,1654r-11,-75l5373,1221r-95,15l5278,1806r-1,14l5275,1834r-4,13l5267,1860r-6,12l5255,1883r-8,10l5238,1903r-10,8l5218,1919r-12,7l5193,1932r-13,4l5165,1939r-15,2l5136,1940r-13,-1l5109,1936r-12,-5l5085,1926r-11,-7l5063,1911r-9,-8l5045,1893r-8,-11l5030,1871r-7,-13l5018,1845r-4,-14l5011,1817r-1,-14l5010,1789r1,-14l5013,1762r4,-13l5021,1736r6,-12l5033,1713r8,-11l5050,1692r9,-9l5070,1675r12,-6l5094,1663r14,-4l5123,1656r14,-2l5152,1654r14,2l5179,1659r12,4l5203,1669r11,7l5225,1684r9,9l5243,1702r8,11l5259,1725r6,12l5270,1750r4,13l5277,1777r1,15l5278,1806r,-570l5197,1248r50,331l5231,1562r-19,-16l5191,1533r-23,-11l5142,1514r-27,-4l5086,1509r-31,3l5028,1518r-26,8l4978,1537r-23,13l4934,1566r-20,18l4897,1603r-16,21l4867,1647r-12,24l4846,1697r-7,28l4834,1753r-2,30l4833,1813r3,31l4842,1874r8,29l4861,1930r13,26l4889,1981r16,22l4924,2023r19,17l4965,2056r23,13l5011,2080r26,9l5063,2095r26,3l5116,2099r27,-3l5174,2090r28,-10l5227,2068r23,-16l5269,2035r16,-18l5297,1997r10,-20l5318,2055r177,-26m5895,1553r-20,-130l5872,1404r-130,19l5733,1364r1,-39l5747,1302r22,-13l5796,1283r14,-2l5825,1280r14,l5854,1282r-1,-2l5834,1154r-26,-3l5781,1150r-26,1l5728,1155r-50,11l5626,1189r-43,42l5558,1300r2,101l5567,1450r-100,15l5489,1614r100,-15l5651,2005r176,-26l5770,1599r-4,-27l5895,1553t556,181l6377,1745r-6,20l6363,1783r-12,19l6337,1819r-18,15l6296,1847r-26,9l6239,1863r-22,2l6196,1865r-19,-2l6158,1860r-17,-6l6125,1847r-15,-9l6097,1827r-13,-11l6073,1803r-10,-15l6055,1772r-8,-16l6041,1738r-5,-18l6033,1702r381,-58l6441,1640r-1,-12l6440,1618r-2,-18l6437,1592r-1,-7l6432,1562r-7,-23l6416,1518r-11,-20l6392,1479r-15,-17l6369,1455r-6,-7l6363,1593r-338,51l6025,1608r5,-33l6041,1546r17,-27l6080,1496r26,-18l6136,1465r34,-8l6188,1455r17,l6222,1456r17,2l6255,1462r15,6l6284,1475r14,8l6310,1493r11,11l6331,1516r9,13l6348,1544r6,15l6359,1576r4,17l6363,1448r-2,-1l6344,1433r-20,-12l6304,1411r-22,-8l6259,1396r-23,-4l6211,1390r-26,1l6159,1393r-27,6l6107,1407r-24,10l6061,1429r-21,14l6022,1460r-16,17l5992,1497r-12,21l5970,1540r-8,23l5956,1588r-4,25l5951,1639r1,27l5955,1694r5,26l5967,1746r8,24l5986,1794r13,23l6013,1837r15,19l6046,1874r19,15l6086,1902r23,11l6133,1922r26,6l6187,1931r29,l6247,1928r24,-5l6293,1917r21,-7l6333,1901r18,-10l6367,1880r15,-12l6385,1865r10,-10l6407,1842r11,-14l6427,1813r8,-15l6441,1782r5,-16l6450,1750r1,-16m6612,1859l6491,1052r-75,11l6537,1871r75,-12m7128,1632r-74,11l7048,1663r-8,18l7028,1699r-14,18l6996,1732r-23,13l6947,1754r-31,7l6894,1763r-21,l6854,1761r-19,-4l6818,1752r-16,-7l6787,1736r-13,-11l6761,1714r-11,-14l6740,1686r-8,-16l6724,1654r-6,-18l6713,1618r-3,-19l7091,1542r27,-4l7117,1526r,-10l7115,1498r,-8l7114,1483r-5,-23l7102,1437r-9,-21l7082,1396r-13,-19l7054,1360r-8,-8l7040,1346r,145l6702,1542r,-36l6707,1473r12,-30l6735,1416r22,-22l6783,1376r30,-13l6847,1355r18,-2l6882,1352r17,2l6916,1356r16,4l6947,1366r14,7l6975,1381r12,10l6998,1402r10,12l7017,1427r8,15l7032,1457r4,17l7040,1491r,-145l7038,1345r-17,-14l7001,1319r-20,-10l6959,1300r-23,-6l6913,1290r-25,-2l6863,1288r-27,3l6809,1297r-25,7l6760,1315r-22,12l6717,1341r-18,16l6683,1375r-14,20l6657,1415r-10,23l6639,1461r-6,24l6629,1511r-1,26l6629,1564r3,28l6637,1618r7,26l6653,1668r10,24l6676,1714r14,21l6705,1754r18,18l6742,1787r21,13l6786,1811r24,9l6836,1826r28,3l6894,1829r31,-4l6948,1821r22,-6l6991,1808r19,-9l7028,1789r16,-11l7059,1766r3,-3l7073,1753r12,-13l7095,1726r9,-15l7112,1696r6,-16l7123,1664r4,-16l7128,1632t839,23l7919,1334r-10,-46l7894,1249r-13,-22l7874,1217r-24,-26l7821,1172r-32,-11l7753,1156r-39,3l7696,1162r-17,5l7663,1173r-15,7l7634,1188r-12,9l7611,1207r-10,10l7591,1228r-8,11l7576,1251r-6,12l7565,1276r-4,12l7558,1301r-2,12l7544,1285r-4,-7l7529,1262r-19,-20l7488,1227r-25,-11l7436,1209r-29,-2l7377,1210r-18,3l7343,1217r-14,6l7315,1230r-13,7l7291,1246r-11,9l7270,1264r-8,11l7254,1285r-6,12l7242,1309r-4,12l7234,1333r-3,13l7229,1358r-17,-111l7138,1258r77,510l7289,1757r-39,-259l7246,1456r2,-39l7255,1382r9,-24l7267,1350r17,-27l7307,1303r27,-15l7366,1280r12,-1l7391,1278r12,1l7415,1282r11,3l7437,1290r10,6l7457,1304r9,9l7475,1324r8,13l7490,1352r7,16l7502,1387r5,21l7511,1430r43,287l7628,1706r-39,-259l7585,1404r1,-36l7587,1365r6,-35l7600,1313r5,-14l7622,1272r22,-20l7672,1237r32,-8l7729,1227r24,4l7775,1239r21,13l7814,1271r15,25l7840,1327r8,38l7893,1666r74,-11m8483,1428r-75,11l8402,1458r-8,19l8382,1495r-14,17l8350,1528r-23,12l8301,1550r-31,6l8248,1559r-21,l8208,1557r-19,-4l8172,1548r-16,-8l8141,1531r-13,-10l8115,1509r-11,-13l8094,1482r-8,-16l8078,1449r-6,-17l8067,1414r-3,-19l8446,1338r26,-4l8472,1322r-1,-11l8470,1294r-1,-8l8468,1279r-5,-24l8456,1233r-9,-21l8436,1192r-13,-19l8409,1156r-9,-8l8394,1142r,145l8056,1338r,-36l8062,1269r11,-30l8089,1212r22,-23l8137,1171r30,-13l8201,1150r18,-1l8236,1148r17,1l8270,1152r16,4l8301,1161r15,7l8329,1177r12,9l8352,1197r10,12l8371,1223r8,15l8386,1253r5,16l8394,1287r,-145l8392,1140r-17,-13l8356,1115r-21,-11l8314,1096r-23,-6l8267,1086r-25,-2l8217,1084r-26,3l8163,1092r-25,8l8114,1110r-22,13l8072,1137r-19,16l8037,1171r-14,19l8011,1211r-10,22l7993,1257r-6,24l7984,1307r-2,26l7983,1360r3,28l7991,1414r7,25l8007,1464r10,24l8030,1510r14,21l8060,1550r17,17l8096,1583r21,13l8140,1607r24,8l8191,1622r27,3l8248,1624r31,-3l8302,1617r22,-6l8345,1603r19,-9l8382,1584r16,-11l8413,1562r3,-3l8427,1549r12,-13l8449,1522r9,-15l8466,1491r7,-16l8477,1459r4,-16l8483,1428t552,66l8990,1194r-4,-24l8980,1146r-7,-21l8966,1105r-9,-18l8946,1070r,l8935,1055r-13,-13l8905,1028r-18,-10l8868,1009r-20,-6l8826,1000r-21,-2l8783,999r-22,2l8725,1009r-32,11l8665,1036r-24,20l8621,1078r-16,24l8592,1127r-9,27l8567,1042r-75,12l8569,1564r75,-11l8604,1291r-2,-18l8601,1256r1,-18l8604,1220r3,-18l8612,1185r6,-17l8625,1154r1,-2l8635,1137r11,-13l8658,1111r14,-11l8688,1090r17,-8l8724,1076r21,-4l8764,1070r18,l8798,1072r15,4l8828,1081r13,7l8853,1096r12,10l8875,1117r9,13l8892,1143r7,15l8906,1174r5,17l8915,1208r3,19l8960,1505r75,-11m9399,1439r-7,-48l9389,1372r-8,3l9369,1378r-27,6l9329,1387r-26,4l9291,1391r-23,-2l9258,1385r-10,-8l9241,1371r-7,-8l9228,1354r-6,-11l9216,1330r-4,-15l9208,1298r-4,-20l9167,1029r-2,-11l9314,995r-6,-41l9304,931r-149,23l9127,764r-74,12l9082,965r-104,15l8988,1045r103,-16l9133,1305r5,28l9145,1359r8,21l9163,1399r10,15l9184,1428r12,11l9208,1447r13,6l9234,1458r13,3l9261,1462r14,l9288,1461r13,-1l9313,1459r12,-2l9337,1455r12,-3l9361,1449r16,-4l9390,1442r9,-3e" fillcolor="#3c4b9f" stroked="f">
            <v:fill opacity="18350f"/>
            <v:stroke joinstyle="round"/>
            <v:formulas/>
            <v:path arrowok="t" o:connecttype="segments"/>
            <w10:wrap anchorx="page"/>
          </v:shape>
        </w:pict>
      </w:r>
      <w:r w:rsidRPr="00835582">
        <w:pict>
          <v:shape id="_x0000_s1408" style="position:absolute;left:0;text-align:left;margin-left:123.85pt;margin-top:68.75pt;width:60.25pt;height:67.85pt;z-index:-256003072;mso-position-horizontal-relative:page" coordorigin="2477,1375" coordsize="1205,1357" o:spt="100" adj="0,,0" path="m3213,2074r-642,97l2656,2731r559,-84l3147,2194r1,-37l3160,2123r23,-27l3213,2077r,-3xm3596,1375l2477,1544r84,561l3681,1936r-85,-561xe" fillcolor="#3c4b9f" stroked="f">
            <v:fill opacity="18350f"/>
            <v:stroke joinstyle="round"/>
            <v:formulas/>
            <v:path arrowok="t" o:connecttype="segments"/>
            <w10:wrap anchorx="page"/>
          </v:shape>
        </w:pict>
      </w:r>
      <w:r w:rsidR="007C71F2">
        <w:rPr>
          <w:color w:val="212121"/>
          <w:sz w:val="24"/>
        </w:rPr>
        <w:t xml:space="preserve">Le </w:t>
      </w:r>
      <w:r w:rsidR="007C71F2">
        <w:rPr>
          <w:b/>
          <w:color w:val="212121"/>
          <w:sz w:val="24"/>
        </w:rPr>
        <w:t xml:space="preserve">tensiomètre à plaque de Wilhelmy </w:t>
      </w:r>
      <w:r w:rsidR="007C71F2">
        <w:rPr>
          <w:color w:val="212121"/>
          <w:sz w:val="24"/>
        </w:rPr>
        <w:t xml:space="preserve">est un appareil de mesure de la </w:t>
      </w:r>
      <w:r w:rsidR="007C71F2">
        <w:rPr>
          <w:sz w:val="24"/>
        </w:rPr>
        <w:t xml:space="preserve">tension superficielle </w:t>
      </w:r>
      <w:r w:rsidR="007C71F2">
        <w:rPr>
          <w:color w:val="212121"/>
          <w:sz w:val="24"/>
        </w:rPr>
        <w:t>d'un liquide à l'équilibre dont la particularité est d'utiliser une fine plaque reliée à une balance de précision. Cette plaque est perpendiculaire à l'interface air-liquide ou liquide-liquide à étudier et l'on mesure la force exercée sur cette plaque.</w:t>
      </w:r>
    </w:p>
    <w:p w:rsidR="00723B17" w:rsidRDefault="00723B17">
      <w:pPr>
        <w:pStyle w:val="Corpsdetexte"/>
        <w:spacing w:before="10"/>
        <w:rPr>
          <w:sz w:val="20"/>
        </w:rPr>
      </w:pPr>
    </w:p>
    <w:p w:rsidR="00723B17" w:rsidRDefault="007C71F2">
      <w:pPr>
        <w:spacing w:line="360" w:lineRule="auto"/>
        <w:ind w:left="298" w:right="143"/>
        <w:jc w:val="both"/>
        <w:rPr>
          <w:sz w:val="24"/>
        </w:rPr>
      </w:pPr>
      <w:r>
        <w:rPr>
          <w:color w:val="221E1F"/>
          <w:sz w:val="24"/>
        </w:rPr>
        <w:t>Le poids de la lame est neutralisé par une tare. Le cas échant, il faut calibrer avec un poids étalonné (10 mg = 24,5 mN/m). La lame est amenée au contact de l’échantillon de liquide. Puis on mesure la force d’arrachement de la lame, jusqu’à ce que les valeurs soient stables. On détermine ensuite la tension de surface. Conditions préalables : l’angle de contact θ = 0° doit être garanti par un nettoyage intensif, par exemple par calcination du corps de mesure.</w:t>
      </w:r>
    </w:p>
    <w:p w:rsidR="00723B17" w:rsidRDefault="00723B17">
      <w:pPr>
        <w:pStyle w:val="Corpsdetexte"/>
        <w:spacing w:before="10"/>
        <w:rPr>
          <w:sz w:val="16"/>
        </w:rPr>
      </w:pPr>
    </w:p>
    <w:p w:rsidR="00723B17" w:rsidRDefault="00723B17">
      <w:pPr>
        <w:rPr>
          <w:sz w:val="16"/>
        </w:rPr>
        <w:sectPr w:rsidR="00723B17">
          <w:footerReference w:type="default" r:id="rId47"/>
          <w:pgSz w:w="11900" w:h="16840"/>
          <w:pgMar w:top="1020" w:right="980" w:bottom="1200" w:left="1120" w:header="710" w:footer="1006" w:gutter="0"/>
          <w:pgNumType w:start="20"/>
          <w:cols w:space="720"/>
        </w:sectPr>
      </w:pPr>
    </w:p>
    <w:p w:rsidR="00723B17" w:rsidRDefault="00835582">
      <w:pPr>
        <w:tabs>
          <w:tab w:val="left" w:pos="1039"/>
        </w:tabs>
        <w:spacing w:before="61" w:line="362" w:lineRule="exact"/>
        <w:ind w:right="520"/>
        <w:jc w:val="right"/>
        <w:rPr>
          <w:rFonts w:ascii="Cambria Math"/>
          <w:sz w:val="20"/>
        </w:rPr>
      </w:pPr>
      <w:r w:rsidRPr="00835582">
        <w:lastRenderedPageBreak/>
        <w:pict>
          <v:line id="_x0000_s1407" style="position:absolute;left:0;text-align:left;z-index:-256005120;mso-position-horizontal-relative:page" from="258.85pt,17.1pt" to="317.5pt,17.1pt" strokecolor="#221e1f" strokeweight=".96pt">
            <w10:wrap anchorx="page"/>
          </v:line>
        </w:pict>
      </w:r>
      <w:r w:rsidR="007C71F2">
        <w:rPr>
          <w:rFonts w:ascii="Cambria Math"/>
          <w:color w:val="221E1F"/>
          <w:w w:val="105"/>
          <w:sz w:val="28"/>
        </w:rPr>
        <w:t>y</w:t>
      </w:r>
      <w:r w:rsidR="007C71F2">
        <w:rPr>
          <w:rFonts w:ascii="Cambria Math"/>
          <w:color w:val="221E1F"/>
          <w:spacing w:val="16"/>
          <w:w w:val="105"/>
          <w:sz w:val="28"/>
        </w:rPr>
        <w:t xml:space="preserve"> </w:t>
      </w:r>
      <w:r w:rsidR="007C71F2">
        <w:rPr>
          <w:rFonts w:ascii="Cambria Math"/>
          <w:color w:val="221E1F"/>
          <w:w w:val="105"/>
          <w:sz w:val="28"/>
        </w:rPr>
        <w:t>=</w:t>
      </w:r>
      <w:r w:rsidR="007C71F2">
        <w:rPr>
          <w:rFonts w:ascii="Cambria Math"/>
          <w:color w:val="221E1F"/>
          <w:w w:val="105"/>
          <w:sz w:val="28"/>
        </w:rPr>
        <w:tab/>
      </w:r>
      <w:r w:rsidR="007C71F2">
        <w:rPr>
          <w:rFonts w:ascii="Cambria Math"/>
          <w:color w:val="221E1F"/>
          <w:w w:val="105"/>
          <w:position w:val="17"/>
          <w:sz w:val="20"/>
        </w:rPr>
        <w:t>F</w:t>
      </w:r>
    </w:p>
    <w:p w:rsidR="00723B17" w:rsidRDefault="007C71F2">
      <w:pPr>
        <w:spacing w:line="184" w:lineRule="exact"/>
        <w:jc w:val="right"/>
        <w:rPr>
          <w:rFonts w:ascii="Cambria Math"/>
          <w:sz w:val="20"/>
        </w:rPr>
      </w:pPr>
      <w:r>
        <w:rPr>
          <w:rFonts w:ascii="Cambria Math"/>
          <w:color w:val="221E1F"/>
          <w:w w:val="110"/>
          <w:sz w:val="20"/>
        </w:rPr>
        <w:t>2</w:t>
      </w:r>
      <w:r>
        <w:rPr>
          <w:rFonts w:ascii="Cambria Math"/>
          <w:color w:val="221E1F"/>
          <w:w w:val="110"/>
          <w:position w:val="1"/>
          <w:sz w:val="20"/>
        </w:rPr>
        <w:t>(</w:t>
      </w:r>
      <w:r>
        <w:rPr>
          <w:rFonts w:ascii="Cambria Math"/>
          <w:color w:val="221E1F"/>
          <w:w w:val="110"/>
          <w:sz w:val="20"/>
        </w:rPr>
        <w:t>L+e</w:t>
      </w:r>
      <w:r>
        <w:rPr>
          <w:rFonts w:ascii="Cambria Math"/>
          <w:color w:val="221E1F"/>
          <w:w w:val="110"/>
          <w:position w:val="1"/>
          <w:sz w:val="20"/>
        </w:rPr>
        <w:t xml:space="preserve">) </w:t>
      </w:r>
      <w:r>
        <w:rPr>
          <w:rFonts w:ascii="Cambria Math"/>
          <w:color w:val="221E1F"/>
          <w:w w:val="110"/>
          <w:sz w:val="20"/>
        </w:rPr>
        <w:t>cos 8</w:t>
      </w:r>
    </w:p>
    <w:p w:rsidR="00723B17" w:rsidRDefault="007C71F2">
      <w:pPr>
        <w:pStyle w:val="Heading6"/>
        <w:spacing w:before="197"/>
        <w:ind w:left="745"/>
      </w:pPr>
      <w:r>
        <w:br w:type="column"/>
      </w:r>
      <w:r>
        <w:rPr>
          <w:color w:val="221E1F"/>
        </w:rPr>
        <w:lastRenderedPageBreak/>
        <w:t>(48)</w:t>
      </w:r>
    </w:p>
    <w:p w:rsidR="00723B17" w:rsidRDefault="00723B17">
      <w:pPr>
        <w:sectPr w:rsidR="00723B17">
          <w:type w:val="continuous"/>
          <w:pgSz w:w="11900" w:h="16840"/>
          <w:pgMar w:top="940" w:right="980" w:bottom="280" w:left="1120" w:header="720" w:footer="720" w:gutter="0"/>
          <w:cols w:num="2" w:space="720" w:equalWidth="0">
            <w:col w:w="5225" w:space="40"/>
            <w:col w:w="4535"/>
          </w:cols>
        </w:sectPr>
      </w:pPr>
    </w:p>
    <w:p w:rsidR="00723B17" w:rsidRDefault="00723B17">
      <w:pPr>
        <w:pStyle w:val="Corpsdetexte"/>
        <w:rPr>
          <w:sz w:val="20"/>
        </w:rPr>
      </w:pPr>
    </w:p>
    <w:p w:rsidR="00723B17" w:rsidRDefault="00723B17">
      <w:pPr>
        <w:pStyle w:val="Corpsdetexte"/>
        <w:spacing w:before="4"/>
        <w:rPr>
          <w:sz w:val="19"/>
        </w:rPr>
      </w:pPr>
    </w:p>
    <w:p w:rsidR="00723B17" w:rsidRDefault="007C71F2">
      <w:pPr>
        <w:spacing w:before="90" w:line="360" w:lineRule="auto"/>
        <w:ind w:left="298" w:right="146"/>
        <w:jc w:val="both"/>
        <w:rPr>
          <w:sz w:val="24"/>
        </w:rPr>
      </w:pPr>
      <w:r>
        <w:rPr>
          <w:sz w:val="24"/>
        </w:rPr>
        <w:t>L’angle θ dépend du matériau constituant la lame. En utilisant sa valeur tabulée, ou en faisant l’approximation cos θ = 1 (ce qui est quasiment toujours le cas pour le platine), on peut déduire de cette force mesurée la valeur de γ.</w:t>
      </w:r>
    </w:p>
    <w:p w:rsidR="00723B17" w:rsidRDefault="007C71F2">
      <w:pPr>
        <w:spacing w:before="1" w:line="360" w:lineRule="auto"/>
        <w:ind w:left="298" w:right="146"/>
        <w:jc w:val="both"/>
        <w:rPr>
          <w:sz w:val="24"/>
        </w:rPr>
      </w:pPr>
      <w:r>
        <w:rPr>
          <w:sz w:val="24"/>
        </w:rPr>
        <w:t>On peut vérifier que ces forces sont suffisamment importantes pour être mesurables : par exemple, pour l’eau, on a γ = 72.10</w:t>
      </w:r>
      <w:r>
        <w:rPr>
          <w:sz w:val="24"/>
          <w:vertAlign w:val="superscript"/>
        </w:rPr>
        <w:t>−3</w:t>
      </w:r>
      <w:r>
        <w:rPr>
          <w:sz w:val="24"/>
        </w:rPr>
        <w:t xml:space="preserve"> N.m</w:t>
      </w:r>
      <w:r>
        <w:rPr>
          <w:sz w:val="24"/>
          <w:vertAlign w:val="superscript"/>
        </w:rPr>
        <w:t>-1</w:t>
      </w:r>
      <w:r>
        <w:rPr>
          <w:sz w:val="24"/>
        </w:rPr>
        <w:t>, donc pour une lame de 2 cm de long, on a F = 2,8 mN, ce qui est mesurable sans avoir besoin d’un dynamomètre de précision.</w:t>
      </w:r>
    </w:p>
    <w:p w:rsidR="00723B17" w:rsidRDefault="00723B17">
      <w:pPr>
        <w:spacing w:line="360" w:lineRule="auto"/>
        <w:jc w:val="both"/>
        <w:rPr>
          <w:sz w:val="24"/>
        </w:rPr>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rPr>
          <w:sz w:val="24"/>
        </w:rPr>
      </w:pPr>
    </w:p>
    <w:p w:rsidR="00723B17" w:rsidRDefault="007C71F2">
      <w:pPr>
        <w:pStyle w:val="Heading4"/>
        <w:spacing w:before="90"/>
        <w:jc w:val="left"/>
      </w:pPr>
      <w:bookmarkStart w:id="16" w:name="_TOC_250037"/>
      <w:bookmarkEnd w:id="16"/>
      <w:r>
        <w:t>I-7- Exercices d’application</w:t>
      </w:r>
    </w:p>
    <w:p w:rsidR="00723B17" w:rsidRDefault="00723B17">
      <w:pPr>
        <w:pStyle w:val="Corpsdetexte"/>
        <w:rPr>
          <w:b/>
          <w:sz w:val="26"/>
        </w:rPr>
      </w:pPr>
    </w:p>
    <w:p w:rsidR="00723B17" w:rsidRDefault="00723B17">
      <w:pPr>
        <w:pStyle w:val="Corpsdetexte"/>
        <w:rPr>
          <w:b/>
          <w:sz w:val="22"/>
        </w:rPr>
      </w:pPr>
    </w:p>
    <w:p w:rsidR="00723B17" w:rsidRDefault="007C71F2">
      <w:pPr>
        <w:spacing w:before="1"/>
        <w:ind w:left="298"/>
        <w:rPr>
          <w:b/>
          <w:i/>
          <w:sz w:val="24"/>
        </w:rPr>
      </w:pPr>
      <w:r>
        <w:rPr>
          <w:b/>
          <w:i/>
          <w:sz w:val="24"/>
        </w:rPr>
        <w:t>Exercice 1 :</w:t>
      </w:r>
    </w:p>
    <w:p w:rsidR="00723B17" w:rsidRDefault="00723B17">
      <w:pPr>
        <w:pStyle w:val="Corpsdetexte"/>
        <w:spacing w:before="5"/>
        <w:rPr>
          <w:b/>
          <w:i/>
          <w:sz w:val="25"/>
        </w:rPr>
      </w:pPr>
    </w:p>
    <w:p w:rsidR="00723B17" w:rsidRDefault="007C71F2">
      <w:pPr>
        <w:spacing w:line="360" w:lineRule="auto"/>
        <w:ind w:left="298" w:right="146"/>
        <w:jc w:val="both"/>
        <w:rPr>
          <w:sz w:val="24"/>
        </w:rPr>
      </w:pPr>
      <w:r>
        <w:rPr>
          <w:sz w:val="24"/>
        </w:rPr>
        <w:t xml:space="preserve">Calculer la hauteur d’élévation de l’eau à 20°C dans un tube capillaire de 10 µm de diamètre sachant que </w:t>
      </w:r>
      <w:r>
        <w:rPr>
          <w:rFonts w:ascii="Symbol" w:hAnsi="Symbol"/>
          <w:sz w:val="24"/>
        </w:rPr>
        <w:t></w:t>
      </w:r>
      <w:r>
        <w:rPr>
          <w:sz w:val="24"/>
        </w:rPr>
        <w:t xml:space="preserve"> est égale à zéro.</w:t>
      </w:r>
    </w:p>
    <w:p w:rsidR="00723B17" w:rsidRDefault="007C71F2">
      <w:pPr>
        <w:spacing w:line="275" w:lineRule="exact"/>
        <w:ind w:left="298"/>
        <w:jc w:val="both"/>
        <w:rPr>
          <w:sz w:val="24"/>
        </w:rPr>
      </w:pPr>
      <w:r>
        <w:rPr>
          <w:sz w:val="24"/>
        </w:rPr>
        <w:t>On donne : γ = 72,8 dyne/cm.</w:t>
      </w:r>
    </w:p>
    <w:p w:rsidR="00723B17" w:rsidRDefault="00723B17">
      <w:pPr>
        <w:pStyle w:val="Corpsdetexte"/>
        <w:spacing w:before="6"/>
        <w:rPr>
          <w:sz w:val="26"/>
        </w:rPr>
      </w:pPr>
    </w:p>
    <w:p w:rsidR="00723B17" w:rsidRDefault="007C71F2">
      <w:pPr>
        <w:ind w:left="298"/>
        <w:rPr>
          <w:b/>
          <w:i/>
          <w:sz w:val="24"/>
        </w:rPr>
      </w:pPr>
      <w:r>
        <w:rPr>
          <w:b/>
          <w:i/>
          <w:sz w:val="24"/>
        </w:rPr>
        <w:t>Exercice 2 :</w:t>
      </w:r>
    </w:p>
    <w:p w:rsidR="00723B17" w:rsidRDefault="00723B17">
      <w:pPr>
        <w:pStyle w:val="Corpsdetexte"/>
        <w:spacing w:before="5"/>
        <w:rPr>
          <w:b/>
          <w:i/>
          <w:sz w:val="25"/>
        </w:rPr>
      </w:pPr>
    </w:p>
    <w:p w:rsidR="00723B17" w:rsidRDefault="007C71F2">
      <w:pPr>
        <w:spacing w:line="357" w:lineRule="auto"/>
        <w:ind w:left="298" w:right="150"/>
        <w:jc w:val="both"/>
        <w:rPr>
          <w:sz w:val="24"/>
        </w:rPr>
      </w:pPr>
      <w:r>
        <w:rPr>
          <w:sz w:val="24"/>
        </w:rPr>
        <w:t xml:space="preserve">La hauteur d’élévation de l’eau dans un tube capillaire de 0,2 mm de diamètre est de 14,85 cm à 20°C. Calculer la tension superficielle de l’eau à cette température sachant que l’angle </w:t>
      </w:r>
      <w:r>
        <w:rPr>
          <w:rFonts w:ascii="Symbol" w:hAnsi="Symbol"/>
          <w:sz w:val="24"/>
        </w:rPr>
        <w:t></w:t>
      </w:r>
      <w:r>
        <w:rPr>
          <w:sz w:val="24"/>
        </w:rPr>
        <w:t xml:space="preserve"> est nul.</w:t>
      </w:r>
    </w:p>
    <w:p w:rsidR="00723B17" w:rsidRDefault="007C71F2">
      <w:pPr>
        <w:spacing w:before="171"/>
        <w:ind w:left="298"/>
        <w:rPr>
          <w:b/>
          <w:i/>
          <w:sz w:val="24"/>
        </w:rPr>
      </w:pPr>
      <w:r>
        <w:rPr>
          <w:b/>
          <w:i/>
          <w:sz w:val="24"/>
        </w:rPr>
        <w:t>Exercice 3 :</w:t>
      </w:r>
    </w:p>
    <w:p w:rsidR="00723B17" w:rsidRDefault="00723B17">
      <w:pPr>
        <w:pStyle w:val="Corpsdetexte"/>
        <w:spacing w:before="5"/>
        <w:rPr>
          <w:b/>
          <w:i/>
          <w:sz w:val="25"/>
        </w:rPr>
      </w:pPr>
    </w:p>
    <w:p w:rsidR="00723B17" w:rsidRDefault="00835582">
      <w:pPr>
        <w:spacing w:line="360" w:lineRule="auto"/>
        <w:ind w:left="298" w:right="145"/>
        <w:jc w:val="both"/>
        <w:rPr>
          <w:sz w:val="24"/>
        </w:rPr>
      </w:pPr>
      <w:r w:rsidRPr="00835582">
        <w:pict>
          <v:shape id="_x0000_s1406" style="position:absolute;left:0;text-align:left;margin-left:207.8pt;margin-top:45.05pt;width:262.2pt;height:85.25pt;z-index:-256002048;mso-position-horizontal-relative:page" coordorigin="4156,901" coordsize="5244,1705" o:spt="100" adj="0,,0" path="m4820,2044r-1,-30l4815,1983r-5,-30l4801,1924r-10,-27l4786,1887r-8,-16l4766,1852r-3,-5l4746,1825r-18,-20l4708,1787r-22,-15l4664,1758r-23,-10l4641,2039r-1,14l4638,2067r-4,13l4630,2093r-6,11l4617,2116r-8,10l4601,2135r-10,9l4580,2152r-12,7l4556,2165r-14,4l4528,2172r-15,1l4499,2173r-14,-1l4472,2169r-12,-5l4448,2159r-12,-7l4426,2144r-10,-8l4407,2126r-8,-11l4392,2104r-7,-13l4380,2078r-4,-14l4374,2050r-2,-14l4372,2022r1,-14l4375,1994r4,-13l4383,1968r6,-12l4396,1945r8,-11l4412,1925r10,-9l4433,1908r12,-7l4457,1896r14,-4l4485,1889r15,-2l4514,1887r14,2l4541,1892r13,4l4565,1902r12,6l4587,1916r10,9l4606,1935r8,10l4621,1957r7,12l4633,1982r4,14l4639,2010r2,15l4641,2039r,-291l4640,1747r-25,-8l4589,1732r-26,-3l4536,1729r-27,3l4477,1738r-28,10l4423,1760r-22,16l4382,1794r-16,18l4353,1832r-9,20l4332,1773r-176,26l4277,2606r176,-27l4404,2249r14,16l4436,2280r21,13l4481,2304r26,9l4535,2317r30,1l4597,2315r27,-5l4649,2302r24,-11l4696,2277r22,-16l4732,2249r5,-5l4755,2224r16,-21l4784,2180r4,-7l4796,2156r10,-26l4813,2102r4,-28l4820,2044t675,121l5487,2114r-6,-37l5438,1791r-11,-75l5373,1358r-95,14l5278,1943r-1,14l5275,1970r-4,14l5267,1996r-6,12l5255,2019r-8,11l5238,2039r-10,9l5218,2056r-12,7l5193,2068r-13,5l5165,2076r-15,1l5136,2077r-13,-2l5109,2072r-12,-4l5085,2062r-11,-6l5063,2048r-9,-9l5045,2030r-8,-11l5030,2007r-7,-12l5018,1981r-4,-13l5011,1954r-1,-14l5010,1926r1,-14l5013,1898r4,-13l5021,1873r6,-12l5033,1849r8,-11l5050,1829r9,-9l5070,1812r12,-7l5094,1800r14,-5l5123,1792r14,-1l5152,1791r14,2l5179,1796r12,4l5203,1806r11,6l5225,1820r9,9l5243,1839r8,11l5259,1861r6,12l5270,1886r4,14l5277,1914r1,14l5278,1943r,-571l5197,1385r50,331l5231,1698r-19,-15l5191,1670r-23,-11l5142,1651r-27,-4l5086,1646r-31,3l5028,1654r-26,9l4978,1674r-23,13l4934,1703r-20,17l4897,1740r-16,21l4867,1784r-12,24l4846,1834r-7,27l4834,1890r-2,29l4833,1949r3,31l4842,2011r8,29l4861,2067r13,26l4889,2117r16,22l4924,2159r19,18l4965,2193r23,13l5011,2217r26,9l5063,2232r26,3l5116,2235r27,-2l5174,2226r28,-9l5227,2204r23,-15l5269,2172r16,-19l5297,2134r10,-20l5318,2192r177,-27m5895,1689r-20,-129l5872,1540r-130,20l5733,1501r1,-39l5747,1438r22,-12l5796,1420r14,-2l5825,1417r14,l5854,1418r-1,-1l5834,1291r-26,-4l5781,1286r-26,2l5728,1292r-50,10l5626,1326r-43,42l5558,1436r2,102l5567,1586r-100,15l5489,1750r100,-15l5651,2142r176,-27l5770,1735r-4,-26l5895,1689t556,182l6377,1882r-6,19l6363,1920r-12,18l6337,1955r-18,16l6296,1983r-26,10l6239,1999r-22,3l6196,2002r-19,-2l6158,1996r-17,-6l6125,1983r-15,-9l6097,1964r-13,-12l6073,1939r-10,-14l6055,1909r-8,-17l6041,1875r-5,-18l6033,1838r381,-57l6441,1777r-1,-12l6440,1754r-2,-17l6437,1729r-1,-7l6432,1698r-7,-22l6416,1655r-11,-20l6392,1616r-15,-17l6369,1591r-6,-6l6363,1730r-338,51l6025,1745r5,-33l6041,1682r17,-27l6080,1632r26,-18l6136,1601r34,-8l6188,1592r17,-1l6222,1592r17,3l6255,1599r15,5l6284,1611r14,9l6310,1629r11,11l6331,1652r9,14l6348,1680r6,16l6359,1712r4,18l6363,1585r-2,-2l6344,1570r-20,-12l6304,1547r-22,-8l6259,1533r-23,-4l6211,1527r-26,l6159,1530r-27,5l6107,1543r-24,10l6061,1566r-21,14l6022,1596r-16,18l5992,1633r-12,21l5970,1676r-8,24l5956,1724r-4,26l5951,1776r1,27l5955,1831r5,26l5967,1882r8,25l5986,1931r13,22l6013,1974r15,19l6046,2010r19,16l6086,2039r23,11l6133,2058r26,7l6187,2068r29,-1l6247,2064r24,-4l6293,2054r21,-8l6333,2037r18,-10l6367,2016r15,-11l6385,2002r10,-10l6407,1979r11,-14l6427,1950r8,-16l6441,1918r5,-16l6450,1886r1,-15m6612,1996l6491,1189r-75,11l6537,2007r75,-11m7128,1768r-74,12l7048,1799r-8,19l7028,1836r-14,17l6996,1869r-23,12l6947,1891r-31,6l6894,1900r-21,l6854,1898r-19,-4l6818,1888r-16,-7l6787,1872r-13,-10l6761,1850r-11,-13l6740,1823r-8,-16l6724,1790r-6,-17l6713,1755r-3,-19l7091,1678r27,-4l7117,1663r,-11l7115,1634r,-7l7114,1620r-5,-24l7102,1574r-9,-21l7082,1532r-13,-18l7054,1497r-8,-8l7040,1483r,144l6702,1678r,-35l6707,1610r12,-30l6735,1553r22,-23l6783,1512r30,-13l6847,1491r18,-2l6882,1489r17,1l6916,1493r16,4l6947,1502r14,7l6975,1518r12,9l6998,1538r10,12l7017,1564r8,14l7032,1594r4,16l7040,1627r,-144l7038,1481r-17,-14l7001,1455r-20,-10l6959,1437r-23,-6l6913,1426r-25,-1l6863,1425r-27,3l6809,1433r-25,8l6760,1451r-22,13l6717,1478r-18,16l6683,1512r-14,19l6657,1552r-10,22l6639,1597r-6,25l6629,1648r-1,26l6629,1701r3,28l6637,1755r7,25l6653,1805r10,23l6676,1851r14,21l6705,1891r18,17l6742,1923r21,14l6786,1947r24,9l6836,1962r28,3l6894,1965r31,-3l6948,1958r22,-6l6991,1944r19,-9l7028,1925r16,-11l7059,1903r3,-3l7073,1890r12,-13l7095,1862r9,-14l7112,1832r6,-16l7123,1800r4,-16l7128,1768t839,24l7919,1470r-10,-45l7894,1386r-13,-22l7874,1353r-24,-25l7821,1309r-32,-12l7753,1293r-39,2l7696,1299r-17,5l7663,1310r-15,7l7634,1325r-12,9l7611,1343r-10,11l7591,1364r-8,12l7576,1388r-6,12l7565,1413r-4,12l7558,1437r-2,12l7544,1422r-4,-7l7529,1398r-19,-19l7488,1363r-25,-11l7436,1346r-29,-2l7377,1346r-18,4l7343,1354r-14,6l7315,1366r-13,8l7291,1382r-11,9l7270,1401r-8,10l7254,1422r-6,11l7242,1445r-4,12l7234,1470r-3,12l7229,1495r-17,-112l7138,1395r77,510l7289,1894r-39,-260l7246,1592r2,-38l7255,1519r9,-24l7267,1487r17,-27l7307,1439r27,-14l7366,1417r12,-2l7391,1415r12,1l7415,1418r11,4l7437,1426r10,7l7457,1441r9,9l7475,1461r8,13l7490,1488r7,17l7502,1524r5,20l7511,1567r43,287l7628,1843r-39,-260l7585,1541r1,-36l7587,1502r6,-35l7600,1449r5,-14l7622,1409r22,-21l7672,1374r32,-8l7729,1364r24,3l7775,1376r21,13l7814,1408r15,25l7840,1464r8,38l7893,1803r74,-11m8483,1564r-75,11l8402,1595r-8,19l8382,1632r-14,17l8350,1665r-23,12l8301,1686r-31,7l8248,1695r-21,1l8208,1694r-19,-4l8172,1684r-16,-7l8141,1668r-13,-10l8115,1646r-11,-13l8094,1618r-8,-15l8078,1586r-6,-17l8067,1551r-3,-19l8446,1474r26,-4l8472,1458r-1,-10l8470,1430r-1,-8l8468,1416r-5,-24l8456,1370r-9,-22l8436,1328r-13,-18l8409,1292r-9,-7l8394,1278r,145l8056,1474r,-36l8062,1406r11,-30l8089,1349r22,-23l8137,1308r30,-13l8201,1287r18,-2l8236,1285r17,1l8270,1288r16,5l8301,1298r15,7l8329,1313r12,10l8352,1334r10,12l8371,1360r8,14l8386,1390r5,16l8394,1423r,-145l8392,1277r-17,-14l8356,1251r-21,-10l8314,1233r-23,-7l8267,1222r-25,-2l8217,1221r-26,3l8163,1229r-25,8l8114,1247r-22,12l8072,1274r-19,16l8037,1307r-14,20l8011,1348r-10,22l7993,1393r-6,25l7984,1443r-2,27l7983,1497r3,27l7991,1551r7,25l8007,1600r10,24l8030,1647r14,21l8060,1687r17,17l8096,1719r21,13l8140,1743r24,9l8191,1758r27,3l8248,1761r31,-3l8302,1753r22,-6l8345,1740r19,-9l8382,1721r16,-11l8413,1698r3,-2l8427,1686r12,-14l8449,1658r9,-15l8466,1628r7,-16l8477,1596r4,-16l8483,1564t552,66l8990,1331r-4,-25l8980,1283r-7,-21l8966,1242r-9,-19l8946,1207r,l8935,1192r-13,-14l8905,1165r-18,-11l8868,1146r-20,-6l8826,1136r-21,-1l8783,1135r-22,3l8725,1145r-32,12l8665,1173r-24,19l8621,1215r-16,23l8592,1264r-9,26l8567,1179r-75,11l8569,1701r75,-11l8604,1428r-2,-18l8601,1392r1,-18l8604,1356r3,-18l8612,1321r6,-16l8625,1290r1,-1l8635,1274r11,-14l8658,1248r14,-11l8688,1227r17,-8l8724,1213r21,-5l8764,1207r18,l8798,1208r15,4l8828,1218r13,7l8853,1233r12,10l8875,1254r9,12l8892,1280r7,15l8906,1310r5,17l8915,1345r3,19l8960,1642r75,-12m9399,1575r-7,-47l9389,1508r-8,3l9369,1514r-27,7l9329,1523r-26,4l9291,1528r-23,-2l9258,1522r-10,-8l9241,1508r-7,-8l9228,1490r-6,-11l9216,1466r-4,-15l9208,1434r-4,-19l9167,1165r-2,-11l9314,1132r-6,-42l9304,1068r-149,22l9127,901r-74,11l9082,1101r-104,16l8988,1181r103,-16l9133,1441r5,29l9145,1495r8,22l9163,1536r10,15l9184,1564r12,11l9208,1584r13,6l9234,1595r13,3l9261,1599r14,l9288,1598r13,-1l9313,1595r12,-2l9337,1591r12,-2l9361,1586r16,-4l9390,1579r9,-4e" fillcolor="#3c4b9f" stroked="f">
            <v:fill opacity="18350f"/>
            <v:stroke joinstyle="round"/>
            <v:formulas/>
            <v:path arrowok="t" o:connecttype="segments"/>
            <w10:wrap anchorx="page"/>
          </v:shape>
        </w:pict>
      </w:r>
      <w:r w:rsidR="007C71F2">
        <w:rPr>
          <w:sz w:val="24"/>
        </w:rPr>
        <w:t>La hauteur d’élévation de l’acétate d’éthyle dans un tube capillaire de 0,03 cm de diamètre est de 4,15 cm à 20°C. Calculer la tension superficielle de l’acétate d’éthyle sachant que ce produit mouille parfaitement les parois du tube.</w:t>
      </w:r>
    </w:p>
    <w:p w:rsidR="00723B17" w:rsidRDefault="00835582">
      <w:pPr>
        <w:spacing w:before="160"/>
        <w:ind w:left="298"/>
        <w:jc w:val="both"/>
        <w:rPr>
          <w:sz w:val="24"/>
        </w:rPr>
      </w:pPr>
      <w:r w:rsidRPr="00835582">
        <w:pict>
          <v:shape id="_x0000_s1405" style="position:absolute;left:0;text-align:left;margin-left:123.85pt;margin-top:13.5pt;width:60.25pt;height:67.85pt;z-index:-256001024;mso-position-horizontal-relative:page" coordorigin="2477,270" coordsize="1205,1357" o:spt="100" adj="0,,0" path="m3213,969r-642,97l2656,1626r559,-84l3147,1089r1,-37l3160,1018r23,-27l3213,972r,-3xm3596,270l2477,439r84,561l3681,831,3596,270xe" fillcolor="#3c4b9f" stroked="f">
            <v:fill opacity="18350f"/>
            <v:stroke joinstyle="round"/>
            <v:formulas/>
            <v:path arrowok="t" o:connecttype="segments"/>
            <w10:wrap anchorx="page"/>
          </v:shape>
        </w:pict>
      </w:r>
      <w:r w:rsidR="007C71F2">
        <w:rPr>
          <w:sz w:val="24"/>
        </w:rPr>
        <w:t>La masse volumique d’acétate d’éthyle à la même température est de 0,9 g/cm</w:t>
      </w:r>
      <w:r w:rsidR="007C71F2">
        <w:rPr>
          <w:sz w:val="24"/>
          <w:vertAlign w:val="superscript"/>
        </w:rPr>
        <w:t>3</w:t>
      </w:r>
      <w:r w:rsidR="007C71F2">
        <w:rPr>
          <w:sz w:val="24"/>
        </w:rPr>
        <w:t>.</w:t>
      </w:r>
    </w:p>
    <w:p w:rsidR="00723B17" w:rsidRDefault="00723B17">
      <w:pPr>
        <w:pStyle w:val="Corpsdetexte"/>
        <w:spacing w:before="3"/>
        <w:rPr>
          <w:sz w:val="26"/>
        </w:rPr>
      </w:pPr>
    </w:p>
    <w:p w:rsidR="00723B17" w:rsidRDefault="007C71F2">
      <w:pPr>
        <w:ind w:left="298"/>
        <w:jc w:val="both"/>
        <w:rPr>
          <w:b/>
          <w:i/>
          <w:sz w:val="24"/>
        </w:rPr>
      </w:pPr>
      <w:r>
        <w:rPr>
          <w:b/>
          <w:i/>
          <w:sz w:val="24"/>
        </w:rPr>
        <w:t>Exercice 4 :</w:t>
      </w:r>
    </w:p>
    <w:p w:rsidR="00723B17" w:rsidRDefault="00723B17">
      <w:pPr>
        <w:pStyle w:val="Corpsdetexte"/>
        <w:spacing w:before="5"/>
        <w:rPr>
          <w:b/>
          <w:i/>
          <w:sz w:val="25"/>
        </w:rPr>
      </w:pPr>
    </w:p>
    <w:p w:rsidR="00723B17" w:rsidRDefault="007C71F2">
      <w:pPr>
        <w:spacing w:before="1" w:line="360" w:lineRule="auto"/>
        <w:ind w:left="298" w:right="146"/>
        <w:jc w:val="both"/>
        <w:rPr>
          <w:sz w:val="24"/>
        </w:rPr>
      </w:pPr>
      <w:r>
        <w:rPr>
          <w:sz w:val="24"/>
        </w:rPr>
        <w:t>La tension superficielle du toluène à 20°C est de 0,0284 N/m et sa densité à la même température est de 0,866 g/cm</w:t>
      </w:r>
      <w:r>
        <w:rPr>
          <w:sz w:val="24"/>
          <w:vertAlign w:val="superscript"/>
        </w:rPr>
        <w:t>3</w:t>
      </w:r>
      <w:r>
        <w:rPr>
          <w:sz w:val="24"/>
        </w:rPr>
        <w:t>. Quel est le rayon du tube capillaire qui permet au liquide de monter la distance de 2 cm.</w:t>
      </w:r>
    </w:p>
    <w:p w:rsidR="00723B17" w:rsidRDefault="007C71F2">
      <w:pPr>
        <w:spacing w:before="164"/>
        <w:ind w:left="298"/>
        <w:jc w:val="both"/>
        <w:rPr>
          <w:b/>
          <w:i/>
          <w:sz w:val="24"/>
        </w:rPr>
      </w:pPr>
      <w:r>
        <w:rPr>
          <w:b/>
          <w:i/>
          <w:sz w:val="24"/>
        </w:rPr>
        <w:t>Exercice 5 :</w:t>
      </w:r>
    </w:p>
    <w:p w:rsidR="00723B17" w:rsidRDefault="00723B17">
      <w:pPr>
        <w:pStyle w:val="Corpsdetexte"/>
        <w:spacing w:before="5"/>
        <w:rPr>
          <w:b/>
          <w:i/>
          <w:sz w:val="25"/>
        </w:rPr>
      </w:pPr>
    </w:p>
    <w:p w:rsidR="00723B17" w:rsidRDefault="007C71F2">
      <w:pPr>
        <w:spacing w:before="1" w:line="360" w:lineRule="auto"/>
        <w:ind w:left="298" w:right="145"/>
        <w:jc w:val="both"/>
        <w:rPr>
          <w:sz w:val="24"/>
        </w:rPr>
      </w:pPr>
      <w:r>
        <w:rPr>
          <w:sz w:val="24"/>
        </w:rPr>
        <w:t>La hauteur d’élévation de l’eau dans un tube capillaire est de 8,37 cm à l’état d’équilibre. Si le même tube conduit à une diminution de 3,67 cm pour le mercure à la même température. Calculer la tension superficielle du mercure et le rayon du tube sachant que la densité de l’eau est de 1 g/cm</w:t>
      </w:r>
      <w:r>
        <w:rPr>
          <w:sz w:val="24"/>
          <w:vertAlign w:val="superscript"/>
        </w:rPr>
        <w:t>3</w:t>
      </w:r>
      <w:r>
        <w:rPr>
          <w:sz w:val="24"/>
        </w:rPr>
        <w:t>, la densité du mercure est de 13,6 g/cm</w:t>
      </w:r>
      <w:r>
        <w:rPr>
          <w:sz w:val="24"/>
          <w:vertAlign w:val="superscript"/>
        </w:rPr>
        <w:t>3</w:t>
      </w:r>
      <w:r>
        <w:rPr>
          <w:sz w:val="24"/>
        </w:rPr>
        <w:t xml:space="preserve">, la tension superficielle de l’eau est de 72,25 dyne/cm, l’angle </w:t>
      </w:r>
      <w:r>
        <w:rPr>
          <w:rFonts w:ascii="Symbol" w:hAnsi="Symbol"/>
          <w:sz w:val="24"/>
        </w:rPr>
        <w:t></w:t>
      </w:r>
      <w:r>
        <w:rPr>
          <w:sz w:val="24"/>
        </w:rPr>
        <w:t xml:space="preserve"> est égal à 0° pour l’eau et 180° pour le</w:t>
      </w:r>
      <w:r>
        <w:rPr>
          <w:spacing w:val="-5"/>
          <w:sz w:val="24"/>
        </w:rPr>
        <w:t xml:space="preserve"> </w:t>
      </w:r>
      <w:r>
        <w:rPr>
          <w:sz w:val="24"/>
        </w:rPr>
        <w:t>mercure.</w:t>
      </w:r>
    </w:p>
    <w:p w:rsidR="00723B17" w:rsidRDefault="007C71F2">
      <w:pPr>
        <w:spacing w:before="166"/>
        <w:ind w:left="298"/>
        <w:jc w:val="both"/>
        <w:rPr>
          <w:b/>
          <w:i/>
          <w:sz w:val="24"/>
        </w:rPr>
      </w:pPr>
      <w:r>
        <w:rPr>
          <w:b/>
          <w:i/>
          <w:sz w:val="24"/>
        </w:rPr>
        <w:t>Exercice 6 :</w:t>
      </w:r>
    </w:p>
    <w:p w:rsidR="00723B17" w:rsidRDefault="00723B17">
      <w:pPr>
        <w:pStyle w:val="Corpsdetexte"/>
        <w:spacing w:before="5"/>
        <w:rPr>
          <w:b/>
          <w:i/>
          <w:sz w:val="25"/>
        </w:rPr>
      </w:pPr>
    </w:p>
    <w:p w:rsidR="00723B17" w:rsidRDefault="007C71F2">
      <w:pPr>
        <w:spacing w:line="360" w:lineRule="auto"/>
        <w:ind w:left="298" w:right="147"/>
        <w:jc w:val="both"/>
        <w:rPr>
          <w:sz w:val="24"/>
        </w:rPr>
      </w:pPr>
      <w:r>
        <w:rPr>
          <w:sz w:val="24"/>
        </w:rPr>
        <w:t>Soit un tube en U de rayon r</w:t>
      </w:r>
      <w:r>
        <w:rPr>
          <w:sz w:val="24"/>
          <w:vertAlign w:val="subscript"/>
        </w:rPr>
        <w:t>1</w:t>
      </w:r>
      <w:r>
        <w:rPr>
          <w:sz w:val="24"/>
        </w:rPr>
        <w:t xml:space="preserve"> sur l’un de ces côtés et r</w:t>
      </w:r>
      <w:r>
        <w:rPr>
          <w:sz w:val="24"/>
          <w:vertAlign w:val="subscript"/>
        </w:rPr>
        <w:t>2</w:t>
      </w:r>
      <w:r>
        <w:rPr>
          <w:sz w:val="24"/>
        </w:rPr>
        <w:t xml:space="preserve"> sur l’autre. Si on verse dans le tube un liquide mouillant de densité ρ et de tension superficielle γ, quelle sera la différence dans le niveau du liquide sur les deux côtés du tube si r</w:t>
      </w:r>
      <w:r>
        <w:rPr>
          <w:sz w:val="24"/>
          <w:vertAlign w:val="subscript"/>
        </w:rPr>
        <w:t>2</w:t>
      </w:r>
      <w:r>
        <w:rPr>
          <w:sz w:val="24"/>
        </w:rPr>
        <w:t xml:space="preserve"> = 2 r</w:t>
      </w:r>
      <w:r>
        <w:rPr>
          <w:sz w:val="24"/>
          <w:vertAlign w:val="subscript"/>
        </w:rPr>
        <w:t>1</w:t>
      </w:r>
      <w:r>
        <w:rPr>
          <w:spacing w:val="-23"/>
          <w:sz w:val="24"/>
        </w:rPr>
        <w:t xml:space="preserve"> </w:t>
      </w:r>
      <w:r>
        <w:rPr>
          <w:sz w:val="24"/>
        </w:rPr>
        <w:t>?</w:t>
      </w:r>
    </w:p>
    <w:p w:rsidR="00723B17" w:rsidRDefault="00723B17">
      <w:pPr>
        <w:spacing w:line="360" w:lineRule="auto"/>
        <w:jc w:val="both"/>
        <w:rPr>
          <w:sz w:val="24"/>
        </w:rPr>
        <w:sectPr w:rsidR="00723B17">
          <w:pgSz w:w="11900" w:h="16840"/>
          <w:pgMar w:top="1020" w:right="980" w:bottom="1200" w:left="1120" w:header="710" w:footer="1006" w:gutter="0"/>
          <w:cols w:space="720"/>
        </w:sectPr>
      </w:pPr>
    </w:p>
    <w:p w:rsidR="00723B17" w:rsidRDefault="00723B17">
      <w:pPr>
        <w:pStyle w:val="Corpsdetexte"/>
        <w:rPr>
          <w:sz w:val="20"/>
        </w:rPr>
      </w:pPr>
    </w:p>
    <w:p w:rsidR="00723B17" w:rsidRDefault="00723B17">
      <w:pPr>
        <w:pStyle w:val="Corpsdetexte"/>
        <w:rPr>
          <w:sz w:val="24"/>
        </w:rPr>
      </w:pPr>
    </w:p>
    <w:p w:rsidR="00723B17" w:rsidRDefault="007C71F2">
      <w:pPr>
        <w:spacing w:before="90"/>
        <w:ind w:left="298"/>
        <w:rPr>
          <w:b/>
          <w:i/>
          <w:sz w:val="24"/>
        </w:rPr>
      </w:pPr>
      <w:r>
        <w:rPr>
          <w:b/>
          <w:i/>
          <w:sz w:val="24"/>
        </w:rPr>
        <w:t>Exercice 7 :</w:t>
      </w:r>
    </w:p>
    <w:p w:rsidR="00723B17" w:rsidRDefault="00723B17">
      <w:pPr>
        <w:pStyle w:val="Corpsdetexte"/>
        <w:spacing w:before="6"/>
        <w:rPr>
          <w:b/>
          <w:i/>
          <w:sz w:val="25"/>
        </w:rPr>
      </w:pPr>
    </w:p>
    <w:p w:rsidR="00723B17" w:rsidRDefault="007C71F2">
      <w:pPr>
        <w:spacing w:line="360" w:lineRule="auto"/>
        <w:ind w:left="298" w:right="248"/>
        <w:rPr>
          <w:sz w:val="24"/>
        </w:rPr>
      </w:pPr>
      <w:r>
        <w:rPr>
          <w:sz w:val="24"/>
        </w:rPr>
        <w:t>Calculer la pression de vapeur pour une goutte d’eau à 25°C de rayon 2 mm ; 2µm ; 2 nm sachant que la pression de vapeur pour une surface plane d’eau est de 23,76 torr à</w:t>
      </w:r>
      <w:r>
        <w:rPr>
          <w:spacing w:val="-13"/>
          <w:sz w:val="24"/>
        </w:rPr>
        <w:t xml:space="preserve"> </w:t>
      </w:r>
      <w:r>
        <w:rPr>
          <w:sz w:val="24"/>
        </w:rPr>
        <w:t>25°C.</w:t>
      </w:r>
    </w:p>
    <w:p w:rsidR="00723B17" w:rsidRDefault="007C71F2">
      <w:pPr>
        <w:ind w:left="298"/>
        <w:rPr>
          <w:sz w:val="24"/>
        </w:rPr>
      </w:pPr>
      <w:r>
        <w:rPr>
          <w:sz w:val="24"/>
        </w:rPr>
        <w:t>On donne : γ (H</w:t>
      </w:r>
      <w:r>
        <w:rPr>
          <w:sz w:val="24"/>
          <w:vertAlign w:val="subscript"/>
        </w:rPr>
        <w:t>2</w:t>
      </w:r>
      <w:r>
        <w:rPr>
          <w:sz w:val="24"/>
        </w:rPr>
        <w:t>O 25°C) = 72 dyne/cm.</w:t>
      </w: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4"/>
      </w:pPr>
    </w:p>
    <w:p w:rsidR="00723B17" w:rsidRDefault="00723B17">
      <w:pPr>
        <w:sectPr w:rsidR="00723B17">
          <w:pgSz w:w="11900" w:h="16840"/>
          <w:pgMar w:top="1020" w:right="980" w:bottom="1200" w:left="1120" w:header="710" w:footer="1006" w:gutter="0"/>
          <w:cols w:space="720"/>
        </w:sectPr>
      </w:pPr>
    </w:p>
    <w:p w:rsidR="00723B17" w:rsidRDefault="00723B17">
      <w:pPr>
        <w:pStyle w:val="Corpsdetexte"/>
        <w:rPr>
          <w:sz w:val="20"/>
        </w:rPr>
      </w:pPr>
    </w:p>
    <w:p w:rsidR="00723B17" w:rsidRDefault="00723B17">
      <w:pPr>
        <w:pStyle w:val="Corpsdetexte"/>
        <w:spacing w:before="8"/>
        <w:rPr>
          <w:sz w:val="22"/>
        </w:rPr>
      </w:pPr>
    </w:p>
    <w:p w:rsidR="00723B17" w:rsidRDefault="007C71F2">
      <w:pPr>
        <w:spacing w:before="92"/>
        <w:ind w:left="442" w:right="352"/>
        <w:jc w:val="center"/>
        <w:rPr>
          <w:b/>
          <w:sz w:val="27"/>
        </w:rPr>
      </w:pPr>
      <w:r>
        <w:rPr>
          <w:b/>
          <w:sz w:val="27"/>
        </w:rPr>
        <w:t>Chapitre II : Tension de surface et tension interfaciale</w:t>
      </w:r>
    </w:p>
    <w:p w:rsidR="00723B17" w:rsidRDefault="00723B17">
      <w:pPr>
        <w:pStyle w:val="Corpsdetexte"/>
        <w:spacing w:before="2"/>
        <w:rPr>
          <w:b/>
          <w:sz w:val="18"/>
        </w:rPr>
      </w:pPr>
    </w:p>
    <w:p w:rsidR="00723B17" w:rsidRDefault="007C71F2">
      <w:pPr>
        <w:pStyle w:val="Heading7"/>
        <w:numPr>
          <w:ilvl w:val="0"/>
          <w:numId w:val="23"/>
        </w:numPr>
        <w:tabs>
          <w:tab w:val="left" w:pos="582"/>
        </w:tabs>
        <w:spacing w:before="94"/>
        <w:ind w:left="581" w:hanging="320"/>
      </w:pPr>
      <w:bookmarkStart w:id="17" w:name="_TOC_250036"/>
      <w:r>
        <w:t>1- Tension de surface de solutions</w:t>
      </w:r>
      <w:r>
        <w:rPr>
          <w:spacing w:val="4"/>
        </w:rPr>
        <w:t xml:space="preserve"> </w:t>
      </w:r>
      <w:bookmarkEnd w:id="17"/>
      <w:r>
        <w:t>aqueuses</w:t>
      </w:r>
    </w:p>
    <w:p w:rsidR="00723B17" w:rsidRDefault="007C71F2">
      <w:pPr>
        <w:pStyle w:val="Paragraphedeliste"/>
        <w:numPr>
          <w:ilvl w:val="0"/>
          <w:numId w:val="22"/>
        </w:numPr>
        <w:tabs>
          <w:tab w:val="left" w:pos="612"/>
          <w:tab w:val="left" w:pos="613"/>
        </w:tabs>
        <w:spacing w:before="136" w:line="360" w:lineRule="auto"/>
        <w:ind w:right="109"/>
        <w:rPr>
          <w:sz w:val="23"/>
        </w:rPr>
      </w:pPr>
      <w:r>
        <w:rPr>
          <w:sz w:val="23"/>
        </w:rPr>
        <w:t>L’interface entre deux milieux pourrait être assimilée à la surface de séparation au sens géométrique.</w:t>
      </w:r>
      <w:r>
        <w:rPr>
          <w:spacing w:val="33"/>
          <w:sz w:val="23"/>
        </w:rPr>
        <w:t xml:space="preserve"> </w:t>
      </w:r>
      <w:r>
        <w:rPr>
          <w:sz w:val="23"/>
        </w:rPr>
        <w:t>Cette</w:t>
      </w:r>
      <w:r>
        <w:rPr>
          <w:spacing w:val="34"/>
          <w:sz w:val="23"/>
        </w:rPr>
        <w:t xml:space="preserve"> </w:t>
      </w:r>
      <w:r>
        <w:rPr>
          <w:sz w:val="23"/>
        </w:rPr>
        <w:t>interface</w:t>
      </w:r>
      <w:r>
        <w:rPr>
          <w:spacing w:val="33"/>
          <w:sz w:val="23"/>
        </w:rPr>
        <w:t xml:space="preserve"> </w:t>
      </w:r>
      <w:r>
        <w:rPr>
          <w:sz w:val="23"/>
        </w:rPr>
        <w:t>a</w:t>
      </w:r>
      <w:r>
        <w:rPr>
          <w:spacing w:val="34"/>
          <w:sz w:val="23"/>
        </w:rPr>
        <w:t xml:space="preserve"> </w:t>
      </w:r>
      <w:r>
        <w:rPr>
          <w:sz w:val="23"/>
        </w:rPr>
        <w:t>une</w:t>
      </w:r>
      <w:r>
        <w:rPr>
          <w:spacing w:val="33"/>
          <w:sz w:val="23"/>
        </w:rPr>
        <w:t xml:space="preserve"> </w:t>
      </w:r>
      <w:r>
        <w:rPr>
          <w:sz w:val="23"/>
        </w:rPr>
        <w:t>épaisseur</w:t>
      </w:r>
      <w:r>
        <w:rPr>
          <w:spacing w:val="33"/>
          <w:sz w:val="23"/>
        </w:rPr>
        <w:t xml:space="preserve"> </w:t>
      </w:r>
      <w:r>
        <w:rPr>
          <w:sz w:val="23"/>
        </w:rPr>
        <w:t>de</w:t>
      </w:r>
      <w:r>
        <w:rPr>
          <w:spacing w:val="33"/>
          <w:sz w:val="23"/>
        </w:rPr>
        <w:t xml:space="preserve"> </w:t>
      </w:r>
      <w:r>
        <w:rPr>
          <w:sz w:val="23"/>
        </w:rPr>
        <w:t>l’ordre</w:t>
      </w:r>
      <w:r>
        <w:rPr>
          <w:spacing w:val="34"/>
          <w:sz w:val="23"/>
        </w:rPr>
        <w:t xml:space="preserve"> </w:t>
      </w:r>
      <w:r>
        <w:rPr>
          <w:sz w:val="23"/>
        </w:rPr>
        <w:t>du</w:t>
      </w:r>
      <w:r>
        <w:rPr>
          <w:spacing w:val="35"/>
          <w:sz w:val="23"/>
        </w:rPr>
        <w:t xml:space="preserve"> </w:t>
      </w:r>
      <w:r>
        <w:rPr>
          <w:sz w:val="23"/>
        </w:rPr>
        <w:t>nanomètre,</w:t>
      </w:r>
      <w:r>
        <w:rPr>
          <w:spacing w:val="36"/>
          <w:sz w:val="23"/>
        </w:rPr>
        <w:t xml:space="preserve"> </w:t>
      </w:r>
      <w:r>
        <w:rPr>
          <w:sz w:val="23"/>
        </w:rPr>
        <w:t>soit</w:t>
      </w:r>
      <w:r>
        <w:rPr>
          <w:spacing w:val="34"/>
          <w:sz w:val="23"/>
        </w:rPr>
        <w:t xml:space="preserve"> </w:t>
      </w:r>
      <w:r>
        <w:rPr>
          <w:sz w:val="23"/>
        </w:rPr>
        <w:t>quelques</w:t>
      </w:r>
      <w:r>
        <w:rPr>
          <w:spacing w:val="34"/>
          <w:sz w:val="23"/>
        </w:rPr>
        <w:t xml:space="preserve"> </w:t>
      </w:r>
      <w:r>
        <w:rPr>
          <w:sz w:val="23"/>
        </w:rPr>
        <w:t>diamètres</w:t>
      </w:r>
    </w:p>
    <w:p w:rsidR="00723B17" w:rsidRDefault="007C71F2">
      <w:pPr>
        <w:pStyle w:val="Corpsdetexte"/>
        <w:spacing w:before="4"/>
        <w:ind w:left="612"/>
      </w:pPr>
      <w:r>
        <w:t>moléculaires; la zone hachurée sur la figure ci-dessous, représente une interface. Elle a des</w:t>
      </w:r>
    </w:p>
    <w:p w:rsidR="00723B17" w:rsidRDefault="007C71F2">
      <w:pPr>
        <w:pStyle w:val="Corpsdetexte"/>
        <w:spacing w:before="141"/>
        <w:ind w:left="612"/>
      </w:pPr>
      <w:r>
        <w:rPr>
          <w:noProof/>
          <w:lang w:bidi="ar-SA"/>
        </w:rPr>
        <w:drawing>
          <wp:anchor distT="0" distB="0" distL="0" distR="0" simplePos="0" relativeHeight="146" behindDoc="0" locked="0" layoutInCell="1" allowOverlap="1">
            <wp:simplePos x="0" y="0"/>
            <wp:positionH relativeFrom="page">
              <wp:posOffset>2990561</wp:posOffset>
            </wp:positionH>
            <wp:positionV relativeFrom="paragraph">
              <wp:posOffset>344758</wp:posOffset>
            </wp:positionV>
            <wp:extent cx="1990565" cy="1367027"/>
            <wp:effectExtent l="0" t="0" r="0" b="0"/>
            <wp:wrapTopAndBottom/>
            <wp:docPr id="3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jpeg"/>
                    <pic:cNvPicPr/>
                  </pic:nvPicPr>
                  <pic:blipFill>
                    <a:blip r:embed="rId48" cstate="print"/>
                    <a:stretch>
                      <a:fillRect/>
                    </a:stretch>
                  </pic:blipFill>
                  <pic:spPr>
                    <a:xfrm>
                      <a:off x="0" y="0"/>
                      <a:ext cx="1990565" cy="1367027"/>
                    </a:xfrm>
                    <a:prstGeom prst="rect">
                      <a:avLst/>
                    </a:prstGeom>
                  </pic:spPr>
                </pic:pic>
              </a:graphicData>
            </a:graphic>
          </wp:anchor>
        </w:drawing>
      </w:r>
      <w:r w:rsidR="00835582">
        <w:pict>
          <v:shape id="_x0000_s1392" style="position:absolute;left:0;text-align:left;margin-left:207.8pt;margin-top:155.2pt;width:262.2pt;height:85.25pt;z-index:-255995904;mso-position-horizontal-relative:page;mso-position-vertical-relative:text" coordorigin="4156,3104" coordsize="5244,1705" o:spt="100" adj="0,,0" path="m4820,4247r-1,-30l4815,4186r-5,-30l4801,4127r-10,-27l4786,4090r-8,-16l4766,4055r-3,-6l4746,4027r-18,-19l4708,3990r-22,-16l4664,3961r-23,-10l4641,4242r-1,14l4638,4270r-4,13l4630,4295r-6,12l4617,4318r-8,11l4601,4338r-10,9l4580,4355r-12,7l4556,4368r-14,4l4528,4375r-15,1l4499,4376r-14,-1l4472,4371r-12,-4l4448,4361r-12,-6l4426,4347r-10,-8l4407,4329r-8,-11l4392,4306r-7,-12l4380,4281r-4,-14l4374,4253r-2,-14l4372,4225r1,-14l4375,4197r4,-13l4383,4171r6,-12l4396,4148r8,-11l4412,4128r10,-9l4433,4111r12,-7l4457,4099r14,-4l4485,4092r15,-2l4514,4090r14,2l4541,4095r13,4l4565,4105r12,6l4587,4119r10,9l4606,4137r8,11l4621,4160r7,12l4633,4185r4,14l4639,4213r2,14l4641,4242r,-291l4640,3950r-25,-9l4589,3935r-26,-3l4536,3932r-27,2l4477,3941r-28,10l4423,3963r-22,16l4382,3997r-16,18l4353,4035r-9,20l4332,3975r-176,27l4277,4809r176,-27l4404,4452r14,16l4436,4483r21,13l4481,4507r26,9l4535,4520r30,1l4597,4518r27,-5l4649,4504r24,-10l4696,4480r22,-16l4732,4452r5,-5l4755,4427r16,-21l4784,4383r4,-7l4796,4359r10,-26l4813,4305r4,-28l4820,4247t675,121l5487,4316r-6,-36l5438,3994r-11,-76l5373,3561r-95,14l5278,4145r-1,14l5275,4173r-4,14l5267,4199r-6,12l5255,4222r-8,10l5238,4242r-10,9l5218,4259r-12,7l5193,4271r-13,5l5165,4278r-15,2l5136,4280r-13,-2l5109,4275r-12,-4l5085,4265r-11,-6l5063,4251r-9,-9l5045,4232r-8,-10l5030,4210r-7,-13l5018,4184r-4,-13l5011,4157r-1,-15l5010,4128r1,-13l5013,4101r4,-13l5021,4075r6,-12l5033,4052r8,-11l5050,4032r9,-9l5070,4015r12,-7l5094,4002r14,-4l5123,3995r14,-1l5152,3994r14,1l5179,3998r12,5l5203,4008r11,7l5225,4023r9,9l5243,4042r8,11l5259,4064r6,12l5270,4089r4,14l5277,4117r1,14l5278,4145r,-570l5197,3588r50,330l5231,3901r-19,-15l5191,3873r-23,-11l5142,3854r-27,-4l5086,3849r-31,3l5028,3857r-26,9l4978,3876r-23,14l4934,3906r-20,17l4897,3943r-16,21l4867,3986r-12,25l4846,4037r-7,27l4834,4093r-2,29l4833,4152r3,31l4842,4213r8,29l4861,4270r13,26l4889,4320r16,22l4924,4362r19,18l4965,4395r23,14l5011,4420r26,9l5063,4435r26,3l5116,4438r27,-3l5174,4429r28,-9l5227,4407r23,-15l5269,4374r16,-18l5297,4337r10,-21l5318,4395r177,-27m5895,3892r-20,-129l5872,3743r-130,20l5733,3704r1,-39l5747,3641r22,-13l5796,3622r14,-1l5825,3620r14,l5854,3621r-1,-1l5834,3494r-26,-4l5781,3489r-26,1l5728,3494r-50,11l5626,3528r-43,43l5558,3639r2,102l5567,3789r-100,15l5489,3953r100,-15l5651,4345r176,-27l5770,3938r-4,-26l5895,3892t556,181l6377,4085r-6,19l6363,4123r-12,18l6337,4158r-18,16l6296,4186r-26,10l6239,4202r-22,2l6196,4205r-19,-2l6158,4199r-17,-6l6125,4186r-15,-9l6097,4167r-13,-12l6073,4142r-10,-14l6055,4112r-8,-17l6041,4078r-5,-18l6033,4041r381,-58l6441,3979r-1,-11l6440,3957r-2,-18l6437,3932r-1,-7l6432,3901r-7,-22l6416,3858r-11,-21l6392,3819r-15,-17l6369,3794r-6,-6l6363,3932r-338,51l6025,3948r5,-33l6041,3885r17,-27l6080,3835r26,-18l6136,3804r34,-8l6188,3794r17,l6222,3795r17,3l6255,3802r15,5l6284,3814r14,9l6310,3832r11,11l6331,3855r9,14l6348,3883r6,16l6359,3915r4,17l6363,3788r-2,-2l6344,3772r-20,-12l6304,3750r-22,-8l6259,3736r-23,-5l6211,3730r-26,l6159,3733r-27,5l6107,3746r-24,10l6061,3768r-21,15l6022,3799r-16,18l5992,3836r-12,21l5970,3879r-8,23l5956,3927r-4,26l5951,3979r1,27l5955,4034r5,26l5967,4085r8,25l5986,4133r13,23l6013,4177r15,19l6046,4213r19,15l6086,4242r23,10l6133,4261r26,6l6187,4270r29,l6247,4267r24,-4l6293,4257r21,-8l6333,4240r18,-10l6367,4219r15,-11l6385,4205r10,-10l6407,4182r11,-15l6427,4153r8,-16l6441,4121r5,-16l6450,4089r1,-16m6612,4199l6491,3392r-75,11l6537,4210r75,-11m7128,3971r-74,12l7048,4002r-8,19l7028,4039r-14,17l6996,4072r-23,12l6947,4094r-31,6l6894,4102r-21,1l6854,4101r-19,-4l6818,4091r-16,-7l6787,4075r-13,-10l6761,4053r-11,-13l6740,4025r-8,-15l6724,3993r-6,-17l6713,3958r-3,-19l7091,3881r27,-4l7117,3865r,-10l7115,3837r,-8l7114,3823r-5,-24l7102,3777r-9,-22l7082,3735r-13,-18l7054,3700r-8,-8l7040,3686r,144l6702,3881r,-36l6707,3813r12,-30l6735,3756r22,-23l6783,3715r30,-13l6847,3694r18,-2l6882,3692r17,1l6916,3696r16,4l6947,3705r14,7l6975,3720r12,10l6998,3741r10,12l7017,3767r8,14l7032,3797r4,16l7040,3830r,-144l7038,3684r-17,-14l7001,3658r-20,-10l6959,3640r-23,-6l6913,3629r-25,-2l6863,3628r-27,3l6809,3636r-25,8l6760,3654r-22,12l6717,3681r-18,16l6683,3715r-14,19l6657,3755r-10,22l6639,3800r-6,25l6629,3850r-1,27l6629,3904r3,28l6637,3958r7,25l6653,4008r10,23l6676,4054r14,21l6705,4094r18,17l6742,4126r21,13l6786,4150r24,9l6836,4165r28,3l6894,4168r31,-3l6948,4161r22,-6l6991,4147r19,-9l7028,4128r16,-11l7059,4105r3,-2l7073,4093r12,-14l7095,4065r9,-14l7112,4035r6,-16l7123,4003r4,-16l7128,3971t839,23l7919,3673r-10,-46l7894,3588r-13,-21l7874,3556r-24,-25l7821,3512r-32,-12l7753,3496r-39,2l7696,3502r-17,5l7663,3512r-15,8l7634,3528r-12,9l7611,3546r-10,10l7591,3567r-8,12l7576,3591r-6,12l7565,3615r-4,13l7558,3640r-2,12l7544,3625r-4,-7l7529,3601r-19,-19l7488,3566r-25,-11l7436,3549r-29,-2l7377,3549r-18,4l7343,3557r-14,5l7315,3569r-13,8l7291,3585r-11,9l7270,3604r-8,10l7254,3625r-6,11l7242,3648r-4,12l7234,3673r-3,12l7229,3698r-17,-112l7138,3597r77,511l7289,4097r-39,-260l7246,3795r2,-38l7255,3722r9,-24l7267,3690r17,-27l7307,3642r27,-14l7366,3619r12,-1l7391,3618r12,1l7415,3621r11,3l7437,3629r10,7l7457,3643r9,10l7475,3664r8,13l7490,3691r7,17l7502,3726r5,21l7511,3770r43,287l7628,4046r-39,-260l7585,3744r1,-36l7587,3704r6,-34l7600,3652r5,-14l7622,3612r22,-21l7672,3577r32,-9l7729,3567r24,3l7775,3578r21,14l7814,3610r15,25l7840,3667r8,37l7893,4006r74,-12m8483,3767r-75,11l8402,3798r-8,19l8382,3835r-14,17l8350,3867r-23,13l8301,3889r-31,7l8248,3898r-21,l8208,3897r-19,-4l8172,3887r-16,-7l8141,3871r-13,-10l8115,3849r-11,-13l8094,3821r-8,-15l8078,3789r-6,-18l8067,3753r-3,-18l8446,3677r26,-4l8472,3661r-1,-10l8470,3633r-1,-8l8468,3618r-5,-23l8456,3572r-9,-21l8436,3531r-13,-19l8409,3495r-9,-7l8394,3481r,145l8056,3677r,-36l8062,3608r11,-29l8089,3552r22,-23l8137,3511r30,-13l8201,3490r18,-2l8236,3488r17,1l8270,3491r16,4l8301,3501r15,7l8329,3516r12,10l8352,3537r10,12l8371,3562r8,15l8386,3592r5,17l8394,3626r,-145l8392,3480r-17,-14l8356,3454r-21,-10l8314,3436r-23,-7l8267,3425r-25,-2l8217,3424r-26,2l8163,3432r-25,8l8114,3450r-22,12l8072,3477r-19,16l8037,3510r-14,20l8011,3551r-10,22l7993,3596r-6,25l7984,3646r-2,26l7983,3700r3,27l7991,3753r7,26l8007,3803r10,24l8030,3850r14,20l8060,3889r17,18l8096,3922r21,13l8140,3946r24,9l8191,3961r27,3l8248,3964r31,-3l8302,3956r22,-6l8345,3943r19,-9l8382,3924r16,-11l8413,3901r3,-3l8427,3889r12,-14l8449,3861r9,-15l8466,3831r7,-16l8477,3799r4,-16l8483,3767t552,66l8990,3534r-4,-25l8980,3486r-7,-22l8966,3445r-9,-19l8946,3410r,-1l8935,3395r-13,-14l8905,3368r-18,-11l8868,3349r-20,-6l8826,3339r-21,-1l8783,3338r-22,2l8725,3348r-32,12l8665,3376r-24,19l8621,3417r-16,24l8592,3467r-9,26l8567,3382r-75,11l8569,3904r75,-12l8604,3631r-2,-18l8601,3595r1,-18l8604,3559r3,-18l8612,3524r6,-16l8625,3493r1,-1l8635,3477r11,-14l8658,3451r14,-12l8688,3430r17,-8l8724,3416r21,-5l8764,3409r18,l8798,3411r15,4l8828,3421r13,7l8853,3436r12,10l8875,3457r9,12l8892,3483r7,14l8906,3513r5,17l8915,3548r3,19l8960,3845r75,-12m9399,3778r-7,-47l9389,3711r-8,3l9369,3717r-27,7l9329,3726r-26,4l9291,3731r-23,-2l9258,3724r-10,-7l9241,3710r-7,-7l9228,3693r-6,-11l9216,3669r-4,-15l9208,3637r-4,-19l9167,3368r-2,-11l9314,3335r-6,-42l9304,3271r-149,22l9127,3104r-74,11l9082,3304r-104,16l8988,3384r103,-16l9133,3644r5,29l9145,3698r8,22l9163,3738r10,16l9184,3767r12,11l9208,3786r13,7l9234,3798r13,2l9261,3802r14,-1l9288,3801r13,-1l9313,3798r12,-2l9337,3794r12,-2l9361,3789r16,-4l9390,3781r9,-3e" fillcolor="#3c4b9f" stroked="f">
            <v:fill opacity="18350f"/>
            <v:stroke joinstyle="round"/>
            <v:formulas/>
            <v:path arrowok="t" o:connecttype="segments"/>
            <w10:wrap anchorx="page"/>
          </v:shape>
        </w:pict>
      </w:r>
      <w:r>
        <w:t>propriétés physiques qui diffèrent de celles des deux milieux qu’elle sépare.</w:t>
      </w:r>
    </w:p>
    <w:p w:rsidR="00723B17" w:rsidRDefault="007C71F2">
      <w:pPr>
        <w:spacing w:before="75" w:line="244" w:lineRule="auto"/>
        <w:ind w:left="2885" w:right="818" w:hanging="1932"/>
        <w:rPr>
          <w:i/>
          <w:sz w:val="23"/>
        </w:rPr>
      </w:pPr>
      <w:r>
        <w:rPr>
          <w:i/>
          <w:sz w:val="23"/>
        </w:rPr>
        <w:t>Variation de la densité au passage d’un milieu 1 à un milieu 2. La variation à lieu sur une épaisseur finie dans la zone interfaciale.</w:t>
      </w:r>
    </w:p>
    <w:p w:rsidR="00723B17" w:rsidRDefault="00723B17">
      <w:pPr>
        <w:pStyle w:val="Corpsdetexte"/>
        <w:spacing w:before="2"/>
        <w:rPr>
          <w:i/>
          <w:sz w:val="21"/>
        </w:rPr>
      </w:pPr>
    </w:p>
    <w:p w:rsidR="00723B17" w:rsidRDefault="00723B17">
      <w:pPr>
        <w:rPr>
          <w:sz w:val="21"/>
        </w:rPr>
        <w:sectPr w:rsidR="00723B17">
          <w:headerReference w:type="default" r:id="rId49"/>
          <w:footerReference w:type="default" r:id="rId50"/>
          <w:pgSz w:w="11900" w:h="16840"/>
          <w:pgMar w:top="1720" w:right="980" w:bottom="1880" w:left="1120" w:header="760" w:footer="1688" w:gutter="0"/>
          <w:pgNumType w:start="24"/>
          <w:cols w:space="720"/>
        </w:sectPr>
      </w:pPr>
    </w:p>
    <w:p w:rsidR="00723B17" w:rsidRDefault="00835582">
      <w:pPr>
        <w:pStyle w:val="Corpsdetexte"/>
        <w:spacing w:before="93"/>
        <w:ind w:left="262"/>
      </w:pPr>
      <w:r>
        <w:lastRenderedPageBreak/>
        <w:pict>
          <v:shape id="_x0000_s1391" style="position:absolute;left:0;text-align:left;margin-left:123.85pt;margin-top:6.6pt;width:60.25pt;height:67.85pt;z-index:-255994880;mso-position-horizontal-relative:page" coordorigin="2477,132" coordsize="1205,1357" o:spt="100" adj="0,,0" path="m3213,830r-642,97l2656,1488r559,-85l3147,950r1,-37l3160,879r23,-27l3213,833r,-3xm3596,132l2477,300r84,561l3681,692,3596,132xe" fillcolor="#3c4b9f" stroked="f">
            <v:fill opacity="18350f"/>
            <v:stroke joinstyle="round"/>
            <v:formulas/>
            <v:path arrowok="t" o:connecttype="segments"/>
            <w10:wrap anchorx="page"/>
          </v:shape>
        </w:pict>
      </w:r>
      <w:r w:rsidR="007C71F2">
        <w:t>Gibbs a proposé un modèle</w:t>
      </w:r>
    </w:p>
    <w:p w:rsidR="00723B17" w:rsidRDefault="007C71F2">
      <w:pPr>
        <w:pStyle w:val="Corpsdetexte"/>
        <w:spacing w:before="93"/>
        <w:ind w:left="91"/>
      </w:pPr>
      <w:r>
        <w:br w:type="column"/>
      </w:r>
      <w:r>
        <w:lastRenderedPageBreak/>
        <w:t>thermodynamique, permettant de définir</w:t>
      </w:r>
    </w:p>
    <w:p w:rsidR="00723B17" w:rsidRDefault="007C71F2">
      <w:pPr>
        <w:pStyle w:val="Corpsdetexte"/>
        <w:spacing w:before="93"/>
        <w:ind w:left="93"/>
      </w:pPr>
      <w:r>
        <w:br w:type="column"/>
      </w:r>
      <w:r>
        <w:lastRenderedPageBreak/>
        <w:t>l’interface. Il s’agit de</w:t>
      </w:r>
    </w:p>
    <w:p w:rsidR="00723B17" w:rsidRDefault="00723B17">
      <w:pPr>
        <w:sectPr w:rsidR="00723B17">
          <w:type w:val="continuous"/>
          <w:pgSz w:w="11900" w:h="16840"/>
          <w:pgMar w:top="940" w:right="980" w:bottom="280" w:left="1120" w:header="720" w:footer="720" w:gutter="0"/>
          <w:cols w:num="3" w:space="720" w:equalWidth="0">
            <w:col w:w="3122" w:space="40"/>
            <w:col w:w="4096" w:space="39"/>
            <w:col w:w="2503"/>
          </w:cols>
        </w:sectPr>
      </w:pPr>
    </w:p>
    <w:p w:rsidR="00723B17" w:rsidRDefault="007C71F2">
      <w:pPr>
        <w:pStyle w:val="Corpsdetexte"/>
        <w:spacing w:before="139" w:line="364" w:lineRule="auto"/>
        <w:ind w:left="262" w:right="104"/>
        <w:jc w:val="both"/>
      </w:pPr>
      <w:r>
        <w:lastRenderedPageBreak/>
        <w:t>considérer que le système est formé de trois parties : les deux milieux et l’interface. Toutes les variables thermodynamiques extensives caractérisant le système peuvent alors s’écrire en faisant apparaître un terme lié à l’interface. Ces propriétés sont appelées quantités de surface ou quantités d’excès. Désormais, on emploiera le terme “surface” en tant que synonyme  d’interface.  Par  exemple, la quantité d’une substance ns, en moles, à l’interface s’écrit</w:t>
      </w:r>
      <w:r>
        <w:rPr>
          <w:spacing w:val="13"/>
        </w:rPr>
        <w:t xml:space="preserve"> </w:t>
      </w:r>
      <w:r>
        <w:t>:</w:t>
      </w:r>
    </w:p>
    <w:p w:rsidR="00723B17" w:rsidRDefault="007C71F2">
      <w:pPr>
        <w:pStyle w:val="Corpsdetexte"/>
        <w:spacing w:before="6"/>
        <w:ind w:left="4035"/>
        <w:jc w:val="both"/>
      </w:pPr>
      <w:r>
        <w:t>n</w:t>
      </w:r>
      <w:r>
        <w:rPr>
          <w:vertAlign w:val="subscript"/>
        </w:rPr>
        <w:t>s</w:t>
      </w:r>
      <w:r>
        <w:t xml:space="preserve"> = n- n</w:t>
      </w:r>
      <w:r>
        <w:rPr>
          <w:vertAlign w:val="subscript"/>
        </w:rPr>
        <w:t>1</w:t>
      </w:r>
      <w:r>
        <w:t>- n</w:t>
      </w:r>
      <w:r>
        <w:rPr>
          <w:vertAlign w:val="subscript"/>
        </w:rPr>
        <w:t>2</w:t>
      </w:r>
      <w:r>
        <w:t xml:space="preserve"> (1)</w:t>
      </w:r>
    </w:p>
    <w:p w:rsidR="00723B17" w:rsidRDefault="007C71F2">
      <w:pPr>
        <w:pStyle w:val="Corpsdetexte"/>
        <w:spacing w:before="134"/>
        <w:ind w:left="262"/>
        <w:jc w:val="both"/>
      </w:pPr>
      <w:r>
        <w:t>Où n est la quantité totale de la substance considérée, n</w:t>
      </w:r>
      <w:r>
        <w:rPr>
          <w:vertAlign w:val="subscript"/>
        </w:rPr>
        <w:t>1</w:t>
      </w:r>
      <w:r>
        <w:t xml:space="preserve"> et n</w:t>
      </w:r>
      <w:r>
        <w:rPr>
          <w:vertAlign w:val="subscript"/>
        </w:rPr>
        <w:t>2</w:t>
      </w:r>
      <w:r>
        <w:t xml:space="preserve"> les quantités dans les milieux 1 et 2.</w:t>
      </w:r>
    </w:p>
    <w:p w:rsidR="00723B17" w:rsidRDefault="00723B17">
      <w:pPr>
        <w:pStyle w:val="Corpsdetexte"/>
        <w:spacing w:before="11"/>
      </w:pPr>
    </w:p>
    <w:p w:rsidR="00723B17" w:rsidRDefault="007C71F2">
      <w:pPr>
        <w:pStyle w:val="Paragraphedeliste"/>
        <w:numPr>
          <w:ilvl w:val="0"/>
          <w:numId w:val="22"/>
        </w:numPr>
        <w:tabs>
          <w:tab w:val="left" w:pos="612"/>
          <w:tab w:val="left" w:pos="613"/>
        </w:tabs>
        <w:spacing w:line="357" w:lineRule="auto"/>
        <w:ind w:left="262" w:right="516" w:firstLine="0"/>
        <w:rPr>
          <w:sz w:val="23"/>
        </w:rPr>
      </w:pPr>
      <w:r>
        <w:rPr>
          <w:sz w:val="23"/>
        </w:rPr>
        <w:t>Si on ajoute une substance soluble à un liquide pur, on constate que la solution qui en résulte à une tension superficielle différente de celle du liquide</w:t>
      </w:r>
      <w:r>
        <w:rPr>
          <w:spacing w:val="12"/>
          <w:sz w:val="23"/>
        </w:rPr>
        <w:t xml:space="preserve"> </w:t>
      </w:r>
      <w:r>
        <w:rPr>
          <w:sz w:val="23"/>
        </w:rPr>
        <w:t>initial.</w:t>
      </w:r>
    </w:p>
    <w:p w:rsidR="00723B17" w:rsidRDefault="00835582">
      <w:pPr>
        <w:pStyle w:val="Paragraphedeliste"/>
        <w:numPr>
          <w:ilvl w:val="1"/>
          <w:numId w:val="23"/>
        </w:numPr>
        <w:tabs>
          <w:tab w:val="left" w:pos="964"/>
        </w:tabs>
        <w:spacing w:before="9" w:line="364" w:lineRule="auto"/>
        <w:ind w:right="108"/>
        <w:rPr>
          <w:sz w:val="23"/>
        </w:rPr>
      </w:pPr>
      <w:r w:rsidRPr="00835582">
        <w:pict>
          <v:group id="_x0000_s1383" style="position:absolute;left:0;text-align:left;margin-left:254.05pt;margin-top:46.45pt;width:78.3pt;height:48.65pt;z-index:-251507712;mso-wrap-distance-left:0;mso-wrap-distance-right:0;mso-position-horizontal-relative:page" coordorigin="5081,929" coordsize="1566,973">
            <v:rect id="_x0000_s1390" style="position:absolute;left:5100;top:1229;width:1534;height:660" filled="f" strokeweight=".42922mm"/>
            <v:line id="_x0000_s1389" style="position:absolute" from="5093,1889" to="5093,929" strokeweight=".42922mm"/>
            <v:line id="_x0000_s1388" style="position:absolute" from="6634,1889" to="6634,929" strokeweight=".42922mm"/>
            <v:line id="_x0000_s1387" style="position:absolute" from="6643,1693" to="5100,1693" strokeweight=".42922mm"/>
            <v:line id="_x0000_s1386" style="position:absolute" from="6518,1837" to="5126,1839" strokeweight=".42922mm">
              <v:stroke dashstyle="longDash"/>
            </v:line>
            <v:line id="_x0000_s1385" style="position:absolute" from="6622,1786" to="5230,1789" strokeweight=".42922mm">
              <v:stroke dashstyle="longDash"/>
            </v:line>
            <v:line id="_x0000_s1384" style="position:absolute" from="6538,1738" to="5148,1738" strokeweight=".42922mm">
              <v:stroke dashstyle="longDash"/>
            </v:line>
            <w10:wrap type="topAndBottom" anchorx="page"/>
          </v:group>
        </w:pict>
      </w:r>
      <w:r w:rsidR="007C71F2">
        <w:rPr>
          <w:sz w:val="23"/>
        </w:rPr>
        <w:t xml:space="preserve">Si </w:t>
      </w:r>
      <w:r w:rsidR="007C71F2">
        <w:rPr>
          <w:b/>
          <w:sz w:val="23"/>
        </w:rPr>
        <w:t xml:space="preserve">γ &gt; γ </w:t>
      </w:r>
      <w:r w:rsidR="007C71F2">
        <w:rPr>
          <w:b/>
          <w:sz w:val="23"/>
          <w:vertAlign w:val="subscript"/>
        </w:rPr>
        <w:t>liq</w:t>
      </w:r>
      <w:r w:rsidR="007C71F2">
        <w:rPr>
          <w:b/>
          <w:sz w:val="23"/>
        </w:rPr>
        <w:t xml:space="preserve"> </w:t>
      </w:r>
      <w:r w:rsidR="007C71F2">
        <w:rPr>
          <w:sz w:val="23"/>
        </w:rPr>
        <w:t>: le soluté aura tendance à s’accumuler au fond de la solution. On parle donc d’une "adsorption négative".</w:t>
      </w:r>
    </w:p>
    <w:p w:rsidR="00723B17" w:rsidRDefault="00723B17">
      <w:pPr>
        <w:spacing w:line="364" w:lineRule="auto"/>
        <w:rPr>
          <w:sz w:val="23"/>
        </w:rPr>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4"/>
        <w:rPr>
          <w:sz w:val="17"/>
        </w:rPr>
      </w:pPr>
    </w:p>
    <w:p w:rsidR="00723B17" w:rsidRDefault="007C71F2">
      <w:pPr>
        <w:pStyle w:val="Paragraphedeliste"/>
        <w:numPr>
          <w:ilvl w:val="1"/>
          <w:numId w:val="23"/>
        </w:numPr>
        <w:tabs>
          <w:tab w:val="left" w:pos="964"/>
        </w:tabs>
        <w:spacing w:before="93" w:after="22" w:line="364" w:lineRule="auto"/>
        <w:ind w:right="105"/>
        <w:rPr>
          <w:sz w:val="23"/>
        </w:rPr>
      </w:pPr>
      <w:r>
        <w:rPr>
          <w:sz w:val="23"/>
        </w:rPr>
        <w:t xml:space="preserve">Si </w:t>
      </w:r>
      <w:r>
        <w:rPr>
          <w:b/>
          <w:sz w:val="23"/>
        </w:rPr>
        <w:t xml:space="preserve">γ &lt; γ </w:t>
      </w:r>
      <w:r>
        <w:rPr>
          <w:b/>
          <w:sz w:val="23"/>
          <w:vertAlign w:val="subscript"/>
        </w:rPr>
        <w:t>liq</w:t>
      </w:r>
      <w:r>
        <w:rPr>
          <w:b/>
          <w:sz w:val="23"/>
        </w:rPr>
        <w:t xml:space="preserve"> </w:t>
      </w:r>
      <w:r>
        <w:rPr>
          <w:sz w:val="23"/>
        </w:rPr>
        <w:t xml:space="preserve">: le soluté aura tendance à s’accumuler à la surface de la solution. On parle donc d’une "adsorption positive". Le soluté est dit </w:t>
      </w:r>
      <w:r>
        <w:rPr>
          <w:i/>
          <w:sz w:val="23"/>
        </w:rPr>
        <w:t>surface</w:t>
      </w:r>
      <w:r>
        <w:rPr>
          <w:i/>
          <w:spacing w:val="7"/>
          <w:sz w:val="23"/>
        </w:rPr>
        <w:t xml:space="preserve"> </w:t>
      </w:r>
      <w:r>
        <w:rPr>
          <w:i/>
          <w:sz w:val="23"/>
        </w:rPr>
        <w:t>active</w:t>
      </w:r>
      <w:r>
        <w:rPr>
          <w:sz w:val="23"/>
        </w:rPr>
        <w:t>.</w:t>
      </w:r>
    </w:p>
    <w:p w:rsidR="00723B17" w:rsidRDefault="00835582">
      <w:pPr>
        <w:pStyle w:val="Corpsdetexte"/>
        <w:ind w:left="3933"/>
        <w:rPr>
          <w:sz w:val="20"/>
        </w:rPr>
      </w:pPr>
      <w:r>
        <w:rPr>
          <w:sz w:val="20"/>
        </w:rPr>
      </w:r>
      <w:r>
        <w:rPr>
          <w:sz w:val="20"/>
        </w:rPr>
        <w:pict>
          <v:group id="_x0000_s1375" style="width:78.4pt;height:49.25pt;mso-position-horizontal-relative:char;mso-position-vertical-relative:line" coordsize="1568,985">
            <v:line id="_x0000_s1382" style="position:absolute" from="12,972" to="15,12" strokeweight=".42922mm"/>
            <v:line id="_x0000_s1381" style="position:absolute" from="1553,972" to="1555,12" strokeweight=".42922mm"/>
            <v:rect id="_x0000_s1380" style="position:absolute;left:21;top:283;width:1534;height:660" filled="f" strokeweight=".42922mm"/>
            <v:line id="_x0000_s1379" style="position:absolute" from="1438,437" to="48,439" strokeweight=".42922mm">
              <v:stroke dashstyle="longDash"/>
            </v:line>
            <v:line id="_x0000_s1378" style="position:absolute" from="1541,387" to="151,389" strokeweight=".42922mm">
              <v:stroke dashstyle="longDash"/>
            </v:line>
            <v:line id="_x0000_s1377" style="position:absolute" from="1459,339" to="67,339" strokeweight=".42922mm">
              <v:stroke dashstyle="longDash"/>
            </v:line>
            <v:line id="_x0000_s1376" style="position:absolute" from="1548,483" to="7,483" strokeweight=".42922mm"/>
            <w10:wrap type="none"/>
            <w10:anchorlock/>
          </v:group>
        </w:pict>
      </w:r>
    </w:p>
    <w:p w:rsidR="00723B17" w:rsidRDefault="007C71F2">
      <w:pPr>
        <w:pStyle w:val="Corpsdetexte"/>
        <w:spacing w:before="185" w:line="364" w:lineRule="auto"/>
        <w:ind w:left="262" w:right="106"/>
        <w:jc w:val="both"/>
      </w:pPr>
      <w:r>
        <w:t>Les substances qui possèdent un pouvoir marqué de diminuer la tension superficielle de l’eau sont appelées " tension-actives".</w:t>
      </w:r>
    </w:p>
    <w:p w:rsidR="00723B17" w:rsidRDefault="007C71F2">
      <w:pPr>
        <w:pStyle w:val="Corpsdetexte"/>
        <w:spacing w:line="364" w:lineRule="auto"/>
        <w:ind w:left="262" w:right="108"/>
        <w:jc w:val="both"/>
      </w:pPr>
      <w:r>
        <w:t>Un tensioactif est formé de molécule dite amphiphile. On distingue dans une molécule amphiphile, une partie dite polaire qui préfère se liée à l'eau appelée partie hydrophile, et une partie dite apolaire qui n'aime pas se liée à l'eau appelée partie hydrophobe. La partie hydrophobe est constituée d'une chaîne carbonée.</w:t>
      </w:r>
    </w:p>
    <w:p w:rsidR="00723B17" w:rsidRDefault="00835582">
      <w:pPr>
        <w:pStyle w:val="Corpsdetexte"/>
        <w:spacing w:before="3"/>
        <w:rPr>
          <w:sz w:val="29"/>
        </w:rPr>
      </w:pPr>
      <w:r w:rsidRPr="00835582">
        <w:pict>
          <v:shape id="_x0000_s1374" style="position:absolute;margin-left:123.85pt;margin-top:49.35pt;width:60.25pt;height:67.85pt;z-index:-251503616;mso-wrap-distance-left:0;mso-wrap-distance-right:0;mso-position-horizontal-relative:page" coordorigin="2477,987" coordsize="1205,1357" o:spt="100" adj="0,,0" path="m3213,1685r-642,97l2656,2343r559,-85l3147,1805r1,-37l3160,1735r23,-28l3213,1688r,-3xm3596,987l2477,1156r84,560l3681,1547,3596,987xe" fillcolor="#3c4b9f" stroked="f">
            <v:fill opacity="18350f"/>
            <v:stroke joinstyle="round"/>
            <v:formulas/>
            <v:path arrowok="t" o:connecttype="segments"/>
            <w10:wrap type="topAndBottom" anchorx="page"/>
          </v:shape>
        </w:pict>
      </w:r>
      <w:r w:rsidRPr="00835582">
        <w:pict>
          <v:group id="_x0000_s1359" style="position:absolute;margin-left:197.15pt;margin-top:18.8pt;width:272.85pt;height:124.3pt;z-index:-251501568;mso-wrap-distance-left:0;mso-wrap-distance-right:0;mso-position-horizontal-relative:page" coordorigin="3943,376" coordsize="5457,2486">
            <v:shape id="_x0000_s1373" type="#_x0000_t75" style="position:absolute;left:3943;top:644;width:4416;height:2217">
              <v:imagedata r:id="rId51" o:title=""/>
            </v:shape>
            <v:rect id="_x0000_s1372" style="position:absolute;left:3981;top:1638;width:3310;height:1179" fillcolor="#65ffff" stroked="f"/>
            <v:rect id="_x0000_s1371" style="position:absolute;left:7360;top:2074;width:1097;height:308" stroked="f"/>
            <v:shape id="_x0000_s1370" style="position:absolute;left:8978;top:375;width:422;height:698" coordorigin="8978,376" coordsize="422,698" o:spt="100" adj="0,,0" path="m9167,640r-76,l9133,916r5,29l9145,970r8,22l9163,1010r10,16l9184,1039r12,11l9208,1059r13,6l9234,1070r13,2l9261,1074r14,-1l9288,1073r13,-1l9313,1070r12,-2l9337,1066r12,-2l9361,1061r16,-4l9390,1053r9,-3l9392,1003r-101,l9268,1001r-10,-5l9248,989r-7,-6l9234,975r-6,-10l9222,954r-6,-13l9212,926r-4,-17l9204,890,9167,640xm9389,983r-8,3l9369,989r-27,7l9329,998r-26,4l9291,1003r101,l9389,983xm9127,376r-74,11l9082,576r-104,16l8988,656r103,-16l9167,640r-2,-11l9314,607r-6,-42l9155,565,9127,376xm9304,543r-149,22l9308,565r-4,-22xe" fillcolor="#3c4b9f" stroked="f">
              <v:fill opacity="18350f"/>
              <v:stroke joinstyle="round"/>
              <v:formulas/>
              <v:path arrowok="t" o:connecttype="segments"/>
            </v:shape>
            <v:shape id="_x0000_s1369" style="position:absolute;left:8491;top:609;width:544;height:566" coordorigin="8492,610" coordsize="544,566" o:spt="100" adj="0,,0" path="m8567,654r-75,11l8569,1176r75,-12l8604,903r-2,-18l8601,867r1,-18l8604,831r3,-18l8612,796r6,-16l8625,765r-42,l8567,654xm8946,681r-164,l8798,683r15,4l8828,693r13,7l8853,708r12,10l8875,729r9,12l8892,755r7,14l8906,785r5,17l8915,820r3,19l8960,1117r75,-12l8990,806r-4,-25l8980,758r-7,-22l8966,717r-9,-19l8946,682r,-1xm8805,610r-22,l8761,613r-36,7l8693,632r-28,16l8641,667r-20,22l8605,713r-13,26l8583,765r42,l8626,764r9,-15l8646,735r12,-12l8672,711r16,-9l8705,694r19,-6l8745,683r19,-2l8946,681r-11,-14l8922,653r-17,-13l8887,629r-19,-8l8848,615r-22,-4l8805,610xe" fillcolor="#3c4b9f" stroked="f">
              <v:fill opacity="18350f"/>
              <v:stroke joinstyle="round"/>
              <v:formulas/>
              <v:path arrowok="t" o:connecttype="segments"/>
            </v:shape>
            <v:shape id="_x0000_s1368" style="position:absolute;left:7982;top:695;width:501;height:541" coordorigin="7982,695" coordsize="501,541" o:spt="100" adj="0,,0" path="m8242,695r-25,1l8191,699r-28,5l8138,712r-24,10l8092,734r-20,15l8053,765r-16,17l8023,802r-12,21l8001,845r-8,23l7987,893r-3,25l7982,945r1,27l7986,999r5,26l7998,1051r9,24l8017,1099r13,23l8044,1142r16,19l8077,1179r19,15l8117,1207r23,11l8164,1227r27,6l8218,1236r30,l8279,1233r23,-5l8324,1222r21,-7l8364,1206r18,-10l8398,1185r15,-12l8416,1170r-189,l8208,1169r-19,-4l8172,1159r-16,-7l8141,1143r-13,-10l8115,1121r-11,-13l8094,1093r-8,-15l8078,1061r-6,-18l8067,1025r-3,-18l8446,949r-390,l8056,913r6,-33l8073,851r16,-27l8111,801r26,-18l8167,770r34,-8l8219,760r17,l8400,760r-8,-8l8375,738r-19,-12l8335,716r-21,-8l8291,701r-24,-4l8242,695xm8483,1039r-75,11l8402,1070r-8,19l8382,1107r-14,17l8350,1139r-23,13l8301,1161r-31,7l8248,1170r-21,l8416,1170r11,-9l8439,1147r10,-14l8458,1118r8,-15l8473,1087r4,-16l8481,1055r2,-16xm8400,760r-164,l8253,761r17,2l8286,767r15,6l8316,780r13,8l8341,798r11,11l8362,821r9,13l8379,849r7,15l8391,881r3,17l8056,949r390,l8472,945r,-12l8471,923r-1,-18l8469,897r-1,-7l8463,867r-7,-23l8447,823r-11,-20l8423,784r-14,-17l8400,760xe" fillcolor="#3c4b9f" stroked="f">
              <v:fill opacity="18350f"/>
              <v:stroke joinstyle="round"/>
              <v:formulas/>
              <v:path arrowok="t" o:connecttype="segments"/>
            </v:shape>
            <v:shape id="_x0000_s1367" style="position:absolute;left:7137;top:767;width:830;height:613" coordorigin="7138,768" coordsize="830,613" o:spt="100" adj="0,,0" path="m7212,858r-74,11l7215,1380r74,-11l7250,1109r-4,-42l7248,1029r7,-35l7264,970r-35,l7212,858xm7540,890r-149,l7403,891r12,2l7426,896r11,5l7447,908r10,7l7466,925r9,11l7483,949r7,14l7497,980r5,18l7507,1019r4,23l7554,1329r74,-11l7589,1058r-4,-42l7586,980r1,-4l7593,942r7,-18l7556,924r-12,-27l7540,890xm7881,839r-152,l7753,842r22,9l7796,864r18,18l7829,907r11,32l7848,976r45,302l7967,1266,7919,945r-10,-46l7894,860r-13,-21xm7407,819r-30,2l7359,825r-16,4l7329,835r-14,6l7302,849r-11,8l7280,866r-10,10l7262,886r-8,11l7248,908r-6,12l7238,932r-4,13l7231,957r-2,13l7264,970r3,-8l7284,935r23,-21l7334,900r32,-9l7378,890r13,l7540,890r-11,-17l7510,854r-22,-16l7463,827r-27,-6l7407,819xm7753,768r-39,2l7696,774r-17,5l7663,784r-15,8l7634,800r-12,9l7611,818r-10,10l7591,839r-8,12l7576,863r-6,12l7565,888r-4,12l7558,912r-2,12l7600,924r5,-14l7622,884r22,-21l7672,849r32,-9l7729,839r152,l7874,828r-24,-25l7821,784r-32,-12l7753,768xe" fillcolor="#3c4b9f" stroked="f">
              <v:fill opacity="18350f"/>
              <v:stroke joinstyle="round"/>
              <v:formulas/>
              <v:path arrowok="t" o:connecttype="segments"/>
            </v:shape>
            <v:shape id="_x0000_s1366" style="position:absolute;left:6628;top:899;width:501;height:541" coordorigin="6628,899" coordsize="501,541" o:spt="100" adj="0,,0" path="m6888,899r-25,1l6836,903r-27,5l6784,916r-24,10l6738,938r-21,15l6699,969r-16,18l6669,1006r-12,21l6647,1049r-8,23l6633,1097r-4,25l6628,1149r1,27l6632,1204r5,26l6644,1255r9,25l6663,1303r13,23l6690,1347r15,19l6723,1383r19,15l6763,1411r23,11l6810,1431r26,6l6864,1440r30,l6925,1437r23,-4l6970,1427r21,-8l7010,1410r18,-10l7044,1389r15,-12l7062,1375r-189,l6854,1373r-19,-4l6818,1363r-16,-7l6787,1347r-13,-10l6761,1325r-11,-13l6740,1298r-8,-16l6724,1265r-6,-17l6713,1230r-3,-19l7091,1153r-389,l6702,1118r5,-33l6719,1055r16,-27l6757,1005r26,-18l6813,974r34,-8l6865,964r17,l7046,964r-8,-8l7021,942r-20,-12l6981,920r-22,-8l6936,906r-23,-5l6888,899xm7128,1243r-74,12l7048,1274r-8,19l7028,1311r-14,17l6996,1344r-23,12l6947,1366r-31,6l6894,1374r-21,1l7062,1375r11,-10l7085,1351r10,-14l7104,1323r8,-16l7118,1291r5,-16l7127,1259r1,-16xm7046,964r-164,l6899,965r17,3l6932,972r15,5l6961,984r14,8l6987,1002r11,11l7008,1025r9,14l7025,1053r7,16l7036,1085r4,17l6702,1153r389,l7118,1149r-1,-12l7117,1127r-2,-18l7115,1101r-1,-6l7109,1071r-7,-22l7093,1027r-11,-20l7069,989r-15,-17l7046,964xe" fillcolor="#3c4b9f" stroked="f">
              <v:fill opacity="18350f"/>
              <v:stroke joinstyle="round"/>
              <v:formulas/>
              <v:path arrowok="t" o:connecttype="segments"/>
            </v:shape>
            <v:shape id="_x0000_s1365" style="position:absolute;left:6415;top:663;width:197;height:819" coordorigin="6416,664" coordsize="197,819" path="m6491,664r-75,11l6537,1482r75,-11l6491,664xe" fillcolor="#3c4b9f" stroked="f">
              <v:fill opacity="18350f"/>
              <v:path arrowok="t"/>
            </v:shape>
            <v:shape id="_x0000_s1364" style="position:absolute;left:5951;top:1001;width:501;height:541" coordorigin="5951,1002" coordsize="501,541" o:spt="100" adj="0,,0" path="m6211,1002r-26,l6159,1005r-27,5l6107,1018r-24,10l6061,1041r-21,14l6022,1071r-16,18l5992,1108r-12,21l5970,1151r-8,23l5956,1199r-4,26l5951,1251r1,27l5955,1306r5,26l5967,1357r8,25l5986,1406r13,22l6013,1449r15,19l6046,1485r19,15l6086,1514r23,11l6133,1533r26,6l6187,1542r29,l6247,1539r24,-4l6293,1529r21,-8l6333,1512r18,-10l6367,1491r15,-11l6385,1477r-189,l6177,1475r-19,-4l6141,1465r-16,-7l6110,1449r-13,-10l6084,1427r-11,-13l6063,1400r-8,-16l6047,1367r-6,-17l6036,1332r-3,-19l6414,1255r-389,l6025,1220r5,-33l6041,1157r17,-27l6080,1107r26,-18l6136,1076r34,-8l6188,1066r17,l6369,1066r-8,-8l6344,1044r-20,-12l6304,1022r-22,-8l6259,1008r-23,-5l6211,1002xm6451,1345r-74,12l6371,1376r-8,19l6351,1413r-14,17l6319,1446r-23,12l6270,1468r-31,6l6217,1477r-21,l6385,1477r10,-10l6407,1454r11,-14l6427,1425r8,-16l6441,1393r5,-16l6450,1361r1,-16xm6369,1066r-164,l6222,1067r17,3l6255,1074r15,5l6284,1086r14,9l6310,1104r11,11l6331,1127r9,14l6348,1155r6,16l6359,1187r4,17l6025,1255r389,l6441,1251r-1,-11l6440,1229r-2,-18l6437,1204r-1,-7l6432,1173r-7,-22l6416,1130r-11,-21l6392,1091r-15,-17l6369,1066xe" fillcolor="#3c4b9f" stroked="f">
              <v:fill opacity="18350f"/>
              <v:stroke joinstyle="round"/>
              <v:formulas/>
              <v:path arrowok="t" o:connecttype="segments"/>
            </v:shape>
            <v:shape id="_x0000_s1363" style="position:absolute;left:4832;top:833;width:663;height:878" coordorigin="4832,833" coordsize="663,878" o:spt="100" adj="0,,0" path="m5086,1121r-31,3l5028,1129r-26,9l4978,1148r-23,14l4934,1178r-20,17l4897,1215r-16,21l4867,1258r-12,25l4846,1309r-7,27l4834,1365r-2,29l4833,1424r3,31l4842,1486r8,29l4861,1542r13,26l4889,1592r16,22l4924,1634r19,18l4965,1667r23,14l5011,1692r26,9l5063,1707r26,3l5116,1710r27,-2l5174,1701r28,-9l5227,1679r23,-15l5269,1646r16,-18l5297,1609r10,-21l5487,1588r-6,-36l5150,1552r-14,l5123,1550r-14,-3l5097,1543r-12,-6l5074,1531r-11,-8l5054,1514r-9,-10l5037,1494r-7,-12l5023,1469r-5,-13l5014,1443r-3,-14l5010,1414r,-14l5011,1387r2,-14l5017,1360r4,-13l5027,1335r6,-11l5041,1313r9,-9l5059,1295r11,-8l5082,1280r12,-5l5108,1270r15,-3l5137,1266r301,l5427,1191r-180,l5231,1173r-19,-15l5191,1145r-23,-11l5142,1126r-27,-4l5086,1121xm5487,1588r-180,l5318,1667r177,-27l5487,1588xm5438,1266r-286,l5166,1267r13,3l5191,1275r12,5l5214,1287r11,8l5234,1304r9,10l5251,1325r8,11l5265,1348r5,13l5274,1375r3,14l5278,1403r,14l5277,1431r-2,14l5271,1459r-4,12l5261,1483r-6,11l5247,1504r-9,10l5228,1523r-10,8l5206,1538r-13,5l5180,1548r-15,3l5150,1552r331,l5438,1266xm5373,833r-176,27l5247,1191r180,l5373,833xe" fillcolor="#3c4b9f" stroked="f">
              <v:fill opacity="18350f"/>
              <v:stroke joinstyle="round"/>
              <v:formulas/>
              <v:path arrowok="t" o:connecttype="segments"/>
            </v:shape>
            <v:shape id="_x0000_s1362" style="position:absolute;left:4155;top:1203;width:664;height:877" coordorigin="4156,1204" coordsize="664,877" o:spt="100" adj="0,,0" path="m4332,1248r-176,26l4277,2081r176,-27l4404,1724r328,l4737,1719r18,-20l4771,1678r13,-23l4788,1648r-275,l4499,1648r-14,-1l4472,1643r-12,-4l4448,1633r-12,-6l4426,1619r-10,-8l4407,1601r-8,-11l4392,1578r-7,-12l4380,1553r-4,-14l4374,1525r-2,-14l4372,1497r1,-14l4375,1469r4,-13l4383,1443r6,-12l4396,1420r8,-11l4412,1400r10,-9l4433,1383r12,-7l4457,1371r14,-4l4485,1364r15,-2l4786,1362r-8,-16l4766,1327r-422,l4332,1248xm4732,1724r-328,l4418,1740r18,15l4457,1768r24,11l4507,1788r28,4l4565,1793r32,-3l4624,1785r25,-9l4673,1766r23,-14l4718,1736r14,-12xm4786,1362r-286,l4514,1362r14,2l4541,1367r13,4l4565,1377r12,6l4587,1391r10,9l4606,1409r8,11l4621,1432r7,12l4633,1457r4,14l4639,1485r2,14l4641,1514r-1,14l4638,1542r-4,13l4630,1567r-6,12l4617,1590r-8,11l4601,1610r-10,9l4580,1627r-12,7l4556,1640r-14,4l4528,1647r-15,1l4788,1648r8,-17l4806,1605r7,-28l4817,1549r3,-30l4819,1489r-4,-31l4810,1428r-9,-29l4791,1372r-5,-10xm4536,1204r-27,2l4477,1213r-28,10l4423,1235r-22,16l4382,1269r-16,18l4353,1307r-9,20l4766,1327r-3,-5l4746,1299r-18,-19l4708,1262r-22,-16l4664,1233r-24,-11l4615,1213r-26,-6l4563,1204r-27,xe" fillcolor="#3c4b9f" stroked="f">
              <v:fill opacity="18350f"/>
              <v:stroke joinstyle="round"/>
              <v:formulas/>
              <v:path arrowok="t" o:connecttype="segments"/>
            </v:shape>
            <v:shape id="_x0000_s1361" style="position:absolute;left:5466;top:761;width:428;height:856" coordorigin="5467,761" coordsize="428,856" o:spt="100" adj="0,,0" path="m5770,1210r-181,l5651,1617r176,-27l5770,1210xm5781,761r-26,1l5728,766r-50,11l5626,801r-43,42l5558,911r2,102l5567,1061r-100,15l5489,1225r100,-15l5770,1210r-4,-26l5895,1164r-20,-129l5742,1035r-9,-59l5734,937r13,-24l5769,900r27,-5l5810,893r15,-1l5853,892,5834,766r-26,-4l5781,761xm5872,1015r-130,20l5875,1035r-3,-20xm5853,892r-28,l5839,892r15,1l5853,892xe" fillcolor="#3c4b9f" stroked="f">
              <v:fill opacity="18350f"/>
              <v:stroke joinstyle="round"/>
              <v:formulas/>
              <v:path arrowok="t" o:connecttype="segments"/>
            </v:shape>
            <v:shape id="_x0000_s1360" type="#_x0000_t202" style="position:absolute;left:4488;top:462;width:1746;height:259" filled="f" stroked="f">
              <v:textbox inset="0,0,0,0">
                <w:txbxContent>
                  <w:p w:rsidR="00E01696" w:rsidRDefault="00E01696">
                    <w:pPr>
                      <w:spacing w:line="258" w:lineRule="exact"/>
                      <w:rPr>
                        <w:sz w:val="23"/>
                      </w:rPr>
                    </w:pPr>
                    <w:r>
                      <w:rPr>
                        <w:sz w:val="23"/>
                      </w:rPr>
                      <w:t>Couche en surface</w:t>
                    </w:r>
                  </w:p>
                </w:txbxContent>
              </v:textbox>
            </v:shape>
            <w10:wrap type="topAndBottom" anchorx="page"/>
          </v:group>
        </w:pict>
      </w:r>
    </w:p>
    <w:p w:rsidR="00723B17" w:rsidRDefault="00723B17">
      <w:pPr>
        <w:pStyle w:val="Corpsdetexte"/>
        <w:spacing w:before="8"/>
        <w:rPr>
          <w:sz w:val="27"/>
        </w:rPr>
      </w:pPr>
    </w:p>
    <w:p w:rsidR="00723B17" w:rsidRDefault="007C71F2">
      <w:pPr>
        <w:spacing w:line="364" w:lineRule="auto"/>
        <w:ind w:left="1761" w:right="1604"/>
        <w:jc w:val="center"/>
        <w:rPr>
          <w:i/>
          <w:sz w:val="23"/>
        </w:rPr>
      </w:pPr>
      <w:r>
        <w:rPr>
          <w:i/>
          <w:sz w:val="23"/>
        </w:rPr>
        <w:t>Disposition et orientation de molécules d’une substance tensio-active à la surface d’une solution</w:t>
      </w:r>
    </w:p>
    <w:p w:rsidR="00723B17" w:rsidRDefault="00723B17">
      <w:pPr>
        <w:pStyle w:val="Corpsdetexte"/>
        <w:spacing w:before="9"/>
        <w:rPr>
          <w:i/>
        </w:rPr>
      </w:pPr>
    </w:p>
    <w:p w:rsidR="00723B17" w:rsidRDefault="007C71F2">
      <w:pPr>
        <w:pStyle w:val="Corpsdetexte"/>
        <w:tabs>
          <w:tab w:val="left" w:pos="6015"/>
        </w:tabs>
        <w:ind w:left="3219"/>
      </w:pPr>
      <w:r>
        <w:t>chaîne</w:t>
      </w:r>
      <w:r>
        <w:rPr>
          <w:spacing w:val="5"/>
        </w:rPr>
        <w:t xml:space="preserve"> </w:t>
      </w:r>
      <w:r>
        <w:t>carbonée</w:t>
      </w:r>
      <w:r>
        <w:tab/>
        <w:t>groupement</w:t>
      </w:r>
      <w:r>
        <w:rPr>
          <w:spacing w:val="3"/>
        </w:rPr>
        <w:t xml:space="preserve"> </w:t>
      </w:r>
      <w:r>
        <w:t>fonctionnel</w:t>
      </w:r>
    </w:p>
    <w:p w:rsidR="00723B17" w:rsidRDefault="007C71F2">
      <w:pPr>
        <w:pStyle w:val="Corpsdetexte"/>
        <w:spacing w:before="9"/>
        <w:rPr>
          <w:sz w:val="11"/>
        </w:rPr>
      </w:pPr>
      <w:r>
        <w:rPr>
          <w:noProof/>
          <w:lang w:bidi="ar-SA"/>
        </w:rPr>
        <w:drawing>
          <wp:anchor distT="0" distB="0" distL="0" distR="0" simplePos="0" relativeHeight="154" behindDoc="0" locked="0" layoutInCell="1" allowOverlap="1">
            <wp:simplePos x="0" y="0"/>
            <wp:positionH relativeFrom="page">
              <wp:posOffset>2769288</wp:posOffset>
            </wp:positionH>
            <wp:positionV relativeFrom="paragraph">
              <wp:posOffset>110984</wp:posOffset>
            </wp:positionV>
            <wp:extent cx="2159458" cy="477774"/>
            <wp:effectExtent l="0" t="0" r="0" b="0"/>
            <wp:wrapTopAndBottom/>
            <wp:docPr id="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png"/>
                    <pic:cNvPicPr/>
                  </pic:nvPicPr>
                  <pic:blipFill>
                    <a:blip r:embed="rId52" cstate="print"/>
                    <a:stretch>
                      <a:fillRect/>
                    </a:stretch>
                  </pic:blipFill>
                  <pic:spPr>
                    <a:xfrm>
                      <a:off x="0" y="0"/>
                      <a:ext cx="2159458" cy="477774"/>
                    </a:xfrm>
                    <a:prstGeom prst="rect">
                      <a:avLst/>
                    </a:prstGeom>
                  </pic:spPr>
                </pic:pic>
              </a:graphicData>
            </a:graphic>
          </wp:anchor>
        </w:drawing>
      </w:r>
    </w:p>
    <w:p w:rsidR="00723B17" w:rsidRDefault="007C71F2">
      <w:pPr>
        <w:pStyle w:val="Corpsdetexte"/>
        <w:tabs>
          <w:tab w:val="left" w:pos="6113"/>
        </w:tabs>
        <w:spacing w:before="162"/>
        <w:ind w:left="3123"/>
      </w:pPr>
      <w:r>
        <w:t>partie</w:t>
      </w:r>
      <w:r>
        <w:rPr>
          <w:spacing w:val="3"/>
        </w:rPr>
        <w:t xml:space="preserve"> </w:t>
      </w:r>
      <w:r>
        <w:t>hydrophobe</w:t>
      </w:r>
      <w:r>
        <w:tab/>
        <w:t>partie hydrophile</w:t>
      </w:r>
    </w:p>
    <w:p w:rsidR="00723B17" w:rsidRDefault="00723B17">
      <w:pPr>
        <w:pStyle w:val="Corpsdetexte"/>
        <w:spacing w:before="1"/>
        <w:rPr>
          <w:sz w:val="22"/>
        </w:rPr>
      </w:pPr>
    </w:p>
    <w:p w:rsidR="00723B17" w:rsidRDefault="007C71F2">
      <w:pPr>
        <w:spacing w:line="244" w:lineRule="auto"/>
        <w:ind w:left="1759" w:right="1604"/>
        <w:jc w:val="center"/>
        <w:rPr>
          <w:i/>
          <w:sz w:val="23"/>
        </w:rPr>
      </w:pPr>
      <w:r>
        <w:rPr>
          <w:i/>
          <w:sz w:val="23"/>
        </w:rPr>
        <w:t>Représentation schématique d'une molécule amphiphile avec sa tête hydrophile et sa chaîne carbonée hydrophobe</w:t>
      </w:r>
    </w:p>
    <w:p w:rsidR="00723B17" w:rsidRDefault="00723B17">
      <w:pPr>
        <w:spacing w:line="244" w:lineRule="auto"/>
        <w:jc w:val="center"/>
        <w:rPr>
          <w:sz w:val="23"/>
        </w:rPr>
        <w:sectPr w:rsidR="00723B17">
          <w:pgSz w:w="11900" w:h="16840"/>
          <w:pgMar w:top="1720" w:right="980" w:bottom="1880" w:left="1120" w:header="760" w:footer="1688" w:gutter="0"/>
          <w:cols w:space="720"/>
        </w:sectPr>
      </w:pPr>
    </w:p>
    <w:p w:rsidR="00723B17" w:rsidRDefault="00723B17">
      <w:pPr>
        <w:pStyle w:val="Corpsdetexte"/>
        <w:rPr>
          <w:i/>
          <w:sz w:val="20"/>
        </w:rPr>
      </w:pPr>
    </w:p>
    <w:p w:rsidR="00723B17" w:rsidRDefault="00723B17">
      <w:pPr>
        <w:pStyle w:val="Corpsdetexte"/>
        <w:spacing w:before="8"/>
        <w:rPr>
          <w:i/>
          <w:sz w:val="22"/>
        </w:rPr>
      </w:pPr>
    </w:p>
    <w:p w:rsidR="00723B17" w:rsidRDefault="007C71F2">
      <w:pPr>
        <w:pStyle w:val="Heading7"/>
        <w:spacing w:before="93"/>
        <w:ind w:left="259"/>
      </w:pPr>
      <w:bookmarkStart w:id="18" w:name="_TOC_250035"/>
      <w:bookmarkEnd w:id="18"/>
      <w:r>
        <w:t>II- 2- Abaissement de la tension superficielle par adsorption positive</w:t>
      </w:r>
    </w:p>
    <w:p w:rsidR="00723B17" w:rsidRDefault="00723B17">
      <w:pPr>
        <w:pStyle w:val="Corpsdetexte"/>
        <w:spacing w:before="5"/>
        <w:rPr>
          <w:b/>
          <w:sz w:val="35"/>
        </w:rPr>
      </w:pPr>
    </w:p>
    <w:p w:rsidR="00723B17" w:rsidRDefault="007C71F2">
      <w:pPr>
        <w:pStyle w:val="Corpsdetexte"/>
        <w:spacing w:line="364" w:lineRule="auto"/>
        <w:ind w:left="259" w:right="248"/>
      </w:pPr>
      <w:r>
        <w:t>GIBBS a montré que toutes les substances qui abaissent en solution la tension superficielle de l’eau, se concentraient dans la région superficielle ; avec une concentration plus grande et leur potentiel chimique est le même qu’à l’intérieur de la solution où la concentration est relativement plus faible. Cet abaissement est une des propriétés intéressantes des tensio-actifs et il est intéressant d’examiner comment il varie en fonction de la concentration et de la nature du</w:t>
      </w:r>
      <w:r>
        <w:rPr>
          <w:spacing w:val="18"/>
        </w:rPr>
        <w:t xml:space="preserve"> </w:t>
      </w:r>
      <w:r>
        <w:t>soluté.</w:t>
      </w:r>
    </w:p>
    <w:p w:rsidR="00723B17" w:rsidRDefault="007C71F2">
      <w:pPr>
        <w:pStyle w:val="Corpsdetexte"/>
        <w:spacing w:before="4" w:line="364" w:lineRule="auto"/>
        <w:ind w:left="260" w:right="248"/>
      </w:pPr>
      <w:r>
        <w:t>La figure suivante montre l’influence sur la tension superficielle de l’eau avec addition de divers  types de</w:t>
      </w:r>
      <w:r>
        <w:rPr>
          <w:spacing w:val="2"/>
        </w:rPr>
        <w:t xml:space="preserve"> </w:t>
      </w:r>
      <w:r>
        <w:t>composés.</w:t>
      </w:r>
    </w:p>
    <w:p w:rsidR="00723B17" w:rsidRDefault="00723B17">
      <w:pPr>
        <w:pStyle w:val="Corpsdetexte"/>
        <w:rPr>
          <w:sz w:val="20"/>
        </w:rPr>
      </w:pPr>
    </w:p>
    <w:p w:rsidR="00723B17" w:rsidRDefault="00723B17">
      <w:pPr>
        <w:pStyle w:val="Corpsdetexte"/>
        <w:spacing w:before="4"/>
        <w:rPr>
          <w:sz w:val="21"/>
        </w:rPr>
      </w:pPr>
    </w:p>
    <w:p w:rsidR="00723B17" w:rsidRPr="009711DB" w:rsidRDefault="00835582">
      <w:pPr>
        <w:spacing w:before="98"/>
        <w:ind w:left="2185"/>
        <w:jc w:val="center"/>
        <w:rPr>
          <w:b/>
          <w:sz w:val="14"/>
          <w:lang w:val="en-US"/>
        </w:rPr>
      </w:pPr>
      <w:r w:rsidRPr="00835582">
        <w:pict>
          <v:group id="_x0000_s1356" style="position:absolute;left:0;text-align:left;margin-left:207.8pt;margin-top:11.05pt;width:262.2pt;height:146.9pt;z-index:-255988736;mso-position-horizontal-relative:page" coordorigin="4156,221" coordsize="5244,2938">
            <v:shape id="_x0000_s1358" style="position:absolute;left:36780;top:-51612;width:32340;height:480" coordorigin="36780,-51611" coordsize="32340,480" o:spt="100" adj="0,,0" path="m4414,3159r,-58m4874,3133r,-32m5338,3159r,-58m5798,3133r,-32m6262,3159r,-58m6725,3133r,-32m7186,3159r,-58m7649,3133r,-32m8110,3159r,-58m4414,3101r3880,e" filled="f" strokeweight=".19153mm">
              <v:stroke joinstyle="round"/>
              <v:formulas/>
              <v:path arrowok="t" o:connecttype="segments"/>
            </v:shape>
            <v:shape id="_x0000_s1357" type="#_x0000_t75" style="position:absolute;left:4155;top:221;width:5244;height:2886">
              <v:imagedata r:id="rId53" o:title=""/>
            </v:shape>
            <w10:wrap anchorx="page"/>
          </v:group>
        </w:pict>
      </w:r>
      <w:r w:rsidR="007C71F2" w:rsidRPr="009711DB">
        <w:rPr>
          <w:b/>
          <w:w w:val="102"/>
          <w:sz w:val="14"/>
          <w:lang w:val="en-US"/>
        </w:rPr>
        <w:t>I</w:t>
      </w:r>
    </w:p>
    <w:p w:rsidR="00723B17" w:rsidRPr="009711DB" w:rsidRDefault="00835582">
      <w:pPr>
        <w:spacing w:before="43"/>
        <w:ind w:left="3053"/>
        <w:rPr>
          <w:b/>
          <w:sz w:val="14"/>
          <w:lang w:val="en-US"/>
        </w:rPr>
      </w:pPr>
      <w:r w:rsidRPr="00835582">
        <w:pict>
          <v:shape id="_x0000_s1355" type="#_x0000_t202" style="position:absolute;left:0;text-align:left;margin-left:213.35pt;margin-top:4.55pt;width:2.7pt;height:8pt;z-index:251820032;mso-position-horizontal-relative:page" filled="f" stroked="f">
            <v:textbox inset="0,0,0,0">
              <w:txbxContent>
                <w:p w:rsidR="00E01696" w:rsidRDefault="00E01696">
                  <w:pPr>
                    <w:rPr>
                      <w:rFonts w:ascii="Symbol" w:hAnsi="Symbol"/>
                      <w:sz w:val="13"/>
                    </w:rPr>
                  </w:pPr>
                  <w:r>
                    <w:rPr>
                      <w:rFonts w:ascii="Symbol" w:hAnsi="Symbol"/>
                      <w:w w:val="99"/>
                      <w:sz w:val="13"/>
                    </w:rPr>
                    <w:t></w:t>
                  </w:r>
                </w:p>
              </w:txbxContent>
            </v:textbox>
            <w10:wrap anchorx="page"/>
          </v:shape>
        </w:pict>
      </w:r>
      <w:r w:rsidR="007C71F2" w:rsidRPr="009711DB">
        <w:rPr>
          <w:b/>
          <w:w w:val="105"/>
          <w:sz w:val="14"/>
          <w:lang w:val="en-US"/>
        </w:rPr>
        <w:t>80</w:t>
      </w:r>
    </w:p>
    <w:p w:rsidR="00723B17" w:rsidRPr="009711DB" w:rsidRDefault="007C71F2">
      <w:pPr>
        <w:spacing w:before="3"/>
        <w:ind w:left="3200"/>
        <w:rPr>
          <w:rFonts w:ascii="Symbol" w:hAnsi="Symbol"/>
          <w:sz w:val="7"/>
          <w:lang w:val="en-US"/>
        </w:rPr>
      </w:pPr>
      <w:r>
        <w:rPr>
          <w:rFonts w:ascii="Symbol" w:hAnsi="Symbol"/>
          <w:w w:val="110"/>
          <w:sz w:val="7"/>
        </w:rPr>
        <w:t></w:t>
      </w:r>
    </w:p>
    <w:p w:rsidR="00723B17" w:rsidRPr="009711DB" w:rsidRDefault="00723B17">
      <w:pPr>
        <w:pStyle w:val="Corpsdetexte"/>
        <w:spacing w:before="11"/>
        <w:rPr>
          <w:rFonts w:ascii="Symbol" w:hAnsi="Symbol"/>
          <w:sz w:val="26"/>
          <w:lang w:val="en-US"/>
        </w:rPr>
      </w:pPr>
    </w:p>
    <w:p w:rsidR="00723B17" w:rsidRPr="009711DB" w:rsidRDefault="007C71F2">
      <w:pPr>
        <w:spacing w:before="98"/>
        <w:ind w:left="3053"/>
        <w:rPr>
          <w:b/>
          <w:sz w:val="14"/>
          <w:lang w:val="en-US"/>
        </w:rPr>
      </w:pPr>
      <w:r w:rsidRPr="009711DB">
        <w:rPr>
          <w:b/>
          <w:w w:val="105"/>
          <w:sz w:val="14"/>
          <w:lang w:val="en-US"/>
        </w:rPr>
        <w:t>60</w:t>
      </w:r>
    </w:p>
    <w:p w:rsidR="00723B17" w:rsidRPr="009711DB" w:rsidRDefault="00723B17">
      <w:pPr>
        <w:pStyle w:val="Corpsdetexte"/>
        <w:rPr>
          <w:b/>
          <w:sz w:val="20"/>
          <w:lang w:val="en-US"/>
        </w:rPr>
      </w:pPr>
    </w:p>
    <w:p w:rsidR="00723B17" w:rsidRPr="009711DB" w:rsidRDefault="00723B17">
      <w:pPr>
        <w:pStyle w:val="Corpsdetexte"/>
        <w:spacing w:before="6"/>
        <w:rPr>
          <w:b/>
          <w:sz w:val="16"/>
          <w:lang w:val="en-US"/>
        </w:rPr>
      </w:pPr>
    </w:p>
    <w:p w:rsidR="00723B17" w:rsidRPr="009711DB" w:rsidRDefault="00835582">
      <w:pPr>
        <w:spacing w:before="98" w:line="138" w:lineRule="exact"/>
        <w:ind w:left="3053"/>
        <w:rPr>
          <w:b/>
          <w:sz w:val="14"/>
          <w:lang w:val="en-US"/>
        </w:rPr>
      </w:pPr>
      <w:r w:rsidRPr="00835582">
        <w:pict>
          <v:shape id="_x0000_s1354" type="#_x0000_t202" style="position:absolute;left:0;text-align:left;margin-left:194.2pt;margin-top:-10.65pt;width:11.55pt;height:42.9pt;z-index:251819008;mso-position-horizontal-relative:page" filled="f" stroked="f">
            <v:textbox style="layout-flow:vertical;mso-layout-flow-alt:bottom-to-top" inset="0,0,0,0">
              <w:txbxContent>
                <w:p w:rsidR="00E01696" w:rsidRDefault="00E01696">
                  <w:pPr>
                    <w:spacing w:before="15"/>
                    <w:ind w:left="20"/>
                    <w:rPr>
                      <w:b/>
                      <w:sz w:val="17"/>
                    </w:rPr>
                  </w:pPr>
                  <w:r>
                    <w:rPr>
                      <w:rFonts w:ascii="Symbol" w:hAnsi="Symbol"/>
                      <w:sz w:val="15"/>
                    </w:rPr>
                    <w:t></w:t>
                  </w:r>
                  <w:r>
                    <w:rPr>
                      <w:sz w:val="15"/>
                    </w:rPr>
                    <w:t xml:space="preserve"> </w:t>
                  </w:r>
                  <w:r>
                    <w:rPr>
                      <w:b/>
                      <w:sz w:val="17"/>
                    </w:rPr>
                    <w:t>(dyne/cm)</w:t>
                  </w:r>
                </w:p>
              </w:txbxContent>
            </v:textbox>
            <w10:wrap anchorx="page"/>
          </v:shape>
        </w:pict>
      </w:r>
      <w:r w:rsidR="007C71F2" w:rsidRPr="009711DB">
        <w:rPr>
          <w:b/>
          <w:w w:val="105"/>
          <w:sz w:val="14"/>
          <w:lang w:val="en-US"/>
        </w:rPr>
        <w:t>40</w:t>
      </w:r>
    </w:p>
    <w:p w:rsidR="00723B17" w:rsidRPr="009711DB" w:rsidRDefault="00835582">
      <w:pPr>
        <w:tabs>
          <w:tab w:val="right" w:pos="6944"/>
        </w:tabs>
        <w:spacing w:line="196" w:lineRule="auto"/>
        <w:ind w:left="4164"/>
        <w:rPr>
          <w:b/>
          <w:sz w:val="14"/>
          <w:lang w:val="en-US"/>
        </w:rPr>
      </w:pPr>
      <w:r w:rsidRPr="00835582">
        <w:pict>
          <v:shape id="_x0000_s1353" style="position:absolute;left:0;text-align:left;margin-left:123.85pt;margin-top:3.2pt;width:60.25pt;height:67.85pt;z-index:251817984;mso-position-horizontal-relative:page" coordorigin="2477,64" coordsize="1205,1357" o:spt="100" adj="0,,0" path="m3213,763r-642,97l2656,1420r559,-84l3147,882r1,-37l3160,812r23,-27l3213,766r,-3xm3596,64l2477,233r84,561l3681,625,3596,64xe" fillcolor="#3c4b9f" stroked="f">
            <v:fill opacity="18350f"/>
            <v:stroke joinstyle="round"/>
            <v:formulas/>
            <v:path arrowok="t" o:connecttype="segments"/>
            <w10:wrap anchorx="page"/>
          </v:shape>
        </w:pict>
      </w:r>
      <w:r w:rsidR="007C71F2" w:rsidRPr="009711DB">
        <w:rPr>
          <w:b/>
          <w:w w:val="105"/>
          <w:sz w:val="14"/>
          <w:lang w:val="en-US"/>
        </w:rPr>
        <w:t>III</w:t>
      </w:r>
      <w:r w:rsidR="007C71F2" w:rsidRPr="009711DB">
        <w:rPr>
          <w:b/>
          <w:w w:val="105"/>
          <w:sz w:val="14"/>
          <w:lang w:val="en-US"/>
        </w:rPr>
        <w:tab/>
      </w:r>
      <w:r w:rsidR="007C71F2" w:rsidRPr="009711DB">
        <w:rPr>
          <w:b/>
          <w:w w:val="105"/>
          <w:position w:val="-5"/>
          <w:sz w:val="14"/>
          <w:lang w:val="en-US"/>
        </w:rPr>
        <w:t>II</w:t>
      </w:r>
    </w:p>
    <w:p w:rsidR="00723B17" w:rsidRPr="009711DB" w:rsidRDefault="007C71F2">
      <w:pPr>
        <w:spacing w:before="346"/>
        <w:ind w:left="3053"/>
        <w:rPr>
          <w:b/>
          <w:sz w:val="14"/>
          <w:lang w:val="en-US"/>
        </w:rPr>
      </w:pPr>
      <w:r w:rsidRPr="009711DB">
        <w:rPr>
          <w:b/>
          <w:w w:val="105"/>
          <w:sz w:val="14"/>
          <w:lang w:val="en-US"/>
        </w:rPr>
        <w:t>20</w:t>
      </w:r>
    </w:p>
    <w:p w:rsidR="00723B17" w:rsidRPr="009711DB" w:rsidRDefault="00723B17">
      <w:pPr>
        <w:pStyle w:val="Corpsdetexte"/>
        <w:rPr>
          <w:b/>
          <w:sz w:val="16"/>
          <w:lang w:val="en-US"/>
        </w:rPr>
      </w:pPr>
    </w:p>
    <w:p w:rsidR="00723B17" w:rsidRPr="009711DB" w:rsidRDefault="00723B17">
      <w:pPr>
        <w:pStyle w:val="Corpsdetexte"/>
        <w:rPr>
          <w:b/>
          <w:sz w:val="16"/>
          <w:lang w:val="en-US"/>
        </w:rPr>
      </w:pPr>
    </w:p>
    <w:p w:rsidR="00723B17" w:rsidRPr="009711DB" w:rsidRDefault="00723B17">
      <w:pPr>
        <w:pStyle w:val="Corpsdetexte"/>
        <w:spacing w:before="10"/>
        <w:rPr>
          <w:b/>
          <w:sz w:val="12"/>
          <w:lang w:val="en-US"/>
        </w:rPr>
      </w:pPr>
    </w:p>
    <w:p w:rsidR="00723B17" w:rsidRPr="009711DB" w:rsidRDefault="007C71F2">
      <w:pPr>
        <w:ind w:left="3125"/>
        <w:rPr>
          <w:b/>
          <w:sz w:val="14"/>
          <w:lang w:val="en-US"/>
        </w:rPr>
      </w:pPr>
      <w:r w:rsidRPr="009711DB">
        <w:rPr>
          <w:b/>
          <w:w w:val="102"/>
          <w:sz w:val="14"/>
          <w:lang w:val="en-US"/>
        </w:rPr>
        <w:t>0</w:t>
      </w:r>
    </w:p>
    <w:p w:rsidR="00723B17" w:rsidRPr="009711DB" w:rsidRDefault="007C71F2">
      <w:pPr>
        <w:tabs>
          <w:tab w:val="left" w:pos="4147"/>
          <w:tab w:val="left" w:pos="5071"/>
          <w:tab w:val="left" w:pos="5995"/>
          <w:tab w:val="left" w:pos="6919"/>
        </w:tabs>
        <w:spacing w:before="10"/>
        <w:ind w:left="3260"/>
        <w:rPr>
          <w:b/>
          <w:sz w:val="14"/>
          <w:lang w:val="en-US"/>
        </w:rPr>
      </w:pPr>
      <w:r w:rsidRPr="009711DB">
        <w:rPr>
          <w:b/>
          <w:w w:val="105"/>
          <w:sz w:val="14"/>
          <w:lang w:val="en-US"/>
        </w:rPr>
        <w:t>0</w:t>
      </w:r>
      <w:r w:rsidRPr="009711DB">
        <w:rPr>
          <w:b/>
          <w:w w:val="105"/>
          <w:sz w:val="14"/>
          <w:lang w:val="en-US"/>
        </w:rPr>
        <w:tab/>
        <w:t>10</w:t>
      </w:r>
      <w:r w:rsidRPr="009711DB">
        <w:rPr>
          <w:b/>
          <w:w w:val="105"/>
          <w:sz w:val="14"/>
          <w:lang w:val="en-US"/>
        </w:rPr>
        <w:tab/>
        <w:t>20</w:t>
      </w:r>
      <w:r w:rsidRPr="009711DB">
        <w:rPr>
          <w:b/>
          <w:w w:val="105"/>
          <w:sz w:val="14"/>
          <w:lang w:val="en-US"/>
        </w:rPr>
        <w:tab/>
        <w:t>30</w:t>
      </w:r>
      <w:r w:rsidRPr="009711DB">
        <w:rPr>
          <w:b/>
          <w:w w:val="105"/>
          <w:sz w:val="14"/>
          <w:lang w:val="en-US"/>
        </w:rPr>
        <w:tab/>
        <w:t>40</w:t>
      </w:r>
    </w:p>
    <w:p w:rsidR="00723B17" w:rsidRPr="009711DB" w:rsidRDefault="00835582">
      <w:pPr>
        <w:spacing w:before="75"/>
        <w:ind w:left="4575"/>
        <w:rPr>
          <w:b/>
          <w:sz w:val="17"/>
          <w:lang w:val="en-US"/>
        </w:rPr>
      </w:pPr>
      <w:r w:rsidRPr="00835582">
        <w:pict>
          <v:shape id="_x0000_s1352" type="#_x0000_t202" style="position:absolute;left:0;text-align:left;margin-left:341.9pt;margin-top:10.55pt;width:2.55pt;height:5.65pt;z-index:-255984640;mso-position-horizontal-relative:page" filled="f" stroked="f">
            <v:textbox inset="0,0,0,0">
              <w:txbxContent>
                <w:p w:rsidR="00E01696" w:rsidRDefault="00E01696">
                  <w:pPr>
                    <w:spacing w:line="112" w:lineRule="exact"/>
                    <w:rPr>
                      <w:b/>
                      <w:sz w:val="10"/>
                    </w:rPr>
                  </w:pPr>
                  <w:r>
                    <w:rPr>
                      <w:b/>
                      <w:w w:val="101"/>
                      <w:sz w:val="10"/>
                    </w:rPr>
                    <w:t>2</w:t>
                  </w:r>
                </w:p>
              </w:txbxContent>
            </v:textbox>
            <w10:wrap anchorx="page"/>
          </v:shape>
        </w:pict>
      </w:r>
      <w:r w:rsidR="007C71F2" w:rsidRPr="009711DB">
        <w:rPr>
          <w:b/>
          <w:sz w:val="17"/>
          <w:lang w:val="en-US"/>
        </w:rPr>
        <w:t>[C] (%) poids/H O</w:t>
      </w:r>
    </w:p>
    <w:p w:rsidR="00723B17" w:rsidRPr="009711DB" w:rsidRDefault="00723B17">
      <w:pPr>
        <w:pStyle w:val="Corpsdetexte"/>
        <w:rPr>
          <w:b/>
          <w:sz w:val="20"/>
          <w:lang w:val="en-US"/>
        </w:rPr>
      </w:pPr>
    </w:p>
    <w:p w:rsidR="00723B17" w:rsidRPr="009711DB" w:rsidRDefault="00723B17">
      <w:pPr>
        <w:pStyle w:val="Corpsdetexte"/>
        <w:spacing w:before="9"/>
        <w:rPr>
          <w:b/>
          <w:sz w:val="21"/>
          <w:lang w:val="en-US"/>
        </w:rPr>
      </w:pPr>
    </w:p>
    <w:p w:rsidR="00723B17" w:rsidRDefault="007C71F2">
      <w:pPr>
        <w:ind w:left="477" w:right="326"/>
        <w:jc w:val="center"/>
        <w:rPr>
          <w:i/>
          <w:sz w:val="23"/>
        </w:rPr>
      </w:pPr>
      <w:r>
        <w:rPr>
          <w:i/>
          <w:sz w:val="23"/>
        </w:rPr>
        <w:t>Tension superficielle de solutions aqueuses de composés organiques</w:t>
      </w:r>
    </w:p>
    <w:p w:rsidR="00723B17" w:rsidRDefault="00723B17">
      <w:pPr>
        <w:pStyle w:val="Corpsdetexte"/>
        <w:rPr>
          <w:i/>
          <w:sz w:val="36"/>
        </w:rPr>
      </w:pPr>
    </w:p>
    <w:p w:rsidR="00723B17" w:rsidRDefault="007C71F2">
      <w:pPr>
        <w:pStyle w:val="Corpsdetexte"/>
        <w:spacing w:before="1" w:line="364" w:lineRule="auto"/>
        <w:ind w:left="260" w:right="107" w:hanging="1"/>
        <w:jc w:val="both"/>
      </w:pPr>
      <w:r>
        <w:t>Les courbes de type I sont obtenues avec des sels minéraux (NaCl, KMnO</w:t>
      </w:r>
      <w:r>
        <w:rPr>
          <w:vertAlign w:val="subscript"/>
        </w:rPr>
        <w:t>4</w:t>
      </w:r>
      <w:r>
        <w:t>), adsorbés négativement tandis que celles du type II s’obtiennent pour les substances organiques neutres ou peu ionisées (par exemple les alcools solubles).</w:t>
      </w:r>
    </w:p>
    <w:p w:rsidR="00723B17" w:rsidRDefault="007C71F2">
      <w:pPr>
        <w:pStyle w:val="Corpsdetexte"/>
        <w:spacing w:before="1" w:line="364" w:lineRule="auto"/>
        <w:ind w:left="260" w:right="106"/>
        <w:jc w:val="both"/>
      </w:pPr>
      <w:r>
        <w:t>Les courbes du type III sont obtenues avec des électrolytes tensio-actifs tels que les savons, adsorbés positivement.</w:t>
      </w:r>
    </w:p>
    <w:p w:rsidR="00723B17" w:rsidRDefault="00723B17">
      <w:pPr>
        <w:pStyle w:val="Corpsdetexte"/>
        <w:spacing w:before="2"/>
        <w:rPr>
          <w:sz w:val="24"/>
        </w:rPr>
      </w:pPr>
    </w:p>
    <w:p w:rsidR="00723B17" w:rsidRDefault="007C71F2">
      <w:pPr>
        <w:pStyle w:val="Heading7"/>
        <w:jc w:val="both"/>
      </w:pPr>
      <w:bookmarkStart w:id="19" w:name="_TOC_250034"/>
      <w:bookmarkEnd w:id="19"/>
      <w:r>
        <w:t>II-3 - Etablissement de l’isotherme de Gibbs - Duhem</w:t>
      </w:r>
    </w:p>
    <w:p w:rsidR="00723B17" w:rsidRDefault="007C71F2">
      <w:pPr>
        <w:pStyle w:val="Corpsdetexte"/>
        <w:spacing w:before="134" w:line="364" w:lineRule="auto"/>
        <w:ind w:left="260" w:right="105"/>
        <w:jc w:val="both"/>
      </w:pPr>
      <w:r>
        <w:t>Considérons un soluté donnant une adsorption positive en solution aqueuse. Soit n</w:t>
      </w:r>
      <w:r>
        <w:rPr>
          <w:vertAlign w:val="subscript"/>
        </w:rPr>
        <w:t>1</w:t>
      </w:r>
      <w:r>
        <w:t xml:space="preserve"> le nombre de moles de solvant (eau), et n</w:t>
      </w:r>
      <w:r>
        <w:rPr>
          <w:vertAlign w:val="subscript"/>
        </w:rPr>
        <w:t>2</w:t>
      </w:r>
      <w:r>
        <w:t xml:space="preserve"> le nombre de moles de soluté, Si A est la surface de solution et γ la</w:t>
      </w:r>
    </w:p>
    <w:p w:rsidR="00723B17" w:rsidRDefault="00723B17">
      <w:pPr>
        <w:spacing w:line="364" w:lineRule="auto"/>
        <w:jc w:val="both"/>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3"/>
        <w:rPr>
          <w:sz w:val="22"/>
        </w:rPr>
      </w:pPr>
    </w:p>
    <w:p w:rsidR="00723B17" w:rsidRDefault="007C71F2">
      <w:pPr>
        <w:pStyle w:val="Corpsdetexte"/>
        <w:spacing w:before="93" w:line="364" w:lineRule="auto"/>
        <w:ind w:left="259" w:right="248"/>
      </w:pPr>
      <w:r>
        <w:t>tension superficielle, l’énergie libre de la surface est donnée à pression et à température constantes  par</w:t>
      </w:r>
      <w:r>
        <w:rPr>
          <w:spacing w:val="-1"/>
        </w:rPr>
        <w:t xml:space="preserve"> </w:t>
      </w:r>
      <w:r>
        <w:t>:</w:t>
      </w:r>
    </w:p>
    <w:p w:rsidR="00723B17" w:rsidRDefault="007C71F2">
      <w:pPr>
        <w:tabs>
          <w:tab w:val="left" w:pos="6134"/>
        </w:tabs>
        <w:spacing w:before="1"/>
        <w:ind w:right="861"/>
        <w:jc w:val="right"/>
        <w:rPr>
          <w:sz w:val="23"/>
        </w:rPr>
      </w:pPr>
      <w:r>
        <w:rPr>
          <w:rFonts w:ascii="Cambria Math" w:hAnsi="Cambria Math"/>
          <w:w w:val="105"/>
          <w:sz w:val="23"/>
        </w:rPr>
        <w:t xml:space="preserve">G  =  </w:t>
      </w:r>
      <w:r>
        <w:rPr>
          <w:rFonts w:ascii="Cambria Math" w:hAnsi="Cambria Math"/>
          <w:spacing w:val="-3"/>
          <w:w w:val="105"/>
          <w:sz w:val="23"/>
        </w:rPr>
        <w:t>n</w:t>
      </w:r>
      <w:r>
        <w:rPr>
          <w:rFonts w:ascii="Cambria Math" w:hAnsi="Cambria Math"/>
          <w:spacing w:val="-3"/>
          <w:w w:val="105"/>
          <w:position w:val="-4"/>
          <w:sz w:val="16"/>
        </w:rPr>
        <w:t xml:space="preserve">1  </w:t>
      </w:r>
      <w:r>
        <w:rPr>
          <w:rFonts w:ascii="Cambria Math" w:hAnsi="Cambria Math"/>
          <w:spacing w:val="-4"/>
          <w:w w:val="105"/>
          <w:sz w:val="23"/>
        </w:rPr>
        <w:t>µ</w:t>
      </w:r>
      <w:r>
        <w:rPr>
          <w:rFonts w:ascii="Cambria Math" w:hAnsi="Cambria Math"/>
          <w:spacing w:val="-4"/>
          <w:w w:val="105"/>
          <w:position w:val="-4"/>
          <w:sz w:val="16"/>
        </w:rPr>
        <w:t xml:space="preserve">1   </w:t>
      </w:r>
      <w:r>
        <w:rPr>
          <w:rFonts w:ascii="Cambria Math" w:hAnsi="Cambria Math"/>
          <w:w w:val="105"/>
          <w:sz w:val="23"/>
        </w:rPr>
        <w:t>+   n</w:t>
      </w:r>
      <w:r>
        <w:rPr>
          <w:rFonts w:ascii="Cambria Math" w:hAnsi="Cambria Math"/>
          <w:w w:val="105"/>
          <w:position w:val="-4"/>
          <w:sz w:val="16"/>
        </w:rPr>
        <w:t xml:space="preserve">2  </w:t>
      </w:r>
      <w:r>
        <w:rPr>
          <w:rFonts w:ascii="Cambria Math" w:hAnsi="Cambria Math"/>
          <w:w w:val="105"/>
          <w:sz w:val="23"/>
        </w:rPr>
        <w:t>µ</w:t>
      </w:r>
      <w:r>
        <w:rPr>
          <w:rFonts w:ascii="Cambria Math" w:hAnsi="Cambria Math"/>
          <w:w w:val="105"/>
          <w:position w:val="-4"/>
          <w:sz w:val="16"/>
        </w:rPr>
        <w:t xml:space="preserve">2   </w:t>
      </w:r>
      <w:r>
        <w:rPr>
          <w:rFonts w:ascii="Cambria Math" w:hAnsi="Cambria Math"/>
          <w:w w:val="105"/>
          <w:sz w:val="23"/>
        </w:rPr>
        <w:t xml:space="preserve">+ </w:t>
      </w:r>
      <w:r>
        <w:rPr>
          <w:rFonts w:ascii="Cambria Math" w:hAnsi="Cambria Math"/>
          <w:spacing w:val="6"/>
          <w:w w:val="105"/>
          <w:sz w:val="23"/>
        </w:rPr>
        <w:t xml:space="preserve"> </w:t>
      </w:r>
      <w:r>
        <w:rPr>
          <w:rFonts w:ascii="Cambria Math" w:hAnsi="Cambria Math"/>
          <w:w w:val="105"/>
          <w:sz w:val="23"/>
        </w:rPr>
        <w:t>A</w:t>
      </w:r>
      <w:r>
        <w:rPr>
          <w:rFonts w:ascii="Cambria Math" w:hAnsi="Cambria Math"/>
          <w:spacing w:val="-4"/>
          <w:w w:val="105"/>
          <w:sz w:val="23"/>
        </w:rPr>
        <w:t xml:space="preserve"> </w:t>
      </w:r>
      <w:r>
        <w:rPr>
          <w:rFonts w:ascii="Cambria Math" w:hAnsi="Cambria Math"/>
          <w:w w:val="105"/>
          <w:sz w:val="23"/>
        </w:rPr>
        <w:t>y</w:t>
      </w:r>
      <w:r>
        <w:rPr>
          <w:rFonts w:ascii="Cambria Math" w:hAnsi="Cambria Math"/>
          <w:w w:val="105"/>
          <w:sz w:val="23"/>
        </w:rPr>
        <w:tab/>
      </w:r>
      <w:r>
        <w:rPr>
          <w:spacing w:val="-1"/>
          <w:sz w:val="23"/>
        </w:rPr>
        <w:t>(2)</w:t>
      </w:r>
    </w:p>
    <w:p w:rsidR="00723B17" w:rsidRDefault="007C71F2">
      <w:pPr>
        <w:pStyle w:val="Corpsdetexte"/>
        <w:spacing w:before="108"/>
        <w:ind w:left="260"/>
        <w:jc w:val="both"/>
      </w:pPr>
      <w:r>
        <w:t>µ étant le potentiel chimique ; une différentiation de cette équation donne :</w:t>
      </w:r>
    </w:p>
    <w:p w:rsidR="00723B17" w:rsidRDefault="00723B17">
      <w:pPr>
        <w:pStyle w:val="Corpsdetexte"/>
        <w:spacing w:before="2"/>
        <w:rPr>
          <w:sz w:val="22"/>
        </w:rPr>
      </w:pPr>
    </w:p>
    <w:p w:rsidR="00723B17" w:rsidRDefault="007C71F2">
      <w:pPr>
        <w:pStyle w:val="Corpsdetexte"/>
        <w:tabs>
          <w:tab w:val="left" w:pos="6767"/>
        </w:tabs>
        <w:ind w:right="865"/>
        <w:jc w:val="right"/>
      </w:pPr>
      <w:r>
        <w:rPr>
          <w:rFonts w:ascii="Cambria Math" w:hAnsi="Cambria Math"/>
        </w:rPr>
        <w:t>dG   =   n</w:t>
      </w:r>
      <w:r>
        <w:rPr>
          <w:rFonts w:ascii="Cambria Math" w:hAnsi="Cambria Math"/>
          <w:vertAlign w:val="subscript"/>
        </w:rPr>
        <w:t>1</w:t>
      </w:r>
      <w:r>
        <w:rPr>
          <w:rFonts w:ascii="Cambria Math" w:hAnsi="Cambria Math"/>
        </w:rPr>
        <w:t>dµ</w:t>
      </w:r>
      <w:r>
        <w:rPr>
          <w:rFonts w:ascii="Cambria Math" w:hAnsi="Cambria Math"/>
          <w:vertAlign w:val="subscript"/>
        </w:rPr>
        <w:t>1</w:t>
      </w:r>
      <w:r>
        <w:rPr>
          <w:rFonts w:ascii="Cambria Math" w:hAnsi="Cambria Math"/>
        </w:rPr>
        <w:t xml:space="preserve">   +  µ</w:t>
      </w:r>
      <w:r>
        <w:rPr>
          <w:rFonts w:ascii="Cambria Math" w:hAnsi="Cambria Math"/>
          <w:vertAlign w:val="subscript"/>
        </w:rPr>
        <w:t>1</w:t>
      </w:r>
      <w:r>
        <w:rPr>
          <w:rFonts w:ascii="Cambria Math" w:hAnsi="Cambria Math"/>
        </w:rPr>
        <w:t>dn</w:t>
      </w:r>
      <w:r>
        <w:rPr>
          <w:rFonts w:ascii="Cambria Math" w:hAnsi="Cambria Math"/>
          <w:vertAlign w:val="subscript"/>
        </w:rPr>
        <w:t>1</w:t>
      </w:r>
      <w:r>
        <w:rPr>
          <w:rFonts w:ascii="Cambria Math" w:hAnsi="Cambria Math"/>
        </w:rPr>
        <w:t xml:space="preserve">  +  n</w:t>
      </w:r>
      <w:r>
        <w:rPr>
          <w:rFonts w:ascii="Cambria Math" w:hAnsi="Cambria Math"/>
          <w:vertAlign w:val="subscript"/>
        </w:rPr>
        <w:t>2</w:t>
      </w:r>
      <w:r>
        <w:rPr>
          <w:rFonts w:ascii="Cambria Math" w:hAnsi="Cambria Math"/>
        </w:rPr>
        <w:t xml:space="preserve"> dµ</w:t>
      </w:r>
      <w:r>
        <w:rPr>
          <w:rFonts w:ascii="Cambria Math" w:hAnsi="Cambria Math"/>
          <w:vertAlign w:val="subscript"/>
        </w:rPr>
        <w:t>2</w:t>
      </w:r>
      <w:r>
        <w:rPr>
          <w:rFonts w:ascii="Cambria Math" w:hAnsi="Cambria Math"/>
        </w:rPr>
        <w:t xml:space="preserve">   +  µ</w:t>
      </w:r>
      <w:r>
        <w:rPr>
          <w:rFonts w:ascii="Cambria Math" w:hAnsi="Cambria Math"/>
          <w:vertAlign w:val="subscript"/>
        </w:rPr>
        <w:t>2</w:t>
      </w:r>
      <w:r>
        <w:rPr>
          <w:rFonts w:ascii="Cambria Math" w:hAnsi="Cambria Math"/>
        </w:rPr>
        <w:t xml:space="preserve"> </w:t>
      </w:r>
      <w:r>
        <w:rPr>
          <w:rFonts w:ascii="Cambria Math" w:hAnsi="Cambria Math"/>
          <w:spacing w:val="2"/>
        </w:rPr>
        <w:t>dn</w:t>
      </w:r>
      <w:r>
        <w:rPr>
          <w:rFonts w:ascii="Cambria Math" w:hAnsi="Cambria Math"/>
          <w:spacing w:val="2"/>
          <w:vertAlign w:val="subscript"/>
        </w:rPr>
        <w:t>2</w:t>
      </w:r>
      <w:r>
        <w:rPr>
          <w:rFonts w:ascii="Cambria Math" w:hAnsi="Cambria Math"/>
          <w:spacing w:val="2"/>
        </w:rPr>
        <w:t xml:space="preserve">   </w:t>
      </w:r>
      <w:r>
        <w:rPr>
          <w:rFonts w:ascii="Cambria Math" w:hAnsi="Cambria Math"/>
        </w:rPr>
        <w:t>+  A dy  +</w:t>
      </w:r>
      <w:r>
        <w:rPr>
          <w:rFonts w:ascii="Cambria Math" w:hAnsi="Cambria Math"/>
          <w:spacing w:val="10"/>
        </w:rPr>
        <w:t xml:space="preserve"> </w:t>
      </w:r>
      <w:r>
        <w:rPr>
          <w:rFonts w:ascii="Cambria Math" w:hAnsi="Cambria Math"/>
        </w:rPr>
        <w:t>y</w:t>
      </w:r>
      <w:r>
        <w:rPr>
          <w:rFonts w:ascii="Cambria Math" w:hAnsi="Cambria Math"/>
          <w:spacing w:val="11"/>
        </w:rPr>
        <w:t xml:space="preserve"> </w:t>
      </w:r>
      <w:r>
        <w:rPr>
          <w:rFonts w:ascii="Cambria Math" w:hAnsi="Cambria Math"/>
        </w:rPr>
        <w:t>dA</w:t>
      </w:r>
      <w:r>
        <w:rPr>
          <w:rFonts w:ascii="Cambria Math" w:hAnsi="Cambria Math"/>
        </w:rPr>
        <w:tab/>
      </w:r>
      <w:r>
        <w:rPr>
          <w:spacing w:val="-1"/>
        </w:rPr>
        <w:t>(3)</w:t>
      </w:r>
    </w:p>
    <w:p w:rsidR="00723B17" w:rsidRDefault="00723B17">
      <w:pPr>
        <w:pStyle w:val="Corpsdetexte"/>
        <w:spacing w:before="7"/>
        <w:rPr>
          <w:sz w:val="22"/>
        </w:rPr>
      </w:pPr>
    </w:p>
    <w:p w:rsidR="00723B17" w:rsidRDefault="007C71F2">
      <w:pPr>
        <w:pStyle w:val="Corpsdetexte"/>
        <w:spacing w:line="364" w:lineRule="auto"/>
        <w:ind w:left="260" w:right="107"/>
        <w:jc w:val="both"/>
        <w:rPr>
          <w:rFonts w:ascii="Cambria Math" w:hAnsi="Cambria Math"/>
        </w:rPr>
      </w:pPr>
      <w:r>
        <w:t xml:space="preserve">Quand le système aura atteint l’équilibre, le nombre de moles de soluté et de solvant qui s’adsorbent et se désorbent, devient constant, l’augmentation de surface devient, alors nulle, et l’énergie libre de surface tend vers zéro, on peut alors écrire : </w:t>
      </w:r>
      <w:r>
        <w:rPr>
          <w:rFonts w:ascii="Cambria Math" w:hAnsi="Cambria Math"/>
        </w:rPr>
        <w:t>dG =</w:t>
      </w:r>
      <w:r>
        <w:rPr>
          <w:rFonts w:ascii="Cambria Math" w:hAnsi="Cambria Math"/>
          <w:spacing w:val="5"/>
        </w:rPr>
        <w:t xml:space="preserve"> </w:t>
      </w:r>
      <w:r>
        <w:rPr>
          <w:rFonts w:ascii="Cambria Math" w:hAnsi="Cambria Math"/>
        </w:rPr>
        <w:t>0</w:t>
      </w:r>
    </w:p>
    <w:p w:rsidR="00723B17" w:rsidRPr="009711DB" w:rsidRDefault="007C71F2">
      <w:pPr>
        <w:pStyle w:val="Corpsdetexte"/>
        <w:tabs>
          <w:tab w:val="left" w:pos="6387"/>
        </w:tabs>
        <w:spacing w:before="1"/>
        <w:ind w:left="3756"/>
        <w:rPr>
          <w:lang w:val="en-US"/>
        </w:rPr>
      </w:pPr>
      <w:r w:rsidRPr="009711DB">
        <w:rPr>
          <w:rFonts w:ascii="Cambria Math"/>
          <w:lang w:val="en-US"/>
        </w:rPr>
        <w:t>dn</w:t>
      </w:r>
      <w:r w:rsidRPr="009711DB">
        <w:rPr>
          <w:rFonts w:ascii="Cambria Math"/>
          <w:vertAlign w:val="subscript"/>
          <w:lang w:val="en-US"/>
        </w:rPr>
        <w:t>1</w:t>
      </w:r>
      <w:r w:rsidRPr="009711DB">
        <w:rPr>
          <w:rFonts w:ascii="Cambria Math"/>
          <w:lang w:val="en-US"/>
        </w:rPr>
        <w:t xml:space="preserve">   =   </w:t>
      </w:r>
      <w:r w:rsidRPr="009711DB">
        <w:rPr>
          <w:rFonts w:ascii="Cambria Math"/>
          <w:spacing w:val="2"/>
          <w:lang w:val="en-US"/>
        </w:rPr>
        <w:t>dn</w:t>
      </w:r>
      <w:r w:rsidRPr="009711DB">
        <w:rPr>
          <w:rFonts w:ascii="Cambria Math"/>
          <w:spacing w:val="2"/>
          <w:vertAlign w:val="subscript"/>
          <w:lang w:val="en-US"/>
        </w:rPr>
        <w:t>2</w:t>
      </w:r>
      <w:r w:rsidRPr="009711DB">
        <w:rPr>
          <w:rFonts w:ascii="Cambria Math"/>
          <w:spacing w:val="2"/>
          <w:lang w:val="en-US"/>
        </w:rPr>
        <w:t xml:space="preserve"> </w:t>
      </w:r>
      <w:r w:rsidRPr="009711DB">
        <w:rPr>
          <w:rFonts w:ascii="Cambria Math"/>
          <w:spacing w:val="28"/>
          <w:lang w:val="en-US"/>
        </w:rPr>
        <w:t xml:space="preserve"> </w:t>
      </w:r>
      <w:r w:rsidRPr="009711DB">
        <w:rPr>
          <w:rFonts w:ascii="Cambria Math"/>
          <w:lang w:val="en-US"/>
        </w:rPr>
        <w:t xml:space="preserve">= </w:t>
      </w:r>
      <w:r w:rsidRPr="009711DB">
        <w:rPr>
          <w:rFonts w:ascii="Cambria Math"/>
          <w:spacing w:val="22"/>
          <w:lang w:val="en-US"/>
        </w:rPr>
        <w:t xml:space="preserve"> </w:t>
      </w:r>
      <w:r w:rsidRPr="009711DB">
        <w:rPr>
          <w:rFonts w:ascii="Cambria Math"/>
          <w:lang w:val="en-US"/>
        </w:rPr>
        <w:t>0</w:t>
      </w:r>
      <w:r w:rsidRPr="009711DB">
        <w:rPr>
          <w:rFonts w:ascii="Cambria Math"/>
          <w:lang w:val="en-US"/>
        </w:rPr>
        <w:tab/>
      </w:r>
      <w:r w:rsidRPr="009711DB">
        <w:rPr>
          <w:lang w:val="en-US"/>
        </w:rPr>
        <w:t>(4)</w:t>
      </w:r>
    </w:p>
    <w:p w:rsidR="00723B17" w:rsidRPr="009711DB" w:rsidRDefault="007C71F2">
      <w:pPr>
        <w:pStyle w:val="Corpsdetexte"/>
        <w:tabs>
          <w:tab w:val="left" w:pos="6415"/>
        </w:tabs>
        <w:spacing w:before="139"/>
        <w:ind w:left="3847"/>
        <w:rPr>
          <w:lang w:val="en-US"/>
        </w:rPr>
      </w:pPr>
      <w:r w:rsidRPr="009711DB">
        <w:rPr>
          <w:rFonts w:ascii="Cambria Math"/>
          <w:lang w:val="en-US"/>
        </w:rPr>
        <w:t xml:space="preserve">dA </w:t>
      </w:r>
      <w:r w:rsidRPr="009711DB">
        <w:rPr>
          <w:rFonts w:ascii="Cambria Math"/>
          <w:spacing w:val="22"/>
          <w:lang w:val="en-US"/>
        </w:rPr>
        <w:t xml:space="preserve"> </w:t>
      </w:r>
      <w:r w:rsidRPr="009711DB">
        <w:rPr>
          <w:rFonts w:ascii="Cambria Math"/>
          <w:lang w:val="en-US"/>
        </w:rPr>
        <w:t xml:space="preserve">= </w:t>
      </w:r>
      <w:r w:rsidRPr="009711DB">
        <w:rPr>
          <w:rFonts w:ascii="Cambria Math"/>
          <w:spacing w:val="19"/>
          <w:lang w:val="en-US"/>
        </w:rPr>
        <w:t xml:space="preserve"> </w:t>
      </w:r>
      <w:r w:rsidRPr="009711DB">
        <w:rPr>
          <w:rFonts w:ascii="Cambria Math"/>
          <w:lang w:val="en-US"/>
        </w:rPr>
        <w:t>0</w:t>
      </w:r>
      <w:r w:rsidRPr="009711DB">
        <w:rPr>
          <w:rFonts w:ascii="Cambria Math"/>
          <w:lang w:val="en-US"/>
        </w:rPr>
        <w:tab/>
      </w:r>
      <w:r w:rsidRPr="009711DB">
        <w:rPr>
          <w:lang w:val="en-US"/>
        </w:rPr>
        <w:t>(5)</w:t>
      </w:r>
    </w:p>
    <w:p w:rsidR="00723B17" w:rsidRPr="009711DB" w:rsidRDefault="00723B17">
      <w:pPr>
        <w:rPr>
          <w:lang w:val="en-US"/>
        </w:rPr>
        <w:sectPr w:rsidR="00723B17" w:rsidRPr="009711DB">
          <w:pgSz w:w="11900" w:h="16840"/>
          <w:pgMar w:top="1720" w:right="980" w:bottom="1880" w:left="1120" w:header="760" w:footer="1688" w:gutter="0"/>
          <w:cols w:space="720"/>
        </w:sectPr>
      </w:pPr>
    </w:p>
    <w:p w:rsidR="00723B17" w:rsidRPr="009711DB" w:rsidRDefault="007C71F2">
      <w:pPr>
        <w:tabs>
          <w:tab w:val="left" w:pos="4927"/>
        </w:tabs>
        <w:spacing w:before="103" w:line="208" w:lineRule="exact"/>
        <w:ind w:left="3245"/>
        <w:rPr>
          <w:rFonts w:ascii="Cambria Math" w:hAnsi="Cambria Math"/>
          <w:sz w:val="23"/>
          <w:lang w:val="en-US"/>
        </w:rPr>
      </w:pPr>
      <w:r w:rsidRPr="009711DB">
        <w:rPr>
          <w:rFonts w:ascii="Cambria Math" w:hAnsi="Cambria Math"/>
          <w:w w:val="105"/>
          <w:sz w:val="23"/>
          <w:lang w:val="en-US"/>
        </w:rPr>
        <w:lastRenderedPageBreak/>
        <w:t>dy   =  −</w:t>
      </w:r>
      <w:r w:rsidRPr="009711DB">
        <w:rPr>
          <w:rFonts w:ascii="Cambria Math" w:hAnsi="Cambria Math"/>
          <w:spacing w:val="-6"/>
          <w:w w:val="105"/>
          <w:sz w:val="23"/>
          <w:lang w:val="en-US"/>
        </w:rPr>
        <w:t xml:space="preserve"> </w:t>
      </w:r>
      <w:r w:rsidRPr="009711DB">
        <w:rPr>
          <w:rFonts w:ascii="Cambria Math" w:hAnsi="Cambria Math"/>
          <w:w w:val="105"/>
          <w:position w:val="14"/>
          <w:sz w:val="16"/>
          <w:u w:val="single"/>
          <w:lang w:val="en-US"/>
        </w:rPr>
        <w:t>n</w:t>
      </w:r>
      <w:r w:rsidRPr="009711DB">
        <w:rPr>
          <w:rFonts w:ascii="Cambria Math" w:hAnsi="Cambria Math"/>
          <w:w w:val="105"/>
          <w:position w:val="11"/>
          <w:sz w:val="13"/>
          <w:u w:val="single"/>
          <w:lang w:val="en-US"/>
        </w:rPr>
        <w:t>1</w:t>
      </w:r>
      <w:r w:rsidRPr="009711DB">
        <w:rPr>
          <w:rFonts w:ascii="Cambria Math" w:hAnsi="Cambria Math"/>
          <w:w w:val="105"/>
          <w:position w:val="11"/>
          <w:sz w:val="13"/>
          <w:lang w:val="en-US"/>
        </w:rPr>
        <w:t xml:space="preserve">  </w:t>
      </w:r>
      <w:r w:rsidRPr="009711DB">
        <w:rPr>
          <w:rFonts w:ascii="Cambria Math" w:hAnsi="Cambria Math"/>
          <w:spacing w:val="10"/>
          <w:w w:val="105"/>
          <w:position w:val="11"/>
          <w:sz w:val="13"/>
          <w:lang w:val="en-US"/>
        </w:rPr>
        <w:t xml:space="preserve"> </w:t>
      </w:r>
      <w:r w:rsidRPr="009711DB">
        <w:rPr>
          <w:rFonts w:ascii="Cambria Math" w:hAnsi="Cambria Math"/>
          <w:spacing w:val="4"/>
          <w:w w:val="105"/>
          <w:sz w:val="23"/>
          <w:lang w:val="en-US"/>
        </w:rPr>
        <w:t>dµ</w:t>
      </w:r>
      <w:r w:rsidRPr="009711DB">
        <w:rPr>
          <w:rFonts w:ascii="Cambria Math" w:hAnsi="Cambria Math"/>
          <w:spacing w:val="4"/>
          <w:w w:val="105"/>
          <w:sz w:val="23"/>
          <w:lang w:val="en-US"/>
        </w:rPr>
        <w:tab/>
      </w:r>
      <w:r w:rsidRPr="009711DB">
        <w:rPr>
          <w:rFonts w:ascii="Cambria Math" w:hAnsi="Cambria Math"/>
          <w:w w:val="105"/>
          <w:sz w:val="23"/>
          <w:lang w:val="en-US"/>
        </w:rPr>
        <w:t xml:space="preserve">− </w:t>
      </w:r>
      <w:r w:rsidRPr="009711DB">
        <w:rPr>
          <w:rFonts w:ascii="Cambria Math" w:hAnsi="Cambria Math"/>
          <w:w w:val="105"/>
          <w:position w:val="14"/>
          <w:sz w:val="16"/>
          <w:u w:val="single"/>
          <w:lang w:val="en-US"/>
        </w:rPr>
        <w:t>n</w:t>
      </w:r>
      <w:r w:rsidRPr="009711DB">
        <w:rPr>
          <w:rFonts w:ascii="Cambria Math" w:hAnsi="Cambria Math"/>
          <w:w w:val="105"/>
          <w:position w:val="11"/>
          <w:sz w:val="13"/>
          <w:u w:val="single"/>
          <w:lang w:val="en-US"/>
        </w:rPr>
        <w:t>2</w:t>
      </w:r>
      <w:r w:rsidRPr="009711DB">
        <w:rPr>
          <w:rFonts w:ascii="Cambria Math" w:hAnsi="Cambria Math"/>
          <w:spacing w:val="27"/>
          <w:w w:val="105"/>
          <w:position w:val="11"/>
          <w:sz w:val="13"/>
          <w:lang w:val="en-US"/>
        </w:rPr>
        <w:t xml:space="preserve"> </w:t>
      </w:r>
      <w:r w:rsidRPr="009711DB">
        <w:rPr>
          <w:rFonts w:ascii="Cambria Math" w:hAnsi="Cambria Math"/>
          <w:spacing w:val="-5"/>
          <w:w w:val="105"/>
          <w:sz w:val="23"/>
          <w:lang w:val="en-US"/>
        </w:rPr>
        <w:t>dµ</w:t>
      </w:r>
    </w:p>
    <w:p w:rsidR="00723B17" w:rsidRDefault="007C71F2">
      <w:pPr>
        <w:spacing w:before="180" w:line="131" w:lineRule="exact"/>
        <w:ind w:left="590"/>
        <w:rPr>
          <w:sz w:val="23"/>
        </w:rPr>
      </w:pPr>
      <w:r w:rsidRPr="00E01696">
        <w:br w:type="column"/>
      </w:r>
      <w:r>
        <w:rPr>
          <w:sz w:val="23"/>
        </w:rPr>
        <w:lastRenderedPageBreak/>
        <w:t>(6)</w:t>
      </w:r>
    </w:p>
    <w:p w:rsidR="00723B17" w:rsidRDefault="00723B17">
      <w:pPr>
        <w:spacing w:line="131" w:lineRule="exact"/>
        <w:rPr>
          <w:sz w:val="23"/>
        </w:rPr>
        <w:sectPr w:rsidR="00723B17">
          <w:type w:val="continuous"/>
          <w:pgSz w:w="11900" w:h="16840"/>
          <w:pgMar w:top="940" w:right="980" w:bottom="280" w:left="1120" w:header="720" w:footer="720" w:gutter="0"/>
          <w:cols w:num="2" w:space="720" w:equalWidth="0">
            <w:col w:w="5801" w:space="40"/>
            <w:col w:w="3959"/>
          </w:cols>
        </w:sectPr>
      </w:pPr>
    </w:p>
    <w:p w:rsidR="00723B17" w:rsidRDefault="007C71F2">
      <w:pPr>
        <w:tabs>
          <w:tab w:val="left" w:pos="4716"/>
          <w:tab w:val="left" w:pos="5263"/>
          <w:tab w:val="right" w:pos="5892"/>
        </w:tabs>
        <w:spacing w:line="235" w:lineRule="exact"/>
        <w:ind w:left="4188"/>
        <w:rPr>
          <w:rFonts w:ascii="Cambria Math" w:hAnsi="Cambria Math"/>
          <w:sz w:val="16"/>
        </w:rPr>
      </w:pPr>
      <w:r>
        <w:rPr>
          <w:rFonts w:ascii="Cambria Math" w:hAnsi="Cambria Math"/>
          <w:sz w:val="16"/>
        </w:rPr>
        <w:lastRenderedPageBreak/>
        <w:t>Æ</w:t>
      </w:r>
      <w:r>
        <w:rPr>
          <w:rFonts w:ascii="Cambria Math" w:hAnsi="Cambria Math"/>
          <w:sz w:val="16"/>
        </w:rPr>
        <w:tab/>
      </w:r>
      <w:r>
        <w:rPr>
          <w:rFonts w:ascii="Cambria Math" w:hAnsi="Cambria Math"/>
          <w:position w:val="7"/>
          <w:sz w:val="16"/>
        </w:rPr>
        <w:t>1</w:t>
      </w:r>
      <w:r>
        <w:rPr>
          <w:rFonts w:ascii="Cambria Math" w:hAnsi="Cambria Math"/>
          <w:position w:val="7"/>
          <w:sz w:val="16"/>
        </w:rPr>
        <w:tab/>
      </w:r>
      <w:r>
        <w:rPr>
          <w:rFonts w:ascii="Cambria Math" w:hAnsi="Cambria Math"/>
          <w:sz w:val="16"/>
        </w:rPr>
        <w:t>Æ</w:t>
      </w:r>
      <w:r>
        <w:rPr>
          <w:rFonts w:ascii="Cambria Math" w:hAnsi="Cambria Math"/>
          <w:sz w:val="16"/>
        </w:rPr>
        <w:tab/>
      </w:r>
      <w:r>
        <w:rPr>
          <w:rFonts w:ascii="Cambria Math" w:hAnsi="Cambria Math"/>
          <w:position w:val="7"/>
          <w:sz w:val="16"/>
        </w:rPr>
        <w:t>2</w:t>
      </w:r>
    </w:p>
    <w:p w:rsidR="00723B17" w:rsidRDefault="007C71F2">
      <w:pPr>
        <w:pStyle w:val="Corpsdetexte"/>
        <w:spacing w:before="124" w:line="222" w:lineRule="exact"/>
        <w:ind w:left="260"/>
      </w:pPr>
      <w:r>
        <w:t xml:space="preserve">Le terme </w:t>
      </w:r>
      <w:r>
        <w:rPr>
          <w:rFonts w:ascii="Cambria Math" w:hAnsi="Cambria Math"/>
          <w:u w:val="single"/>
          <w:vertAlign w:val="superscript"/>
        </w:rPr>
        <w:t>n</w:t>
      </w:r>
      <w:r>
        <w:rPr>
          <w:rFonts w:ascii="Cambria Math" w:hAnsi="Cambria Math"/>
          <w:position w:val="11"/>
          <w:sz w:val="13"/>
          <w:u w:val="single"/>
        </w:rPr>
        <w:t>1</w:t>
      </w:r>
      <w:r>
        <w:rPr>
          <w:rFonts w:ascii="Cambria Math" w:hAnsi="Cambria Math"/>
          <w:position w:val="11"/>
          <w:sz w:val="13"/>
        </w:rPr>
        <w:t xml:space="preserve"> </w:t>
      </w:r>
      <w:r>
        <w:t>ou</w:t>
      </w:r>
      <w:r>
        <w:rPr>
          <w:spacing w:val="54"/>
        </w:rPr>
        <w:t xml:space="preserve"> </w:t>
      </w:r>
      <w:r>
        <w:rPr>
          <w:rFonts w:ascii="Cambria Math" w:hAnsi="Cambria Math"/>
          <w:u w:val="single"/>
          <w:vertAlign w:val="superscript"/>
        </w:rPr>
        <w:t>n</w:t>
      </w:r>
      <w:r>
        <w:rPr>
          <w:rFonts w:ascii="Cambria Math" w:hAnsi="Cambria Math"/>
          <w:position w:val="11"/>
          <w:sz w:val="13"/>
          <w:u w:val="single"/>
        </w:rPr>
        <w:t>2</w:t>
      </w:r>
      <w:r>
        <w:rPr>
          <w:rFonts w:ascii="Cambria Math" w:hAnsi="Cambria Math"/>
          <w:position w:val="11"/>
          <w:sz w:val="13"/>
        </w:rPr>
        <w:t xml:space="preserve"> </w:t>
      </w:r>
      <w:r>
        <w:t>représente un nombre de moles par unité de surface, il est appelé « concentration</w:t>
      </w:r>
    </w:p>
    <w:p w:rsidR="00723B17" w:rsidRDefault="00835582">
      <w:pPr>
        <w:tabs>
          <w:tab w:val="left" w:pos="1819"/>
        </w:tabs>
        <w:spacing w:line="165" w:lineRule="exact"/>
        <w:ind w:left="1224"/>
        <w:rPr>
          <w:rFonts w:ascii="Cambria Math" w:hAnsi="Cambria Math"/>
          <w:sz w:val="16"/>
        </w:rPr>
      </w:pPr>
      <w:r w:rsidRPr="00835582">
        <w:pict>
          <v:shape id="_x0000_s1351" style="position:absolute;left:0;text-align:left;margin-left:207.8pt;margin-top:7.9pt;width:262.2pt;height:85.25pt;z-index:-255982592;mso-position-horizontal-relative:page" coordorigin="4156,158" coordsize="5244,1705" o:spt="100" adj="0,,0" path="m4820,1302r-1,-30l4815,1241r-5,-31l4801,1182r-10,-28l4786,1145r-8,-17l4766,1109r-3,-5l4746,1082r-18,-20l4708,1044r-22,-15l4664,1016r-23,-11l4641,1296r-1,14l4638,1324r-4,13l4630,1350r-6,12l4617,1373r-8,10l4601,1393r-10,8l4580,1409r-12,7l4556,1422r-14,4l4528,1429r-15,2l4499,1431r-14,-2l4472,1426r-12,-5l4448,1416r-12,-7l4426,1402r-10,-9l4407,1383r-8,-10l4392,1361r-7,-13l4380,1335r-4,-14l4374,1307r-2,-14l4372,1279r1,-14l4375,1251r4,-13l4383,1225r6,-12l4396,1202r8,-10l4412,1182r10,-9l4433,1165r12,-6l4457,1153r14,-4l4485,1146r15,-1l4514,1145r14,1l4541,1149r13,4l4565,1159r12,7l4587,1173r10,9l4606,1192r8,10l4621,1214r7,13l4633,1240r4,13l4639,1267r2,15l4641,1296r,-291l4640,1005r-25,-9l4589,990r-26,-4l4536,986r-27,3l4477,995r-28,10l4423,1018r-22,15l4382,1051r-16,19l4353,1089r-9,20l4332,1030r-176,26l4277,1863r176,-27l4404,1506r14,16l4436,1537r21,13l4481,1561r26,9l4535,1575r30,1l4597,1572r27,-5l4649,1559r24,-11l4696,1534r22,-15l4732,1506r5,-5l4755,1482r16,-22l4784,1438r4,-7l4796,1413r10,-26l4813,1360r4,-29l4820,1302t675,120l5487,1371r-6,-37l5438,1048r-11,-75l5373,615r-95,15l5278,1200r-1,14l5275,1228r-4,13l5267,1254r-6,11l5255,1276r-8,11l5238,1296r-10,9l5218,1313r-12,7l5193,1326r-13,4l5165,1333r-15,1l5136,1334r-13,-1l5109,1329r-12,-4l5085,1319r-11,-6l5063,1305r-9,-8l5045,1287r-8,-11l5030,1264r-7,-12l5018,1239r-4,-14l5011,1211r-1,-14l5010,1183r1,-14l5013,1155r4,-13l5021,1130r6,-12l5033,1106r8,-10l5050,1086r9,-9l5070,1069r12,-7l5094,1057r14,-4l5123,1050r14,-2l5152,1048r14,2l5179,1053r12,4l5203,1063r11,7l5225,1077r9,9l5243,1096r8,11l5259,1118r6,13l5270,1143r4,14l5277,1171r1,14l5278,1200r,-570l5197,642r50,331l5231,955r-19,-15l5191,927r-23,-11l5142,908r-27,-4l5086,903r-31,3l5028,912r-26,8l4978,931r-23,13l4934,960r-20,18l4897,997r-16,21l4867,1041r-12,24l4846,1091r-7,27l4834,1147r-2,29l4833,1207r3,30l4842,1268r8,29l4861,1324r13,26l4889,1374r16,22l4924,1416r19,18l4965,1450r23,13l5011,1474r26,9l5063,1489r26,3l5116,1493r27,-3l5174,1483r28,-9l5227,1462r23,-16l5269,1429r16,-19l5297,1391r10,-20l5318,1449r177,-27m5895,946l5875,817r-3,-20l5742,817r-9,-59l5734,719r13,-24l5769,683r27,-6l5810,675r15,-1l5839,674r15,1l5853,674,5834,548r-26,-3l5781,543r-26,2l5728,549r-50,11l5626,583r-43,42l5558,694r2,101l5567,844r-100,15l5489,1008r100,-15l5651,1399r176,-27l5770,993r-4,-27l5895,946t556,182l6377,1139r-6,20l6363,1177r-12,18l6337,1213r-18,15l6296,1241r-26,9l6239,1257r-22,2l6196,1259r-19,-2l6158,1253r-17,-5l6125,1240r-15,-8l6097,1221r-13,-12l6073,1196r-10,-14l6055,1166r-8,-16l6041,1132r-5,-18l6033,1095r381,-57l6441,1034r-1,-12l6440,1012r-2,-18l6437,986r-1,-7l6432,956r-7,-23l6416,912r-11,-20l6392,873r-15,-17l6369,848r-6,-6l6363,987r-338,51l6025,1002r5,-33l6041,939r17,-27l6080,890r26,-18l6136,859r34,-8l6188,849r17,-1l6222,849r17,3l6255,856r15,6l6284,869r14,8l6310,887r11,10l6331,910r9,13l6348,938r6,15l6359,970r4,17l6363,842r-2,-1l6344,827r-20,-12l6304,805r-22,-9l6259,790r-23,-4l6211,784r-26,l6159,787r-27,6l6107,800r-24,10l6061,823r-21,14l6022,853r-16,18l5992,890r-12,21l5970,933r-8,24l5956,981r-4,26l5951,1033r1,27l5955,1088r5,26l5967,1139r8,25l5986,1188r13,22l6013,1231r15,19l6046,1267r19,16l6086,1296r23,11l6133,1316r26,6l6187,1325r29,l6247,1321r24,-4l6293,1311r21,-7l6333,1295r18,-10l6367,1274r15,-12l6385,1259r10,-10l6407,1236r11,-14l6427,1207r8,-16l6441,1176r5,-16l6450,1144r1,-16m6612,1253l6491,446r-75,11l6537,1264r75,-11m7128,1026r-74,11l7048,1056r-8,19l7028,1093r-14,18l6996,1126r-23,12l6947,1148r-31,6l6894,1157r-21,l6854,1155r-19,-4l6818,1146r-16,-8l6787,1130r-13,-11l6761,1107r-11,-13l6740,1080r-8,-16l6724,1047r-6,-17l6713,1012r-3,-19l7091,936r27,-4l7117,920r,-11l7115,892r,-8l7114,877r-5,-24l7102,831r-9,-21l7082,790r-13,-19l7054,754r-8,-8l7040,740r,145l6702,936r,-36l6707,867r12,-30l6735,810r22,-23l6783,769r30,-12l6847,749r18,-2l6882,746r17,1l6916,750r16,4l6947,760r14,6l6975,775r12,9l6998,795r10,13l7017,821r8,15l7032,851r4,16l7040,885r,-145l7038,739r-17,-14l7001,713r-20,-11l6959,694r-23,-6l6913,684r-25,-2l6863,682r-27,3l6809,691r-25,7l6760,708r-22,13l6717,735r-18,16l6683,769r-14,19l6657,809r-10,22l6639,855r-6,24l6629,905r-1,26l6629,958r3,28l6637,1012r7,25l6653,1062r10,24l6676,1108r14,21l6705,1148r18,17l6742,1181r21,13l6786,1205r24,8l6836,1220r28,3l6894,1223r31,-4l6948,1215r22,-6l6991,1202r19,-9l7028,1182r16,-10l7059,1160r3,-3l7073,1147r12,-13l7095,1120r9,-15l7112,1089r6,-16l7123,1058r4,-16l7128,1026t839,23l7919,727r-10,-45l7894,643r-13,-22l7874,611r-24,-26l7821,566r-32,-11l7753,550r-39,3l7696,556r-17,5l7663,567r-15,7l7634,582r-12,9l7611,600r-10,11l7591,622r-8,11l7576,645r-6,12l7565,670r-4,12l7558,695r-2,12l7544,679r-4,-7l7529,655r-19,-19l7488,621r-25,-11l7436,603r-29,-2l7377,604r-18,3l7343,611r-14,6l7315,624r-13,7l7291,640r-11,9l7270,658r-8,11l7254,679r-6,12l7242,702r-4,13l7234,727r-3,12l7229,752,7212,640r-74,12l7215,1162r74,-11l7250,892r-4,-42l7248,811r7,-35l7264,752r3,-8l7284,717r23,-20l7334,682r32,-8l7378,672r13,l7403,673r12,2l7426,679r11,5l7447,690r10,8l7466,707r9,11l7483,731r7,15l7497,762r5,19l7507,801r4,23l7554,1111r74,-11l7589,840r-4,-42l7586,762r1,-3l7593,724r7,-17l7605,693r17,-27l7644,645r28,-14l7704,623r25,-2l7753,625r22,8l7796,646r18,19l7829,690r11,31l7848,759r45,301l7967,1049m8483,821r-75,12l8402,852r-8,19l8382,889r-14,17l8350,922r-23,12l8301,944r-31,6l8248,952r-21,1l8208,951r-19,-4l8172,941r-16,-7l8141,925r-13,-10l8115,903r-11,-13l8094,876r-8,-16l8078,843r-6,-17l8067,808r-3,-19l8446,731r26,-4l8472,716r-1,-11l8470,687r-1,-7l8468,673r-5,-24l8456,627r-9,-22l8436,585r-13,-18l8409,550r-9,-8l8394,536r,144l8056,731r,-35l8062,663r11,-30l8089,606r22,-23l8137,565r30,-13l8201,544r18,-2l8236,542r17,1l8270,546r16,4l8301,555r15,7l8329,571r12,9l8352,591r10,12l8371,617r8,14l8386,647r5,16l8394,680r,-144l8392,534r-17,-14l8356,508r-21,-10l8314,490r-23,-6l8267,479r-25,-1l8217,478r-26,3l8163,486r-25,8l8114,504r-22,12l8072,531r-19,16l8037,565r-14,19l8011,605r-10,22l7993,650r-6,25l7984,701r-2,26l7983,754r3,28l7991,808r7,25l8007,858r10,23l8030,904r14,21l8060,944r17,17l8096,976r21,13l8140,1000r24,9l8191,1015r27,3l8248,1018r31,-3l8302,1011r22,-6l8345,997r19,-9l8382,978r16,-11l8413,955r3,-2l8427,943r12,-13l8449,915r9,-14l8466,885r7,-16l8477,853r4,-16l8483,821t552,67l8990,588r-4,-25l8980,540r-7,-21l8966,499r-9,-18l8946,464r,l8935,449r-13,-13l8905,422r-18,-11l8868,403r-20,-6l8826,394r-21,-2l8783,392r-22,3l8725,403r-32,11l8665,430r-24,19l8621,472r-16,24l8592,521r-9,27l8567,436r-75,12l8569,958r75,-11l8604,685r-2,-18l8601,649r1,-18l8604,613r3,-17l8612,578r6,-16l8625,548r1,-2l8635,531r11,-13l8658,505r14,-11l8688,484r17,-8l8724,470r21,-4l8764,464r18,l8798,466r15,4l8828,475r13,7l8853,490r12,10l8875,511r9,12l8892,537r7,15l8906,568r5,16l8915,602r3,19l8960,899r75,-11m9399,833r-7,-48l9389,766r-8,3l9369,772r-27,6l9329,781r-26,3l9291,785r-23,-2l9258,779r-10,-8l9241,765r-7,-8l9228,747r-6,-11l9216,723r-4,-15l9208,691r-4,-19l9167,423r-2,-11l9314,389r-6,-42l9304,325r-149,22l9127,158r-74,11l9082,359r-104,15l8988,438r103,-15l9133,699r5,28l9145,752r8,22l9163,793r10,15l9184,821r12,11l9208,841r13,6l9234,852r13,3l9261,856r14,l9288,855r13,-1l9313,853r12,-2l9337,848r12,-2l9361,843r16,-4l9390,836r9,-3e" fillcolor="#3c4b9f" stroked="f">
            <v:fill opacity="18350f"/>
            <v:stroke joinstyle="round"/>
            <v:formulas/>
            <v:path arrowok="t" o:connecttype="segments"/>
            <w10:wrap anchorx="page"/>
          </v:shape>
        </w:pict>
      </w:r>
      <w:r w:rsidR="007C71F2">
        <w:rPr>
          <w:rFonts w:ascii="Cambria Math" w:hAnsi="Cambria Math"/>
          <w:w w:val="90"/>
          <w:sz w:val="16"/>
        </w:rPr>
        <w:t>Æ</w:t>
      </w:r>
      <w:r w:rsidR="007C71F2">
        <w:rPr>
          <w:rFonts w:ascii="Cambria Math" w:hAnsi="Cambria Math"/>
          <w:w w:val="90"/>
          <w:sz w:val="16"/>
        </w:rPr>
        <w:tab/>
        <w:t>Æ</w:t>
      </w:r>
    </w:p>
    <w:p w:rsidR="00723B17" w:rsidRDefault="007C71F2">
      <w:pPr>
        <w:pStyle w:val="Corpsdetexte"/>
        <w:spacing w:before="102"/>
        <w:ind w:left="259"/>
      </w:pPr>
      <w:r>
        <w:t>superficielle » Γ (gamma grecque), d’où :</w:t>
      </w:r>
    </w:p>
    <w:p w:rsidR="00723B17" w:rsidRDefault="00835582">
      <w:pPr>
        <w:tabs>
          <w:tab w:val="left" w:pos="3318"/>
        </w:tabs>
        <w:spacing w:before="138"/>
        <w:ind w:left="150"/>
        <w:jc w:val="center"/>
        <w:rPr>
          <w:sz w:val="23"/>
        </w:rPr>
      </w:pPr>
      <w:r w:rsidRPr="00835582">
        <w:pict>
          <v:shape id="_x0000_s1350" style="position:absolute;left:0;text-align:left;margin-left:123.85pt;margin-top:11.9pt;width:60.25pt;height:67.85pt;z-index:-255981568;mso-position-horizontal-relative:page" coordorigin="2477,238" coordsize="1205,1357" o:spt="100" adj="0,,0" path="m3213,937r-642,97l2656,1594r559,-84l3147,1056r1,-37l3160,986r23,-28l3213,940r,-3xm3596,238l2477,407r84,560l3681,799,3596,238xe" fillcolor="#3c4b9f" stroked="f">
            <v:fill opacity="18350f"/>
            <v:stroke joinstyle="round"/>
            <v:formulas/>
            <v:path arrowok="t" o:connecttype="segments"/>
            <w10:wrap anchorx="page"/>
          </v:shape>
        </w:pict>
      </w:r>
      <w:r w:rsidR="007C71F2">
        <w:rPr>
          <w:rFonts w:ascii="Cambria Math" w:hAnsi="Cambria Math"/>
          <w:w w:val="105"/>
          <w:sz w:val="23"/>
        </w:rPr>
        <w:t xml:space="preserve">dy =  − </w:t>
      </w:r>
      <w:r w:rsidR="007C71F2">
        <w:rPr>
          <w:rFonts w:ascii="Cambria Math" w:hAnsi="Cambria Math"/>
          <w:spacing w:val="-27"/>
          <w:w w:val="105"/>
          <w:sz w:val="23"/>
        </w:rPr>
        <w:t>T</w:t>
      </w:r>
      <w:r w:rsidR="007C71F2">
        <w:rPr>
          <w:rFonts w:ascii="Cambria Math" w:hAnsi="Cambria Math"/>
          <w:spacing w:val="-27"/>
          <w:w w:val="105"/>
          <w:position w:val="-4"/>
          <w:sz w:val="16"/>
        </w:rPr>
        <w:t xml:space="preserve">1      </w:t>
      </w:r>
      <w:r w:rsidR="007C71F2">
        <w:rPr>
          <w:rFonts w:ascii="Cambria Math" w:hAnsi="Cambria Math"/>
          <w:w w:val="105"/>
          <w:sz w:val="23"/>
        </w:rPr>
        <w:t>dµ</w:t>
      </w:r>
      <w:r w:rsidR="007C71F2">
        <w:rPr>
          <w:rFonts w:ascii="Cambria Math" w:hAnsi="Cambria Math"/>
          <w:w w:val="105"/>
          <w:position w:val="-4"/>
          <w:sz w:val="16"/>
        </w:rPr>
        <w:t xml:space="preserve">1   </w:t>
      </w:r>
      <w:r w:rsidR="007C71F2">
        <w:rPr>
          <w:rFonts w:ascii="Cambria Math" w:hAnsi="Cambria Math"/>
          <w:w w:val="105"/>
          <w:sz w:val="23"/>
        </w:rPr>
        <w:t xml:space="preserve">− </w:t>
      </w:r>
      <w:r w:rsidR="007C71F2">
        <w:rPr>
          <w:rFonts w:ascii="Cambria Math" w:hAnsi="Cambria Math"/>
          <w:spacing w:val="18"/>
          <w:w w:val="105"/>
          <w:sz w:val="23"/>
        </w:rPr>
        <w:t xml:space="preserve"> </w:t>
      </w:r>
      <w:r w:rsidR="007C71F2">
        <w:rPr>
          <w:rFonts w:ascii="Cambria Math" w:hAnsi="Cambria Math"/>
          <w:spacing w:val="-25"/>
          <w:w w:val="105"/>
          <w:sz w:val="23"/>
        </w:rPr>
        <w:t>T</w:t>
      </w:r>
      <w:r w:rsidR="007C71F2">
        <w:rPr>
          <w:rFonts w:ascii="Cambria Math" w:hAnsi="Cambria Math"/>
          <w:spacing w:val="-25"/>
          <w:w w:val="105"/>
          <w:position w:val="-4"/>
          <w:sz w:val="16"/>
        </w:rPr>
        <w:t xml:space="preserve">2   </w:t>
      </w:r>
      <w:r w:rsidR="007C71F2">
        <w:rPr>
          <w:rFonts w:ascii="Cambria Math" w:hAnsi="Cambria Math"/>
          <w:spacing w:val="-14"/>
          <w:w w:val="105"/>
          <w:position w:val="-4"/>
          <w:sz w:val="16"/>
        </w:rPr>
        <w:t xml:space="preserve"> </w:t>
      </w:r>
      <w:r w:rsidR="007C71F2">
        <w:rPr>
          <w:rFonts w:ascii="Cambria Math" w:hAnsi="Cambria Math"/>
          <w:w w:val="105"/>
          <w:sz w:val="23"/>
        </w:rPr>
        <w:t>dµ</w:t>
      </w:r>
      <w:r w:rsidR="007C71F2">
        <w:rPr>
          <w:rFonts w:ascii="Cambria Math" w:hAnsi="Cambria Math"/>
          <w:w w:val="105"/>
          <w:position w:val="-4"/>
          <w:sz w:val="16"/>
        </w:rPr>
        <w:t>2</w:t>
      </w:r>
      <w:r w:rsidR="007C71F2">
        <w:rPr>
          <w:rFonts w:ascii="Cambria Math" w:hAnsi="Cambria Math"/>
          <w:w w:val="105"/>
          <w:position w:val="-4"/>
          <w:sz w:val="16"/>
        </w:rPr>
        <w:tab/>
      </w:r>
      <w:r w:rsidR="007C71F2">
        <w:rPr>
          <w:w w:val="105"/>
          <w:sz w:val="23"/>
        </w:rPr>
        <w:t>(7)</w:t>
      </w:r>
    </w:p>
    <w:p w:rsidR="00723B17" w:rsidRDefault="007C71F2">
      <w:pPr>
        <w:pStyle w:val="Corpsdetexte"/>
        <w:spacing w:before="107" w:line="364" w:lineRule="auto"/>
        <w:ind w:left="259" w:right="248"/>
      </w:pPr>
      <w:r>
        <w:t>En supposant que l’adsorption fait que seul le soluté se concentre en surface, à l’exclusion  du  solvant, il vient que n</w:t>
      </w:r>
      <w:r>
        <w:rPr>
          <w:vertAlign w:val="subscript"/>
        </w:rPr>
        <w:t>1</w:t>
      </w:r>
      <w:r>
        <w:t xml:space="preserve"> = 0, d’où</w:t>
      </w:r>
      <w:r>
        <w:rPr>
          <w:spacing w:val="4"/>
        </w:rPr>
        <w:t xml:space="preserve"> </w:t>
      </w:r>
      <w:r>
        <w:t>:</w:t>
      </w:r>
    </w:p>
    <w:p w:rsidR="00723B17" w:rsidRDefault="007C71F2">
      <w:pPr>
        <w:pStyle w:val="Corpsdetexte"/>
        <w:tabs>
          <w:tab w:val="left" w:pos="6387"/>
        </w:tabs>
        <w:spacing w:before="1" w:line="336" w:lineRule="auto"/>
        <w:ind w:left="259" w:right="3138" w:firstLine="3904"/>
      </w:pPr>
      <w:r>
        <w:rPr>
          <w:rFonts w:ascii="Cambria Math" w:hAnsi="Cambria Math"/>
        </w:rPr>
        <w:t>dy   =  −</w:t>
      </w:r>
      <w:r>
        <w:rPr>
          <w:rFonts w:ascii="Cambria Math" w:hAnsi="Cambria Math"/>
          <w:spacing w:val="14"/>
        </w:rPr>
        <w:t xml:space="preserve"> </w:t>
      </w:r>
      <w:r>
        <w:rPr>
          <w:rFonts w:ascii="Cambria Math" w:hAnsi="Cambria Math"/>
          <w:spacing w:val="-25"/>
        </w:rPr>
        <w:t>T</w:t>
      </w:r>
      <w:r>
        <w:rPr>
          <w:rFonts w:ascii="Cambria Math" w:hAnsi="Cambria Math"/>
          <w:spacing w:val="-25"/>
          <w:position w:val="-4"/>
          <w:sz w:val="16"/>
        </w:rPr>
        <w:t xml:space="preserve">2     </w:t>
      </w:r>
      <w:r>
        <w:rPr>
          <w:rFonts w:ascii="Cambria Math" w:hAnsi="Cambria Math"/>
          <w:spacing w:val="-19"/>
          <w:position w:val="-4"/>
          <w:sz w:val="16"/>
        </w:rPr>
        <w:t xml:space="preserve"> </w:t>
      </w:r>
      <w:r>
        <w:rPr>
          <w:rFonts w:ascii="Cambria Math" w:hAnsi="Cambria Math"/>
        </w:rPr>
        <w:t>dµ</w:t>
      </w:r>
      <w:r>
        <w:rPr>
          <w:rFonts w:ascii="Cambria Math" w:hAnsi="Cambria Math"/>
          <w:position w:val="-4"/>
          <w:sz w:val="16"/>
        </w:rPr>
        <w:t>2</w:t>
      </w:r>
      <w:r>
        <w:rPr>
          <w:rFonts w:ascii="Cambria Math" w:hAnsi="Cambria Math"/>
          <w:position w:val="-4"/>
          <w:sz w:val="16"/>
        </w:rPr>
        <w:tab/>
      </w:r>
      <w:r>
        <w:rPr>
          <w:spacing w:val="-7"/>
        </w:rPr>
        <w:t xml:space="preserve">(8) </w:t>
      </w:r>
      <w:r>
        <w:t>Par definition, le potentiel chimique s’écrit</w:t>
      </w:r>
      <w:r>
        <w:rPr>
          <w:spacing w:val="4"/>
        </w:rPr>
        <w:t xml:space="preserve"> </w:t>
      </w:r>
      <w:r>
        <w:t>:</w:t>
      </w:r>
    </w:p>
    <w:p w:rsidR="00723B17" w:rsidRDefault="007C71F2">
      <w:pPr>
        <w:pStyle w:val="Corpsdetexte"/>
        <w:tabs>
          <w:tab w:val="left" w:pos="6389"/>
        </w:tabs>
        <w:spacing w:before="32" w:line="367" w:lineRule="auto"/>
        <w:ind w:left="259" w:right="3136" w:firstLine="3153"/>
      </w:pPr>
      <w:r>
        <w:rPr>
          <w:rFonts w:ascii="Cambria Math" w:hAnsi="Cambria Math"/>
        </w:rPr>
        <w:t>µ   =   µ°  +  R T</w:t>
      </w:r>
      <w:r>
        <w:rPr>
          <w:rFonts w:ascii="Cambria Math" w:hAnsi="Cambria Math"/>
          <w:spacing w:val="-17"/>
        </w:rPr>
        <w:t xml:space="preserve"> </w:t>
      </w:r>
      <w:r>
        <w:rPr>
          <w:rFonts w:ascii="Cambria Math" w:hAnsi="Cambria Math"/>
        </w:rPr>
        <w:t>Ln</w:t>
      </w:r>
      <w:r>
        <w:rPr>
          <w:rFonts w:ascii="Cambria Math" w:hAnsi="Cambria Math"/>
          <w:spacing w:val="8"/>
        </w:rPr>
        <w:t xml:space="preserve"> </w:t>
      </w:r>
      <w:r>
        <w:rPr>
          <w:rFonts w:ascii="Cambria Math" w:hAnsi="Cambria Math"/>
        </w:rPr>
        <w:t>a</w:t>
      </w:r>
      <w:r>
        <w:rPr>
          <w:rFonts w:ascii="Cambria Math" w:hAnsi="Cambria Math"/>
        </w:rPr>
        <w:tab/>
      </w:r>
      <w:r>
        <w:rPr>
          <w:spacing w:val="-7"/>
        </w:rPr>
        <w:t xml:space="preserve">(9) </w:t>
      </w:r>
      <w:r>
        <w:t>a : activité de la substance ; µ°, le potentiel chimique standard</w:t>
      </w:r>
      <w:r>
        <w:rPr>
          <w:spacing w:val="25"/>
        </w:rPr>
        <w:t xml:space="preserve"> </w:t>
      </w:r>
      <w:r>
        <w:t>:</w:t>
      </w:r>
    </w:p>
    <w:p w:rsidR="00723B17" w:rsidRDefault="007C71F2">
      <w:pPr>
        <w:pStyle w:val="Corpsdetexte"/>
        <w:tabs>
          <w:tab w:val="left" w:pos="3332"/>
        </w:tabs>
        <w:spacing w:line="266" w:lineRule="exact"/>
        <w:ind w:left="498"/>
        <w:jc w:val="center"/>
      </w:pPr>
      <w:r>
        <w:rPr>
          <w:rFonts w:ascii="Cambria Math" w:hAnsi="Cambria Math"/>
        </w:rPr>
        <w:t>dµ   =   R T</w:t>
      </w:r>
      <w:r>
        <w:rPr>
          <w:rFonts w:ascii="Cambria Math" w:hAnsi="Cambria Math"/>
          <w:spacing w:val="-20"/>
        </w:rPr>
        <w:t xml:space="preserve"> </w:t>
      </w:r>
      <w:r>
        <w:rPr>
          <w:rFonts w:ascii="Cambria Math" w:hAnsi="Cambria Math"/>
        </w:rPr>
        <w:t>dLn</w:t>
      </w:r>
      <w:r>
        <w:rPr>
          <w:rFonts w:ascii="Cambria Math" w:hAnsi="Cambria Math"/>
          <w:spacing w:val="7"/>
        </w:rPr>
        <w:t xml:space="preserve"> </w:t>
      </w:r>
      <w:r>
        <w:rPr>
          <w:rFonts w:ascii="Cambria Math" w:hAnsi="Cambria Math"/>
        </w:rPr>
        <w:t>a</w:t>
      </w:r>
      <w:r>
        <w:rPr>
          <w:rFonts w:ascii="Cambria Math" w:hAnsi="Cambria Math"/>
        </w:rPr>
        <w:tab/>
      </w:r>
      <w:r>
        <w:t>(10)</w:t>
      </w:r>
    </w:p>
    <w:p w:rsidR="00723B17" w:rsidRDefault="00723B17">
      <w:pPr>
        <w:spacing w:line="266" w:lineRule="exact"/>
        <w:jc w:val="center"/>
        <w:sectPr w:rsidR="00723B17">
          <w:type w:val="continuous"/>
          <w:pgSz w:w="11900" w:h="16840"/>
          <w:pgMar w:top="940" w:right="980" w:bottom="280" w:left="1120" w:header="720" w:footer="720" w:gutter="0"/>
          <w:cols w:space="720"/>
        </w:sectPr>
      </w:pPr>
    </w:p>
    <w:p w:rsidR="00723B17" w:rsidRDefault="007C71F2">
      <w:pPr>
        <w:pStyle w:val="Corpsdetexte"/>
        <w:spacing w:before="142"/>
        <w:ind w:left="259"/>
      </w:pPr>
      <w:r>
        <w:lastRenderedPageBreak/>
        <w:t>L’équation (8) s’écrit alors:</w:t>
      </w:r>
    </w:p>
    <w:p w:rsidR="00723B17" w:rsidRDefault="007C71F2">
      <w:pPr>
        <w:pStyle w:val="Corpsdetexte"/>
        <w:rPr>
          <w:sz w:val="28"/>
        </w:rPr>
      </w:pPr>
      <w:r>
        <w:br w:type="column"/>
      </w:r>
    </w:p>
    <w:p w:rsidR="00723B17" w:rsidRDefault="007C71F2">
      <w:pPr>
        <w:pStyle w:val="Corpsdetexte"/>
        <w:tabs>
          <w:tab w:val="left" w:pos="3252"/>
        </w:tabs>
        <w:spacing w:before="222"/>
        <w:ind w:left="259"/>
      </w:pPr>
      <w:r>
        <w:rPr>
          <w:rFonts w:ascii="Cambria Math" w:hAnsi="Cambria Math"/>
          <w:w w:val="105"/>
        </w:rPr>
        <w:t xml:space="preserve">dy  =  − </w:t>
      </w:r>
      <w:r>
        <w:rPr>
          <w:rFonts w:ascii="Cambria Math" w:hAnsi="Cambria Math"/>
          <w:spacing w:val="-14"/>
          <w:w w:val="105"/>
        </w:rPr>
        <w:t>T</w:t>
      </w:r>
      <w:r>
        <w:rPr>
          <w:rFonts w:ascii="Cambria Math" w:hAnsi="Cambria Math"/>
          <w:spacing w:val="-14"/>
          <w:w w:val="105"/>
          <w:position w:val="-4"/>
          <w:sz w:val="16"/>
        </w:rPr>
        <w:t>2</w:t>
      </w:r>
      <w:r>
        <w:rPr>
          <w:rFonts w:ascii="Cambria Math" w:hAnsi="Cambria Math"/>
          <w:spacing w:val="-14"/>
          <w:w w:val="105"/>
        </w:rPr>
        <w:t xml:space="preserve">R  </w:t>
      </w:r>
      <w:r>
        <w:rPr>
          <w:rFonts w:ascii="Cambria Math" w:hAnsi="Cambria Math"/>
          <w:w w:val="105"/>
        </w:rPr>
        <w:t>T dLn</w:t>
      </w:r>
      <w:r>
        <w:rPr>
          <w:rFonts w:ascii="Cambria Math" w:hAnsi="Cambria Math"/>
          <w:spacing w:val="4"/>
          <w:w w:val="105"/>
        </w:rPr>
        <w:t xml:space="preserve"> </w:t>
      </w:r>
      <w:r>
        <w:rPr>
          <w:rFonts w:ascii="Cambria Math" w:hAnsi="Cambria Math"/>
          <w:w w:val="105"/>
        </w:rPr>
        <w:t>a</w:t>
      </w:r>
      <w:r>
        <w:rPr>
          <w:rFonts w:ascii="Cambria Math" w:hAnsi="Cambria Math"/>
          <w:w w:val="105"/>
          <w:position w:val="-4"/>
          <w:sz w:val="16"/>
        </w:rPr>
        <w:t>2</w:t>
      </w:r>
      <w:r>
        <w:rPr>
          <w:rFonts w:ascii="Cambria Math" w:hAnsi="Cambria Math"/>
          <w:w w:val="105"/>
          <w:position w:val="-4"/>
          <w:sz w:val="16"/>
        </w:rPr>
        <w:tab/>
      </w:r>
      <w:r>
        <w:rPr>
          <w:w w:val="105"/>
        </w:rPr>
        <w:t>(11)</w:t>
      </w:r>
    </w:p>
    <w:p w:rsidR="00723B17" w:rsidRDefault="00723B17">
      <w:pPr>
        <w:sectPr w:rsidR="00723B17">
          <w:type w:val="continuous"/>
          <w:pgSz w:w="11900" w:h="16840"/>
          <w:pgMar w:top="940" w:right="980" w:bottom="280" w:left="1120" w:header="720" w:footer="720" w:gutter="0"/>
          <w:cols w:num="2" w:space="720" w:equalWidth="0">
            <w:col w:w="2875" w:space="264"/>
            <w:col w:w="6661"/>
          </w:cols>
        </w:sectPr>
      </w:pPr>
    </w:p>
    <w:p w:rsidR="00723B17" w:rsidRDefault="00835582">
      <w:pPr>
        <w:tabs>
          <w:tab w:val="left" w:pos="4680"/>
        </w:tabs>
        <w:spacing w:before="97" w:line="350" w:lineRule="exact"/>
        <w:ind w:left="3480"/>
        <w:rPr>
          <w:rFonts w:ascii="Cambria Math" w:hAnsi="Cambria Math"/>
          <w:sz w:val="19"/>
        </w:rPr>
      </w:pPr>
      <w:r w:rsidRPr="00835582">
        <w:lastRenderedPageBreak/>
        <w:pict>
          <v:line id="_x0000_s1349" style="position:absolute;left:0;text-align:left;z-index:-255983616;mso-position-horizontal-relative:page" from="271.9pt,18.05pt" to="320.5pt,18.05pt" strokeweight=".96pt">
            <w10:wrap anchorx="page"/>
          </v:line>
        </w:pict>
      </w:r>
      <w:r w:rsidRPr="00835582">
        <w:pict>
          <v:shape id="_x0000_s1348" type="#_x0000_t202" style="position:absolute;left:0;text-align:left;margin-left:235.45pt;margin-top:17.2pt;width:5.65pt;height:9.75pt;z-index:-255980544;mso-position-horizontal-relative:page" filled="f" stroked="f">
            <v:textbox inset="0,0,0,0">
              <w:txbxContent>
                <w:p w:rsidR="00E01696" w:rsidRDefault="00E01696">
                  <w:pPr>
                    <w:spacing w:line="193" w:lineRule="exact"/>
                    <w:rPr>
                      <w:rFonts w:ascii="Cambria Math"/>
                      <w:sz w:val="19"/>
                    </w:rPr>
                  </w:pPr>
                  <w:r>
                    <w:rPr>
                      <w:rFonts w:ascii="Cambria Math"/>
                      <w:w w:val="106"/>
                      <w:sz w:val="19"/>
                    </w:rPr>
                    <w:t>2</w:t>
                  </w:r>
                </w:p>
              </w:txbxContent>
            </v:textbox>
            <w10:wrap anchorx="page"/>
          </v:shape>
        </w:pict>
      </w:r>
      <w:r w:rsidR="007C71F2">
        <w:rPr>
          <w:rFonts w:ascii="Cambria Math" w:hAnsi="Cambria Math"/>
          <w:w w:val="110"/>
          <w:sz w:val="27"/>
        </w:rPr>
        <w:t>T</w:t>
      </w:r>
      <w:r w:rsidR="007C71F2">
        <w:rPr>
          <w:rFonts w:ascii="Cambria Math" w:hAnsi="Cambria Math"/>
          <w:spacing w:val="62"/>
          <w:w w:val="110"/>
          <w:sz w:val="27"/>
        </w:rPr>
        <w:t xml:space="preserve"> </w:t>
      </w:r>
      <w:r w:rsidR="007C71F2">
        <w:rPr>
          <w:rFonts w:ascii="Cambria Math" w:hAnsi="Cambria Math"/>
          <w:w w:val="110"/>
          <w:sz w:val="27"/>
        </w:rPr>
        <w:t>= −</w:t>
      </w:r>
      <w:r w:rsidR="007C71F2">
        <w:rPr>
          <w:rFonts w:ascii="Cambria Math" w:hAnsi="Cambria Math"/>
          <w:w w:val="110"/>
          <w:sz w:val="27"/>
        </w:rPr>
        <w:tab/>
      </w:r>
      <w:r w:rsidR="007C71F2">
        <w:rPr>
          <w:rFonts w:ascii="Cambria Math" w:hAnsi="Cambria Math"/>
          <w:w w:val="110"/>
          <w:position w:val="16"/>
          <w:sz w:val="19"/>
        </w:rPr>
        <w:t>dy</w:t>
      </w:r>
    </w:p>
    <w:p w:rsidR="00723B17" w:rsidRDefault="007C71F2">
      <w:pPr>
        <w:spacing w:line="203" w:lineRule="exact"/>
        <w:jc w:val="right"/>
        <w:rPr>
          <w:rFonts w:ascii="Cambria Math"/>
          <w:sz w:val="15"/>
        </w:rPr>
      </w:pPr>
      <w:r>
        <w:rPr>
          <w:rFonts w:ascii="Cambria Math"/>
          <w:w w:val="115"/>
          <w:sz w:val="19"/>
        </w:rPr>
        <w:t>R T dLn a</w:t>
      </w:r>
      <w:r>
        <w:rPr>
          <w:rFonts w:ascii="Cambria Math"/>
          <w:w w:val="115"/>
          <w:position w:val="-3"/>
          <w:sz w:val="15"/>
        </w:rPr>
        <w:t>2</w:t>
      </w:r>
    </w:p>
    <w:p w:rsidR="00723B17" w:rsidRDefault="007C71F2">
      <w:pPr>
        <w:pStyle w:val="Corpsdetexte"/>
        <w:spacing w:before="223"/>
        <w:ind w:left="1107"/>
      </w:pPr>
      <w:r>
        <w:br w:type="column"/>
      </w:r>
      <w:r>
        <w:lastRenderedPageBreak/>
        <w:t>(12)</w:t>
      </w:r>
    </w:p>
    <w:p w:rsidR="00723B17" w:rsidRDefault="00723B17">
      <w:pPr>
        <w:sectPr w:rsidR="00723B17">
          <w:type w:val="continuous"/>
          <w:pgSz w:w="11900" w:h="16840"/>
          <w:pgMar w:top="940" w:right="980" w:bottom="280" w:left="1120" w:header="720" w:footer="720" w:gutter="0"/>
          <w:cols w:num="2" w:space="720" w:equalWidth="0">
            <w:col w:w="5281" w:space="40"/>
            <w:col w:w="4479"/>
          </w:cols>
        </w:sectPr>
      </w:pPr>
    </w:p>
    <w:p w:rsidR="00723B17" w:rsidRDefault="00723B17">
      <w:pPr>
        <w:pStyle w:val="Corpsdetexte"/>
        <w:spacing w:before="1"/>
        <w:rPr>
          <w:sz w:val="26"/>
        </w:rPr>
      </w:pPr>
    </w:p>
    <w:p w:rsidR="00723B17" w:rsidRDefault="007C71F2">
      <w:pPr>
        <w:pStyle w:val="Corpsdetexte"/>
        <w:spacing w:before="93" w:line="364" w:lineRule="auto"/>
        <w:ind w:left="260" w:right="106"/>
        <w:jc w:val="both"/>
      </w:pPr>
      <w:r>
        <w:t>Cette expression est celle de l’isotherme de Gibbs – Duhem, la concentration de l’espèce soluble   dans la phase superficielle, rapportée à l’unité de surface du solide est égale à la variation de la tension superficielle en fonction du logarithme de l’activité du corps dissous dans la phase liquide. Pour une solution diluée, l’activité a</w:t>
      </w:r>
      <w:r>
        <w:rPr>
          <w:vertAlign w:val="subscript"/>
        </w:rPr>
        <w:t>2</w:t>
      </w:r>
      <w:r>
        <w:t xml:space="preserve"> tend vers la concentration C</w:t>
      </w:r>
      <w:r>
        <w:rPr>
          <w:vertAlign w:val="subscript"/>
        </w:rPr>
        <w:t>2</w:t>
      </w:r>
      <w:r>
        <w:t>, l’équation (12) s’écrit alors</w:t>
      </w:r>
      <w:r>
        <w:rPr>
          <w:spacing w:val="56"/>
        </w:rPr>
        <w:t xml:space="preserve"> </w:t>
      </w:r>
      <w:r>
        <w:t>:</w:t>
      </w:r>
    </w:p>
    <w:p w:rsidR="00723B17" w:rsidRDefault="00723B17">
      <w:pPr>
        <w:spacing w:line="364" w:lineRule="auto"/>
        <w:jc w:val="both"/>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spacing w:before="3"/>
      </w:pPr>
    </w:p>
    <w:p w:rsidR="00723B17" w:rsidRDefault="00723B17">
      <w:pPr>
        <w:sectPr w:rsidR="00723B17">
          <w:pgSz w:w="11900" w:h="16840"/>
          <w:pgMar w:top="1720" w:right="980" w:bottom="1880" w:left="1120" w:header="760" w:footer="1688" w:gutter="0"/>
          <w:cols w:space="720"/>
        </w:sectPr>
      </w:pPr>
    </w:p>
    <w:p w:rsidR="00723B17" w:rsidRDefault="00835582">
      <w:pPr>
        <w:tabs>
          <w:tab w:val="left" w:pos="4498"/>
        </w:tabs>
        <w:spacing w:before="71" w:line="349" w:lineRule="exact"/>
        <w:ind w:left="3305"/>
        <w:rPr>
          <w:rFonts w:ascii="Cambria Math" w:hAnsi="Cambria Math"/>
          <w:sz w:val="19"/>
        </w:rPr>
      </w:pPr>
      <w:r w:rsidRPr="00835582">
        <w:lastRenderedPageBreak/>
        <w:pict>
          <v:line id="_x0000_s1347" style="position:absolute;left:0;text-align:left;z-index:-255979520;mso-position-horizontal-relative:page" from="263.15pt,16.75pt" to="311.05pt,16.75pt" strokeweight=".96pt">
            <w10:wrap anchorx="page"/>
          </v:line>
        </w:pict>
      </w:r>
      <w:r w:rsidRPr="00835582">
        <w:pict>
          <v:shape id="_x0000_s1346" type="#_x0000_t202" style="position:absolute;left:0;text-align:left;margin-left:226.7pt;margin-top:15.8pt;width:5.65pt;height:9.75pt;z-index:-255975424;mso-position-horizontal-relative:page" filled="f" stroked="f">
            <v:textbox inset="0,0,0,0">
              <w:txbxContent>
                <w:p w:rsidR="00E01696" w:rsidRDefault="00E01696">
                  <w:pPr>
                    <w:spacing w:line="193" w:lineRule="exact"/>
                    <w:rPr>
                      <w:rFonts w:ascii="Cambria Math"/>
                      <w:sz w:val="19"/>
                    </w:rPr>
                  </w:pPr>
                  <w:r>
                    <w:rPr>
                      <w:rFonts w:ascii="Cambria Math"/>
                      <w:w w:val="106"/>
                      <w:sz w:val="19"/>
                    </w:rPr>
                    <w:t>2</w:t>
                  </w:r>
                </w:p>
              </w:txbxContent>
            </v:textbox>
            <w10:wrap anchorx="page"/>
          </v:shape>
        </w:pict>
      </w:r>
      <w:r w:rsidR="007C71F2">
        <w:rPr>
          <w:rFonts w:ascii="Cambria Math" w:hAnsi="Cambria Math"/>
          <w:sz w:val="27"/>
        </w:rPr>
        <w:t xml:space="preserve">T </w:t>
      </w:r>
      <w:r w:rsidR="007C71F2">
        <w:rPr>
          <w:rFonts w:ascii="Cambria Math" w:hAnsi="Cambria Math"/>
          <w:spacing w:val="4"/>
          <w:sz w:val="27"/>
        </w:rPr>
        <w:t xml:space="preserve"> </w:t>
      </w:r>
      <w:r w:rsidR="007C71F2">
        <w:rPr>
          <w:rFonts w:ascii="Cambria Math" w:hAnsi="Cambria Math"/>
          <w:sz w:val="27"/>
        </w:rPr>
        <w:t>=</w:t>
      </w:r>
      <w:r w:rsidR="007C71F2">
        <w:rPr>
          <w:rFonts w:ascii="Cambria Math" w:hAnsi="Cambria Math"/>
          <w:spacing w:val="4"/>
          <w:sz w:val="27"/>
        </w:rPr>
        <w:t xml:space="preserve"> </w:t>
      </w:r>
      <w:r w:rsidR="007C71F2">
        <w:rPr>
          <w:rFonts w:ascii="Cambria Math" w:hAnsi="Cambria Math"/>
          <w:sz w:val="27"/>
        </w:rPr>
        <w:t>—</w:t>
      </w:r>
      <w:r w:rsidR="007C71F2">
        <w:rPr>
          <w:rFonts w:ascii="Cambria Math" w:hAnsi="Cambria Math"/>
          <w:sz w:val="27"/>
        </w:rPr>
        <w:tab/>
      </w:r>
      <w:r w:rsidR="007C71F2">
        <w:rPr>
          <w:rFonts w:ascii="Cambria Math" w:hAnsi="Cambria Math"/>
          <w:position w:val="16"/>
          <w:sz w:val="19"/>
        </w:rPr>
        <w:t>dy</w:t>
      </w:r>
    </w:p>
    <w:p w:rsidR="00723B17" w:rsidRDefault="007C71F2">
      <w:pPr>
        <w:spacing w:line="202" w:lineRule="exact"/>
        <w:jc w:val="right"/>
        <w:rPr>
          <w:rFonts w:ascii="Cambria Math"/>
          <w:sz w:val="15"/>
        </w:rPr>
      </w:pPr>
      <w:r>
        <w:rPr>
          <w:rFonts w:ascii="Cambria Math"/>
          <w:w w:val="110"/>
          <w:sz w:val="19"/>
        </w:rPr>
        <w:t>R T dLn C</w:t>
      </w:r>
      <w:r>
        <w:rPr>
          <w:rFonts w:ascii="Cambria Math"/>
          <w:w w:val="110"/>
          <w:position w:val="-3"/>
          <w:sz w:val="15"/>
        </w:rPr>
        <w:t>2</w:t>
      </w:r>
    </w:p>
    <w:p w:rsidR="00723B17" w:rsidRDefault="007C71F2">
      <w:pPr>
        <w:pStyle w:val="Corpsdetexte"/>
        <w:spacing w:before="197"/>
        <w:ind w:left="1131"/>
      </w:pPr>
      <w:r>
        <w:br w:type="column"/>
      </w:r>
      <w:r>
        <w:lastRenderedPageBreak/>
        <w:t>(13)</w:t>
      </w:r>
    </w:p>
    <w:p w:rsidR="00723B17" w:rsidRDefault="00723B17">
      <w:pPr>
        <w:sectPr w:rsidR="00723B17">
          <w:type w:val="continuous"/>
          <w:pgSz w:w="11900" w:h="16840"/>
          <w:pgMar w:top="940" w:right="980" w:bottom="280" w:left="1120" w:header="720" w:footer="720" w:gutter="0"/>
          <w:cols w:num="2" w:space="720" w:equalWidth="0">
            <w:col w:w="5091" w:space="40"/>
            <w:col w:w="4669"/>
          </w:cols>
        </w:sectPr>
      </w:pPr>
    </w:p>
    <w:p w:rsidR="00723B17" w:rsidRDefault="00723B17">
      <w:pPr>
        <w:pStyle w:val="Corpsdetexte"/>
        <w:spacing w:before="1"/>
        <w:rPr>
          <w:sz w:val="12"/>
        </w:rPr>
      </w:pPr>
    </w:p>
    <w:p w:rsidR="00723B17" w:rsidRDefault="007C71F2">
      <w:pPr>
        <w:pStyle w:val="Corpsdetexte"/>
        <w:spacing w:before="94" w:line="367" w:lineRule="auto"/>
        <w:ind w:left="262" w:right="248"/>
      </w:pPr>
      <w:r>
        <w:t>Cette équation est celle de l’</w:t>
      </w:r>
      <w:r>
        <w:rPr>
          <w:b/>
          <w:i/>
        </w:rPr>
        <w:t>isotherme de Gibbs–Duhem</w:t>
      </w:r>
      <w:r>
        <w:t>. S’écrit encore de la façon suivante et qui  est la forme la plus utilisée</w:t>
      </w:r>
      <w:r>
        <w:rPr>
          <w:spacing w:val="-1"/>
        </w:rPr>
        <w:t xml:space="preserve"> </w:t>
      </w:r>
      <w:r>
        <w:t>:</w:t>
      </w:r>
    </w:p>
    <w:p w:rsidR="00723B17" w:rsidRDefault="00723B17">
      <w:pPr>
        <w:pStyle w:val="Corpsdetexte"/>
        <w:spacing w:before="10"/>
        <w:rPr>
          <w:sz w:val="27"/>
        </w:rPr>
      </w:pPr>
    </w:p>
    <w:p w:rsidR="00723B17" w:rsidRDefault="00723B17">
      <w:pPr>
        <w:rPr>
          <w:sz w:val="27"/>
        </w:rPr>
        <w:sectPr w:rsidR="00723B17">
          <w:type w:val="continuous"/>
          <w:pgSz w:w="11900" w:h="16840"/>
          <w:pgMar w:top="940" w:right="980" w:bottom="280" w:left="1120" w:header="720" w:footer="720" w:gutter="0"/>
          <w:cols w:space="720"/>
        </w:sectPr>
      </w:pPr>
    </w:p>
    <w:p w:rsidR="00723B17" w:rsidRDefault="00835582">
      <w:pPr>
        <w:spacing w:before="100" w:line="168" w:lineRule="auto"/>
        <w:ind w:right="91"/>
        <w:jc w:val="right"/>
        <w:rPr>
          <w:rFonts w:ascii="Cambria Math" w:hAnsi="Cambria Math"/>
          <w:sz w:val="19"/>
        </w:rPr>
      </w:pPr>
      <w:r w:rsidRPr="00835582">
        <w:lastRenderedPageBreak/>
        <w:pict>
          <v:line id="_x0000_s1345" style="position:absolute;left:0;text-align:left;z-index:-255978496;mso-position-horizontal-relative:page" from="283.1pt,16.8pt" to="317.3pt,16.8pt" strokeweight=".96pt">
            <w10:wrap anchorx="page"/>
          </v:line>
        </w:pict>
      </w:r>
      <w:r w:rsidRPr="00835582">
        <w:pict>
          <v:shape id="_x0000_s1344" type="#_x0000_t202" style="position:absolute;left:0;text-align:left;margin-left:246.7pt;margin-top:15.95pt;width:5.65pt;height:9.75pt;z-index:-255974400;mso-position-horizontal-relative:page" filled="f" stroked="f">
            <v:textbox inset="0,0,0,0">
              <w:txbxContent>
                <w:p w:rsidR="00E01696" w:rsidRDefault="00E01696">
                  <w:pPr>
                    <w:spacing w:line="193" w:lineRule="exact"/>
                    <w:rPr>
                      <w:rFonts w:ascii="Cambria Math"/>
                      <w:sz w:val="19"/>
                    </w:rPr>
                  </w:pPr>
                  <w:r>
                    <w:rPr>
                      <w:rFonts w:ascii="Cambria Math"/>
                      <w:w w:val="106"/>
                      <w:sz w:val="19"/>
                    </w:rPr>
                    <w:t>2</w:t>
                  </w:r>
                </w:p>
              </w:txbxContent>
            </v:textbox>
            <w10:wrap anchorx="page"/>
          </v:shape>
        </w:pict>
      </w:r>
      <w:r w:rsidR="007C71F2">
        <w:rPr>
          <w:rFonts w:ascii="Cambria Math" w:hAnsi="Cambria Math"/>
          <w:w w:val="105"/>
          <w:position w:val="-15"/>
          <w:sz w:val="27"/>
        </w:rPr>
        <w:t xml:space="preserve">T = </w:t>
      </w:r>
      <w:r w:rsidR="007C71F2">
        <w:rPr>
          <w:rFonts w:ascii="Cambria Math" w:hAnsi="Cambria Math"/>
          <w:position w:val="-15"/>
          <w:sz w:val="27"/>
        </w:rPr>
        <w:t xml:space="preserve">— </w:t>
      </w:r>
      <w:r w:rsidR="007C71F2">
        <w:rPr>
          <w:rFonts w:ascii="Cambria Math" w:hAnsi="Cambria Math"/>
          <w:w w:val="105"/>
          <w:sz w:val="19"/>
        </w:rPr>
        <w:t>C</w:t>
      </w:r>
      <w:r w:rsidR="007C71F2">
        <w:rPr>
          <w:rFonts w:ascii="Cambria Math" w:hAnsi="Cambria Math"/>
          <w:w w:val="105"/>
          <w:position w:val="-3"/>
          <w:sz w:val="15"/>
        </w:rPr>
        <w:t xml:space="preserve">2 </w:t>
      </w:r>
      <w:r w:rsidR="007C71F2">
        <w:rPr>
          <w:rFonts w:ascii="Cambria Math" w:hAnsi="Cambria Math"/>
          <w:w w:val="105"/>
          <w:sz w:val="19"/>
        </w:rPr>
        <w:t>dy</w:t>
      </w:r>
    </w:p>
    <w:p w:rsidR="00723B17" w:rsidRDefault="007C71F2">
      <w:pPr>
        <w:spacing w:line="219" w:lineRule="exact"/>
        <w:jc w:val="right"/>
        <w:rPr>
          <w:rFonts w:ascii="Cambria Math"/>
          <w:sz w:val="15"/>
        </w:rPr>
      </w:pPr>
      <w:r>
        <w:rPr>
          <w:rFonts w:ascii="Cambria Math"/>
          <w:w w:val="110"/>
          <w:sz w:val="19"/>
        </w:rPr>
        <w:t>R T dC</w:t>
      </w:r>
      <w:r>
        <w:rPr>
          <w:rFonts w:ascii="Cambria Math"/>
          <w:w w:val="110"/>
          <w:position w:val="-3"/>
          <w:sz w:val="15"/>
        </w:rPr>
        <w:t>2</w:t>
      </w:r>
    </w:p>
    <w:p w:rsidR="00723B17" w:rsidRDefault="007C71F2">
      <w:pPr>
        <w:pStyle w:val="Corpsdetexte"/>
        <w:spacing w:before="197"/>
        <w:ind w:left="1076"/>
      </w:pPr>
      <w:r>
        <w:br w:type="column"/>
      </w:r>
      <w:r>
        <w:lastRenderedPageBreak/>
        <w:t>(14)</w:t>
      </w:r>
    </w:p>
    <w:p w:rsidR="00723B17" w:rsidRDefault="00723B17">
      <w:pPr>
        <w:sectPr w:rsidR="00723B17">
          <w:type w:val="continuous"/>
          <w:pgSz w:w="11900" w:h="16840"/>
          <w:pgMar w:top="940" w:right="980" w:bottom="280" w:left="1120" w:header="720" w:footer="720" w:gutter="0"/>
          <w:cols w:num="2" w:space="720" w:equalWidth="0">
            <w:col w:w="5221" w:space="40"/>
            <w:col w:w="4539"/>
          </w:cols>
        </w:sectPr>
      </w:pPr>
    </w:p>
    <w:p w:rsidR="00723B17" w:rsidRDefault="007C71F2">
      <w:pPr>
        <w:pStyle w:val="Corpsdetexte"/>
        <w:spacing w:before="122" w:line="364" w:lineRule="auto"/>
        <w:ind w:left="262" w:right="105"/>
        <w:jc w:val="both"/>
      </w:pPr>
      <w:r>
        <w:lastRenderedPageBreak/>
        <w:t>La mesure expérimentale de la tension de surface d’un liquide en fonction de la concentration en soluté à une température fixée conduit à une estimation de l’excès de surface Γ présent à la surface liquide.</w:t>
      </w:r>
    </w:p>
    <w:p w:rsidR="00723B17" w:rsidRDefault="00723B17">
      <w:pPr>
        <w:pStyle w:val="Corpsdetexte"/>
        <w:spacing w:before="4"/>
        <w:rPr>
          <w:sz w:val="35"/>
        </w:rPr>
      </w:pPr>
    </w:p>
    <w:p w:rsidR="00723B17" w:rsidRDefault="00835582">
      <w:pPr>
        <w:pStyle w:val="Corpsdetexte"/>
        <w:spacing w:before="1" w:line="364" w:lineRule="auto"/>
        <w:ind w:left="262" w:right="109"/>
        <w:jc w:val="both"/>
      </w:pPr>
      <w:r>
        <w:pict>
          <v:group id="_x0000_s1341" style="position:absolute;left:0;text-align:left;margin-left:198.95pt;margin-top:47.3pt;width:271.05pt;height:242.3pt;z-index:-255977472;mso-position-horizontal-relative:page" coordorigin="3979,946" coordsize="5421,4846">
            <v:shape id="_x0000_s1343" type="#_x0000_t75" style="position:absolute;left:3979;top:2514;width:4263;height:3276">
              <v:imagedata r:id="rId54" o:title=""/>
            </v:shape>
            <v:shape id="_x0000_s1342" style="position:absolute;left:4155;top:945;width:5244;height:1705" coordorigin="4156,946" coordsize="5244,1705" o:spt="100" adj="0,,0" path="m4820,2089r-1,-30l4815,2028r-5,-30l4801,1969r-10,-28l4786,1932r-8,-17l4766,1896r-3,-5l4746,1869r-18,-20l4708,1831r-22,-15l4664,1803r-23,-11l4641,2083r-1,14l4638,2111r-4,13l4630,2137r-6,12l4617,2160r-8,10l4601,2180r-10,9l4580,2197r-12,7l4556,2209r-14,4l4528,2216r-15,2l4499,2218r-14,-2l4472,2213r-12,-4l4448,2203r-12,-7l4426,2189r-10,-9l4407,2171r-8,-11l4392,2148r-7,-13l4380,2122r-4,-13l4374,2095r-2,-15l4372,2066r1,-14l4375,2039r4,-14l4383,2013r6,-12l4396,1989r8,-10l4412,1969r10,-9l4433,1953r12,-7l4457,1940r14,-4l4485,1933r15,-1l4514,1932r14,1l4541,1936r13,5l4565,1946r12,7l4587,1961r10,8l4606,1979r8,11l4621,2001r7,13l4633,2027r4,13l4639,2055r2,14l4641,2083r,-291l4640,1792r-25,-9l4589,1777r-26,-3l4536,1773r-27,3l4477,1783r-28,9l4423,1805r-22,16l4382,1838r-16,19l4353,1876r-9,20l4332,1817r-176,27l4277,2650r176,-26l4404,2293r14,17l4436,2324r21,13l4481,2349r26,8l4535,2362r30,1l4597,2360r27,-6l4649,2346r24,-11l4696,2322r22,-16l4732,2293r5,-5l4755,2269r16,-21l4784,2225r4,-7l4796,2200r10,-26l4813,2147r4,-29l4820,2089t675,121l5487,2158r-6,-36l5438,1835r-11,-75l5373,1403r-95,14l5278,1987r-1,14l5275,2015r-4,13l5267,2041r-6,12l5255,2064r-8,10l5238,2084r-10,8l5218,2100r-12,7l5193,2113r-13,4l5165,2120r-15,2l5136,2121r-13,-1l5109,2117r-12,-5l5085,2107r-11,-7l5063,2093r-9,-9l5045,2074r-8,-11l5030,2052r-7,-13l5018,2026r-4,-14l5011,1998r-1,-14l5010,1970r1,-14l5013,1943r4,-13l5021,1917r6,-12l5033,1894r8,-11l5050,1873r9,-9l5070,1856r12,-6l5094,1844r14,-4l5123,1837r14,-2l5152,1835r14,2l5179,1840r12,4l5203,1850r11,7l5225,1865r9,9l5243,1884r8,10l5259,1906r6,12l5270,1931r4,13l5277,1958r1,15l5278,1987r,-570l5197,1429r50,331l5231,1743r-19,-16l5191,1714r-23,-10l5142,1696r-27,-5l5086,1691r-31,2l5028,1699r-26,8l4978,1718r-23,14l4934,1747r-20,18l4897,1784r-16,21l4867,1828r-12,24l4846,1878r-7,28l4834,1934r-2,30l4833,1994r3,31l4842,2055r8,29l4861,2112r13,26l4889,2162r16,22l4924,2204r19,17l4965,2237r23,13l5011,2261r26,9l5063,2276r26,3l5116,2280r27,-3l5174,2271r28,-10l5227,2249r23,-16l5269,2216r16,-18l5297,2178r10,-20l5318,2236r177,-26m5895,1734r-20,-130l5872,1585r-130,19l5733,1545r1,-39l5747,1483r22,-13l5796,1464r14,-2l5825,1461r14,l5854,1463r-1,-2l5834,1335r-26,-3l5781,1331r-26,1l5728,1336r-50,11l5626,1370r-43,42l5558,1481r2,101l5567,1631r-100,15l5489,1795r100,-15l5651,2186r176,-26l5770,1780r-4,-27l5895,1734t556,181l6377,1926r-6,20l6363,1965r-12,18l6337,2000r-18,15l6296,2028r-26,9l6239,2044r-22,2l6196,2046r-19,-1l6158,2041r-17,-6l6125,2028r-15,-9l6097,2009r-13,-12l6073,1984r-10,-15l6055,1954r-8,-17l6041,1919r-5,-18l6033,1883r381,-58l6441,1821r-1,-12l6440,1799r-2,-18l6437,1773r-1,-7l6432,1743r-7,-23l6416,1699r-11,-20l6392,1660r-15,-17l6369,1636r-6,-7l6363,1774r-338,51l6025,1789r5,-33l6041,1727r17,-27l6080,1677r26,-18l6136,1646r34,-8l6188,1636r17,l6222,1637r17,2l6255,1643r15,6l6284,1656r14,8l6310,1674r11,11l6331,1697r9,13l6348,1725r6,15l6359,1757r4,17l6363,1629r-2,-1l6344,1614r-20,-12l6304,1592r-22,-8l6259,1577r-23,-4l6211,1571r-26,1l6159,1574r-27,6l6107,1588r-24,10l6061,1610r-21,15l6022,1641r-16,17l5992,1678r-12,21l5970,1721r-8,23l5956,1769r-4,25l5951,1820r1,28l5955,1875r5,26l5967,1927r8,24l5986,1975r13,23l6013,2018r15,19l6046,2055r19,15l6086,2083r23,11l6133,2103r26,6l6187,2112r29,l6247,2109r24,-5l6293,2098r21,-7l6333,2082r18,-10l6367,2061r15,-12l6385,2046r10,-9l6407,2023r11,-14l6427,1994r8,-15l6441,1963r5,-16l6450,1931r1,-16m6612,2040l6491,1233r-75,12l6537,2052r75,-12m7128,1813r-74,11l7048,1844r-8,18l7028,1880r-14,18l6996,1913r-23,13l6947,1935r-31,7l6894,1944r-21,l6854,1942r-19,-3l6818,1933r-16,-7l6787,1917r-13,-11l6761,1895r-11,-14l6740,1867r-8,-16l6724,1835r-6,-18l6713,1799r-3,-19l7091,1723r27,-4l7117,1707r,-10l7115,1679r,-8l7114,1664r-5,-23l7102,1618r-9,-21l7082,1577r-13,-19l7054,1541r-8,-8l7040,1527r,145l6702,1723r,-36l6707,1654r12,-30l6735,1598r22,-23l6783,1557r30,-13l6847,1536r18,-2l6882,1533r17,2l6916,1537r16,4l6947,1547r14,7l6975,1562r12,10l6998,1583r10,12l7017,1608r8,15l7032,1638r4,17l7040,1672r,-145l7038,1526r-17,-14l7001,1500r-20,-10l6959,1481r-23,-6l6913,1471r-25,-2l6863,1470r-27,2l6809,1478r-25,8l6760,1496r-22,12l6717,1522r-18,16l6683,1556r-14,20l6657,1596r-10,23l6639,1642r-6,24l6629,1692r-1,26l6629,1745r3,28l6637,1799r7,26l6653,1849r10,24l6676,1896r14,20l6705,1935r18,18l6742,1968r21,13l6786,1992r24,9l6836,2007r28,3l6894,2010r31,-3l6948,2002r22,-6l6991,1989r19,-9l7028,1970r16,-11l7059,1947r3,-3l7073,1934r12,-13l7095,1907r9,-15l7112,1877r6,-16l7123,1845r4,-16l7128,1813t839,23l7919,1515r-10,-46l7894,1430r-13,-21l7874,1398r-24,-26l7821,1353r-32,-11l7753,1337r-39,3l7696,1343r-17,5l7663,1354r-15,7l7634,1369r-12,9l7611,1388r-10,10l7591,1409r-8,11l7576,1432r-6,13l7565,1457r-4,12l7558,1482r-2,12l7544,1466r-4,-7l7529,1443r-19,-20l7488,1408r-25,-11l7436,1390r-29,-2l7377,1391r-18,3l7343,1399r-14,5l7315,1411r-13,7l7291,1427r-11,9l7270,1445r-8,11l7254,1467r-6,11l7242,1490r-4,12l7234,1514r-3,13l7229,1539r-17,-111l7138,1439r77,511l7289,1938r-39,-259l7246,1637r2,-39l7255,1563r9,-24l7267,1531r17,-26l7307,1484r27,-15l7366,1461r12,-1l7391,1459r12,1l7415,1463r11,3l7437,1471r10,6l7457,1485r9,9l7475,1505r8,13l7490,1533r7,16l7502,1568r5,21l7511,1611r43,287l7628,1887r-39,-259l7585,1585r1,-36l7587,1546r6,-35l7600,1494r5,-14l7622,1453r22,-20l7672,1418r32,-8l7729,1409r24,3l7775,1420r21,13l7814,1452r15,25l7840,1508r8,38l7893,1847r74,-11m8483,1609r-75,11l8402,1639r-8,19l8382,1676r-14,18l8350,1709r-23,12l8301,1731r-31,6l8248,1740r-21,l8208,1738r-19,-4l8172,1729r-16,-8l8141,1712r-13,-10l8115,1690r-11,-13l8094,1663r-8,-16l8078,1630r-6,-17l8067,1595r-3,-19l8446,1519r26,-4l8472,1503r-1,-11l8470,1475r-1,-8l8468,1460r-5,-24l8456,1414r-9,-21l8436,1373r-13,-19l8409,1337r-9,-8l8394,1323r,145l8056,1519r,-36l8062,1450r11,-30l8089,1393r22,-23l8137,1352r30,-13l8201,1332r18,-2l8236,1329r17,1l8270,1333r16,4l8301,1343r15,6l8329,1358r12,9l8352,1378r10,13l8371,1404r8,15l8386,1434r5,16l8394,1468r,-145l8392,1322r-17,-14l8356,1296r-21,-11l8314,1277r-23,-6l8267,1267r-25,-2l8217,1265r-26,3l8163,1273r-25,8l8114,1291r-22,13l8072,1318r-19,16l8037,1352r-14,19l8011,1392r-10,22l7993,1438r-6,24l7984,1488r-2,26l7983,1541r3,28l7991,1595r7,25l8007,1645r10,24l8030,1691r14,21l8060,1731r17,17l8096,1764r21,13l8140,1788r24,8l8191,1803r27,3l8248,1805r31,-3l8302,1798r22,-6l8345,1784r19,-8l8382,1765r16,-11l8413,1743r3,-3l8427,1730r12,-13l8449,1703r9,-15l8466,1672r7,-16l8477,1641r4,-16l8483,1609t552,66l8990,1375r-4,-24l8980,1328r-7,-22l8966,1286r-9,-18l8946,1251r,l8935,1236r-13,-13l8905,1210r-18,-11l8868,1190r-20,-5l8826,1181r-21,-2l8783,1180r-22,2l8725,1190r-32,11l8665,1217r-24,20l8621,1259r-16,24l8592,1308r-9,27l8567,1223r-75,12l8569,1745r75,-11l8604,1472r-2,-18l8601,1437r1,-18l8604,1401r3,-18l8612,1366r6,-17l8625,1335r1,-2l8635,1319r11,-14l8658,1292r14,-11l8688,1271r17,-8l8724,1257r21,-4l8764,1251r18,l8798,1253r15,4l8828,1262r13,7l8853,1278r12,9l8875,1298r9,13l8892,1324r7,15l8906,1355r5,17l8915,1389r3,19l8960,1686r75,-11m9399,1620r-7,-48l9389,1553r-8,3l9369,1559r-27,6l9329,1568r-26,4l9291,1572r-23,-2l9258,1566r-10,-8l9241,1552r-7,-8l9228,1535r-6,-11l9216,1511r-4,-15l9208,1479r-4,-20l9167,1210r-2,-11l9314,1176r-6,-41l9304,1112r-149,23l9127,946r-74,11l9082,1146r-104,15l8988,1226r103,-16l9133,1486r5,28l9145,1540r8,22l9163,1580r10,16l9184,1609r12,11l9208,1628r13,7l9234,1639r13,3l9261,1643r14,l9288,1642r13,-1l9313,1640r12,-2l9337,1636r12,-3l9361,1630r16,-4l9390,1623r9,-3e" fillcolor="#3c4b9f" stroked="f">
              <v:fill opacity="18350f"/>
              <v:stroke joinstyle="round"/>
              <v:formulas/>
              <v:path arrowok="t" o:connecttype="segments"/>
            </v:shape>
            <w10:wrap anchorx="page"/>
          </v:group>
        </w:pict>
      </w:r>
      <w:r w:rsidR="007C71F2">
        <w:rPr>
          <w:b/>
        </w:rPr>
        <w:t xml:space="preserve">Remarque : </w:t>
      </w:r>
      <w:r w:rsidR="007C71F2">
        <w:t>cette formule n’est valable que pour les systèmes à deux constituants. Elle n’est pas valable pour les ions.</w:t>
      </w:r>
    </w:p>
    <w:p w:rsidR="00723B17" w:rsidRDefault="00723B17">
      <w:pPr>
        <w:pStyle w:val="Corpsdetexte"/>
        <w:rPr>
          <w:sz w:val="26"/>
        </w:rPr>
      </w:pPr>
    </w:p>
    <w:p w:rsidR="00723B17" w:rsidRDefault="00723B17">
      <w:pPr>
        <w:pStyle w:val="Corpsdetexte"/>
        <w:spacing w:before="5"/>
        <w:rPr>
          <w:sz w:val="20"/>
        </w:rPr>
      </w:pPr>
    </w:p>
    <w:p w:rsidR="00723B17" w:rsidRDefault="00835582">
      <w:pPr>
        <w:pStyle w:val="Corpsdetexte"/>
        <w:ind w:left="262"/>
        <w:jc w:val="both"/>
      </w:pPr>
      <w:r>
        <w:pict>
          <v:shape id="_x0000_s1340" style="position:absolute;left:0;text-align:left;margin-left:123.85pt;margin-top:10.8pt;width:60.25pt;height:67.85pt;z-index:-255976448;mso-position-horizontal-relative:page" coordorigin="2477,216" coordsize="1205,1357" o:spt="100" adj="0,,0" path="m3213,915r-642,97l2656,1573r559,-85l3147,1035r1,-37l3160,964r23,-27l3213,918r,-3xm3596,216l2477,385r84,561l3681,777,3596,216xe" fillcolor="#3c4b9f" stroked="f">
            <v:fill opacity="18350f"/>
            <v:stroke joinstyle="round"/>
            <v:formulas/>
            <v:path arrowok="t" o:connecttype="segments"/>
            <w10:wrap anchorx="page"/>
          </v:shape>
        </w:pict>
      </w:r>
      <w:r w:rsidR="007C71F2">
        <w:rPr>
          <w:b/>
        </w:rPr>
        <w:t xml:space="preserve">Exemple : </w:t>
      </w:r>
      <w:r w:rsidR="007C71F2">
        <w:t xml:space="preserve">Dans le cas d’une solution de 10% d’éthanol dans l’eau, la valeur de </w:t>
      </w:r>
      <w:r w:rsidR="007C71F2">
        <w:rPr>
          <w:sz w:val="31"/>
        </w:rPr>
        <w:t xml:space="preserve">Γ </w:t>
      </w:r>
      <w:r w:rsidR="007C71F2">
        <w:t>trouvé est :</w:t>
      </w:r>
    </w:p>
    <w:p w:rsidR="00723B17" w:rsidRDefault="00723B17">
      <w:pPr>
        <w:pStyle w:val="Corpsdetexte"/>
        <w:spacing w:before="7"/>
        <w:rPr>
          <w:sz w:val="15"/>
        </w:rPr>
      </w:pPr>
    </w:p>
    <w:p w:rsidR="00723B17" w:rsidRDefault="007C71F2">
      <w:pPr>
        <w:pStyle w:val="Corpsdetexte"/>
        <w:spacing w:before="97"/>
        <w:ind w:left="262"/>
        <w:rPr>
          <w:rFonts w:ascii="Cambria Math" w:hAnsi="Cambria Math"/>
        </w:rPr>
      </w:pPr>
      <w:r>
        <w:rPr>
          <w:rFonts w:ascii="Cambria Math" w:hAnsi="Cambria Math"/>
          <w:w w:val="104"/>
        </w:rPr>
        <w:t>T</w:t>
      </w:r>
      <w:r>
        <w:rPr>
          <w:rFonts w:ascii="Cambria Math" w:hAnsi="Cambria Math"/>
          <w:spacing w:val="21"/>
        </w:rPr>
        <w:t xml:space="preserve"> </w:t>
      </w:r>
      <w:r>
        <w:rPr>
          <w:rFonts w:ascii="Cambria Math" w:hAnsi="Cambria Math"/>
          <w:w w:val="101"/>
        </w:rPr>
        <w:t>=</w:t>
      </w:r>
      <w:r>
        <w:rPr>
          <w:rFonts w:ascii="Cambria Math" w:hAnsi="Cambria Math"/>
          <w:spacing w:val="14"/>
        </w:rPr>
        <w:t xml:space="preserve"> </w:t>
      </w:r>
      <w:r>
        <w:rPr>
          <w:rFonts w:ascii="Cambria Math" w:hAnsi="Cambria Math"/>
          <w:w w:val="101"/>
        </w:rPr>
        <w:t>5,45.</w:t>
      </w:r>
      <w:r>
        <w:rPr>
          <w:rFonts w:ascii="Cambria Math" w:hAnsi="Cambria Math"/>
          <w:spacing w:val="-13"/>
        </w:rPr>
        <w:t xml:space="preserve"> </w:t>
      </w:r>
      <w:r>
        <w:rPr>
          <w:rFonts w:ascii="Cambria Math" w:hAnsi="Cambria Math"/>
          <w:w w:val="101"/>
        </w:rPr>
        <w:t>10</w:t>
      </w:r>
      <w:r>
        <w:rPr>
          <w:rFonts w:ascii="Cambria Math" w:hAnsi="Cambria Math"/>
          <w:spacing w:val="-1"/>
          <w:w w:val="135"/>
          <w:vertAlign w:val="superscript"/>
        </w:rPr>
        <w:t>–</w:t>
      </w:r>
      <w:r>
        <w:rPr>
          <w:rFonts w:ascii="Cambria Math" w:hAnsi="Cambria Math"/>
          <w:w w:val="97"/>
          <w:vertAlign w:val="superscript"/>
        </w:rPr>
        <w:t>10</w:t>
      </w:r>
      <w:r>
        <w:rPr>
          <w:rFonts w:ascii="Cambria Math" w:hAnsi="Cambria Math"/>
          <w:spacing w:val="9"/>
        </w:rPr>
        <w:t xml:space="preserve"> </w:t>
      </w:r>
      <w:r>
        <w:rPr>
          <w:rFonts w:ascii="Cambria Math" w:hAnsi="Cambria Math"/>
          <w:smallCaps/>
          <w:spacing w:val="-2"/>
          <w:w w:val="156"/>
        </w:rPr>
        <w:t>n</w:t>
      </w:r>
      <w:r>
        <w:rPr>
          <w:rFonts w:ascii="Cambria Math" w:hAnsi="Cambria Math"/>
          <w:spacing w:val="-2"/>
          <w:w w:val="101"/>
        </w:rPr>
        <w:t>o</w:t>
      </w:r>
      <w:r>
        <w:rPr>
          <w:rFonts w:ascii="Cambria Math" w:hAnsi="Cambria Math"/>
          <w:spacing w:val="10"/>
          <w:w w:val="118"/>
        </w:rPr>
        <w:t>l</w:t>
      </w:r>
      <w:r>
        <w:rPr>
          <w:rFonts w:ascii="Cambria Math" w:hAnsi="Cambria Math"/>
          <w:w w:val="101"/>
        </w:rPr>
        <w:t>/</w:t>
      </w:r>
      <w:r>
        <w:rPr>
          <w:rFonts w:ascii="Cambria Math" w:hAnsi="Cambria Math"/>
          <w:w w:val="105"/>
        </w:rPr>
        <w:t>c</w:t>
      </w:r>
      <w:r>
        <w:rPr>
          <w:rFonts w:ascii="Cambria Math" w:hAnsi="Cambria Math"/>
          <w:smallCaps/>
          <w:spacing w:val="1"/>
          <w:w w:val="156"/>
        </w:rPr>
        <w:t>n</w:t>
      </w:r>
      <w:r>
        <w:rPr>
          <w:rFonts w:ascii="Cambria Math" w:hAnsi="Cambria Math"/>
          <w:w w:val="97"/>
          <w:vertAlign w:val="superscript"/>
        </w:rPr>
        <w:t>2</w:t>
      </w:r>
      <w:r>
        <w:rPr>
          <w:rFonts w:ascii="Cambria Math" w:hAnsi="Cambria Math"/>
          <w:spacing w:val="21"/>
        </w:rPr>
        <w:t xml:space="preserve"> </w:t>
      </w:r>
      <w:r>
        <w:rPr>
          <w:spacing w:val="-2"/>
          <w:w w:val="101"/>
        </w:rPr>
        <w:t>o</w:t>
      </w:r>
      <w:r>
        <w:rPr>
          <w:w w:val="101"/>
        </w:rPr>
        <w:t>u</w:t>
      </w:r>
      <w:r>
        <w:t xml:space="preserve"> </w:t>
      </w:r>
      <w:r>
        <w:rPr>
          <w:spacing w:val="-1"/>
          <w:w w:val="101"/>
        </w:rPr>
        <w:t>e</w:t>
      </w:r>
      <w:r>
        <w:rPr>
          <w:w w:val="101"/>
        </w:rPr>
        <w:t>n</w:t>
      </w:r>
      <w:r>
        <w:rPr>
          <w:spacing w:val="-3"/>
          <w:w w:val="101"/>
        </w:rPr>
        <w:t>c</w:t>
      </w:r>
      <w:r>
        <w:rPr>
          <w:w w:val="101"/>
        </w:rPr>
        <w:t>o</w:t>
      </w:r>
      <w:r>
        <w:rPr>
          <w:spacing w:val="-1"/>
          <w:w w:val="101"/>
        </w:rPr>
        <w:t>r</w:t>
      </w:r>
      <w:r>
        <w:rPr>
          <w:w w:val="101"/>
        </w:rPr>
        <w:t>e</w:t>
      </w:r>
      <w:r>
        <w:rPr>
          <w:spacing w:val="2"/>
        </w:rPr>
        <w:t xml:space="preserve"> </w:t>
      </w:r>
      <w:r>
        <w:rPr>
          <w:rFonts w:ascii="Cambria Math" w:hAnsi="Cambria Math"/>
          <w:w w:val="104"/>
        </w:rPr>
        <w:t>T</w:t>
      </w:r>
      <w:r>
        <w:rPr>
          <w:rFonts w:ascii="Cambria Math" w:hAnsi="Cambria Math"/>
          <w:spacing w:val="23"/>
        </w:rPr>
        <w:t xml:space="preserve"> </w:t>
      </w:r>
      <w:r>
        <w:rPr>
          <w:rFonts w:ascii="Cambria Math" w:hAnsi="Cambria Math"/>
          <w:w w:val="101"/>
        </w:rPr>
        <w:t>=</w:t>
      </w:r>
      <w:r>
        <w:rPr>
          <w:rFonts w:ascii="Cambria Math" w:hAnsi="Cambria Math"/>
          <w:spacing w:val="12"/>
        </w:rPr>
        <w:t xml:space="preserve"> </w:t>
      </w:r>
      <w:r>
        <w:rPr>
          <w:rFonts w:ascii="Cambria Math" w:hAnsi="Cambria Math"/>
          <w:spacing w:val="2"/>
          <w:w w:val="101"/>
        </w:rPr>
        <w:t>2</w:t>
      </w:r>
      <w:r>
        <w:rPr>
          <w:rFonts w:ascii="Cambria Math" w:hAnsi="Cambria Math"/>
          <w:w w:val="101"/>
        </w:rPr>
        <w:t>,5.</w:t>
      </w:r>
      <w:r>
        <w:rPr>
          <w:rFonts w:ascii="Cambria Math" w:hAnsi="Cambria Math"/>
          <w:spacing w:val="-13"/>
        </w:rPr>
        <w:t xml:space="preserve"> </w:t>
      </w:r>
      <w:r>
        <w:rPr>
          <w:rFonts w:ascii="Cambria Math" w:hAnsi="Cambria Math"/>
          <w:spacing w:val="-2"/>
          <w:w w:val="101"/>
        </w:rPr>
        <w:t>1</w:t>
      </w:r>
      <w:r>
        <w:rPr>
          <w:rFonts w:ascii="Cambria Math" w:hAnsi="Cambria Math"/>
          <w:w w:val="101"/>
        </w:rPr>
        <w:t>0</w:t>
      </w:r>
      <w:r>
        <w:rPr>
          <w:rFonts w:ascii="Cambria Math" w:hAnsi="Cambria Math"/>
          <w:spacing w:val="-1"/>
          <w:w w:val="135"/>
          <w:vertAlign w:val="superscript"/>
        </w:rPr>
        <w:t>–</w:t>
      </w:r>
      <w:r>
        <w:rPr>
          <w:rFonts w:ascii="Cambria Math" w:hAnsi="Cambria Math"/>
          <w:w w:val="97"/>
          <w:vertAlign w:val="superscript"/>
        </w:rPr>
        <w:t>8</w:t>
      </w:r>
      <w:r>
        <w:rPr>
          <w:rFonts w:ascii="Cambria Math" w:hAnsi="Cambria Math"/>
          <w:spacing w:val="11"/>
        </w:rPr>
        <w:t xml:space="preserve"> </w:t>
      </w:r>
      <w:r>
        <w:rPr>
          <w:rFonts w:ascii="Cambria Math" w:hAnsi="Cambria Math"/>
          <w:spacing w:val="3"/>
          <w:w w:val="125"/>
        </w:rPr>
        <w:t>g</w:t>
      </w:r>
      <w:r>
        <w:rPr>
          <w:rFonts w:ascii="Cambria Math" w:hAnsi="Cambria Math"/>
          <w:w w:val="101"/>
        </w:rPr>
        <w:t>/</w:t>
      </w:r>
      <w:r>
        <w:rPr>
          <w:rFonts w:ascii="Cambria Math" w:hAnsi="Cambria Math"/>
          <w:spacing w:val="-2"/>
          <w:w w:val="105"/>
        </w:rPr>
        <w:t>c</w:t>
      </w:r>
      <w:r>
        <w:rPr>
          <w:rFonts w:ascii="Cambria Math" w:hAnsi="Cambria Math"/>
          <w:smallCaps/>
          <w:spacing w:val="3"/>
          <w:w w:val="156"/>
        </w:rPr>
        <w:t>n</w:t>
      </w:r>
      <w:r>
        <w:rPr>
          <w:rFonts w:ascii="Cambria Math" w:hAnsi="Cambria Math"/>
          <w:w w:val="97"/>
          <w:vertAlign w:val="superscript"/>
        </w:rPr>
        <w:t>2</w:t>
      </w:r>
    </w:p>
    <w:p w:rsidR="00723B17" w:rsidRDefault="00723B17">
      <w:pPr>
        <w:pStyle w:val="Corpsdetexte"/>
        <w:rPr>
          <w:rFonts w:ascii="Cambria Math"/>
          <w:sz w:val="20"/>
        </w:rPr>
      </w:pPr>
    </w:p>
    <w:p w:rsidR="00723B17" w:rsidRDefault="00723B17">
      <w:pPr>
        <w:pStyle w:val="Corpsdetexte"/>
        <w:rPr>
          <w:rFonts w:ascii="Cambria Math"/>
          <w:sz w:val="20"/>
        </w:rPr>
      </w:pPr>
    </w:p>
    <w:p w:rsidR="00723B17" w:rsidRDefault="00723B17">
      <w:pPr>
        <w:pStyle w:val="Corpsdetexte"/>
        <w:rPr>
          <w:rFonts w:ascii="Cambria Math"/>
          <w:sz w:val="20"/>
        </w:rPr>
      </w:pPr>
    </w:p>
    <w:p w:rsidR="00723B17" w:rsidRDefault="00723B17">
      <w:pPr>
        <w:pStyle w:val="Corpsdetexte"/>
        <w:rPr>
          <w:rFonts w:ascii="Cambria Math"/>
          <w:sz w:val="20"/>
        </w:rPr>
      </w:pPr>
    </w:p>
    <w:p w:rsidR="00723B17" w:rsidRDefault="00723B17">
      <w:pPr>
        <w:pStyle w:val="Corpsdetexte"/>
        <w:rPr>
          <w:rFonts w:ascii="Cambria Math"/>
          <w:sz w:val="20"/>
        </w:rPr>
      </w:pPr>
    </w:p>
    <w:p w:rsidR="00723B17" w:rsidRDefault="007C71F2">
      <w:pPr>
        <w:pStyle w:val="Corpsdetexte"/>
        <w:spacing w:before="213" w:line="249" w:lineRule="auto"/>
        <w:ind w:left="7311" w:right="818" w:hanging="348"/>
      </w:pPr>
      <w:r>
        <w:t>n : nombre d’atomes de carbone</w:t>
      </w: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4"/>
      </w:pPr>
    </w:p>
    <w:p w:rsidR="00723B17" w:rsidRDefault="007C71F2">
      <w:pPr>
        <w:spacing w:line="244" w:lineRule="auto"/>
        <w:ind w:left="1983" w:right="818" w:hanging="934"/>
        <w:rPr>
          <w:i/>
          <w:sz w:val="23"/>
        </w:rPr>
      </w:pPr>
      <w:r>
        <w:rPr>
          <w:i/>
          <w:sz w:val="23"/>
        </w:rPr>
        <w:t>Concentration superficielle en fonction de la concentration du soluté pour une série de composés organiques ayant le même groupement fonctionnel</w:t>
      </w:r>
    </w:p>
    <w:p w:rsidR="00723B17" w:rsidRDefault="00723B17">
      <w:pPr>
        <w:spacing w:line="244" w:lineRule="auto"/>
        <w:rPr>
          <w:sz w:val="23"/>
        </w:rPr>
        <w:sectPr w:rsidR="00723B17">
          <w:type w:val="continuous"/>
          <w:pgSz w:w="11900" w:h="16840"/>
          <w:pgMar w:top="940" w:right="980" w:bottom="280" w:left="1120" w:header="720" w:footer="720" w:gutter="0"/>
          <w:cols w:space="720"/>
        </w:sectPr>
      </w:pPr>
    </w:p>
    <w:p w:rsidR="00723B17" w:rsidRDefault="00723B17">
      <w:pPr>
        <w:pStyle w:val="Corpsdetexte"/>
        <w:rPr>
          <w:i/>
          <w:sz w:val="20"/>
        </w:rPr>
      </w:pPr>
    </w:p>
    <w:p w:rsidR="00723B17" w:rsidRDefault="00723B17">
      <w:pPr>
        <w:pStyle w:val="Corpsdetexte"/>
        <w:spacing w:before="8"/>
        <w:rPr>
          <w:i/>
          <w:sz w:val="22"/>
        </w:rPr>
      </w:pPr>
    </w:p>
    <w:p w:rsidR="00723B17" w:rsidRDefault="007C71F2">
      <w:pPr>
        <w:pStyle w:val="Heading7"/>
        <w:numPr>
          <w:ilvl w:val="0"/>
          <w:numId w:val="21"/>
        </w:numPr>
        <w:tabs>
          <w:tab w:val="left" w:pos="582"/>
        </w:tabs>
        <w:spacing w:before="93"/>
      </w:pPr>
      <w:bookmarkStart w:id="20" w:name="_TOC_250033"/>
      <w:r>
        <w:t>4- Etat de la couche adsorbée positivement - Mesure de l’aire</w:t>
      </w:r>
      <w:r>
        <w:rPr>
          <w:spacing w:val="29"/>
        </w:rPr>
        <w:t xml:space="preserve"> </w:t>
      </w:r>
      <w:bookmarkEnd w:id="20"/>
      <w:r>
        <w:t>moléculaire</w:t>
      </w:r>
    </w:p>
    <w:p w:rsidR="00723B17" w:rsidRDefault="007C71F2">
      <w:pPr>
        <w:pStyle w:val="Corpsdetexte"/>
        <w:spacing w:before="134" w:line="364" w:lineRule="auto"/>
        <w:ind w:left="262"/>
      </w:pPr>
      <w:r>
        <w:t>Les courbes Γ = f (C) pour une série homologue donnent un maximum Γ</w:t>
      </w:r>
      <w:r>
        <w:rPr>
          <w:vertAlign w:val="subscript"/>
        </w:rPr>
        <w:t>max</w:t>
      </w:r>
      <w:r>
        <w:t xml:space="preserve"> plus ou moins au même endroit. Si on</w:t>
      </w:r>
      <w:r>
        <w:rPr>
          <w:spacing w:val="52"/>
        </w:rPr>
        <w:t xml:space="preserve"> </w:t>
      </w:r>
      <w:r>
        <w:t>admet que Γ</w:t>
      </w:r>
      <w:r>
        <w:rPr>
          <w:vertAlign w:val="subscript"/>
        </w:rPr>
        <w:t>max</w:t>
      </w:r>
      <w:r>
        <w:t xml:space="preserve"> représente un état ou la surface de la solution est complètement</w:t>
      </w:r>
    </w:p>
    <w:p w:rsidR="00723B17" w:rsidRDefault="00723B17">
      <w:pPr>
        <w:spacing w:line="364" w:lineRule="auto"/>
        <w:sectPr w:rsidR="00723B17">
          <w:pgSz w:w="11900" w:h="16840"/>
          <w:pgMar w:top="1720" w:right="980" w:bottom="1880" w:left="1120" w:header="760" w:footer="1688" w:gutter="0"/>
          <w:cols w:space="720"/>
        </w:sectPr>
      </w:pPr>
    </w:p>
    <w:p w:rsidR="00723B17" w:rsidRDefault="007C71F2">
      <w:pPr>
        <w:pStyle w:val="Corpsdetexte"/>
        <w:spacing w:line="367" w:lineRule="auto"/>
        <w:ind w:left="262"/>
      </w:pPr>
      <w:r>
        <w:lastRenderedPageBreak/>
        <w:t>saturée de molécules de soluté, il devient possible de calculer l’aire molécule.</w:t>
      </w:r>
    </w:p>
    <w:p w:rsidR="00723B17" w:rsidRDefault="007C71F2">
      <w:pPr>
        <w:pStyle w:val="Corpsdetexte"/>
        <w:spacing w:line="262" w:lineRule="exact"/>
        <w:ind w:left="262"/>
      </w:pPr>
      <w:r>
        <w:t>La surface d’une mole est :</w:t>
      </w:r>
    </w:p>
    <w:p w:rsidR="00723B17" w:rsidRDefault="007C71F2">
      <w:pPr>
        <w:pStyle w:val="Corpsdetexte"/>
        <w:ind w:left="74"/>
      </w:pPr>
      <w:r>
        <w:br w:type="column"/>
      </w:r>
      <w:r>
        <w:lastRenderedPageBreak/>
        <w:t>(a</w:t>
      </w:r>
      <w:r>
        <w:rPr>
          <w:vertAlign w:val="subscript"/>
        </w:rPr>
        <w:t>m</w:t>
      </w:r>
      <w:r>
        <w:t>) occupée par chaque</w:t>
      </w:r>
    </w:p>
    <w:p w:rsidR="00723B17" w:rsidRDefault="00723B17">
      <w:pPr>
        <w:sectPr w:rsidR="00723B17">
          <w:type w:val="continuous"/>
          <w:pgSz w:w="11900" w:h="16840"/>
          <w:pgMar w:top="940" w:right="980" w:bottom="280" w:left="1120" w:header="720" w:footer="720" w:gutter="0"/>
          <w:cols w:num="2" w:space="720" w:equalWidth="0">
            <w:col w:w="7124" w:space="40"/>
            <w:col w:w="2636"/>
          </w:cols>
        </w:sectPr>
      </w:pPr>
    </w:p>
    <w:p w:rsidR="00723B17" w:rsidRDefault="00835582">
      <w:pPr>
        <w:spacing w:before="167" w:line="350" w:lineRule="exact"/>
        <w:ind w:right="392"/>
        <w:jc w:val="right"/>
        <w:rPr>
          <w:rFonts w:ascii="Cambria Math"/>
          <w:sz w:val="19"/>
        </w:rPr>
      </w:pPr>
      <w:r w:rsidRPr="00835582">
        <w:lastRenderedPageBreak/>
        <w:pict>
          <v:rect id="_x0000_s1339" style="position:absolute;left:0;text-align:left;margin-left:254.65pt;margin-top:21.05pt;width:5.65pt;height:.95pt;z-index:-255973376;mso-position-horizontal-relative:page" fillcolor="black" stroked="f">
            <w10:wrap anchorx="page"/>
          </v:rect>
        </w:pict>
      </w:r>
      <w:r w:rsidR="007C71F2">
        <w:rPr>
          <w:rFonts w:ascii="Cambria Math"/>
          <w:w w:val="105"/>
          <w:sz w:val="27"/>
        </w:rPr>
        <w:t xml:space="preserve">A = </w:t>
      </w:r>
      <w:r w:rsidR="007C71F2">
        <w:rPr>
          <w:rFonts w:ascii="Cambria Math"/>
          <w:w w:val="105"/>
          <w:position w:val="16"/>
          <w:sz w:val="19"/>
        </w:rPr>
        <w:t>1</w:t>
      </w:r>
    </w:p>
    <w:p w:rsidR="00723B17" w:rsidRDefault="007C71F2">
      <w:pPr>
        <w:spacing w:line="212" w:lineRule="exact"/>
        <w:jc w:val="right"/>
        <w:rPr>
          <w:rFonts w:ascii="Cambria Math"/>
          <w:sz w:val="19"/>
        </w:rPr>
      </w:pPr>
      <w:r>
        <w:rPr>
          <w:rFonts w:ascii="Cambria Math"/>
          <w:w w:val="110"/>
          <w:position w:val="4"/>
          <w:sz w:val="19"/>
        </w:rPr>
        <w:t>T</w:t>
      </w:r>
      <w:r>
        <w:rPr>
          <w:rFonts w:ascii="Cambria Math"/>
          <w:w w:val="110"/>
          <w:sz w:val="19"/>
        </w:rPr>
        <w:t>max</w:t>
      </w:r>
    </w:p>
    <w:p w:rsidR="00723B17" w:rsidRDefault="007C71F2">
      <w:pPr>
        <w:tabs>
          <w:tab w:val="left" w:pos="1663"/>
        </w:tabs>
        <w:spacing w:before="127" w:line="389" w:lineRule="exact"/>
        <w:ind w:left="17"/>
        <w:rPr>
          <w:sz w:val="23"/>
        </w:rPr>
      </w:pPr>
      <w:r>
        <w:br w:type="column"/>
      </w:r>
      <w:r>
        <w:rPr>
          <w:rFonts w:ascii="Cambria Math"/>
          <w:spacing w:val="2"/>
          <w:w w:val="119"/>
          <w:sz w:val="27"/>
        </w:rPr>
        <w:lastRenderedPageBreak/>
        <w:t>(</w:t>
      </w:r>
      <w:r>
        <w:rPr>
          <w:rFonts w:ascii="Cambria Math"/>
          <w:w w:val="116"/>
          <w:position w:val="16"/>
          <w:sz w:val="19"/>
        </w:rPr>
        <w:t>c</w:t>
      </w:r>
      <w:r>
        <w:rPr>
          <w:rFonts w:ascii="Cambria Math"/>
          <w:smallCaps/>
          <w:spacing w:val="3"/>
          <w:w w:val="175"/>
          <w:position w:val="16"/>
          <w:sz w:val="19"/>
        </w:rPr>
        <w:t>n</w:t>
      </w:r>
      <w:r>
        <w:rPr>
          <w:rFonts w:ascii="Cambria Math"/>
          <w:spacing w:val="7"/>
          <w:w w:val="112"/>
          <w:position w:val="24"/>
          <w:sz w:val="15"/>
        </w:rPr>
        <w:t>2</w:t>
      </w:r>
      <w:r>
        <w:rPr>
          <w:rFonts w:ascii="Cambria Math"/>
          <w:w w:val="119"/>
          <w:sz w:val="27"/>
        </w:rPr>
        <w:t>)</w:t>
      </w:r>
      <w:r>
        <w:rPr>
          <w:rFonts w:ascii="Cambria Math"/>
          <w:sz w:val="27"/>
        </w:rPr>
        <w:tab/>
      </w:r>
      <w:r>
        <w:rPr>
          <w:spacing w:val="-1"/>
          <w:w w:val="101"/>
          <w:sz w:val="23"/>
        </w:rPr>
        <w:t>(</w:t>
      </w:r>
      <w:r>
        <w:rPr>
          <w:spacing w:val="-2"/>
          <w:w w:val="101"/>
          <w:sz w:val="23"/>
        </w:rPr>
        <w:t>1</w:t>
      </w:r>
      <w:r>
        <w:rPr>
          <w:w w:val="101"/>
          <w:sz w:val="23"/>
        </w:rPr>
        <w:t>5)</w:t>
      </w:r>
    </w:p>
    <w:p w:rsidR="00723B17" w:rsidRDefault="00835582">
      <w:pPr>
        <w:spacing w:line="170" w:lineRule="exact"/>
        <w:ind w:left="161"/>
        <w:rPr>
          <w:rFonts w:ascii="Cambria Math"/>
          <w:sz w:val="19"/>
        </w:rPr>
      </w:pPr>
      <w:r w:rsidRPr="00835582">
        <w:pict>
          <v:line id="_x0000_s1338" style="position:absolute;left:0;text-align:left;z-index:-255972352;mso-position-horizontal-relative:page" from="289.7pt,-4.3pt" to="308.9pt,-4.3pt" strokeweight=".96pt">
            <w10:wrap anchorx="page"/>
          </v:line>
        </w:pict>
      </w:r>
      <w:r w:rsidR="007C71F2">
        <w:rPr>
          <w:rFonts w:ascii="Cambria Math"/>
          <w:smallCaps/>
          <w:spacing w:val="1"/>
          <w:w w:val="175"/>
          <w:sz w:val="19"/>
        </w:rPr>
        <w:t>n</w:t>
      </w:r>
      <w:r w:rsidR="007C71F2">
        <w:rPr>
          <w:rFonts w:ascii="Cambria Math"/>
          <w:spacing w:val="-2"/>
          <w:w w:val="113"/>
          <w:sz w:val="19"/>
        </w:rPr>
        <w:t>o</w:t>
      </w:r>
      <w:r w:rsidR="007C71F2">
        <w:rPr>
          <w:rFonts w:ascii="Cambria Math"/>
          <w:w w:val="72"/>
          <w:sz w:val="19"/>
        </w:rPr>
        <w:t>S</w:t>
      </w:r>
    </w:p>
    <w:p w:rsidR="00723B17" w:rsidRDefault="00723B17">
      <w:pPr>
        <w:spacing w:line="170" w:lineRule="exact"/>
        <w:rPr>
          <w:rFonts w:ascii="Cambria Math"/>
          <w:sz w:val="19"/>
        </w:rPr>
        <w:sectPr w:rsidR="00723B17">
          <w:type w:val="continuous"/>
          <w:pgSz w:w="11900" w:h="16840"/>
          <w:pgMar w:top="940" w:right="980" w:bottom="280" w:left="1120" w:header="720" w:footer="720" w:gutter="0"/>
          <w:cols w:num="2" w:space="720" w:equalWidth="0">
            <w:col w:w="4480" w:space="40"/>
            <w:col w:w="5280"/>
          </w:cols>
        </w:sectPr>
      </w:pPr>
    </w:p>
    <w:p w:rsidR="00723B17" w:rsidRDefault="007C71F2">
      <w:pPr>
        <w:pStyle w:val="Corpsdetexte"/>
        <w:spacing w:before="171"/>
        <w:ind w:left="262"/>
        <w:rPr>
          <w:rFonts w:ascii="Cambria Math" w:hAnsi="Cambria Math"/>
        </w:rPr>
      </w:pPr>
      <w:r>
        <w:rPr>
          <w:spacing w:val="1"/>
          <w:w w:val="101"/>
        </w:rPr>
        <w:lastRenderedPageBreak/>
        <w:t>E</w:t>
      </w:r>
      <w:r>
        <w:rPr>
          <w:w w:val="101"/>
        </w:rPr>
        <w:t>t</w:t>
      </w:r>
      <w:r>
        <w:t xml:space="preserve"> </w:t>
      </w:r>
      <w:r>
        <w:rPr>
          <w:spacing w:val="-1"/>
          <w:w w:val="101"/>
        </w:rPr>
        <w:t>l</w:t>
      </w:r>
      <w:r>
        <w:rPr>
          <w:w w:val="101"/>
        </w:rPr>
        <w:t>a</w:t>
      </w:r>
      <w:r>
        <w:rPr>
          <w:spacing w:val="2"/>
        </w:rPr>
        <w:t xml:space="preserve"> </w:t>
      </w:r>
      <w:r>
        <w:rPr>
          <w:w w:val="101"/>
        </w:rPr>
        <w:t>s</w:t>
      </w:r>
      <w:r>
        <w:rPr>
          <w:spacing w:val="-2"/>
          <w:w w:val="101"/>
        </w:rPr>
        <w:t>u</w:t>
      </w:r>
      <w:r>
        <w:rPr>
          <w:spacing w:val="-1"/>
          <w:w w:val="101"/>
        </w:rPr>
        <w:t>rfa</w:t>
      </w:r>
      <w:r>
        <w:rPr>
          <w:spacing w:val="1"/>
          <w:w w:val="101"/>
        </w:rPr>
        <w:t>c</w:t>
      </w:r>
      <w:r>
        <w:rPr>
          <w:w w:val="101"/>
        </w:rPr>
        <w:t>e</w:t>
      </w:r>
      <w:r>
        <w:rPr>
          <w:spacing w:val="-1"/>
        </w:rPr>
        <w:t xml:space="preserve"> </w:t>
      </w:r>
      <w:r>
        <w:rPr>
          <w:w w:val="101"/>
        </w:rPr>
        <w:t>p</w:t>
      </w:r>
      <w:r>
        <w:rPr>
          <w:spacing w:val="-1"/>
          <w:w w:val="101"/>
        </w:rPr>
        <w:t>a</w:t>
      </w:r>
      <w:r>
        <w:rPr>
          <w:w w:val="101"/>
        </w:rPr>
        <w:t>r</w:t>
      </w:r>
      <w:r>
        <w:rPr>
          <w:spacing w:val="1"/>
        </w:rPr>
        <w:t xml:space="preserve"> </w:t>
      </w:r>
      <w:r>
        <w:rPr>
          <w:spacing w:val="-2"/>
          <w:w w:val="101"/>
        </w:rPr>
        <w:t>m</w:t>
      </w:r>
      <w:r>
        <w:rPr>
          <w:w w:val="101"/>
        </w:rPr>
        <w:t>o</w:t>
      </w:r>
      <w:r>
        <w:rPr>
          <w:spacing w:val="-1"/>
          <w:w w:val="101"/>
        </w:rPr>
        <w:t>l</w:t>
      </w:r>
      <w:r>
        <w:rPr>
          <w:spacing w:val="1"/>
          <w:w w:val="101"/>
        </w:rPr>
        <w:t>é</w:t>
      </w:r>
      <w:r>
        <w:rPr>
          <w:spacing w:val="-1"/>
          <w:w w:val="101"/>
        </w:rPr>
        <w:t>c</w:t>
      </w:r>
      <w:r>
        <w:rPr>
          <w:spacing w:val="-2"/>
          <w:w w:val="101"/>
        </w:rPr>
        <w:t>u</w:t>
      </w:r>
      <w:r>
        <w:rPr>
          <w:spacing w:val="4"/>
          <w:w w:val="101"/>
        </w:rPr>
        <w:t>l</w:t>
      </w:r>
      <w:r>
        <w:rPr>
          <w:w w:val="101"/>
        </w:rPr>
        <w:t>e</w:t>
      </w:r>
      <w:r>
        <w:rPr>
          <w:spacing w:val="-1"/>
        </w:rPr>
        <w:t xml:space="preserve"> </w:t>
      </w:r>
      <w:r>
        <w:rPr>
          <w:w w:val="101"/>
        </w:rPr>
        <w:t>:</w:t>
      </w:r>
      <w:r>
        <w:t xml:space="preserve"> </w:t>
      </w:r>
      <w:r>
        <w:rPr>
          <w:rFonts w:ascii="Cambria Math" w:hAnsi="Cambria Math"/>
          <w:spacing w:val="-1"/>
          <w:w w:val="115"/>
        </w:rPr>
        <w:t>a</w:t>
      </w:r>
      <w:r>
        <w:rPr>
          <w:rFonts w:ascii="Cambria Math" w:hAnsi="Cambria Math"/>
          <w:smallCaps/>
          <w:w w:val="160"/>
          <w:vertAlign w:val="subscript"/>
        </w:rPr>
        <w:t>n</w:t>
      </w:r>
    </w:p>
    <w:p w:rsidR="00723B17" w:rsidRDefault="007C71F2">
      <w:pPr>
        <w:tabs>
          <w:tab w:val="left" w:pos="544"/>
        </w:tabs>
        <w:spacing w:before="122" w:line="165" w:lineRule="auto"/>
        <w:ind w:left="37"/>
        <w:rPr>
          <w:rFonts w:ascii="Cambria Math"/>
          <w:sz w:val="16"/>
        </w:rPr>
      </w:pPr>
      <w:r>
        <w:br w:type="column"/>
      </w:r>
      <w:r>
        <w:rPr>
          <w:rFonts w:ascii="Cambria Math"/>
          <w:w w:val="105"/>
          <w:position w:val="-13"/>
          <w:sz w:val="23"/>
        </w:rPr>
        <w:lastRenderedPageBreak/>
        <w:t>=</w:t>
      </w:r>
      <w:r>
        <w:rPr>
          <w:rFonts w:ascii="Cambria Math"/>
          <w:w w:val="105"/>
          <w:position w:val="-13"/>
          <w:sz w:val="23"/>
        </w:rPr>
        <w:tab/>
      </w:r>
      <w:r>
        <w:rPr>
          <w:rFonts w:ascii="Cambria Math"/>
          <w:w w:val="105"/>
          <w:sz w:val="16"/>
        </w:rPr>
        <w:t>1</w:t>
      </w:r>
    </w:p>
    <w:p w:rsidR="00723B17" w:rsidRDefault="00835582">
      <w:pPr>
        <w:spacing w:line="183" w:lineRule="exact"/>
        <w:ind w:left="328"/>
        <w:rPr>
          <w:rFonts w:ascii="Cambria Math" w:hAnsi="Cambria Math"/>
          <w:sz w:val="16"/>
        </w:rPr>
      </w:pPr>
      <w:r w:rsidRPr="00835582">
        <w:pict>
          <v:line id="_x0000_s1337" style="position:absolute;left:0;text-align:left;z-index:-255971328;mso-position-horizontal-relative:page" from="232.8pt,-3.05pt" to="259.45pt,-3.05pt" strokeweight=".84pt">
            <w10:wrap anchorx="page"/>
          </v:line>
        </w:pict>
      </w:r>
      <w:r w:rsidR="007C71F2">
        <w:rPr>
          <w:rFonts w:ascii="Cambria Math" w:hAnsi="Cambria Math"/>
          <w:w w:val="115"/>
          <w:position w:val="3"/>
          <w:sz w:val="16"/>
        </w:rPr>
        <w:t>T</w:t>
      </w:r>
      <w:r w:rsidR="007C71F2">
        <w:rPr>
          <w:rFonts w:ascii="Cambria Math" w:hAnsi="Cambria Math"/>
          <w:w w:val="115"/>
          <w:sz w:val="13"/>
        </w:rPr>
        <w:t xml:space="preserve">max </w:t>
      </w:r>
      <w:r w:rsidR="007C71F2">
        <w:rPr>
          <w:rFonts w:ascii="Cambria Math" w:hAnsi="Cambria Math"/>
          <w:w w:val="115"/>
          <w:position w:val="3"/>
          <w:sz w:val="16"/>
        </w:rPr>
        <w:t>¥</w:t>
      </w:r>
    </w:p>
    <w:p w:rsidR="00723B17" w:rsidRDefault="007C71F2">
      <w:pPr>
        <w:pStyle w:val="Corpsdetexte"/>
        <w:tabs>
          <w:tab w:val="left" w:pos="2083"/>
        </w:tabs>
        <w:spacing w:before="161"/>
        <w:ind w:left="17"/>
      </w:pPr>
      <w:r>
        <w:br w:type="column"/>
      </w:r>
      <w:r>
        <w:rPr>
          <w:rFonts w:ascii="Cambria Math"/>
          <w:spacing w:val="1"/>
          <w:w w:val="101"/>
          <w:position w:val="1"/>
        </w:rPr>
        <w:lastRenderedPageBreak/>
        <w:t>(</w:t>
      </w:r>
      <w:r>
        <w:rPr>
          <w:rFonts w:ascii="Cambria Math"/>
          <w:w w:val="105"/>
        </w:rPr>
        <w:t>c</w:t>
      </w:r>
      <w:r>
        <w:rPr>
          <w:rFonts w:ascii="Cambria Math"/>
          <w:smallCaps/>
          <w:spacing w:val="1"/>
          <w:w w:val="156"/>
        </w:rPr>
        <w:t>n</w:t>
      </w:r>
      <w:r>
        <w:rPr>
          <w:rFonts w:ascii="Cambria Math"/>
          <w:spacing w:val="9"/>
          <w:w w:val="97"/>
          <w:vertAlign w:val="superscript"/>
        </w:rPr>
        <w:t>2</w:t>
      </w:r>
      <w:r>
        <w:rPr>
          <w:rFonts w:ascii="Cambria Math"/>
          <w:w w:val="101"/>
          <w:position w:val="1"/>
        </w:rPr>
        <w:t>)</w:t>
      </w:r>
      <w:r>
        <w:rPr>
          <w:rFonts w:ascii="Cambria Math"/>
          <w:position w:val="1"/>
        </w:rPr>
        <w:tab/>
      </w:r>
      <w:r>
        <w:rPr>
          <w:spacing w:val="1"/>
          <w:w w:val="101"/>
        </w:rPr>
        <w:t>(</w:t>
      </w:r>
      <w:r>
        <w:rPr>
          <w:spacing w:val="-2"/>
          <w:w w:val="101"/>
        </w:rPr>
        <w:t>1</w:t>
      </w:r>
      <w:r>
        <w:rPr>
          <w:w w:val="101"/>
        </w:rPr>
        <w:t>6)</w:t>
      </w:r>
    </w:p>
    <w:p w:rsidR="00723B17" w:rsidRDefault="00723B17">
      <w:pPr>
        <w:sectPr w:rsidR="00723B17">
          <w:type w:val="continuous"/>
          <w:pgSz w:w="11900" w:h="16840"/>
          <w:pgMar w:top="940" w:right="980" w:bottom="280" w:left="1120" w:header="720" w:footer="720" w:gutter="0"/>
          <w:cols w:num="3" w:space="720" w:equalWidth="0">
            <w:col w:w="3168" w:space="40"/>
            <w:col w:w="862" w:space="39"/>
            <w:col w:w="5691"/>
          </w:cols>
        </w:sectPr>
      </w:pPr>
    </w:p>
    <w:p w:rsidR="00723B17" w:rsidRDefault="007C71F2">
      <w:pPr>
        <w:pStyle w:val="Corpsdetexte"/>
        <w:spacing w:before="112"/>
        <w:ind w:left="262"/>
      </w:pPr>
      <w:r>
        <w:lastRenderedPageBreak/>
        <w:t xml:space="preserve">Où </w:t>
      </w:r>
      <w:r>
        <w:rPr>
          <w:rFonts w:ascii="Cambria Math" w:hAnsi="Cambria Math"/>
        </w:rPr>
        <w:t xml:space="preserve">¥ </w:t>
      </w:r>
      <w:r>
        <w:t>est le nombre d’Avogadro.</w:t>
      </w:r>
    </w:p>
    <w:p w:rsidR="00723B17" w:rsidRDefault="007C71F2">
      <w:pPr>
        <w:pStyle w:val="Corpsdetexte"/>
        <w:spacing w:before="139"/>
        <w:ind w:left="262"/>
      </w:pPr>
      <w:r>
        <w:rPr>
          <w:spacing w:val="-1"/>
          <w:w w:val="101"/>
        </w:rPr>
        <w:t>S</w:t>
      </w:r>
      <w:r>
        <w:rPr>
          <w:w w:val="101"/>
        </w:rPr>
        <w:t>i</w:t>
      </w:r>
      <w:r>
        <w:t xml:space="preserve"> </w:t>
      </w:r>
      <w:r>
        <w:rPr>
          <w:w w:val="101"/>
        </w:rPr>
        <w:t>on</w:t>
      </w:r>
      <w:r>
        <w:t xml:space="preserve"> </w:t>
      </w:r>
      <w:r>
        <w:rPr>
          <w:spacing w:val="-1"/>
          <w:w w:val="101"/>
        </w:rPr>
        <w:t>e</w:t>
      </w:r>
      <w:r>
        <w:rPr>
          <w:w w:val="101"/>
        </w:rPr>
        <w:t>xp</w:t>
      </w:r>
      <w:r>
        <w:rPr>
          <w:spacing w:val="-1"/>
          <w:w w:val="101"/>
        </w:rPr>
        <w:t>r</w:t>
      </w:r>
      <w:r>
        <w:rPr>
          <w:spacing w:val="2"/>
          <w:w w:val="101"/>
        </w:rPr>
        <w:t>i</w:t>
      </w:r>
      <w:r>
        <w:rPr>
          <w:spacing w:val="-5"/>
          <w:w w:val="101"/>
        </w:rPr>
        <w:t>m</w:t>
      </w:r>
      <w:r>
        <w:rPr>
          <w:w w:val="101"/>
        </w:rPr>
        <w:t>e</w:t>
      </w:r>
      <w:r>
        <w:rPr>
          <w:spacing w:val="4"/>
        </w:rPr>
        <w:t xml:space="preserve"> </w:t>
      </w:r>
      <w:r>
        <w:rPr>
          <w:rFonts w:ascii="Cambria Math" w:hAnsi="Cambria Math"/>
          <w:spacing w:val="-3"/>
          <w:w w:val="115"/>
        </w:rPr>
        <w:t>a</w:t>
      </w:r>
      <w:r>
        <w:rPr>
          <w:rFonts w:ascii="Cambria Math" w:hAnsi="Cambria Math"/>
          <w:smallCaps/>
          <w:w w:val="177"/>
          <w:position w:val="-4"/>
          <w:sz w:val="16"/>
        </w:rPr>
        <w:t>n</w:t>
      </w:r>
      <w:r>
        <w:rPr>
          <w:rFonts w:ascii="Cambria Math" w:hAnsi="Cambria Math"/>
          <w:position w:val="-4"/>
          <w:sz w:val="16"/>
        </w:rPr>
        <w:t xml:space="preserve"> </w:t>
      </w:r>
      <w:r>
        <w:rPr>
          <w:rFonts w:ascii="Cambria Math" w:hAnsi="Cambria Math"/>
          <w:spacing w:val="2"/>
          <w:position w:val="-4"/>
          <w:sz w:val="16"/>
        </w:rPr>
        <w:t xml:space="preserve"> </w:t>
      </w:r>
      <w:r>
        <w:rPr>
          <w:spacing w:val="-3"/>
          <w:w w:val="101"/>
        </w:rPr>
        <w:t>e</w:t>
      </w:r>
      <w:r>
        <w:rPr>
          <w:w w:val="101"/>
        </w:rPr>
        <w:t>n</w:t>
      </w:r>
      <w:r>
        <w:t xml:space="preserve"> </w:t>
      </w:r>
      <w:r>
        <w:rPr>
          <w:spacing w:val="-1"/>
          <w:w w:val="101"/>
        </w:rPr>
        <w:t>Å</w:t>
      </w:r>
      <w:r>
        <w:rPr>
          <w:spacing w:val="3"/>
          <w:w w:val="99"/>
          <w:vertAlign w:val="superscript"/>
        </w:rPr>
        <w:t>2</w:t>
      </w:r>
      <w:r>
        <w:rPr>
          <w:w w:val="101"/>
        </w:rPr>
        <w:t>,</w:t>
      </w:r>
      <w:r>
        <w:rPr>
          <w:spacing w:val="-1"/>
        </w:rPr>
        <w:t xml:space="preserve"> </w:t>
      </w:r>
      <w:r>
        <w:rPr>
          <w:spacing w:val="-1"/>
          <w:w w:val="101"/>
        </w:rPr>
        <w:t>e</w:t>
      </w:r>
      <w:r>
        <w:rPr>
          <w:w w:val="101"/>
        </w:rPr>
        <w:t>n</w:t>
      </w:r>
      <w:r>
        <w:t xml:space="preserve"> </w:t>
      </w:r>
      <w:r>
        <w:rPr>
          <w:spacing w:val="-1"/>
          <w:w w:val="101"/>
        </w:rPr>
        <w:t>te</w:t>
      </w:r>
      <w:r>
        <w:rPr>
          <w:w w:val="101"/>
        </w:rPr>
        <w:t>n</w:t>
      </w:r>
      <w:r>
        <w:rPr>
          <w:spacing w:val="-3"/>
          <w:w w:val="101"/>
        </w:rPr>
        <w:t>a</w:t>
      </w:r>
      <w:r>
        <w:rPr>
          <w:w w:val="101"/>
        </w:rPr>
        <w:t>nt</w:t>
      </w:r>
      <w:r>
        <w:rPr>
          <w:spacing w:val="2"/>
        </w:rPr>
        <w:t xml:space="preserve"> </w:t>
      </w:r>
      <w:r>
        <w:rPr>
          <w:spacing w:val="-1"/>
          <w:w w:val="101"/>
        </w:rPr>
        <w:t>c</w:t>
      </w:r>
      <w:r>
        <w:rPr>
          <w:w w:val="101"/>
        </w:rPr>
        <w:t>o</w:t>
      </w:r>
      <w:r>
        <w:rPr>
          <w:spacing w:val="-2"/>
          <w:w w:val="101"/>
        </w:rPr>
        <w:t>m</w:t>
      </w:r>
      <w:r>
        <w:rPr>
          <w:w w:val="101"/>
        </w:rPr>
        <w:t>p</w:t>
      </w:r>
      <w:r>
        <w:rPr>
          <w:spacing w:val="-1"/>
          <w:w w:val="101"/>
        </w:rPr>
        <w:t>t</w:t>
      </w:r>
      <w:r>
        <w:rPr>
          <w:w w:val="101"/>
        </w:rPr>
        <w:t>e</w:t>
      </w:r>
      <w:r>
        <w:rPr>
          <w:spacing w:val="-1"/>
        </w:rPr>
        <w:t xml:space="preserve"> </w:t>
      </w:r>
      <w:r>
        <w:rPr>
          <w:w w:val="101"/>
        </w:rPr>
        <w:t>que</w:t>
      </w:r>
      <w:r>
        <w:rPr>
          <w:spacing w:val="-1"/>
        </w:rPr>
        <w:t xml:space="preserve"> </w:t>
      </w:r>
      <w:r>
        <w:rPr>
          <w:w w:val="101"/>
        </w:rPr>
        <w:t>1</w:t>
      </w:r>
      <w:r>
        <w:t xml:space="preserve"> </w:t>
      </w:r>
      <w:r>
        <w:rPr>
          <w:w w:val="101"/>
        </w:rPr>
        <w:t>Å</w:t>
      </w:r>
      <w:r>
        <w:rPr>
          <w:spacing w:val="-1"/>
        </w:rPr>
        <w:t xml:space="preserve"> </w:t>
      </w:r>
      <w:r>
        <w:rPr>
          <w:w w:val="101"/>
        </w:rPr>
        <w:t>=</w:t>
      </w:r>
      <w:r>
        <w:rPr>
          <w:spacing w:val="5"/>
        </w:rPr>
        <w:t xml:space="preserve"> </w:t>
      </w:r>
      <w:r>
        <w:rPr>
          <w:w w:val="101"/>
        </w:rPr>
        <w:t>1</w:t>
      </w:r>
      <w:r>
        <w:rPr>
          <w:spacing w:val="-2"/>
          <w:w w:val="101"/>
        </w:rPr>
        <w:t>0</w:t>
      </w:r>
      <w:r>
        <w:rPr>
          <w:spacing w:val="-2"/>
          <w:w w:val="99"/>
          <w:vertAlign w:val="superscript"/>
        </w:rPr>
        <w:t>-</w:t>
      </w:r>
      <w:r>
        <w:rPr>
          <w:w w:val="99"/>
          <w:vertAlign w:val="superscript"/>
        </w:rPr>
        <w:t>8</w:t>
      </w:r>
      <w:r>
        <w:rPr>
          <w:spacing w:val="1"/>
        </w:rPr>
        <w:t xml:space="preserve"> </w:t>
      </w:r>
      <w:r>
        <w:rPr>
          <w:spacing w:val="1"/>
          <w:w w:val="101"/>
        </w:rPr>
        <w:t>c</w:t>
      </w:r>
      <w:r>
        <w:rPr>
          <w:w w:val="101"/>
        </w:rPr>
        <w:t>m</w:t>
      </w:r>
      <w:r>
        <w:rPr>
          <w:spacing w:val="-2"/>
        </w:rPr>
        <w:t xml:space="preserve"> </w:t>
      </w:r>
      <w:r>
        <w:rPr>
          <w:w w:val="101"/>
        </w:rPr>
        <w:t>:</w:t>
      </w:r>
    </w:p>
    <w:p w:rsidR="00723B17" w:rsidRDefault="00723B17">
      <w:pPr>
        <w:sectPr w:rsidR="00723B17">
          <w:type w:val="continuous"/>
          <w:pgSz w:w="11900" w:h="16840"/>
          <w:pgMar w:top="940" w:right="980" w:bottom="280" w:left="1120" w:header="720" w:footer="720" w:gutter="0"/>
          <w:cols w:space="720"/>
        </w:sectPr>
      </w:pPr>
    </w:p>
    <w:p w:rsidR="00723B17" w:rsidRDefault="00835582">
      <w:pPr>
        <w:tabs>
          <w:tab w:val="left" w:pos="3883"/>
        </w:tabs>
        <w:spacing w:before="96" w:line="390" w:lineRule="exact"/>
        <w:ind w:left="2484"/>
        <w:rPr>
          <w:rFonts w:ascii="Cambria Math" w:hAnsi="Cambria Math"/>
          <w:sz w:val="15"/>
        </w:rPr>
      </w:pPr>
      <w:r w:rsidRPr="00835582">
        <w:lastRenderedPageBreak/>
        <w:pict>
          <v:line id="_x0000_s1336" style="position:absolute;left:0;text-align:left;z-index:-255970304;mso-position-horizontal-relative:page" from="245.3pt,19.95pt" to="276pt,19.95pt" strokeweight=".96pt">
            <w10:wrap anchorx="page"/>
          </v:line>
        </w:pict>
      </w:r>
      <w:r w:rsidRPr="00835582">
        <w:pict>
          <v:shape id="_x0000_s1335" type="#_x0000_t202" style="position:absolute;left:0;text-align:left;margin-left:187.9pt;margin-top:19pt;width:9.1pt;height:9.75pt;z-index:-255967232;mso-position-horizontal-relative:page" filled="f" stroked="f">
            <v:textbox inset="0,0,0,0">
              <w:txbxContent>
                <w:p w:rsidR="00E01696" w:rsidRDefault="00E01696">
                  <w:pPr>
                    <w:spacing w:line="193" w:lineRule="exact"/>
                    <w:rPr>
                      <w:rFonts w:ascii="Cambria Math"/>
                      <w:sz w:val="19"/>
                    </w:rPr>
                  </w:pPr>
                  <w:r>
                    <w:rPr>
                      <w:rFonts w:ascii="Cambria Math"/>
                      <w:smallCaps/>
                      <w:w w:val="175"/>
                      <w:sz w:val="19"/>
                    </w:rPr>
                    <w:t>n</w:t>
                  </w:r>
                </w:p>
              </w:txbxContent>
            </v:textbox>
            <w10:wrap anchorx="page"/>
          </v:shape>
        </w:pict>
      </w:r>
      <w:r w:rsidR="007C71F2">
        <w:rPr>
          <w:rFonts w:ascii="Cambria Math" w:hAnsi="Cambria Math"/>
          <w:w w:val="110"/>
          <w:sz w:val="27"/>
        </w:rPr>
        <w:t xml:space="preserve">a </w:t>
      </w:r>
      <w:r w:rsidR="007C71F2">
        <w:rPr>
          <w:rFonts w:ascii="Cambria Math" w:hAnsi="Cambria Math"/>
          <w:spacing w:val="51"/>
          <w:w w:val="110"/>
          <w:sz w:val="27"/>
        </w:rPr>
        <w:t xml:space="preserve"> </w:t>
      </w:r>
      <w:r w:rsidR="007C71F2">
        <w:rPr>
          <w:rFonts w:ascii="Cambria Math" w:hAnsi="Cambria Math"/>
          <w:spacing w:val="2"/>
          <w:w w:val="110"/>
          <w:sz w:val="27"/>
        </w:rPr>
        <w:t>(Å</w:t>
      </w:r>
      <w:r w:rsidR="007C71F2">
        <w:rPr>
          <w:rFonts w:ascii="Cambria Math" w:hAnsi="Cambria Math"/>
          <w:spacing w:val="2"/>
          <w:w w:val="110"/>
          <w:sz w:val="27"/>
          <w:vertAlign w:val="superscript"/>
        </w:rPr>
        <w:t>2</w:t>
      </w:r>
      <w:r w:rsidR="007C71F2">
        <w:rPr>
          <w:rFonts w:ascii="Cambria Math" w:hAnsi="Cambria Math"/>
          <w:spacing w:val="2"/>
          <w:w w:val="110"/>
          <w:sz w:val="27"/>
        </w:rPr>
        <w:t>)</w:t>
      </w:r>
      <w:r w:rsidR="007C71F2">
        <w:rPr>
          <w:rFonts w:ascii="Cambria Math" w:hAnsi="Cambria Math"/>
          <w:spacing w:val="3"/>
          <w:w w:val="110"/>
          <w:sz w:val="27"/>
        </w:rPr>
        <w:t xml:space="preserve"> </w:t>
      </w:r>
      <w:r w:rsidR="007C71F2">
        <w:rPr>
          <w:rFonts w:ascii="Cambria Math" w:hAnsi="Cambria Math"/>
          <w:w w:val="110"/>
          <w:sz w:val="27"/>
        </w:rPr>
        <w:t>=</w:t>
      </w:r>
      <w:r w:rsidR="007C71F2">
        <w:rPr>
          <w:rFonts w:ascii="Cambria Math" w:hAnsi="Cambria Math"/>
          <w:w w:val="110"/>
          <w:sz w:val="27"/>
        </w:rPr>
        <w:tab/>
      </w:r>
      <w:r w:rsidR="007C71F2">
        <w:rPr>
          <w:rFonts w:ascii="Cambria Math" w:hAnsi="Cambria Math"/>
          <w:w w:val="110"/>
          <w:position w:val="16"/>
          <w:sz w:val="19"/>
        </w:rPr>
        <w:t>10</w:t>
      </w:r>
      <w:r w:rsidR="007C71F2">
        <w:rPr>
          <w:rFonts w:ascii="Cambria Math" w:hAnsi="Cambria Math"/>
          <w:w w:val="110"/>
          <w:position w:val="24"/>
          <w:sz w:val="15"/>
        </w:rPr>
        <w:t>16</w:t>
      </w:r>
    </w:p>
    <w:p w:rsidR="00723B17" w:rsidRDefault="007C71F2">
      <w:pPr>
        <w:spacing w:line="201" w:lineRule="exact"/>
        <w:jc w:val="right"/>
        <w:rPr>
          <w:rFonts w:ascii="Cambria Math" w:hAnsi="Cambria Math"/>
          <w:sz w:val="19"/>
        </w:rPr>
      </w:pPr>
      <w:r>
        <w:rPr>
          <w:rFonts w:ascii="Cambria Math" w:hAnsi="Cambria Math"/>
          <w:w w:val="115"/>
          <w:position w:val="4"/>
          <w:sz w:val="19"/>
        </w:rPr>
        <w:t>T</w:t>
      </w:r>
      <w:r>
        <w:rPr>
          <w:rFonts w:ascii="Cambria Math" w:hAnsi="Cambria Math"/>
          <w:w w:val="115"/>
          <w:sz w:val="15"/>
        </w:rPr>
        <w:t xml:space="preserve">max </w:t>
      </w:r>
      <w:r>
        <w:rPr>
          <w:rFonts w:ascii="Cambria Math" w:hAnsi="Cambria Math"/>
          <w:w w:val="115"/>
          <w:position w:val="4"/>
          <w:sz w:val="19"/>
        </w:rPr>
        <w:t>¥</w:t>
      </w:r>
    </w:p>
    <w:p w:rsidR="00723B17" w:rsidRDefault="007C71F2">
      <w:pPr>
        <w:pStyle w:val="Corpsdetexte"/>
        <w:spacing w:before="3"/>
        <w:rPr>
          <w:rFonts w:ascii="Cambria Math"/>
          <w:sz w:val="22"/>
        </w:rPr>
      </w:pPr>
      <w:r>
        <w:br w:type="column"/>
      </w:r>
    </w:p>
    <w:p w:rsidR="00723B17" w:rsidRDefault="007C71F2">
      <w:pPr>
        <w:pStyle w:val="Paragraphedeliste"/>
        <w:numPr>
          <w:ilvl w:val="1"/>
          <w:numId w:val="21"/>
        </w:numPr>
        <w:tabs>
          <w:tab w:val="left" w:pos="858"/>
        </w:tabs>
        <w:ind w:hanging="460"/>
        <w:rPr>
          <w:sz w:val="23"/>
        </w:rPr>
      </w:pPr>
      <w:r>
        <w:rPr>
          <w:sz w:val="23"/>
        </w:rPr>
        <w:t>(surface occupée par une molécule de</w:t>
      </w:r>
      <w:r>
        <w:rPr>
          <w:spacing w:val="17"/>
          <w:sz w:val="23"/>
        </w:rPr>
        <w:t xml:space="preserve"> </w:t>
      </w:r>
      <w:r>
        <w:rPr>
          <w:sz w:val="23"/>
        </w:rPr>
        <w:t>soluté)</w:t>
      </w:r>
    </w:p>
    <w:p w:rsidR="00723B17" w:rsidRDefault="00723B17">
      <w:pPr>
        <w:rPr>
          <w:sz w:val="23"/>
        </w:rPr>
        <w:sectPr w:rsidR="00723B17">
          <w:type w:val="continuous"/>
          <w:pgSz w:w="11900" w:h="16840"/>
          <w:pgMar w:top="940" w:right="980" w:bottom="280" w:left="1120" w:header="720" w:footer="720" w:gutter="0"/>
          <w:cols w:num="2" w:space="720" w:equalWidth="0">
            <w:col w:w="4401" w:space="40"/>
            <w:col w:w="5359"/>
          </w:cols>
        </w:sectPr>
      </w:pPr>
    </w:p>
    <w:p w:rsidR="00723B17" w:rsidRDefault="00723B17">
      <w:pPr>
        <w:pStyle w:val="Corpsdetexte"/>
        <w:rPr>
          <w:sz w:val="27"/>
        </w:rPr>
      </w:pPr>
    </w:p>
    <w:p w:rsidR="00723B17" w:rsidRDefault="00835582">
      <w:pPr>
        <w:pStyle w:val="Heading7"/>
        <w:spacing w:before="94"/>
        <w:ind w:left="262"/>
        <w:jc w:val="both"/>
      </w:pPr>
      <w:r>
        <w:pict>
          <v:shape id="_x0000_s1334" style="position:absolute;left:0;text-align:left;margin-left:207.8pt;margin-top:-9.5pt;width:262.2pt;height:85.25pt;z-index:-255969280;mso-position-horizontal-relative:page" coordorigin="4156,-190" coordsize="5244,1705" o:spt="100" adj="0,,0" path="m4820,953r-1,-30l4815,892r-5,-30l4801,833r-10,-27l4786,796r-8,-16l4766,761r-3,-6l4746,733r-18,-20l4708,696r-22,-16l4664,667r-23,-11l4641,948r-1,14l4638,975r-4,14l4630,1001r-6,12l4617,1024r-8,11l4601,1044r-10,9l4580,1061r-12,7l4556,1073r-14,5l4528,1081r-15,1l4499,1082r-14,-2l4472,1077r-12,-4l4448,1067r-12,-6l4426,1053r-10,-9l4407,1035r-8,-11l4392,1012r-7,-12l4380,986r-4,-13l4374,959r-2,-14l4372,930r1,-14l4375,903r4,-14l4383,877r6,-12l4396,854r8,-11l4412,833r10,-8l4433,817r12,-7l4457,805r14,-5l4485,797r15,-1l4514,796r14,2l4541,801r13,4l4565,810r12,7l4587,825r10,9l4606,843r8,11l4621,866r7,12l4633,891r4,14l4639,919r2,14l4641,948r,-292l4640,656r-25,-9l4589,641r-26,-3l4536,638r-27,2l4477,647r-28,9l4423,669r-22,16l4382,702r-16,19l4353,740r-9,21l4332,681r-176,27l4277,1514r176,-26l4404,1157r14,17l4436,1189r21,13l4481,1213r26,8l4535,1226r30,1l4597,1224r27,-6l4649,1210r24,-11l4696,1186r22,-16l4732,1157r5,-5l4755,1133r16,-21l4784,1089r4,-7l4796,1065r10,-26l4813,1011r4,-28l4820,953t675,121l5487,1022r-6,-36l5438,700r-11,-76l5373,267r-95,14l5278,851r-1,14l5275,879r-4,13l5267,905r-6,12l5255,928r-8,10l5238,948r-10,9l5218,965r-12,6l5193,977r-13,4l5165,984r-15,2l5136,986r-13,-2l5109,981r-12,-5l5085,971r-11,-7l5063,957r-9,-9l5045,938r-8,-10l5030,916r-7,-13l5018,890r-4,-13l5011,862r-1,-14l5010,834r1,-14l5013,807r4,-13l5021,781r6,-12l5033,758r8,-11l5050,737r9,-9l5070,721r12,-7l5094,708r14,-4l5123,701r14,-1l5152,700r14,1l5179,704r12,5l5203,714r11,7l5225,729r9,9l5243,748r8,10l5259,770r6,12l5270,795r4,13l5277,822r1,15l5278,851r,-570l5197,293r50,331l5231,607r-19,-15l5191,579r-23,-11l5142,560r-27,-5l5086,555r-31,3l5028,563r-26,8l4978,582r-23,14l4934,611r-20,18l4897,648r-16,21l4867,692r-12,24l4846,742r-7,28l4834,798r-2,30l4833,858r3,31l4842,919r8,29l4861,976r13,26l4889,1026r16,22l4924,1068r19,18l4965,1101r23,14l5011,1126r26,8l5063,1140r26,4l5116,1144r27,-3l5174,1135r28,-9l5227,1113r23,-15l5269,1080r16,-18l5297,1042r10,-20l5318,1100r177,-26m5895,598l5875,469r-3,-20l5742,469r-9,-59l5734,370r13,-23l5769,334r27,-6l5810,326r15,-1l5839,326r15,1l5853,325,5834,200r-26,-4l5781,195r-26,1l5728,200r-50,11l5626,234r-43,43l5558,345r2,101l5567,495r-100,15l5489,659r100,-15l5651,1050r176,-26l5770,644r-4,-27l5895,598t556,181l6377,790r-6,20l6363,829r-12,18l6337,864r-18,16l6296,892r-26,9l6239,908r-22,2l6196,911r-19,-2l6158,905r-17,-6l6125,892r-15,-9l6097,873r-13,-12l6073,848r-10,-15l6055,818r-8,-17l6041,784r-5,-18l6033,747r381,-58l6441,685r-1,-12l6440,663r-2,-18l6437,637r-1,-6l6432,607r-7,-22l6416,563r-11,-20l6392,525r-15,-17l6369,500r-6,-6l6363,638r-338,51l6025,653r5,-32l6041,591r17,-27l6080,541r26,-18l6136,510r34,-8l6188,500r17,l6222,501r17,3l6255,508r15,5l6284,520r14,8l6310,538r11,11l6331,561r9,14l6348,589r6,16l6359,621r4,17l6363,494r-2,-2l6344,478r-20,-12l6304,456r-22,-8l6259,441r-23,-4l6211,435r-26,1l6159,439r-27,5l6107,452r-24,10l6061,474r-21,15l6022,505r-16,18l5992,542r-12,21l5970,585r-8,23l5956,633r-4,25l5951,685r1,27l5955,739r5,27l5967,791r8,24l5986,839r13,23l6013,883r15,19l6046,919r19,15l6086,947r23,11l6133,967r26,6l6187,976r29,l6247,973r24,-5l6293,963r21,-8l6333,946r18,-10l6367,925r15,-12l6385,911r10,-10l6407,887r11,-14l6427,858r8,-15l6441,827r5,-16l6450,795r1,-16m6612,905l6491,97r-75,12l6537,916r75,-11m7128,677r-74,11l7048,708r-8,19l7028,745r-14,17l6996,777r-23,13l6947,799r-31,7l6894,808r-21,l6854,807r-19,-4l6818,797r-16,-7l6787,781r-13,-10l6761,759r-11,-13l6740,731r-8,-15l6724,699r-6,-17l6713,663r-3,-18l7091,587r27,-4l7117,571r,-10l7115,543r,-8l7114,528r-5,-23l7102,482r-9,-21l7082,441r-13,-19l7054,405r-8,-7l7040,391r,145l6702,587r,-36l6707,518r12,-29l6735,462r22,-23l6783,421r30,-13l6847,400r18,-2l6882,398r17,1l6916,401r16,5l6947,411r14,7l6975,426r12,10l6998,447r10,12l7017,472r8,15l7032,502r4,17l7040,536r,-145l7038,390r-17,-14l7001,364r-20,-10l6959,346r-23,-7l6913,335r-25,-2l6863,334r-27,3l6809,342r-25,8l6760,360r-22,12l6717,387r-18,16l6683,420r-14,20l6657,461r-10,22l6639,506r-6,25l6629,556r-1,27l6629,610r3,27l6637,663r7,26l6653,713r10,24l6676,760r14,20l6705,800r18,17l6742,832r21,13l6786,856r24,9l6836,871r28,3l6894,874r31,-3l6948,866r22,-6l6991,853r19,-9l7028,834r16,-11l7059,811r3,-3l7073,799r12,-14l7095,771r9,-15l7112,741r6,-16l7123,709r4,-16l7128,677t839,23l7919,379r-10,-46l7894,294r-13,-21l7874,262r-24,-26l7821,218r-32,-12l7753,202r-39,2l7696,208r-17,4l7663,218r-15,7l7634,233r-12,9l7611,252r-10,10l7591,273r-8,11l7576,296r-6,13l7565,321r-4,13l7558,346r-2,12l7544,330r-4,-6l7529,307r-19,-20l7488,272r-25,-11l7436,254r-29,-1l7377,255r-18,3l7343,263r-14,5l7315,275r-13,8l7291,291r-11,9l7270,310r-8,10l7254,331r-6,11l7242,354r-4,12l7234,378r-3,13l7229,403,7212,292r-74,11l7215,814r74,-12l7250,543r-4,-42l7248,463r7,-36l7264,403r3,-7l7284,369r23,-21l7334,334r32,-9l7378,324r13,l7403,325r12,2l7426,330r11,5l7447,341r10,8l7466,359r9,11l7483,383r7,14l7497,414r5,18l7507,453r4,22l7554,762r74,-11l7589,492r-4,-43l7586,414r1,-4l7593,376r7,-18l7605,344r17,-27l7644,297r28,-14l7704,274r25,-1l7753,276r22,8l7796,297r18,19l7829,341r11,32l7848,410r45,301l7967,700m8483,473r-75,11l8402,504r-8,18l8382,540r-14,18l8350,573r-23,13l8301,595r-31,7l8248,604r-21,l8208,602r-19,-4l8172,593r-16,-7l8141,577r-13,-11l8115,555r-11,-14l8094,527r-8,-16l8078,495r-6,-18l8067,459r-3,-19l8446,383r26,-4l8472,367r-1,-10l8470,339r-1,-8l8468,324r-5,-23l8456,278r-9,-21l8436,237r-13,-19l8409,201r-9,-8l8394,187r,145l8056,383r,-36l8062,314r11,-30l8089,257r22,-22l8137,217r30,-13l8201,196r18,-2l8236,193r17,2l8270,197r16,4l8301,207r15,7l8329,222r12,10l8352,243r10,12l8371,268r8,15l8386,298r5,17l8394,332r,-145l8392,186r-17,-14l8356,160r-21,-10l8314,141r-23,-6l8267,131r-25,-2l8217,129r-26,3l8163,138r-25,7l8114,156r-22,12l8072,182r-19,16l8037,216r-14,20l8011,256r-10,23l7993,302r-6,24l7984,352r-2,26l7983,405r3,28l7991,459r7,26l8007,509r10,24l8030,555r14,21l8060,595r17,18l8096,628r21,13l8140,652r24,9l8191,667r27,3l8248,670r31,-4l8302,662r22,-6l8345,649r19,-9l8382,630r16,-11l8413,607r3,-3l8427,594r12,-13l8449,567r9,-15l8466,537r7,-16l8477,505r4,-16l8483,473t552,66l8990,240r-4,-25l8980,192r-7,-22l8966,150r-9,-18l8946,115r,l8935,100,8922,87,8905,74,8887,63r-19,-8l8848,49r-22,-4l8805,44r-22,l8761,46r-36,8l8693,66r-28,15l8641,101r-20,22l8605,147r-13,25l8583,199,8567,88r-75,11l8569,609r75,-11l8604,336r-2,-17l8601,301r1,-18l8604,265r3,-18l8612,230r6,-17l8625,199r1,-1l8635,183r11,-14l8658,156r14,-11l8688,135r17,-8l8724,121r21,-4l8764,115r18,l8798,117r15,4l8828,126r13,7l8853,142r12,10l8875,163r9,12l8892,188r7,15l8906,219r5,17l8915,254r3,18l8960,550r75,-11m9399,484r-7,-48l9389,417r-8,3l9369,423r-27,6l9329,432r-26,4l9291,436r-23,-2l9258,430r-10,-7l9241,416r-7,-8l9228,399r-6,-11l9216,375r-4,-15l9208,343r-4,-19l9167,74r-2,-11l9314,41r-6,-42l9304,-24,9155,-1r-28,-189l9053,-179r29,189l8978,26r10,64l9091,74r42,276l9138,379r7,25l9153,426r10,18l9173,460r11,13l9196,484r12,8l9221,499r13,4l9247,506r14,1l9275,507r13,l9301,506r12,-2l9325,502r12,-2l9349,497r12,-2l9377,491r13,-4l9399,484e" fillcolor="#3c4b9f" stroked="f">
            <v:fill opacity="18350f"/>
            <v:stroke joinstyle="round"/>
            <v:formulas/>
            <v:path arrowok="t" o:connecttype="segments"/>
            <w10:wrap anchorx="page"/>
          </v:shape>
        </w:pict>
      </w:r>
      <w:r>
        <w:pict>
          <v:shape id="_x0000_s1333" style="position:absolute;left:0;text-align:left;margin-left:123.85pt;margin-top:21.05pt;width:60.25pt;height:67.85pt;z-index:-255968256;mso-position-horizontal-relative:page" coordorigin="2477,421" coordsize="1205,1357" o:spt="100" adj="0,,0" path="m3213,1119r-642,97l2656,1777r559,-85l3147,1239r1,-37l3160,1168r23,-27l3213,1122r,-3xm3596,421l2477,589r84,561l3681,981,3596,421xe" fillcolor="#3c4b9f" stroked="f">
            <v:fill opacity="18350f"/>
            <v:stroke joinstyle="round"/>
            <v:formulas/>
            <v:path arrowok="t" o:connecttype="segments"/>
            <w10:wrap anchorx="page"/>
          </v:shape>
        </w:pict>
      </w:r>
      <w:bookmarkStart w:id="21" w:name="_TOC_250032"/>
      <w:bookmarkEnd w:id="21"/>
      <w:r w:rsidR="007C71F2">
        <w:t>II- 5- Règle de TRAUBE</w:t>
      </w:r>
    </w:p>
    <w:p w:rsidR="00723B17" w:rsidRDefault="007C71F2">
      <w:pPr>
        <w:pStyle w:val="Corpsdetexte"/>
        <w:spacing w:before="131" w:after="5" w:line="364" w:lineRule="auto"/>
        <w:ind w:left="262" w:right="106"/>
        <w:jc w:val="both"/>
      </w:pPr>
      <w:r>
        <w:t>Si l’on porte l’abaissement de la tension superficielle en fonction de la concentration de la solution pour un certain nombre de tensio-actifs de même groupe polaire (COOH par exemple) et différents par la longueur de la chaîne carbonée, on obtient les courbes suivantes</w:t>
      </w:r>
      <w:r>
        <w:rPr>
          <w:spacing w:val="15"/>
        </w:rPr>
        <w:t xml:space="preserve"> </w:t>
      </w:r>
      <w:r>
        <w:t>:</w:t>
      </w:r>
    </w:p>
    <w:p w:rsidR="00723B17" w:rsidRDefault="007C71F2">
      <w:pPr>
        <w:pStyle w:val="Corpsdetexte"/>
        <w:ind w:left="2931"/>
        <w:rPr>
          <w:sz w:val="20"/>
        </w:rPr>
      </w:pPr>
      <w:r>
        <w:rPr>
          <w:noProof/>
          <w:sz w:val="20"/>
          <w:lang w:bidi="ar-SA"/>
        </w:rPr>
        <w:drawing>
          <wp:inline distT="0" distB="0" distL="0" distR="0">
            <wp:extent cx="2623486" cy="1919287"/>
            <wp:effectExtent l="0" t="0" r="0" b="0"/>
            <wp:docPr id="4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png"/>
                    <pic:cNvPicPr/>
                  </pic:nvPicPr>
                  <pic:blipFill>
                    <a:blip r:embed="rId55" cstate="print"/>
                    <a:stretch>
                      <a:fillRect/>
                    </a:stretch>
                  </pic:blipFill>
                  <pic:spPr>
                    <a:xfrm>
                      <a:off x="0" y="0"/>
                      <a:ext cx="2623486" cy="1919287"/>
                    </a:xfrm>
                    <a:prstGeom prst="rect">
                      <a:avLst/>
                    </a:prstGeom>
                  </pic:spPr>
                </pic:pic>
              </a:graphicData>
            </a:graphic>
          </wp:inline>
        </w:drawing>
      </w:r>
    </w:p>
    <w:p w:rsidR="00723B17" w:rsidRDefault="007C71F2">
      <w:pPr>
        <w:spacing w:before="110"/>
        <w:ind w:left="477" w:right="326"/>
        <w:jc w:val="center"/>
        <w:rPr>
          <w:i/>
          <w:sz w:val="23"/>
        </w:rPr>
      </w:pPr>
      <w:r>
        <w:rPr>
          <w:i/>
          <w:sz w:val="23"/>
        </w:rPr>
        <w:t>Abaissement de la tension superficielle pour des solutions diluées</w:t>
      </w:r>
    </w:p>
    <w:p w:rsidR="00723B17" w:rsidRDefault="00723B17">
      <w:pPr>
        <w:pStyle w:val="Corpsdetexte"/>
        <w:spacing w:before="3"/>
        <w:rPr>
          <w:i/>
          <w:sz w:val="27"/>
        </w:rPr>
      </w:pPr>
    </w:p>
    <w:p w:rsidR="00723B17" w:rsidRDefault="00723B17">
      <w:pPr>
        <w:rPr>
          <w:sz w:val="27"/>
        </w:rPr>
        <w:sectPr w:rsidR="00723B17">
          <w:type w:val="continuous"/>
          <w:pgSz w:w="11900" w:h="16840"/>
          <w:pgMar w:top="940" w:right="980" w:bottom="280" w:left="1120" w:header="720" w:footer="720" w:gutter="0"/>
          <w:cols w:space="720"/>
        </w:sectPr>
      </w:pPr>
    </w:p>
    <w:p w:rsidR="00723B17" w:rsidRDefault="007C71F2">
      <w:pPr>
        <w:pStyle w:val="Corpsdetexte"/>
        <w:spacing w:before="94"/>
        <w:ind w:left="262"/>
      </w:pPr>
      <w:r>
        <w:lastRenderedPageBreak/>
        <w:t>On constate que pour les</w:t>
      </w:r>
    </w:p>
    <w:p w:rsidR="00723B17" w:rsidRDefault="007C71F2">
      <w:pPr>
        <w:pStyle w:val="Corpsdetexte"/>
        <w:spacing w:before="94"/>
        <w:ind w:left="106"/>
      </w:pPr>
      <w:r>
        <w:br w:type="column"/>
      </w:r>
      <w:r>
        <w:lastRenderedPageBreak/>
        <w:t>faibles concentrations, l’abaissement de γ</w:t>
      </w:r>
    </w:p>
    <w:p w:rsidR="00723B17" w:rsidRDefault="007C71F2">
      <w:pPr>
        <w:pStyle w:val="Corpsdetexte"/>
        <w:spacing w:before="94"/>
        <w:ind w:left="106"/>
      </w:pPr>
      <w:r>
        <w:br w:type="column"/>
      </w:r>
      <w:r>
        <w:lastRenderedPageBreak/>
        <w:t>est proportionnel à la</w:t>
      </w:r>
    </w:p>
    <w:p w:rsidR="00723B17" w:rsidRDefault="00723B17">
      <w:pPr>
        <w:sectPr w:rsidR="00723B17">
          <w:type w:val="continuous"/>
          <w:pgSz w:w="11900" w:h="16840"/>
          <w:pgMar w:top="940" w:right="980" w:bottom="280" w:left="1120" w:header="720" w:footer="720" w:gutter="0"/>
          <w:cols w:num="3" w:space="720" w:equalWidth="0">
            <w:col w:w="2924" w:space="40"/>
            <w:col w:w="4343" w:space="39"/>
            <w:col w:w="2454"/>
          </w:cols>
        </w:sectPr>
      </w:pPr>
    </w:p>
    <w:p w:rsidR="00723B17" w:rsidRDefault="007C71F2">
      <w:pPr>
        <w:pStyle w:val="Corpsdetexte"/>
        <w:spacing w:before="139"/>
        <w:ind w:left="262"/>
      </w:pPr>
      <w:r>
        <w:lastRenderedPageBreak/>
        <w:t>concentration de la substance ajoutée.</w:t>
      </w:r>
    </w:p>
    <w:p w:rsidR="00723B17" w:rsidRDefault="007C71F2">
      <w:pPr>
        <w:pStyle w:val="Corpsdetexte"/>
        <w:spacing w:before="138"/>
        <w:ind w:left="262"/>
      </w:pPr>
      <w:r>
        <w:t>TRAUBE a proposé alors la formule empirique :</w:t>
      </w:r>
    </w:p>
    <w:p w:rsidR="00723B17" w:rsidRDefault="007C71F2">
      <w:pPr>
        <w:pStyle w:val="Corpsdetexte"/>
        <w:tabs>
          <w:tab w:val="left" w:pos="2521"/>
        </w:tabs>
        <w:spacing w:before="174"/>
        <w:ind w:left="152"/>
        <w:jc w:val="center"/>
      </w:pPr>
      <w:r>
        <w:rPr>
          <w:rFonts w:ascii="Cambria Math" w:hAnsi="Cambria Math"/>
          <w:spacing w:val="-4"/>
          <w:w w:val="105"/>
        </w:rPr>
        <w:t>y</w:t>
      </w:r>
      <w:r>
        <w:rPr>
          <w:rFonts w:ascii="Cambria Math" w:hAnsi="Cambria Math"/>
          <w:spacing w:val="-4"/>
          <w:w w:val="105"/>
          <w:vertAlign w:val="subscript"/>
        </w:rPr>
        <w:t>0</w:t>
      </w:r>
      <w:r>
        <w:rPr>
          <w:rFonts w:ascii="Cambria Math" w:hAnsi="Cambria Math"/>
          <w:spacing w:val="-4"/>
          <w:w w:val="105"/>
        </w:rPr>
        <w:t xml:space="preserve"> </w:t>
      </w:r>
      <w:r>
        <w:rPr>
          <w:rFonts w:ascii="Cambria Math" w:hAnsi="Cambria Math"/>
          <w:w w:val="105"/>
        </w:rPr>
        <w:t>–  y =</w:t>
      </w:r>
      <w:r>
        <w:rPr>
          <w:rFonts w:ascii="Cambria Math" w:hAnsi="Cambria Math"/>
          <w:spacing w:val="5"/>
          <w:w w:val="105"/>
        </w:rPr>
        <w:t xml:space="preserve"> </w:t>
      </w:r>
      <w:r>
        <w:rPr>
          <w:rFonts w:ascii="Cambria Math" w:hAnsi="Cambria Math"/>
          <w:w w:val="105"/>
        </w:rPr>
        <w:t>B</w:t>
      </w:r>
      <w:r>
        <w:rPr>
          <w:rFonts w:ascii="Cambria Math" w:hAnsi="Cambria Math"/>
          <w:spacing w:val="1"/>
          <w:w w:val="105"/>
        </w:rPr>
        <w:t xml:space="preserve"> </w:t>
      </w:r>
      <w:r>
        <w:rPr>
          <w:rFonts w:ascii="Cambria Math" w:hAnsi="Cambria Math"/>
          <w:w w:val="105"/>
        </w:rPr>
        <w:t>C</w:t>
      </w:r>
      <w:r>
        <w:rPr>
          <w:rFonts w:ascii="Cambria Math" w:hAnsi="Cambria Math"/>
          <w:w w:val="105"/>
        </w:rPr>
        <w:tab/>
      </w:r>
      <w:r>
        <w:rPr>
          <w:w w:val="105"/>
        </w:rPr>
        <w:t>(18)</w:t>
      </w:r>
    </w:p>
    <w:p w:rsidR="00723B17" w:rsidRDefault="00723B17">
      <w:pPr>
        <w:jc w:val="center"/>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spacing w:before="10"/>
        <w:rPr>
          <w:sz w:val="22"/>
        </w:rPr>
      </w:pPr>
    </w:p>
    <w:p w:rsidR="00723B17" w:rsidRDefault="007C71F2">
      <w:pPr>
        <w:pStyle w:val="Corpsdetexte"/>
        <w:spacing w:before="90"/>
        <w:ind w:left="259"/>
      </w:pPr>
      <w:r>
        <w:rPr>
          <w:rFonts w:ascii="Cambria Math" w:hAnsi="Cambria Math"/>
        </w:rPr>
        <w:t>y</w:t>
      </w:r>
      <w:r>
        <w:rPr>
          <w:rFonts w:ascii="Cambria Math" w:hAnsi="Cambria Math"/>
          <w:position w:val="-6"/>
          <w:sz w:val="16"/>
        </w:rPr>
        <w:t xml:space="preserve">O </w:t>
      </w:r>
      <w:r>
        <w:t>: tension superficielle de l’eau.</w:t>
      </w:r>
    </w:p>
    <w:p w:rsidR="00723B17" w:rsidRDefault="007C71F2">
      <w:pPr>
        <w:pStyle w:val="Corpsdetexte"/>
        <w:spacing w:before="138"/>
        <w:ind w:left="259"/>
      </w:pPr>
      <w:r>
        <w:t>γ : tension superficielle de la solution</w:t>
      </w:r>
    </w:p>
    <w:p w:rsidR="00723B17" w:rsidRDefault="00835582">
      <w:pPr>
        <w:pStyle w:val="Corpsdetexte"/>
        <w:spacing w:before="143" w:line="299" w:lineRule="exact"/>
        <w:ind w:left="259"/>
        <w:rPr>
          <w:rFonts w:ascii="Cambria Math" w:hAnsi="Cambria Math"/>
        </w:rPr>
      </w:pPr>
      <w:r w:rsidRPr="00835582">
        <w:pict>
          <v:line id="_x0000_s1332" style="position:absolute;left:0;text-align:left;z-index:-255966208;mso-position-horizontal-relative:page" from="367.45pt,18.35pt" to="381.85pt,18.35pt" strokeweight=".84pt">
            <w10:wrap anchorx="page"/>
          </v:line>
        </w:pict>
      </w:r>
      <w:r w:rsidR="007C71F2">
        <w:t xml:space="preserve">B : constante caractéristique du soluté   </w:t>
      </w:r>
      <w:r w:rsidR="007C71F2">
        <w:rPr>
          <w:rFonts w:ascii="Cambria Math" w:hAnsi="Cambria Math"/>
        </w:rPr>
        <w:t xml:space="preserve">(pente de la droite  = –  </w:t>
      </w:r>
      <w:r w:rsidR="007C71F2">
        <w:rPr>
          <w:rFonts w:ascii="Cambria Math" w:hAnsi="Cambria Math"/>
          <w:position w:val="14"/>
          <w:sz w:val="16"/>
        </w:rPr>
        <w:t>d</w:t>
      </w:r>
      <w:r w:rsidR="007C71F2">
        <w:rPr>
          <w:rFonts w:ascii="Cambria Math" w:hAnsi="Cambria Math"/>
          <w:spacing w:val="12"/>
          <w:position w:val="14"/>
          <w:sz w:val="16"/>
        </w:rPr>
        <w:t xml:space="preserve"> </w:t>
      </w:r>
      <w:r w:rsidR="007C71F2">
        <w:rPr>
          <w:rFonts w:ascii="Cambria Math" w:hAnsi="Cambria Math"/>
          <w:spacing w:val="2"/>
          <w:position w:val="14"/>
          <w:sz w:val="16"/>
        </w:rPr>
        <w:t>y</w:t>
      </w:r>
      <w:r w:rsidR="007C71F2">
        <w:rPr>
          <w:rFonts w:ascii="Cambria Math" w:hAnsi="Cambria Math"/>
          <w:spacing w:val="2"/>
        </w:rPr>
        <w:t>)</w:t>
      </w:r>
    </w:p>
    <w:p w:rsidR="00723B17" w:rsidRDefault="007C71F2">
      <w:pPr>
        <w:spacing w:line="144" w:lineRule="exact"/>
        <w:ind w:left="3290" w:right="352"/>
        <w:jc w:val="center"/>
        <w:rPr>
          <w:rFonts w:ascii="Cambria Math"/>
          <w:sz w:val="16"/>
        </w:rPr>
      </w:pPr>
      <w:r>
        <w:rPr>
          <w:rFonts w:ascii="Cambria Math"/>
          <w:w w:val="115"/>
          <w:sz w:val="16"/>
        </w:rPr>
        <w:t>d C</w:t>
      </w:r>
    </w:p>
    <w:p w:rsidR="00723B17" w:rsidRDefault="007C71F2">
      <w:pPr>
        <w:pStyle w:val="Corpsdetexte"/>
        <w:spacing w:before="110"/>
        <w:ind w:left="260"/>
        <w:jc w:val="both"/>
      </w:pPr>
      <w:r>
        <w:t>C : concentration molaire de la solution.</w:t>
      </w:r>
    </w:p>
    <w:p w:rsidR="00723B17" w:rsidRDefault="007C71F2">
      <w:pPr>
        <w:pStyle w:val="Corpsdetexte"/>
        <w:spacing w:before="138" w:line="364" w:lineRule="auto"/>
        <w:ind w:left="259" w:right="103"/>
        <w:jc w:val="both"/>
      </w:pPr>
      <w:r>
        <w:t>TRAUBE remarqua que le pouvoir d’abaisser la tension superficielle est environ trois fois  plus  grand (en fait 2,6) quand on passe de n à (n + 1), cela veut dire qu’il faudrait ajouter trois fois plus d’acide CH</w:t>
      </w:r>
      <w:r>
        <w:rPr>
          <w:vertAlign w:val="subscript"/>
        </w:rPr>
        <w:t>3</w:t>
      </w:r>
      <w:r>
        <w:t>-(CH</w:t>
      </w:r>
      <w:r>
        <w:rPr>
          <w:vertAlign w:val="subscript"/>
        </w:rPr>
        <w:t>2</w:t>
      </w:r>
      <w:r>
        <w:t xml:space="preserve">) </w:t>
      </w:r>
      <w:r>
        <w:rPr>
          <w:vertAlign w:val="subscript"/>
        </w:rPr>
        <w:t>n</w:t>
      </w:r>
      <w:r>
        <w:t>-COOH que d’acide CH</w:t>
      </w:r>
      <w:r>
        <w:rPr>
          <w:vertAlign w:val="subscript"/>
        </w:rPr>
        <w:t>3</w:t>
      </w:r>
      <w:r>
        <w:t>-(CH</w:t>
      </w:r>
      <w:r>
        <w:rPr>
          <w:vertAlign w:val="subscript"/>
        </w:rPr>
        <w:t>2</w:t>
      </w:r>
      <w:r>
        <w:t xml:space="preserve">) </w:t>
      </w:r>
      <w:r>
        <w:rPr>
          <w:vertAlign w:val="subscript"/>
        </w:rPr>
        <w:t>n+1</w:t>
      </w:r>
      <w:r>
        <w:t>-COOH pour obtenir le  même  abaissement  de la tension</w:t>
      </w:r>
      <w:r>
        <w:rPr>
          <w:spacing w:val="1"/>
        </w:rPr>
        <w:t xml:space="preserve"> </w:t>
      </w:r>
      <w:r>
        <w:t>superficielle.</w:t>
      </w:r>
    </w:p>
    <w:p w:rsidR="00723B17" w:rsidRDefault="00723B17">
      <w:pPr>
        <w:pStyle w:val="Corpsdetexte"/>
        <w:spacing w:before="5"/>
        <w:rPr>
          <w:sz w:val="24"/>
        </w:rPr>
      </w:pPr>
    </w:p>
    <w:p w:rsidR="00723B17" w:rsidRDefault="007C71F2">
      <w:pPr>
        <w:pStyle w:val="Heading7"/>
        <w:jc w:val="both"/>
      </w:pPr>
      <w:bookmarkStart w:id="22" w:name="_TOC_250031"/>
      <w:r>
        <w:t>II- 6- Règle de SZYSZKOWSKI</w:t>
      </w:r>
      <w:r>
        <w:rPr>
          <w:spacing w:val="41"/>
        </w:rPr>
        <w:t xml:space="preserve"> </w:t>
      </w:r>
      <w:bookmarkEnd w:id="22"/>
      <w:r>
        <w:t>:</w:t>
      </w:r>
    </w:p>
    <w:p w:rsidR="00723B17" w:rsidRDefault="007C71F2">
      <w:pPr>
        <w:pStyle w:val="Corpsdetexte"/>
        <w:spacing w:before="132"/>
        <w:ind w:left="260"/>
      </w:pPr>
      <w:r>
        <w:t>Pour les solutions plus concentrées</w:t>
      </w:r>
      <w:r>
        <w:rPr>
          <w:spacing w:val="29"/>
        </w:rPr>
        <w:t xml:space="preserve"> </w:t>
      </w:r>
      <w:r>
        <w:t>:</w:t>
      </w:r>
    </w:p>
    <w:p w:rsidR="00723B17" w:rsidRDefault="00835582">
      <w:pPr>
        <w:pStyle w:val="Corpsdetexte"/>
        <w:tabs>
          <w:tab w:val="left" w:pos="6651"/>
        </w:tabs>
        <w:spacing w:before="139" w:line="470" w:lineRule="auto"/>
        <w:ind w:left="260" w:right="2757" w:firstLine="2647"/>
      </w:pPr>
      <w:r>
        <w:pict>
          <v:shape id="_x0000_s1331" style="position:absolute;left:0;text-align:left;margin-left:207.8pt;margin-top:41.55pt;width:262.2pt;height:85.25pt;z-index:-255960064;mso-position-horizontal-relative:page" coordorigin="4156,831" coordsize="5244,1705" o:spt="100" adj="0,,0" path="m4820,1974r-1,-30l4815,1913r-5,-30l4801,1854r-10,-28l4786,1817r-8,-17l4766,1781r-3,-5l4746,1754r-18,-20l4708,1716r-22,-15l4664,1688r-23,-11l4641,1968r-1,14l4638,1996r-4,13l4630,2022r-6,12l4617,2045r-8,10l4601,2065r-10,9l4580,2082r-12,7l4556,2094r-14,4l4528,2101r-15,2l4499,2103r-14,-2l4472,2098r-12,-4l4448,2088r-12,-6l4426,2074r-10,-9l4407,2056r-8,-11l4392,2033r-7,-13l4380,2007r-4,-13l4374,1980r-2,-15l4372,1951r1,-14l4375,1924r4,-14l4383,1898r6,-12l4396,1874r8,-10l4412,1854r10,-8l4433,1838r12,-7l4457,1825r14,-4l4485,1818r15,-1l4514,1817r14,1l4541,1821r13,5l4565,1831r12,7l4587,1846r10,8l4606,1864r8,11l4621,1886r7,13l4633,1912r4,13l4639,1940r2,14l4641,1968r,-291l4640,1677r-25,-9l4589,1662r-26,-3l4536,1658r-27,3l4477,1668r-28,9l4423,1690r-22,16l4382,1723r-16,19l4353,1761r-9,20l4332,1702r-176,27l4277,2535r176,-26l4404,2178r14,17l4436,2209r21,13l4481,2234r26,8l4535,2247r30,1l4597,2245r27,-6l4649,2231r24,-11l4696,2207r22,-16l4732,2178r5,-5l4755,2154r16,-21l4784,2110r4,-7l4796,2085r10,-26l4813,2032r4,-29l4820,1974t675,121l5487,2043r-6,-36l5438,1720r-11,-75l5373,1288r-95,14l5278,1872r-1,14l5275,1900r-4,13l5267,1926r-6,12l5255,1949r-8,10l5238,1969r-10,8l5218,1985r-12,7l5193,1998r-13,4l5165,2005r-15,2l5136,2007r-13,-2l5109,2002r-12,-5l5085,1992r-11,-7l5063,1978r-9,-9l5045,1959r-8,-11l5030,1937r-7,-13l5018,1911r-4,-14l5011,1883r-1,-14l5010,1855r1,-14l5013,1828r4,-13l5021,1802r6,-12l5033,1779r8,-11l5050,1758r9,-9l5070,1741r12,-6l5094,1729r14,-4l5123,1722r14,-2l5152,1720r14,2l5179,1725r12,4l5203,1735r11,7l5225,1750r9,9l5243,1769r8,10l5259,1791r6,12l5270,1816r4,13l5277,1843r1,15l5278,1872r,-570l5197,1314r50,331l5231,1628r-19,-16l5191,1599r-23,-10l5142,1581r-27,-5l5086,1576r-31,2l5028,1584r-26,8l4978,1603r-23,14l4934,1632r-20,18l4897,1669r-16,21l4867,1713r-12,24l4846,1763r-7,28l4834,1819r-2,30l4833,1879r3,31l4842,1940r8,29l4861,1997r13,26l4889,2047r16,22l4924,2089r19,17l4965,2122r23,13l5011,2146r26,9l5063,2161r26,4l5116,2165r27,-3l5174,2156r28,-10l5227,2134r23,-16l5269,2101r16,-18l5297,2063r10,-20l5318,2121r177,-26m5895,1619r-20,-130l5872,1470r-130,19l5733,1430r1,-39l5747,1368r22,-13l5796,1349r14,-2l5825,1346r14,l5854,1348r-1,-2l5834,1220r-26,-3l5781,1216r-26,1l5728,1221r-50,11l5626,1255r-43,42l5558,1366r2,101l5567,1516r-100,15l5489,1680r100,-15l5651,2071r176,-26l5770,1665r-4,-27l5895,1619t556,181l6377,1811r-6,20l6363,1850r-12,18l6337,1885r-18,15l6296,1913r-26,9l6239,1929r-22,2l6196,1931r-19,-1l6158,1926r-17,-6l6125,1913r-15,-9l6097,1894r-13,-12l6073,1869r-10,-15l6055,1839r-8,-17l6041,1804r-5,-18l6033,1768r381,-58l6441,1706r-1,-12l6440,1684r-2,-18l6437,1658r-1,-7l6432,1628r-7,-23l6416,1584r-11,-20l6392,1545r-15,-17l6369,1521r-6,-7l6363,1659r-338,51l6025,1674r5,-33l6041,1612r17,-27l6080,1562r26,-18l6136,1531r34,-8l6188,1521r17,l6222,1522r17,2l6255,1528r15,6l6284,1541r14,8l6310,1559r11,11l6331,1582r9,13l6348,1610r6,15l6359,1642r4,17l6363,1514r-2,-1l6344,1499r-20,-12l6304,1477r-22,-8l6259,1462r-23,-4l6211,1456r-26,1l6159,1460r-27,5l6107,1473r-24,10l6061,1495r-21,15l6022,1526r-16,17l5992,1563r-12,21l5970,1606r-8,23l5956,1654r-4,25l5951,1706r1,27l5955,1760r5,26l5967,1812r8,24l5986,1860r13,23l6013,1903r15,19l6046,1940r19,15l6086,1968r23,11l6133,1988r26,6l6187,1997r29,l6247,1994r24,-5l6293,1983r21,-7l6333,1967r18,-10l6367,1946r15,-12l6385,1931r10,-9l6407,1908r11,-14l6427,1879r8,-15l6441,1848r5,-16l6450,1816r1,-16m6612,1925l6491,1118r-75,12l6537,1937r75,-12m7128,1698r-74,11l7048,1729r-8,18l7028,1765r-14,18l6996,1798r-23,13l6947,1820r-31,7l6894,1829r-21,l6854,1827r-19,-3l6818,1818r-16,-7l6787,1802r-13,-11l6761,1780r-11,-13l6740,1752r-8,-16l6724,1720r-6,-18l6713,1684r-3,-19l7091,1608r27,-4l7117,1592r,-10l7115,1564r,-8l7114,1549r-5,-23l7102,1503r-9,-21l7082,1462r-13,-19l7054,1426r-8,-8l7040,1412r,145l6702,1608r,-36l6707,1539r12,-30l6735,1483r22,-23l6783,1442r30,-13l6847,1421r18,-2l6882,1418r17,2l6916,1422r16,4l6947,1432r14,7l6975,1447r12,10l6998,1468r10,12l7017,1493r8,15l7032,1523r4,17l7040,1557r,-145l7038,1411r-17,-14l7001,1385r-20,-10l6959,1366r-23,-6l6913,1356r-25,-2l6863,1355r-27,2l6809,1363r-25,8l6760,1381r-22,12l6717,1407r-18,16l6683,1441r-14,20l6657,1481r-10,23l6639,1527r-6,25l6629,1577r-1,26l6629,1630r3,28l6637,1684r7,26l6653,1734r10,24l6676,1781r14,20l6705,1820r18,18l6742,1853r21,13l6786,1877r24,9l6836,1892r28,3l6894,1895r31,-3l6948,1887r22,-6l6991,1874r19,-9l7028,1855r16,-11l7059,1832r3,-3l7073,1819r12,-13l7095,1792r9,-15l7112,1762r6,-16l7123,1730r4,-16l7128,1698t839,23l7919,1400r-10,-46l7894,1315r-13,-21l7874,1283r-24,-26l7821,1238r-32,-11l7753,1222r-39,3l7696,1228r-17,5l7663,1239r-15,7l7634,1254r-12,9l7611,1273r-10,10l7591,1294r-8,11l7576,1317r-6,13l7565,1342r-4,13l7558,1367r-2,12l7544,1351r-4,-7l7529,1328r-19,-20l7488,1293r-25,-11l7436,1275r-29,-2l7377,1276r-18,3l7343,1284r-14,5l7315,1296r-13,7l7291,1312r-11,9l7270,1330r-8,11l7254,1352r-6,11l7242,1375r-4,12l7234,1399r-3,13l7229,1424r-17,-111l7138,1324r77,511l7289,1823r-39,-259l7246,1522r2,-39l7255,1448r9,-24l7267,1416r17,-26l7307,1369r27,-15l7366,1346r12,-1l7391,1344r12,1l7415,1348r11,3l7437,1356r10,6l7457,1370r9,9l7475,1391r8,12l7490,1418r7,16l7502,1453r5,21l7511,1496r43,287l7628,1772r-39,-259l7585,1470r1,-36l7587,1431r6,-35l7600,1379r5,-14l7622,1338r22,-20l7672,1303r32,-8l7729,1294r24,3l7775,1305r21,13l7814,1337r15,25l7840,1393r8,38l7893,1732r74,-11m8483,1494r-75,11l8402,1524r-8,19l8382,1561r-14,18l8350,1594r-23,12l8301,1616r-31,6l8248,1625r-21,l8208,1623r-19,-4l8172,1614r-16,-8l8141,1598r-13,-11l8115,1575r-11,-13l8094,1548r-8,-16l8078,1515r-6,-17l8067,1480r-3,-19l8446,1404r26,-4l8472,1388r-1,-11l8470,1360r-1,-8l8468,1345r-5,-24l8456,1299r-9,-21l8436,1258r-13,-19l8409,1222r-9,-8l8394,1208r,145l8056,1404r,-36l8062,1335r11,-30l8089,1278r22,-23l8137,1237r30,-12l8201,1217r18,-2l8236,1214r17,1l8270,1218r16,4l8301,1228r15,6l8329,1243r12,9l8352,1263r10,13l8371,1289r8,15l8386,1319r5,16l8394,1353r,-145l8392,1207r-17,-14l8356,1181r-21,-11l8314,1162r-23,-6l8267,1152r-25,-2l8217,1150r-26,3l8163,1159r-25,7l8114,1176r-22,13l8072,1203r-19,16l8037,1237r-14,19l8011,1277r-10,22l7993,1323r-6,24l7984,1373r-2,26l7983,1426r3,28l7991,1480r7,25l8007,1530r10,24l8030,1576r14,21l8060,1616r17,17l8096,1649r21,13l8140,1673r24,8l8191,1688r27,3l8248,1691r31,-4l8302,1683r22,-6l8345,1670r19,-9l8382,1650r16,-10l8413,1628r3,-3l8427,1615r12,-13l8449,1588r9,-15l8466,1557r7,-16l8477,1526r4,-16l8483,1494t552,66l8990,1260r-4,-24l8980,1213r-7,-22l8966,1171r-9,-18l8946,1136r,l8935,1121r-13,-13l8905,1095r-18,-11l8868,1075r-20,-5l8826,1066r-21,-2l8783,1065r-22,2l8725,1075r-32,11l8665,1102r-24,20l8621,1144r-16,24l8592,1193r-9,27l8567,1108r-75,12l8569,1630r75,-11l8604,1357r-2,-18l8601,1322r1,-18l8604,1286r3,-18l8612,1251r6,-17l8625,1220r1,-2l8635,1204r11,-14l8658,1177r14,-11l8688,1156r17,-8l8724,1142r21,-4l8764,1136r18,l8798,1138r15,4l8828,1147r13,7l8853,1163r12,9l8875,1183r9,13l8892,1209r7,15l8906,1240r5,17l8915,1274r3,19l8960,1571r75,-11m9399,1505r-7,-48l9389,1438r-8,3l9369,1444r-27,6l9329,1453r-26,4l9291,1457r-23,-2l9258,1451r-10,-7l9241,1437r-7,-8l9228,1420r-6,-11l9216,1396r-4,-15l9208,1364r-4,-20l9167,1095r-2,-11l9314,1061r-6,-41l9304,997r-149,23l9127,831r-74,11l9082,1031r-104,15l8988,1111r103,-16l9133,1371r5,28l9145,1425r8,22l9163,1465r10,16l9184,1494r12,11l9208,1513r13,7l9234,1524r13,3l9261,1528r14,l9288,1528r13,-2l9313,1525r12,-2l9337,1521r12,-3l9361,1515r16,-4l9390,1508r9,-3e" fillcolor="#3c4b9f" stroked="f">
            <v:fill opacity="18350f"/>
            <v:stroke joinstyle="round"/>
            <v:formulas/>
            <v:path arrowok="t" o:connecttype="segments"/>
            <w10:wrap anchorx="page"/>
          </v:shape>
        </w:pict>
      </w:r>
      <w:r w:rsidR="007C71F2">
        <w:rPr>
          <w:rFonts w:ascii="Cambria Math" w:hAnsi="Cambria Math"/>
          <w:spacing w:val="-4"/>
        </w:rPr>
        <w:t>y</w:t>
      </w:r>
      <w:r w:rsidR="007C71F2">
        <w:rPr>
          <w:rFonts w:ascii="Cambria Math" w:hAnsi="Cambria Math"/>
          <w:spacing w:val="-4"/>
          <w:vertAlign w:val="subscript"/>
        </w:rPr>
        <w:t>O</w:t>
      </w:r>
      <w:r w:rsidR="007C71F2">
        <w:rPr>
          <w:rFonts w:ascii="Cambria Math" w:hAnsi="Cambria Math"/>
          <w:spacing w:val="-4"/>
        </w:rPr>
        <w:t xml:space="preserve">  </w:t>
      </w:r>
      <w:r w:rsidR="007C71F2">
        <w:rPr>
          <w:rFonts w:ascii="Cambria Math" w:hAnsi="Cambria Math"/>
        </w:rPr>
        <w:t>−  y  = a log (1 +</w:t>
      </w:r>
      <w:r w:rsidR="007C71F2">
        <w:rPr>
          <w:rFonts w:ascii="Cambria Math" w:hAnsi="Cambria Math"/>
          <w:spacing w:val="-10"/>
        </w:rPr>
        <w:t xml:space="preserve"> </w:t>
      </w:r>
      <w:r w:rsidR="007C71F2">
        <w:rPr>
          <w:rFonts w:ascii="Cambria Math" w:hAnsi="Cambria Math"/>
        </w:rPr>
        <w:t>b</w:t>
      </w:r>
      <w:r w:rsidR="007C71F2">
        <w:rPr>
          <w:rFonts w:ascii="Cambria Math" w:hAnsi="Cambria Math"/>
          <w:spacing w:val="8"/>
        </w:rPr>
        <w:t xml:space="preserve"> </w:t>
      </w:r>
      <w:r w:rsidR="007C71F2">
        <w:rPr>
          <w:rFonts w:ascii="Cambria Math" w:hAnsi="Cambria Math"/>
          <w:spacing w:val="4"/>
        </w:rPr>
        <w:t>C)</w:t>
      </w:r>
      <w:r w:rsidR="007C71F2">
        <w:rPr>
          <w:rFonts w:ascii="Cambria Math" w:hAnsi="Cambria Math"/>
          <w:spacing w:val="4"/>
        </w:rPr>
        <w:tab/>
      </w:r>
      <w:r w:rsidR="007C71F2">
        <w:rPr>
          <w:spacing w:val="-5"/>
        </w:rPr>
        <w:t xml:space="preserve">(19) </w:t>
      </w:r>
      <w:r w:rsidR="007C71F2">
        <w:t>a, b : constantes caractéristiques du</w:t>
      </w:r>
      <w:r w:rsidR="007C71F2">
        <w:rPr>
          <w:spacing w:val="7"/>
        </w:rPr>
        <w:t xml:space="preserve"> </w:t>
      </w:r>
      <w:r w:rsidR="007C71F2">
        <w:t>soluté.</w:t>
      </w:r>
    </w:p>
    <w:p w:rsidR="00723B17" w:rsidRDefault="00835582">
      <w:pPr>
        <w:pStyle w:val="Heading7"/>
        <w:spacing w:before="157"/>
      </w:pPr>
      <w:r>
        <w:pict>
          <v:shape id="_x0000_s1330" style="position:absolute;left:0;text-align:left;margin-left:123.85pt;margin-top:12.8pt;width:60.25pt;height:67.85pt;z-index:-255959040;mso-position-horizontal-relative:page" coordorigin="2477,256" coordsize="1205,1357" o:spt="100" adj="0,,0" path="m3213,954r-642,97l2656,1612r559,-85l3147,1074r1,-37l3160,1003r23,-27l3213,957r,-3xm3596,256l2477,424r84,561l3681,816,3596,256xe" fillcolor="#3c4b9f" stroked="f">
            <v:fill opacity="18350f"/>
            <v:stroke joinstyle="round"/>
            <v:formulas/>
            <v:path arrowok="t" o:connecttype="segments"/>
            <w10:wrap anchorx="page"/>
          </v:shape>
        </w:pict>
      </w:r>
      <w:bookmarkStart w:id="23" w:name="_TOC_250030"/>
      <w:bookmarkEnd w:id="23"/>
      <w:r w:rsidR="007C71F2">
        <w:t>II- 7- Comportement de la couche adsorbée :</w:t>
      </w:r>
    </w:p>
    <w:p w:rsidR="00723B17" w:rsidRDefault="007C71F2">
      <w:pPr>
        <w:pStyle w:val="Corpsdetexte"/>
        <w:spacing w:before="137" w:line="364" w:lineRule="auto"/>
        <w:ind w:left="260" w:right="248"/>
      </w:pPr>
      <w:r>
        <w:t>Une conclusion remarquable obtenue à l’aide de l’équation de TRAUBE et GIBBS – DUHEM concerne le comportement physique des molécules dans la couche superficielle.</w:t>
      </w:r>
    </w:p>
    <w:p w:rsidR="00723B17" w:rsidRDefault="007C71F2">
      <w:pPr>
        <w:pStyle w:val="Corpsdetexte"/>
        <w:ind w:left="260"/>
      </w:pPr>
      <w:r>
        <w:t>Une différentiation de l’équation de TRAUBE (18) donne :</w:t>
      </w:r>
    </w:p>
    <w:p w:rsidR="00723B17" w:rsidRDefault="00723B17">
      <w:pPr>
        <w:sectPr w:rsidR="00723B17">
          <w:footerReference w:type="default" r:id="rId56"/>
          <w:pgSz w:w="11900" w:h="16840"/>
          <w:pgMar w:top="1720" w:right="980" w:bottom="1880" w:left="1120" w:header="760" w:footer="1691" w:gutter="0"/>
          <w:pgNumType w:start="30"/>
          <w:cols w:space="720"/>
        </w:sectPr>
      </w:pPr>
    </w:p>
    <w:p w:rsidR="00723B17" w:rsidRDefault="00835582">
      <w:pPr>
        <w:spacing w:before="125" w:line="350" w:lineRule="exact"/>
        <w:jc w:val="right"/>
        <w:rPr>
          <w:rFonts w:ascii="Cambria Math" w:hAnsi="Cambria Math"/>
          <w:sz w:val="19"/>
        </w:rPr>
      </w:pPr>
      <w:r w:rsidRPr="00835582">
        <w:lastRenderedPageBreak/>
        <w:pict>
          <v:line id="_x0000_s1329" style="position:absolute;left:0;text-align:left;z-index:-255965184;mso-position-horizontal-relative:page" from="261.5pt,19.45pt" to="273.95pt,19.45pt" strokeweight=".96pt">
            <w10:wrap anchorx="page"/>
          </v:line>
        </w:pict>
      </w:r>
      <w:r w:rsidR="007C71F2">
        <w:rPr>
          <w:rFonts w:ascii="Cambria Math" w:hAnsi="Cambria Math"/>
          <w:w w:val="110"/>
          <w:sz w:val="27"/>
        </w:rPr>
        <w:t>B =  −</w:t>
      </w:r>
      <w:r w:rsidR="007C71F2">
        <w:rPr>
          <w:rFonts w:ascii="Cambria Math" w:hAnsi="Cambria Math"/>
          <w:spacing w:val="-20"/>
          <w:w w:val="110"/>
          <w:sz w:val="27"/>
        </w:rPr>
        <w:t xml:space="preserve"> </w:t>
      </w:r>
      <w:r w:rsidR="007C71F2">
        <w:rPr>
          <w:rFonts w:ascii="Cambria Math" w:hAnsi="Cambria Math"/>
          <w:w w:val="110"/>
          <w:position w:val="16"/>
          <w:sz w:val="19"/>
        </w:rPr>
        <w:t>dy</w:t>
      </w:r>
    </w:p>
    <w:p w:rsidR="00723B17" w:rsidRDefault="007C71F2">
      <w:pPr>
        <w:spacing w:line="172" w:lineRule="exact"/>
        <w:jc w:val="right"/>
        <w:rPr>
          <w:rFonts w:ascii="Cambria Math"/>
          <w:sz w:val="19"/>
        </w:rPr>
      </w:pPr>
      <w:r>
        <w:rPr>
          <w:rFonts w:ascii="Cambria Math"/>
          <w:spacing w:val="-1"/>
          <w:w w:val="110"/>
          <w:sz w:val="19"/>
        </w:rPr>
        <w:t>dC</w:t>
      </w:r>
    </w:p>
    <w:p w:rsidR="00723B17" w:rsidRDefault="007C71F2">
      <w:pPr>
        <w:pStyle w:val="Corpsdetexte"/>
        <w:spacing w:before="5"/>
        <w:rPr>
          <w:rFonts w:ascii="Cambria Math"/>
          <w:sz w:val="21"/>
        </w:rPr>
      </w:pPr>
      <w:r>
        <w:br w:type="column"/>
      </w:r>
    </w:p>
    <w:p w:rsidR="00723B17" w:rsidRDefault="007C71F2">
      <w:pPr>
        <w:pStyle w:val="Corpsdetexte"/>
        <w:ind w:left="1998" w:right="2985"/>
        <w:jc w:val="center"/>
      </w:pPr>
      <w:r>
        <w:t>(20)</w:t>
      </w:r>
    </w:p>
    <w:p w:rsidR="00723B17" w:rsidRDefault="00723B17">
      <w:pPr>
        <w:jc w:val="center"/>
        <w:sectPr w:rsidR="00723B17">
          <w:type w:val="continuous"/>
          <w:pgSz w:w="11900" w:h="16840"/>
          <w:pgMar w:top="940" w:right="980" w:bottom="280" w:left="1120" w:header="720" w:footer="720" w:gutter="0"/>
          <w:cols w:num="2" w:space="720" w:equalWidth="0">
            <w:col w:w="4352" w:space="40"/>
            <w:col w:w="5408"/>
          </w:cols>
        </w:sectPr>
      </w:pPr>
    </w:p>
    <w:p w:rsidR="00723B17" w:rsidRDefault="007C71F2">
      <w:pPr>
        <w:pStyle w:val="Corpsdetexte"/>
        <w:spacing w:before="118"/>
        <w:ind w:left="259"/>
      </w:pPr>
      <w:r>
        <w:lastRenderedPageBreak/>
        <w:t>On la substituant dans l’équation (14) de l’isotherme de Gibbs, il vient :</w:t>
      </w:r>
    </w:p>
    <w:p w:rsidR="00723B17" w:rsidRDefault="00723B17">
      <w:pPr>
        <w:sectPr w:rsidR="00723B17">
          <w:type w:val="continuous"/>
          <w:pgSz w:w="11900" w:h="16840"/>
          <w:pgMar w:top="940" w:right="980" w:bottom="280" w:left="1120" w:header="720" w:footer="720" w:gutter="0"/>
          <w:cols w:space="720"/>
        </w:sectPr>
      </w:pPr>
    </w:p>
    <w:p w:rsidR="00723B17" w:rsidRDefault="00835582">
      <w:pPr>
        <w:spacing w:before="139" w:line="168" w:lineRule="auto"/>
        <w:ind w:left="3297" w:right="131"/>
        <w:jc w:val="center"/>
        <w:rPr>
          <w:rFonts w:ascii="Cambria Math" w:hAnsi="Cambria Math"/>
          <w:sz w:val="19"/>
        </w:rPr>
      </w:pPr>
      <w:r w:rsidRPr="00835582">
        <w:lastRenderedPageBreak/>
        <w:pict>
          <v:line id="_x0000_s1328" style="position:absolute;left:0;text-align:left;z-index:-255964160;mso-position-horizontal-relative:page" from="257.4pt,18.75pt" to="287.15pt,18.75pt" strokeweight=".96pt">
            <w10:wrap anchorx="page"/>
          </v:line>
        </w:pict>
      </w:r>
      <w:r w:rsidR="007C71F2">
        <w:rPr>
          <w:rFonts w:ascii="Cambria Math" w:hAnsi="Cambria Math"/>
          <w:w w:val="105"/>
          <w:position w:val="-15"/>
          <w:sz w:val="27"/>
        </w:rPr>
        <w:t xml:space="preserve">T = − </w:t>
      </w:r>
      <w:r w:rsidR="007C71F2">
        <w:rPr>
          <w:rFonts w:ascii="Cambria Math" w:hAnsi="Cambria Math"/>
          <w:w w:val="105"/>
          <w:sz w:val="19"/>
        </w:rPr>
        <w:t>C dy</w:t>
      </w:r>
    </w:p>
    <w:p w:rsidR="00723B17" w:rsidRDefault="007C71F2">
      <w:pPr>
        <w:spacing w:line="186" w:lineRule="exact"/>
        <w:jc w:val="right"/>
        <w:rPr>
          <w:rFonts w:ascii="Cambria Math"/>
          <w:sz w:val="19"/>
        </w:rPr>
      </w:pPr>
      <w:r>
        <w:rPr>
          <w:rFonts w:ascii="Cambria Math"/>
          <w:w w:val="110"/>
          <w:sz w:val="19"/>
        </w:rPr>
        <w:t>R T dC</w:t>
      </w:r>
    </w:p>
    <w:p w:rsidR="00723B17" w:rsidRDefault="007C71F2">
      <w:pPr>
        <w:tabs>
          <w:tab w:val="left" w:pos="3048"/>
        </w:tabs>
        <w:spacing w:before="76" w:line="349" w:lineRule="exact"/>
        <w:ind w:left="259"/>
        <w:rPr>
          <w:rFonts w:ascii="Cambria Math" w:hAnsi="Cambria Math"/>
          <w:sz w:val="19"/>
        </w:rPr>
      </w:pPr>
      <w:r>
        <w:rPr>
          <w:w w:val="110"/>
          <w:sz w:val="23"/>
        </w:rPr>
        <w:t>Mais</w:t>
      </w:r>
      <w:r>
        <w:rPr>
          <w:spacing w:val="-30"/>
          <w:w w:val="110"/>
          <w:sz w:val="23"/>
        </w:rPr>
        <w:t xml:space="preserve"> </w:t>
      </w:r>
      <w:r>
        <w:rPr>
          <w:w w:val="110"/>
          <w:sz w:val="23"/>
        </w:rPr>
        <w:t>de</w:t>
      </w:r>
      <w:r>
        <w:rPr>
          <w:spacing w:val="-30"/>
          <w:w w:val="110"/>
          <w:sz w:val="23"/>
        </w:rPr>
        <w:t xml:space="preserve"> </w:t>
      </w:r>
      <w:r>
        <w:rPr>
          <w:w w:val="110"/>
          <w:sz w:val="23"/>
        </w:rPr>
        <w:t>l’équation</w:t>
      </w:r>
      <w:r>
        <w:rPr>
          <w:spacing w:val="-30"/>
          <w:w w:val="110"/>
          <w:sz w:val="23"/>
        </w:rPr>
        <w:t xml:space="preserve"> </w:t>
      </w:r>
      <w:r>
        <w:rPr>
          <w:w w:val="110"/>
          <w:sz w:val="23"/>
        </w:rPr>
        <w:t>(18)</w:t>
      </w:r>
      <w:r>
        <w:rPr>
          <w:spacing w:val="-29"/>
          <w:w w:val="110"/>
          <w:sz w:val="23"/>
        </w:rPr>
        <w:t xml:space="preserve"> </w:t>
      </w:r>
      <w:r>
        <w:rPr>
          <w:w w:val="110"/>
          <w:sz w:val="23"/>
        </w:rPr>
        <w:t>:</w:t>
      </w:r>
      <w:r>
        <w:rPr>
          <w:w w:val="110"/>
          <w:sz w:val="23"/>
        </w:rPr>
        <w:tab/>
      </w:r>
      <w:r>
        <w:rPr>
          <w:rFonts w:ascii="Cambria Math" w:hAnsi="Cambria Math"/>
          <w:w w:val="110"/>
          <w:sz w:val="27"/>
        </w:rPr>
        <w:t xml:space="preserve">B = </w:t>
      </w:r>
      <w:r>
        <w:rPr>
          <w:rFonts w:ascii="Cambria Math" w:hAnsi="Cambria Math"/>
          <w:spacing w:val="-10"/>
          <w:w w:val="110"/>
          <w:position w:val="16"/>
          <w:sz w:val="19"/>
          <w:u w:val="single"/>
        </w:rPr>
        <w:t>y</w:t>
      </w:r>
      <w:r>
        <w:rPr>
          <w:rFonts w:ascii="Cambria Math" w:hAnsi="Cambria Math"/>
          <w:spacing w:val="-10"/>
          <w:w w:val="110"/>
          <w:position w:val="12"/>
          <w:sz w:val="15"/>
          <w:u w:val="single"/>
        </w:rPr>
        <w:t xml:space="preserve">0 </w:t>
      </w:r>
      <w:r>
        <w:rPr>
          <w:rFonts w:ascii="Cambria Math" w:hAnsi="Cambria Math"/>
          <w:w w:val="120"/>
          <w:position w:val="16"/>
          <w:sz w:val="19"/>
          <w:u w:val="single"/>
        </w:rPr>
        <w:t>–</w:t>
      </w:r>
      <w:r>
        <w:rPr>
          <w:rFonts w:ascii="Cambria Math" w:hAnsi="Cambria Math"/>
          <w:spacing w:val="20"/>
          <w:w w:val="120"/>
          <w:position w:val="16"/>
          <w:sz w:val="19"/>
          <w:u w:val="single"/>
        </w:rPr>
        <w:t xml:space="preserve"> </w:t>
      </w:r>
      <w:r>
        <w:rPr>
          <w:rFonts w:ascii="Cambria Math" w:hAnsi="Cambria Math"/>
          <w:w w:val="110"/>
          <w:position w:val="16"/>
          <w:sz w:val="19"/>
          <w:u w:val="single"/>
        </w:rPr>
        <w:t>y</w:t>
      </w:r>
    </w:p>
    <w:p w:rsidR="00723B17" w:rsidRDefault="007C71F2">
      <w:pPr>
        <w:spacing w:line="171" w:lineRule="exact"/>
        <w:ind w:left="3217"/>
        <w:jc w:val="center"/>
        <w:rPr>
          <w:rFonts w:ascii="Cambria Math"/>
          <w:sz w:val="19"/>
        </w:rPr>
      </w:pPr>
      <w:r>
        <w:rPr>
          <w:rFonts w:ascii="Cambria Math"/>
          <w:w w:val="109"/>
          <w:sz w:val="19"/>
        </w:rPr>
        <w:t>C</w:t>
      </w:r>
    </w:p>
    <w:p w:rsidR="00723B17" w:rsidRDefault="007C71F2">
      <w:pPr>
        <w:spacing w:before="139" w:line="168" w:lineRule="auto"/>
        <w:ind w:left="46"/>
        <w:rPr>
          <w:rFonts w:ascii="Cambria Math"/>
          <w:sz w:val="19"/>
        </w:rPr>
      </w:pPr>
      <w:r>
        <w:br w:type="column"/>
      </w:r>
      <w:r>
        <w:rPr>
          <w:rFonts w:ascii="Cambria Math"/>
          <w:w w:val="110"/>
          <w:position w:val="-15"/>
          <w:sz w:val="27"/>
        </w:rPr>
        <w:lastRenderedPageBreak/>
        <w:t xml:space="preserve">= </w:t>
      </w:r>
      <w:r>
        <w:rPr>
          <w:rFonts w:ascii="Cambria Math"/>
          <w:w w:val="110"/>
          <w:sz w:val="19"/>
        </w:rPr>
        <w:t>C</w:t>
      </w:r>
      <w:r>
        <w:rPr>
          <w:rFonts w:ascii="Cambria Math"/>
          <w:spacing w:val="-3"/>
          <w:w w:val="110"/>
          <w:sz w:val="19"/>
        </w:rPr>
        <w:t xml:space="preserve"> </w:t>
      </w:r>
      <w:r>
        <w:rPr>
          <w:rFonts w:ascii="Cambria Math"/>
          <w:w w:val="110"/>
          <w:sz w:val="19"/>
        </w:rPr>
        <w:t>B</w:t>
      </w:r>
    </w:p>
    <w:p w:rsidR="00723B17" w:rsidRDefault="00835582">
      <w:pPr>
        <w:spacing w:line="186" w:lineRule="exact"/>
        <w:ind w:left="327"/>
        <w:rPr>
          <w:rFonts w:ascii="Cambria Math"/>
          <w:sz w:val="19"/>
        </w:rPr>
      </w:pPr>
      <w:r w:rsidRPr="00835582">
        <w:pict>
          <v:line id="_x0000_s1327" style="position:absolute;left:0;text-align:left;z-index:-255963136;mso-position-horizontal-relative:page" from="305.05pt,-3.5pt" to="320.4pt,-3.5pt" strokeweight=".96pt">
            <w10:wrap anchorx="page"/>
          </v:line>
        </w:pict>
      </w:r>
      <w:r w:rsidR="007C71F2">
        <w:rPr>
          <w:rFonts w:ascii="Cambria Math"/>
          <w:w w:val="105"/>
          <w:sz w:val="19"/>
        </w:rPr>
        <w:t>R</w:t>
      </w:r>
      <w:r w:rsidR="007C71F2">
        <w:rPr>
          <w:rFonts w:ascii="Cambria Math"/>
          <w:spacing w:val="7"/>
          <w:w w:val="105"/>
          <w:sz w:val="19"/>
        </w:rPr>
        <w:t xml:space="preserve"> </w:t>
      </w:r>
      <w:r w:rsidR="007C71F2">
        <w:rPr>
          <w:rFonts w:ascii="Cambria Math"/>
          <w:w w:val="105"/>
          <w:sz w:val="19"/>
        </w:rPr>
        <w:t>T</w:t>
      </w:r>
    </w:p>
    <w:p w:rsidR="00723B17" w:rsidRDefault="007C71F2">
      <w:pPr>
        <w:pStyle w:val="Corpsdetexte"/>
        <w:spacing w:before="2"/>
        <w:rPr>
          <w:rFonts w:ascii="Cambria Math"/>
          <w:sz w:val="20"/>
        </w:rPr>
      </w:pPr>
      <w:r>
        <w:br w:type="column"/>
      </w:r>
    </w:p>
    <w:p w:rsidR="00723B17" w:rsidRDefault="007C71F2">
      <w:pPr>
        <w:pStyle w:val="Corpsdetexte"/>
        <w:ind w:left="259"/>
      </w:pPr>
      <w:r>
        <w:t>(21)</w:t>
      </w:r>
    </w:p>
    <w:p w:rsidR="00723B17" w:rsidRDefault="00723B17">
      <w:pPr>
        <w:pStyle w:val="Corpsdetexte"/>
        <w:spacing w:before="9"/>
        <w:rPr>
          <w:sz w:val="28"/>
        </w:rPr>
      </w:pPr>
    </w:p>
    <w:p w:rsidR="00723B17" w:rsidRDefault="007C71F2">
      <w:pPr>
        <w:pStyle w:val="Corpsdetexte"/>
        <w:ind w:left="269"/>
      </w:pPr>
      <w:r>
        <w:t>(22)</w:t>
      </w:r>
    </w:p>
    <w:p w:rsidR="00723B17" w:rsidRDefault="00723B17">
      <w:pPr>
        <w:sectPr w:rsidR="00723B17">
          <w:type w:val="continuous"/>
          <w:pgSz w:w="11900" w:h="16840"/>
          <w:pgMar w:top="940" w:right="980" w:bottom="280" w:left="1120" w:header="720" w:footer="720" w:gutter="0"/>
          <w:cols w:num="3" w:space="720" w:equalWidth="0">
            <w:col w:w="4616" w:space="40"/>
            <w:col w:w="665" w:space="936"/>
            <w:col w:w="3543"/>
          </w:cols>
        </w:sectPr>
      </w:pPr>
    </w:p>
    <w:p w:rsidR="00723B17" w:rsidRDefault="00835582">
      <w:pPr>
        <w:pStyle w:val="Corpsdetexte"/>
        <w:tabs>
          <w:tab w:val="left" w:pos="4968"/>
        </w:tabs>
        <w:spacing w:before="78" w:line="350" w:lineRule="exact"/>
        <w:ind w:left="260"/>
        <w:rPr>
          <w:rFonts w:ascii="Cambria Math" w:hAnsi="Cambria Math"/>
          <w:sz w:val="19"/>
        </w:rPr>
      </w:pPr>
      <w:r w:rsidRPr="00835582">
        <w:lastRenderedPageBreak/>
        <w:pict>
          <v:line id="_x0000_s1326" style="position:absolute;left:0;text-align:left;z-index:-255962112;mso-position-horizontal-relative:page" from="330.85pt,17.1pt" to="357.7pt,17.1pt" strokeweight=".96pt">
            <w10:wrap anchorx="page"/>
          </v:line>
        </w:pict>
      </w:r>
      <w:r w:rsidR="007C71F2">
        <w:rPr>
          <w:w w:val="105"/>
        </w:rPr>
        <w:t>Il</w:t>
      </w:r>
      <w:r w:rsidR="007C71F2">
        <w:rPr>
          <w:spacing w:val="-16"/>
          <w:w w:val="105"/>
        </w:rPr>
        <w:t xml:space="preserve"> </w:t>
      </w:r>
      <w:r w:rsidR="007C71F2">
        <w:rPr>
          <w:w w:val="105"/>
        </w:rPr>
        <w:t>vient</w:t>
      </w:r>
      <w:r w:rsidR="007C71F2">
        <w:rPr>
          <w:spacing w:val="-15"/>
          <w:w w:val="105"/>
        </w:rPr>
        <w:t xml:space="preserve"> </w:t>
      </w:r>
      <w:r w:rsidR="007C71F2">
        <w:rPr>
          <w:w w:val="105"/>
        </w:rPr>
        <w:t>en</w:t>
      </w:r>
      <w:r w:rsidR="007C71F2">
        <w:rPr>
          <w:spacing w:val="-14"/>
          <w:w w:val="105"/>
        </w:rPr>
        <w:t xml:space="preserve"> </w:t>
      </w:r>
      <w:r w:rsidR="007C71F2">
        <w:rPr>
          <w:w w:val="105"/>
        </w:rPr>
        <w:t>remplaçant</w:t>
      </w:r>
      <w:r w:rsidR="007C71F2">
        <w:rPr>
          <w:spacing w:val="-16"/>
          <w:w w:val="105"/>
        </w:rPr>
        <w:t xml:space="preserve"> </w:t>
      </w:r>
      <w:r w:rsidR="007C71F2">
        <w:rPr>
          <w:w w:val="105"/>
        </w:rPr>
        <w:t>dans</w:t>
      </w:r>
      <w:r w:rsidR="007C71F2">
        <w:rPr>
          <w:spacing w:val="-16"/>
          <w:w w:val="105"/>
        </w:rPr>
        <w:t xml:space="preserve"> </w:t>
      </w:r>
      <w:r w:rsidR="007C71F2">
        <w:rPr>
          <w:w w:val="105"/>
        </w:rPr>
        <w:t>l’équation</w:t>
      </w:r>
      <w:r w:rsidR="007C71F2">
        <w:rPr>
          <w:spacing w:val="-16"/>
          <w:w w:val="105"/>
        </w:rPr>
        <w:t xml:space="preserve"> </w:t>
      </w:r>
      <w:r w:rsidR="007C71F2">
        <w:rPr>
          <w:w w:val="105"/>
        </w:rPr>
        <w:t>(21)</w:t>
      </w:r>
      <w:r w:rsidR="007C71F2">
        <w:rPr>
          <w:spacing w:val="-17"/>
          <w:w w:val="105"/>
        </w:rPr>
        <w:t xml:space="preserve"> </w:t>
      </w:r>
      <w:r w:rsidR="007C71F2">
        <w:rPr>
          <w:w w:val="105"/>
        </w:rPr>
        <w:t>que</w:t>
      </w:r>
      <w:r w:rsidR="007C71F2">
        <w:rPr>
          <w:spacing w:val="-18"/>
          <w:w w:val="105"/>
        </w:rPr>
        <w:t xml:space="preserve"> </w:t>
      </w:r>
      <w:r w:rsidR="007C71F2">
        <w:rPr>
          <w:w w:val="105"/>
        </w:rPr>
        <w:t>:</w:t>
      </w:r>
      <w:r w:rsidR="007C71F2">
        <w:rPr>
          <w:w w:val="105"/>
        </w:rPr>
        <w:tab/>
      </w:r>
      <w:r w:rsidR="007C71F2">
        <w:rPr>
          <w:rFonts w:ascii="Cambria Math" w:hAnsi="Cambria Math"/>
          <w:w w:val="105"/>
          <w:sz w:val="27"/>
        </w:rPr>
        <w:t xml:space="preserve">T = </w:t>
      </w:r>
      <w:r w:rsidR="007C71F2">
        <w:rPr>
          <w:rFonts w:ascii="Cambria Math" w:hAnsi="Cambria Math"/>
          <w:spacing w:val="-10"/>
          <w:w w:val="105"/>
          <w:position w:val="16"/>
          <w:sz w:val="19"/>
        </w:rPr>
        <w:t>y</w:t>
      </w:r>
      <w:r w:rsidR="007C71F2">
        <w:rPr>
          <w:rFonts w:ascii="Cambria Math" w:hAnsi="Cambria Math"/>
          <w:spacing w:val="-10"/>
          <w:w w:val="105"/>
          <w:position w:val="12"/>
          <w:sz w:val="15"/>
        </w:rPr>
        <w:t xml:space="preserve">0 </w:t>
      </w:r>
      <w:r w:rsidR="007C71F2">
        <w:rPr>
          <w:rFonts w:ascii="Cambria Math" w:hAnsi="Cambria Math"/>
          <w:w w:val="120"/>
          <w:position w:val="16"/>
          <w:sz w:val="19"/>
        </w:rPr>
        <w:t>–</w:t>
      </w:r>
      <w:r w:rsidR="007C71F2">
        <w:rPr>
          <w:rFonts w:ascii="Cambria Math" w:hAnsi="Cambria Math"/>
          <w:spacing w:val="2"/>
          <w:w w:val="120"/>
          <w:position w:val="16"/>
          <w:sz w:val="19"/>
        </w:rPr>
        <w:t xml:space="preserve"> </w:t>
      </w:r>
      <w:r w:rsidR="007C71F2">
        <w:rPr>
          <w:rFonts w:ascii="Cambria Math" w:hAnsi="Cambria Math"/>
          <w:w w:val="105"/>
          <w:position w:val="16"/>
          <w:sz w:val="19"/>
        </w:rPr>
        <w:t>y</w:t>
      </w:r>
    </w:p>
    <w:p w:rsidR="00723B17" w:rsidRDefault="007C71F2">
      <w:pPr>
        <w:spacing w:line="172" w:lineRule="exact"/>
        <w:ind w:right="158"/>
        <w:jc w:val="right"/>
        <w:rPr>
          <w:rFonts w:ascii="Cambria Math"/>
          <w:sz w:val="19"/>
        </w:rPr>
      </w:pPr>
      <w:r>
        <w:rPr>
          <w:rFonts w:ascii="Cambria Math"/>
          <w:w w:val="105"/>
          <w:sz w:val="19"/>
        </w:rPr>
        <w:t>R T</w:t>
      </w:r>
    </w:p>
    <w:p w:rsidR="00723B17" w:rsidRDefault="00835582">
      <w:pPr>
        <w:tabs>
          <w:tab w:val="left" w:pos="3447"/>
        </w:tabs>
        <w:spacing w:before="71" w:line="350" w:lineRule="exact"/>
        <w:ind w:left="259"/>
        <w:rPr>
          <w:rFonts w:ascii="Cambria Math" w:hAnsi="Cambria Math"/>
          <w:sz w:val="19"/>
        </w:rPr>
      </w:pPr>
      <w:r w:rsidRPr="00835582">
        <w:pict>
          <v:rect id="_x0000_s1325" style="position:absolute;left:0;text-align:left;margin-left:254.75pt;margin-top:16.25pt;width:6.5pt;height:.95pt;z-index:-255961088;mso-position-horizontal-relative:page" fillcolor="black" stroked="f">
            <w10:wrap anchorx="page"/>
          </v:rect>
        </w:pict>
      </w:r>
      <w:r w:rsidR="007C71F2">
        <w:rPr>
          <w:sz w:val="23"/>
        </w:rPr>
        <w:t>D’autre</w:t>
      </w:r>
      <w:r w:rsidR="007C71F2">
        <w:rPr>
          <w:spacing w:val="3"/>
          <w:sz w:val="23"/>
        </w:rPr>
        <w:t xml:space="preserve"> </w:t>
      </w:r>
      <w:r w:rsidR="007C71F2">
        <w:rPr>
          <w:sz w:val="23"/>
        </w:rPr>
        <w:t>part</w:t>
      </w:r>
      <w:r w:rsidR="007C71F2">
        <w:rPr>
          <w:spacing w:val="4"/>
          <w:sz w:val="23"/>
        </w:rPr>
        <w:t xml:space="preserve"> </w:t>
      </w:r>
      <w:r w:rsidR="007C71F2">
        <w:rPr>
          <w:sz w:val="23"/>
        </w:rPr>
        <w:t>:</w:t>
      </w:r>
      <w:r w:rsidR="007C71F2">
        <w:rPr>
          <w:sz w:val="23"/>
        </w:rPr>
        <w:tab/>
      </w:r>
      <w:r w:rsidR="007C71F2">
        <w:rPr>
          <w:rFonts w:ascii="Cambria Math" w:hAnsi="Cambria Math"/>
          <w:sz w:val="27"/>
        </w:rPr>
        <w:t>T =</w:t>
      </w:r>
      <w:r w:rsidR="007C71F2">
        <w:rPr>
          <w:rFonts w:ascii="Cambria Math" w:hAnsi="Cambria Math"/>
          <w:spacing w:val="-19"/>
          <w:sz w:val="27"/>
        </w:rPr>
        <w:t xml:space="preserve"> </w:t>
      </w:r>
      <w:r w:rsidR="007C71F2">
        <w:rPr>
          <w:rFonts w:ascii="Cambria Math" w:hAnsi="Cambria Math"/>
          <w:position w:val="16"/>
          <w:sz w:val="19"/>
        </w:rPr>
        <w:t>n</w:t>
      </w:r>
    </w:p>
    <w:p w:rsidR="00723B17" w:rsidRDefault="007C71F2">
      <w:pPr>
        <w:spacing w:line="172" w:lineRule="exact"/>
        <w:ind w:left="3975"/>
        <w:rPr>
          <w:rFonts w:ascii="Cambria Math" w:hAnsi="Cambria Math"/>
          <w:sz w:val="19"/>
        </w:rPr>
      </w:pPr>
      <w:r>
        <w:rPr>
          <w:rFonts w:ascii="Cambria Math" w:hAnsi="Cambria Math"/>
          <w:w w:val="77"/>
          <w:sz w:val="19"/>
        </w:rPr>
        <w:t>Æ</w:t>
      </w:r>
    </w:p>
    <w:p w:rsidR="00723B17" w:rsidRDefault="007C71F2">
      <w:pPr>
        <w:pStyle w:val="Corpsdetexte"/>
        <w:spacing w:before="204"/>
        <w:ind w:left="281"/>
      </w:pPr>
      <w:r>
        <w:br w:type="column"/>
      </w:r>
      <w:r>
        <w:lastRenderedPageBreak/>
        <w:t>(23)</w:t>
      </w:r>
    </w:p>
    <w:p w:rsidR="00723B17" w:rsidRDefault="00723B17">
      <w:pPr>
        <w:pStyle w:val="Corpsdetexte"/>
        <w:spacing w:before="6"/>
        <w:rPr>
          <w:sz w:val="28"/>
        </w:rPr>
      </w:pPr>
    </w:p>
    <w:p w:rsidR="00723B17" w:rsidRDefault="007C71F2">
      <w:pPr>
        <w:pStyle w:val="Corpsdetexte"/>
        <w:ind w:left="259"/>
      </w:pPr>
      <w:r>
        <w:t>(24)</w:t>
      </w:r>
    </w:p>
    <w:p w:rsidR="00723B17" w:rsidRDefault="00723B17">
      <w:pPr>
        <w:sectPr w:rsidR="00723B17">
          <w:type w:val="continuous"/>
          <w:pgSz w:w="11900" w:h="16840"/>
          <w:pgMar w:top="940" w:right="980" w:bottom="280" w:left="1120" w:header="720" w:footer="720" w:gutter="0"/>
          <w:cols w:num="2" w:space="720" w:equalWidth="0">
            <w:col w:w="6070" w:space="163"/>
            <w:col w:w="3567"/>
          </w:cols>
        </w:sectPr>
      </w:pPr>
    </w:p>
    <w:p w:rsidR="00723B17" w:rsidRDefault="007C71F2">
      <w:pPr>
        <w:pStyle w:val="Corpsdetexte"/>
        <w:tabs>
          <w:tab w:val="left" w:pos="3031"/>
          <w:tab w:val="left" w:pos="5998"/>
          <w:tab w:val="left" w:pos="6619"/>
        </w:tabs>
        <w:spacing w:before="152" w:line="350" w:lineRule="auto"/>
        <w:ind w:left="259" w:right="109"/>
      </w:pPr>
      <w:r>
        <w:lastRenderedPageBreak/>
        <w:t>Ce qui</w:t>
      </w:r>
      <w:r>
        <w:rPr>
          <w:spacing w:val="8"/>
        </w:rPr>
        <w:t xml:space="preserve"> </w:t>
      </w:r>
      <w:r>
        <w:t>donne :</w:t>
      </w:r>
      <w:r>
        <w:tab/>
      </w:r>
      <w:r>
        <w:rPr>
          <w:rFonts w:ascii="Cambria Math" w:hAnsi="Cambria Math"/>
          <w:spacing w:val="-4"/>
        </w:rPr>
        <w:t>(y</w:t>
      </w:r>
      <w:r>
        <w:rPr>
          <w:rFonts w:ascii="Cambria Math" w:hAnsi="Cambria Math"/>
          <w:spacing w:val="-4"/>
          <w:position w:val="-4"/>
          <w:sz w:val="16"/>
        </w:rPr>
        <w:t xml:space="preserve">O  </w:t>
      </w:r>
      <w:r>
        <w:rPr>
          <w:rFonts w:ascii="Cambria Math" w:hAnsi="Cambria Math"/>
        </w:rPr>
        <w:t>–  y)A  = n</w:t>
      </w:r>
      <w:r>
        <w:rPr>
          <w:rFonts w:ascii="Cambria Math" w:hAnsi="Cambria Math"/>
          <w:spacing w:val="-13"/>
        </w:rPr>
        <w:t xml:space="preserve"> </w:t>
      </w:r>
      <w:r>
        <w:rPr>
          <w:rFonts w:ascii="Cambria Math" w:hAnsi="Cambria Math"/>
        </w:rPr>
        <w:t>R</w:t>
      </w:r>
      <w:r>
        <w:rPr>
          <w:rFonts w:ascii="Cambria Math" w:hAnsi="Cambria Math"/>
          <w:spacing w:val="15"/>
        </w:rPr>
        <w:t xml:space="preserve"> </w:t>
      </w:r>
      <w:r>
        <w:rPr>
          <w:rFonts w:ascii="Cambria Math" w:hAnsi="Cambria Math"/>
        </w:rPr>
        <w:t>T</w:t>
      </w:r>
      <w:r>
        <w:rPr>
          <w:rFonts w:ascii="Cambria Math" w:hAnsi="Cambria Math"/>
        </w:rPr>
        <w:tab/>
      </w:r>
      <w:r>
        <w:t>(25)</w:t>
      </w:r>
      <w:r>
        <w:tab/>
        <w:t>équation d’état pour l’adsorption positive à faibles concentrations.</w:t>
      </w:r>
    </w:p>
    <w:p w:rsidR="00723B17" w:rsidRDefault="007C71F2">
      <w:pPr>
        <w:pStyle w:val="Corpsdetexte"/>
        <w:spacing w:before="20" w:line="364" w:lineRule="auto"/>
        <w:ind w:left="259" w:right="248"/>
      </w:pPr>
      <w:r>
        <w:t>Cette relation est du même type que celle des gaz parfaits. Donc les molécules de soluté absorbées à  la surface ont le comportement d’un gaz à deux</w:t>
      </w:r>
      <w:r>
        <w:rPr>
          <w:spacing w:val="12"/>
        </w:rPr>
        <w:t xml:space="preserve"> </w:t>
      </w:r>
      <w:r>
        <w:t>dimensions.</w:t>
      </w:r>
    </w:p>
    <w:p w:rsidR="00723B17" w:rsidRDefault="00723B17">
      <w:pPr>
        <w:spacing w:line="364" w:lineRule="auto"/>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spacing w:before="7"/>
        <w:rPr>
          <w:sz w:val="25"/>
        </w:rPr>
      </w:pPr>
    </w:p>
    <w:p w:rsidR="00723B17" w:rsidRDefault="007C71F2">
      <w:pPr>
        <w:pStyle w:val="Corpsdetexte"/>
        <w:spacing w:before="90"/>
        <w:ind w:left="319"/>
      </w:pPr>
      <w:r>
        <w:rPr>
          <w:spacing w:val="-3"/>
          <w:w w:val="101"/>
        </w:rPr>
        <w:t>P</w:t>
      </w:r>
      <w:r>
        <w:rPr>
          <w:spacing w:val="-1"/>
          <w:w w:val="101"/>
        </w:rPr>
        <w:t>a</w:t>
      </w:r>
      <w:r>
        <w:rPr>
          <w:w w:val="101"/>
        </w:rPr>
        <w:t>r</w:t>
      </w:r>
      <w:r>
        <w:rPr>
          <w:spacing w:val="1"/>
        </w:rPr>
        <w:t xml:space="preserve"> </w:t>
      </w:r>
      <w:r>
        <w:rPr>
          <w:spacing w:val="-1"/>
          <w:w w:val="101"/>
        </w:rPr>
        <w:t>a</w:t>
      </w:r>
      <w:r>
        <w:rPr>
          <w:w w:val="101"/>
        </w:rPr>
        <w:t>n</w:t>
      </w:r>
      <w:r>
        <w:rPr>
          <w:spacing w:val="-1"/>
          <w:w w:val="101"/>
        </w:rPr>
        <w:t>al</w:t>
      </w:r>
      <w:r>
        <w:rPr>
          <w:spacing w:val="3"/>
          <w:w w:val="101"/>
        </w:rPr>
        <w:t>o</w:t>
      </w:r>
      <w:r>
        <w:rPr>
          <w:spacing w:val="-4"/>
          <w:w w:val="101"/>
        </w:rPr>
        <w:t>g</w:t>
      </w:r>
      <w:r>
        <w:rPr>
          <w:spacing w:val="2"/>
          <w:w w:val="101"/>
        </w:rPr>
        <w:t>i</w:t>
      </w:r>
      <w:r>
        <w:rPr>
          <w:w w:val="101"/>
        </w:rPr>
        <w:t>e</w:t>
      </w:r>
      <w:r>
        <w:rPr>
          <w:spacing w:val="-1"/>
        </w:rPr>
        <w:t xml:space="preserve"> </w:t>
      </w:r>
      <w:r>
        <w:rPr>
          <w:spacing w:val="-1"/>
          <w:w w:val="101"/>
        </w:rPr>
        <w:t>l</w:t>
      </w:r>
      <w:r>
        <w:rPr>
          <w:w w:val="101"/>
        </w:rPr>
        <w:t>e</w:t>
      </w:r>
      <w:r>
        <w:rPr>
          <w:spacing w:val="-1"/>
        </w:rPr>
        <w:t xml:space="preserve"> </w:t>
      </w:r>
      <w:r>
        <w:rPr>
          <w:spacing w:val="-1"/>
          <w:w w:val="101"/>
        </w:rPr>
        <w:t>t</w:t>
      </w:r>
      <w:r>
        <w:rPr>
          <w:spacing w:val="1"/>
          <w:w w:val="101"/>
        </w:rPr>
        <w:t>er</w:t>
      </w:r>
      <w:r>
        <w:rPr>
          <w:spacing w:val="-2"/>
          <w:w w:val="101"/>
        </w:rPr>
        <w:t>m</w:t>
      </w:r>
      <w:r>
        <w:rPr>
          <w:w w:val="101"/>
        </w:rPr>
        <w:t>e</w:t>
      </w:r>
      <w:r>
        <w:rPr>
          <w:spacing w:val="-1"/>
        </w:rPr>
        <w:t xml:space="preserve"> </w:t>
      </w:r>
      <w:r>
        <w:rPr>
          <w:spacing w:val="1"/>
          <w:w w:val="101"/>
        </w:rPr>
        <w:t>(</w:t>
      </w:r>
      <w:r>
        <w:rPr>
          <w:rFonts w:ascii="Cambria Math" w:hAnsi="Cambria Math"/>
          <w:spacing w:val="-8"/>
          <w:w w:val="105"/>
        </w:rPr>
        <w:t>y</w:t>
      </w:r>
      <w:r>
        <w:rPr>
          <w:rFonts w:ascii="Cambria Math" w:hAnsi="Cambria Math"/>
          <w:w w:val="82"/>
          <w:vertAlign w:val="subscript"/>
        </w:rPr>
        <w:t>O</w:t>
      </w:r>
      <w:r>
        <w:rPr>
          <w:rFonts w:ascii="Cambria Math" w:hAnsi="Cambria Math"/>
          <w:spacing w:val="-3"/>
        </w:rPr>
        <w:t xml:space="preserve"> </w:t>
      </w:r>
      <w:r>
        <w:rPr>
          <w:rFonts w:ascii="Cambria Math" w:hAnsi="Cambria Math"/>
          <w:w w:val="101"/>
        </w:rPr>
        <w:t>–</w:t>
      </w:r>
      <w:r>
        <w:rPr>
          <w:rFonts w:ascii="Cambria Math" w:hAnsi="Cambria Math"/>
        </w:rPr>
        <w:t xml:space="preserve"> </w:t>
      </w:r>
      <w:r>
        <w:rPr>
          <w:rFonts w:ascii="Cambria Math" w:hAnsi="Cambria Math"/>
          <w:spacing w:val="-12"/>
        </w:rPr>
        <w:t xml:space="preserve"> </w:t>
      </w:r>
      <w:r>
        <w:rPr>
          <w:rFonts w:ascii="Cambria Math" w:hAnsi="Cambria Math"/>
          <w:spacing w:val="6"/>
          <w:w w:val="105"/>
        </w:rPr>
        <w:t>y</w:t>
      </w:r>
      <w:r>
        <w:rPr>
          <w:w w:val="101"/>
        </w:rPr>
        <w:t>)</w:t>
      </w:r>
      <w:r>
        <w:rPr>
          <w:spacing w:val="1"/>
        </w:rPr>
        <w:t xml:space="preserve"> </w:t>
      </w:r>
      <w:r>
        <w:rPr>
          <w:spacing w:val="-1"/>
          <w:w w:val="101"/>
        </w:rPr>
        <w:t>e</w:t>
      </w:r>
      <w:r>
        <w:rPr>
          <w:w w:val="101"/>
        </w:rPr>
        <w:t>st</w:t>
      </w:r>
      <w:r>
        <w:rPr>
          <w:spacing w:val="2"/>
        </w:rPr>
        <w:t xml:space="preserve"> </w:t>
      </w:r>
      <w:r>
        <w:rPr>
          <w:spacing w:val="-3"/>
          <w:w w:val="101"/>
        </w:rPr>
        <w:t>a</w:t>
      </w:r>
      <w:r>
        <w:rPr>
          <w:w w:val="101"/>
        </w:rPr>
        <w:t>pp</w:t>
      </w:r>
      <w:r>
        <w:rPr>
          <w:spacing w:val="-1"/>
          <w:w w:val="101"/>
        </w:rPr>
        <w:t>el</w:t>
      </w:r>
      <w:r>
        <w:rPr>
          <w:w w:val="101"/>
        </w:rPr>
        <w:t>é</w:t>
      </w:r>
      <w:r>
        <w:rPr>
          <w:spacing w:val="-1"/>
        </w:rPr>
        <w:t xml:space="preserve"> </w:t>
      </w:r>
      <w:r>
        <w:rPr>
          <w:w w:val="101"/>
        </w:rPr>
        <w:t>:</w:t>
      </w:r>
      <w:r>
        <w:rPr>
          <w:spacing w:val="2"/>
        </w:rPr>
        <w:t xml:space="preserve"> </w:t>
      </w:r>
      <w:r>
        <w:rPr>
          <w:spacing w:val="-2"/>
          <w:w w:val="101"/>
        </w:rPr>
        <w:t>p</w:t>
      </w:r>
      <w:r>
        <w:rPr>
          <w:spacing w:val="1"/>
          <w:w w:val="101"/>
        </w:rPr>
        <w:t>r</w:t>
      </w:r>
      <w:r>
        <w:rPr>
          <w:spacing w:val="-1"/>
          <w:w w:val="101"/>
        </w:rPr>
        <w:t>e</w:t>
      </w:r>
      <w:r>
        <w:rPr>
          <w:w w:val="101"/>
        </w:rPr>
        <w:t>ss</w:t>
      </w:r>
      <w:r>
        <w:rPr>
          <w:spacing w:val="-1"/>
          <w:w w:val="101"/>
        </w:rPr>
        <w:t>i</w:t>
      </w:r>
      <w:r>
        <w:rPr>
          <w:w w:val="101"/>
        </w:rPr>
        <w:t>on</w:t>
      </w:r>
      <w:r>
        <w:t xml:space="preserve"> </w:t>
      </w:r>
      <w:r>
        <w:rPr>
          <w:w w:val="101"/>
        </w:rPr>
        <w:t>su</w:t>
      </w:r>
      <w:r>
        <w:rPr>
          <w:spacing w:val="-2"/>
          <w:w w:val="101"/>
        </w:rPr>
        <w:t>p</w:t>
      </w:r>
      <w:r>
        <w:rPr>
          <w:spacing w:val="-1"/>
          <w:w w:val="101"/>
        </w:rPr>
        <w:t>erf</w:t>
      </w:r>
      <w:r>
        <w:rPr>
          <w:spacing w:val="2"/>
          <w:w w:val="101"/>
        </w:rPr>
        <w:t>i</w:t>
      </w:r>
      <w:r>
        <w:rPr>
          <w:spacing w:val="-3"/>
          <w:w w:val="101"/>
        </w:rPr>
        <w:t>c</w:t>
      </w:r>
      <w:r>
        <w:rPr>
          <w:spacing w:val="2"/>
          <w:w w:val="101"/>
        </w:rPr>
        <w:t>i</w:t>
      </w:r>
      <w:r>
        <w:rPr>
          <w:spacing w:val="-3"/>
          <w:w w:val="101"/>
        </w:rPr>
        <w:t>e</w:t>
      </w:r>
      <w:r>
        <w:rPr>
          <w:spacing w:val="2"/>
          <w:w w:val="101"/>
        </w:rPr>
        <w:t>l</w:t>
      </w:r>
      <w:r>
        <w:rPr>
          <w:spacing w:val="-1"/>
          <w:w w:val="101"/>
        </w:rPr>
        <w:t>l</w:t>
      </w:r>
      <w:r>
        <w:rPr>
          <w:w w:val="101"/>
        </w:rPr>
        <w:t>e</w:t>
      </w:r>
      <w:r>
        <w:t xml:space="preserve"> </w:t>
      </w:r>
      <w:r>
        <w:rPr>
          <w:w w:val="101"/>
        </w:rPr>
        <w:t>π</w:t>
      </w:r>
      <w:r>
        <w:rPr>
          <w:spacing w:val="-1"/>
        </w:rPr>
        <w:t xml:space="preserve"> </w:t>
      </w:r>
      <w:r>
        <w:rPr>
          <w:w w:val="101"/>
        </w:rPr>
        <w:t>;</w:t>
      </w:r>
      <w:r>
        <w:rPr>
          <w:spacing w:val="4"/>
        </w:rPr>
        <w:t xml:space="preserve"> </w:t>
      </w:r>
      <w:r>
        <w:rPr>
          <w:spacing w:val="-3"/>
          <w:w w:val="101"/>
        </w:rPr>
        <w:t>e</w:t>
      </w:r>
      <w:r>
        <w:rPr>
          <w:spacing w:val="2"/>
          <w:w w:val="101"/>
        </w:rPr>
        <w:t>l</w:t>
      </w:r>
      <w:r>
        <w:rPr>
          <w:spacing w:val="-1"/>
          <w:w w:val="101"/>
        </w:rPr>
        <w:t>l</w:t>
      </w:r>
      <w:r>
        <w:rPr>
          <w:w w:val="101"/>
        </w:rPr>
        <w:t>e</w:t>
      </w:r>
      <w:r>
        <w:rPr>
          <w:spacing w:val="-1"/>
        </w:rPr>
        <w:t xml:space="preserve"> </w:t>
      </w:r>
      <w:r>
        <w:rPr>
          <w:spacing w:val="-1"/>
          <w:w w:val="101"/>
        </w:rPr>
        <w:t>e</w:t>
      </w:r>
      <w:r>
        <w:rPr>
          <w:w w:val="101"/>
        </w:rPr>
        <w:t>st</w:t>
      </w:r>
      <w:r>
        <w:rPr>
          <w:spacing w:val="2"/>
        </w:rPr>
        <w:t xml:space="preserve"> </w:t>
      </w:r>
      <w:r>
        <w:rPr>
          <w:spacing w:val="-3"/>
          <w:w w:val="101"/>
        </w:rPr>
        <w:t>e</w:t>
      </w:r>
      <w:r>
        <w:rPr>
          <w:spacing w:val="3"/>
          <w:w w:val="101"/>
        </w:rPr>
        <w:t>x</w:t>
      </w:r>
      <w:r>
        <w:rPr>
          <w:w w:val="101"/>
        </w:rPr>
        <w:t>p</w:t>
      </w:r>
      <w:r>
        <w:rPr>
          <w:spacing w:val="-1"/>
          <w:w w:val="101"/>
        </w:rPr>
        <w:t>ri</w:t>
      </w:r>
      <w:r>
        <w:rPr>
          <w:spacing w:val="-2"/>
          <w:w w:val="101"/>
        </w:rPr>
        <w:t>m</w:t>
      </w:r>
      <w:r>
        <w:rPr>
          <w:spacing w:val="1"/>
          <w:w w:val="101"/>
        </w:rPr>
        <w:t>é</w:t>
      </w:r>
      <w:r>
        <w:rPr>
          <w:w w:val="101"/>
        </w:rPr>
        <w:t>e</w:t>
      </w:r>
      <w:r>
        <w:rPr>
          <w:spacing w:val="-1"/>
        </w:rPr>
        <w:t xml:space="preserve"> </w:t>
      </w:r>
      <w:r>
        <w:rPr>
          <w:spacing w:val="-1"/>
          <w:w w:val="101"/>
        </w:rPr>
        <w:t>e</w:t>
      </w:r>
      <w:r>
        <w:rPr>
          <w:w w:val="101"/>
        </w:rPr>
        <w:t>n</w:t>
      </w:r>
      <w:r>
        <w:t xml:space="preserve"> </w:t>
      </w:r>
      <w:r>
        <w:rPr>
          <w:spacing w:val="1"/>
          <w:w w:val="101"/>
        </w:rPr>
        <w:t>er</w:t>
      </w:r>
      <w:r>
        <w:rPr>
          <w:spacing w:val="-7"/>
          <w:w w:val="101"/>
        </w:rPr>
        <w:t>g</w:t>
      </w:r>
      <w:r>
        <w:rPr>
          <w:spacing w:val="4"/>
          <w:w w:val="101"/>
        </w:rPr>
        <w:t>/</w:t>
      </w:r>
      <w:r>
        <w:rPr>
          <w:spacing w:val="-1"/>
          <w:w w:val="101"/>
        </w:rPr>
        <w:t>c</w:t>
      </w:r>
      <w:r>
        <w:rPr>
          <w:spacing w:val="-2"/>
          <w:w w:val="101"/>
        </w:rPr>
        <w:t>m</w:t>
      </w:r>
      <w:r>
        <w:rPr>
          <w:spacing w:val="3"/>
          <w:w w:val="98"/>
          <w:position w:val="7"/>
          <w:sz w:val="10"/>
        </w:rPr>
        <w:t>2</w:t>
      </w:r>
      <w:r>
        <w:rPr>
          <w:w w:val="101"/>
        </w:rPr>
        <w:t>.</w:t>
      </w:r>
    </w:p>
    <w:p w:rsidR="00723B17" w:rsidRDefault="007C71F2">
      <w:pPr>
        <w:pStyle w:val="Corpsdetexte"/>
        <w:tabs>
          <w:tab w:val="left" w:pos="6552"/>
        </w:tabs>
        <w:spacing w:before="174"/>
        <w:ind w:left="3708"/>
      </w:pPr>
      <w:r>
        <w:rPr>
          <w:rFonts w:ascii="Cambria Math" w:hAnsi="Cambria Math"/>
          <w:spacing w:val="-4"/>
        </w:rPr>
        <w:t>y</w:t>
      </w:r>
      <w:r>
        <w:rPr>
          <w:rFonts w:ascii="Cambria Math" w:hAnsi="Cambria Math"/>
          <w:spacing w:val="-4"/>
          <w:vertAlign w:val="subscript"/>
        </w:rPr>
        <w:t>O</w:t>
      </w:r>
      <w:r>
        <w:rPr>
          <w:rFonts w:ascii="Cambria Math" w:hAnsi="Cambria Math"/>
          <w:spacing w:val="-4"/>
        </w:rPr>
        <w:t xml:space="preserve"> </w:t>
      </w:r>
      <w:r>
        <w:rPr>
          <w:rFonts w:ascii="Cambria Math" w:hAnsi="Cambria Math"/>
        </w:rPr>
        <w:t>–  y</w:t>
      </w:r>
      <w:r>
        <w:rPr>
          <w:rFonts w:ascii="Cambria Math" w:hAnsi="Cambria Math"/>
          <w:spacing w:val="11"/>
        </w:rPr>
        <w:t xml:space="preserve"> </w:t>
      </w:r>
      <w:r>
        <w:rPr>
          <w:rFonts w:ascii="Cambria Math" w:hAnsi="Cambria Math"/>
        </w:rPr>
        <w:t xml:space="preserve">= </w:t>
      </w:r>
      <w:r>
        <w:rPr>
          <w:rFonts w:ascii="Cambria Math" w:hAnsi="Cambria Math"/>
          <w:spacing w:val="17"/>
        </w:rPr>
        <w:t xml:space="preserve"> </w:t>
      </w:r>
      <w:r>
        <w:rPr>
          <w:rFonts w:ascii="Cambria Math" w:hAnsi="Cambria Math"/>
        </w:rPr>
        <w:t>n</w:t>
      </w:r>
      <w:r>
        <w:rPr>
          <w:rFonts w:ascii="Cambria Math" w:hAnsi="Cambria Math"/>
        </w:rPr>
        <w:tab/>
      </w:r>
      <w:r>
        <w:t>(26)</w:t>
      </w:r>
    </w:p>
    <w:p w:rsidR="00723B17" w:rsidRDefault="007C71F2">
      <w:pPr>
        <w:pStyle w:val="Heading7"/>
        <w:numPr>
          <w:ilvl w:val="0"/>
          <w:numId w:val="20"/>
        </w:numPr>
        <w:tabs>
          <w:tab w:val="left" w:pos="580"/>
        </w:tabs>
        <w:spacing w:before="85" w:line="730" w:lineRule="atLeast"/>
        <w:ind w:left="319" w:right="6636" w:hanging="60"/>
        <w:jc w:val="both"/>
      </w:pPr>
      <w:r>
        <w:t>8- Exercices d’application Exercice 1</w:t>
      </w:r>
      <w:r>
        <w:rPr>
          <w:spacing w:val="2"/>
        </w:rPr>
        <w:t xml:space="preserve"> </w:t>
      </w:r>
      <w:r>
        <w:t>:</w:t>
      </w:r>
    </w:p>
    <w:p w:rsidR="00723B17" w:rsidRDefault="00723B17">
      <w:pPr>
        <w:pStyle w:val="Corpsdetexte"/>
        <w:spacing w:before="9"/>
        <w:rPr>
          <w:b/>
          <w:sz w:val="25"/>
        </w:rPr>
      </w:pPr>
    </w:p>
    <w:p w:rsidR="00723B17" w:rsidRDefault="007C71F2">
      <w:pPr>
        <w:pStyle w:val="Corpsdetexte"/>
        <w:spacing w:line="364" w:lineRule="auto"/>
        <w:ind w:left="259" w:right="108"/>
        <w:jc w:val="both"/>
      </w:pPr>
      <w:r>
        <w:t>Les tensions superficielles pour des solutions de phénol dans l’eau de concentrations 0,127 et 0,05 mol/kg sont 60,1 et 67,7 mN/m respectivement à 20°C. Quelle est la concentration superficielle Г</w:t>
      </w:r>
      <w:r>
        <w:rPr>
          <w:vertAlign w:val="subscript"/>
        </w:rPr>
        <w:t>2</w:t>
      </w:r>
      <w:r>
        <w:t xml:space="preserve"> dans l’intervalle [0-0,05] et [0,05-0,127] mol/kg.</w:t>
      </w:r>
    </w:p>
    <w:p w:rsidR="00723B17" w:rsidRDefault="007C71F2">
      <w:pPr>
        <w:pStyle w:val="Corpsdetexte"/>
        <w:spacing w:before="3"/>
        <w:ind w:left="2011"/>
        <w:jc w:val="both"/>
      </w:pPr>
      <w:r>
        <w:t xml:space="preserve">On donne : γ </w:t>
      </w:r>
      <w:r>
        <w:rPr>
          <w:vertAlign w:val="subscript"/>
        </w:rPr>
        <w:t>H2O</w:t>
      </w:r>
      <w:r>
        <w:t xml:space="preserve"> (20°C) = 72,75 dyne/cm</w:t>
      </w:r>
    </w:p>
    <w:p w:rsidR="00723B17" w:rsidRDefault="00723B17">
      <w:pPr>
        <w:pStyle w:val="Corpsdetexte"/>
        <w:spacing w:before="1"/>
        <w:rPr>
          <w:sz w:val="26"/>
        </w:rPr>
      </w:pPr>
    </w:p>
    <w:p w:rsidR="00723B17" w:rsidRDefault="007C71F2">
      <w:pPr>
        <w:pStyle w:val="Heading7"/>
      </w:pPr>
      <w:r>
        <w:t>Exercice 2 :</w:t>
      </w:r>
    </w:p>
    <w:p w:rsidR="00723B17" w:rsidRDefault="00835582">
      <w:pPr>
        <w:pStyle w:val="Corpsdetexte"/>
        <w:spacing w:before="134" w:line="364" w:lineRule="auto"/>
        <w:ind w:left="260" w:right="248"/>
      </w:pPr>
      <w:r>
        <w:pict>
          <v:shape id="_x0000_s1324" style="position:absolute;left:0;text-align:left;margin-left:207.8pt;margin-top:29.1pt;width:262.2pt;height:85.25pt;z-index:-255958016;mso-position-horizontal-relative:page" coordorigin="4156,582" coordsize="5244,1705" o:spt="100" adj="0,,0" path="m4820,1725r-1,-30l4815,1664r-5,-30l4801,1605r-10,-27l4786,1568r-8,-16l4766,1533r-3,-6l4746,1505r-18,-20l4708,1468r-22,-16l4664,1439r-23,-11l4641,1720r-1,14l4638,1747r-4,14l4630,1773r-6,12l4617,1796r-8,11l4601,1816r-10,9l4580,1833r-12,7l4556,1845r-14,5l4528,1853r-15,1l4499,1854r-14,-2l4472,1849r-12,-4l4448,1839r-12,-6l4426,1825r-10,-9l4407,1807r-8,-11l4392,1784r-7,-12l4380,1758r-4,-13l4374,1731r-2,-14l4372,1702r1,-14l4375,1675r4,-14l4383,1649r6,-12l4396,1626r8,-11l4412,1605r10,-8l4433,1589r12,-7l4457,1577r14,-5l4485,1569r15,-1l4514,1568r14,2l4541,1573r13,4l4565,1582r12,7l4587,1597r10,9l4606,1615r8,11l4621,1638r7,12l4633,1663r4,14l4639,1691r2,14l4641,1720r,-292l4640,1428r-25,-9l4589,1413r-26,-3l4536,1410r-27,2l4477,1419r-28,9l4423,1441r-22,16l4382,1474r-16,19l4353,1512r-9,21l4332,1453r-176,27l4277,2286r176,-26l4404,1929r14,17l4436,1961r21,13l4481,1985r26,8l4535,1998r30,1l4597,1996r27,-6l4649,1982r24,-11l4696,1958r22,-16l4732,1929r5,-5l4755,1905r16,-21l4784,1861r4,-7l4796,1837r10,-26l4813,1783r4,-28l4820,1725t675,121l5487,1794r-6,-36l5438,1472r-11,-76l5373,1039r-95,14l5278,1623r-1,14l5275,1651r-4,13l5267,1677r-6,12l5255,1700r-8,10l5238,1720r-10,9l5218,1737r-12,6l5193,1749r-13,4l5165,1756r-15,2l5136,1758r-13,-2l5109,1753r-12,-5l5085,1743r-11,-7l5063,1729r-9,-9l5045,1710r-8,-10l5030,1688r-7,-13l5018,1662r-4,-13l5011,1634r-1,-14l5010,1606r1,-14l5013,1579r4,-13l5021,1553r6,-12l5033,1530r8,-11l5050,1509r9,-9l5070,1493r12,-7l5094,1480r14,-4l5123,1473r14,-1l5152,1472r14,1l5179,1476r12,5l5203,1486r11,7l5225,1501r9,9l5243,1520r8,10l5259,1542r6,12l5270,1567r4,13l5277,1594r1,15l5278,1623r,-570l5197,1065r50,331l5231,1379r-19,-15l5191,1351r-23,-11l5142,1332r-27,-5l5086,1327r-31,3l5028,1335r-26,8l4978,1354r-23,14l4934,1383r-20,18l4897,1420r-16,21l4867,1464r-12,24l4846,1514r-7,28l4834,1570r-2,30l4833,1630r3,31l4842,1691r8,29l4861,1748r13,26l4889,1798r16,22l4924,1840r19,18l4965,1873r23,14l5011,1898r26,8l5063,1912r26,4l5116,1916r27,-3l5174,1907r28,-9l5227,1885r23,-15l5269,1852r16,-18l5297,1814r10,-20l5318,1872r177,-26m5895,1370r-20,-129l5872,1221r-130,20l5733,1182r1,-40l5747,1119r22,-13l5796,1100r14,-2l5825,1097r14,1l5854,1099r-1,-2l5834,972r-26,-4l5781,967r-26,1l5728,972r-50,11l5626,1006r-43,43l5558,1117r2,101l5567,1267r-100,15l5489,1431r100,-15l5651,1822r176,-26l5770,1416r-4,-27l5895,1370t556,181l6377,1562r-6,20l6363,1601r-12,18l6337,1636r-18,16l6296,1664r-26,9l6239,1680r-22,2l6196,1683r-19,-2l6158,1677r-17,-6l6125,1664r-15,-9l6097,1645r-13,-12l6073,1620r-10,-15l6055,1590r-8,-17l6041,1556r-5,-18l6033,1519r381,-58l6441,1457r-1,-12l6440,1435r-2,-18l6437,1409r-1,-6l6432,1379r-7,-22l6416,1335r-11,-20l6392,1297r-15,-17l6369,1272r-6,-6l6363,1410r-338,51l6025,1425r5,-32l6041,1363r17,-27l6080,1313r26,-18l6136,1282r34,-8l6188,1272r17,l6222,1273r17,3l6255,1280r15,5l6284,1292r14,8l6310,1310r11,11l6331,1333r9,14l6348,1361r6,16l6359,1393r4,17l6363,1266r-2,-2l6344,1250r-20,-12l6304,1228r-22,-8l6259,1213r-23,-4l6211,1207r-26,1l6159,1211r-27,5l6107,1224r-24,10l6061,1246r-21,15l6022,1277r-16,18l5992,1314r-12,21l5970,1357r-8,23l5956,1405r-4,25l5951,1457r1,27l5955,1511r5,27l5967,1563r8,24l5986,1611r13,23l6013,1655r15,19l6046,1691r19,15l6086,1719r23,11l6133,1739r26,6l6187,1748r29,l6247,1745r24,-5l6293,1735r21,-8l6333,1718r18,-10l6367,1697r15,-12l6385,1683r10,-10l6407,1659r11,-14l6427,1630r8,-15l6441,1599r5,-16l6450,1567r1,-16m6612,1677l6491,869r-75,12l6537,1688r75,-11m7128,1449r-74,11l7048,1480r-8,19l7028,1517r-14,17l6996,1549r-23,13l6947,1571r-31,7l6894,1580r-21,l6854,1579r-19,-4l6818,1569r-16,-7l6787,1553r-13,-10l6761,1531r-11,-13l6740,1503r-8,-15l6724,1471r-6,-17l6713,1435r-3,-18l7091,1359r27,-4l7117,1343r,-10l7115,1315r,-8l7114,1300r-5,-23l7102,1254r-9,-21l7082,1213r-13,-19l7054,1177r-8,-7l7040,1163r,145l6702,1359r,-36l6707,1290r12,-29l6735,1234r22,-23l6783,1193r30,-13l6847,1172r18,-2l6882,1170r17,1l6916,1173r16,5l6947,1183r14,7l6975,1198r12,10l6998,1219r10,12l7017,1244r8,15l7032,1274r4,17l7040,1308r,-145l7038,1162r-17,-14l7001,1136r-20,-10l6959,1118r-23,-7l6913,1107r-25,-2l6863,1106r-27,3l6809,1114r-25,8l6760,1132r-22,12l6717,1159r-18,16l6683,1192r-14,20l6657,1233r-10,22l6639,1278r-6,25l6629,1328r-1,27l6629,1382r3,27l6637,1435r7,26l6653,1485r10,24l6676,1532r14,20l6705,1572r18,17l6742,1604r21,13l6786,1628r24,9l6836,1643r28,3l6894,1646r31,-3l6948,1638r22,-6l6991,1625r19,-9l7028,1606r16,-11l7059,1583r3,-3l7073,1571r12,-14l7095,1543r9,-15l7112,1513r6,-16l7123,1481r4,-16l7128,1449t839,23l7919,1151r-10,-46l7894,1066r-13,-21l7874,1034r-24,-26l7821,990r-32,-12l7753,974r-39,2l7696,980r-17,4l7663,990r-15,7l7634,1005r-12,9l7611,1024r-10,10l7591,1045r-8,11l7576,1068r-6,13l7565,1093r-4,13l7558,1118r-2,12l7544,1102r-4,-6l7529,1079r-19,-20l7488,1044r-25,-11l7436,1026r-29,-1l7377,1027r-18,3l7343,1035r-14,5l7315,1047r-13,8l7291,1063r-11,9l7270,1082r-8,10l7254,1103r-6,11l7242,1126r-4,12l7234,1150r-3,13l7229,1175r-17,-111l7138,1075r77,511l7289,1574r-39,-259l7246,1273r2,-38l7255,1199r9,-24l7267,1168r17,-27l7307,1120r27,-14l7366,1097r12,-1l7391,1096r12,1l7415,1099r11,3l7437,1107r10,6l7457,1121r9,10l7475,1142r8,13l7490,1169r7,17l7502,1204r5,21l7511,1247r43,287l7628,1523r-39,-259l7585,1221r1,-35l7587,1182r6,-34l7600,1130r5,-14l7622,1089r22,-20l7672,1055r32,-9l7729,1045r24,3l7775,1056r21,13l7814,1088r15,25l7840,1145r8,37l7893,1483r74,-11m8483,1245r-75,11l8402,1276r-8,18l8382,1312r-14,18l8350,1345r-23,13l8301,1367r-31,7l8248,1376r-21,l8208,1374r-19,-4l8172,1365r-16,-7l8141,1349r-13,-11l8115,1327r-11,-14l8094,1299r-8,-16l8078,1267r-6,-18l8067,1231r-3,-19l8446,1155r26,-4l8472,1139r-1,-10l8470,1111r-1,-8l8468,1096r-5,-23l8456,1050r-9,-21l8436,1009r-13,-19l8409,973r-9,-8l8394,959r,145l8056,1155r,-36l8062,1086r11,-30l8089,1029r22,-22l8137,989r30,-13l8201,968r18,-2l8236,965r17,2l8270,969r16,4l8301,979r15,7l8329,994r12,10l8352,1015r10,12l8371,1040r8,15l8386,1070r5,17l8394,1104r,-145l8392,958r-17,-14l8356,932r-21,-10l8314,913r-23,-6l8267,903r-25,-2l8217,901r-26,3l8163,910r-25,7l8114,928r-22,12l8072,954r-19,16l8037,988r-14,20l8011,1028r-10,23l7993,1074r-6,24l7984,1124r-2,26l7983,1177r3,28l7991,1231r7,26l8007,1281r10,24l8030,1327r14,21l8060,1367r17,18l8096,1400r21,13l8140,1424r24,9l8191,1439r27,3l8248,1442r31,-4l8302,1434r22,-6l8345,1421r19,-9l8382,1402r16,-11l8413,1379r3,-3l8427,1366r12,-13l8449,1339r9,-15l8466,1309r7,-16l8477,1277r4,-16l8483,1245t552,66l8990,1012r-4,-25l8980,964r-7,-22l8966,922r-9,-18l8946,887r,l8935,872r-13,-13l8905,846r-18,-11l8868,827r-20,-6l8826,817r-21,-1l8783,816r-22,2l8725,826r-32,12l8665,853r-24,20l8621,895r-16,24l8592,944r-9,27l8567,860r-75,11l8569,1381r75,-11l8604,1108r-2,-17l8601,1073r1,-18l8604,1037r3,-18l8612,1002r6,-17l8625,971r1,-1l8635,955r11,-14l8658,928r14,-11l8688,907r17,-8l8724,893r21,-4l8764,887r18,l8798,889r15,4l8828,898r13,7l8853,914r12,10l8875,935r9,12l8892,960r7,15l8906,991r5,17l8915,1026r3,18l8960,1322r75,-11m9399,1256r-7,-48l9389,1189r-8,3l9369,1195r-27,6l9329,1204r-26,4l9291,1208r-23,-2l9258,1202r-10,-7l9241,1188r-7,-8l9228,1171r-6,-11l9216,1147r-4,-15l9208,1115r-4,-19l9167,846r-2,-11l9314,813r-6,-42l9304,748r-149,23l9127,582r-74,11l9082,782r-104,16l8988,862r103,-16l9133,1122r5,29l9145,1176r8,22l9163,1216r10,16l9184,1245r12,11l9208,1264r13,7l9234,1275r13,3l9261,1279r14,l9288,1279r13,-1l9313,1276r12,-2l9337,1272r12,-3l9361,1267r16,-4l9390,1259r9,-3e" fillcolor="#3c4b9f" stroked="f">
            <v:fill opacity="18350f"/>
            <v:stroke joinstyle="round"/>
            <v:formulas/>
            <v:path arrowok="t" o:connecttype="segments"/>
            <w10:wrap anchorx="page"/>
          </v:shape>
        </w:pict>
      </w:r>
      <w:r w:rsidR="007C71F2">
        <w:t>On étudie la variation de la tension superficielle de l’eau en fonction du pourcentage de  phénol ajouté.</w:t>
      </w:r>
    </w:p>
    <w:p w:rsidR="00723B17" w:rsidRDefault="00835582">
      <w:pPr>
        <w:pStyle w:val="Corpsdetexte"/>
        <w:spacing w:before="2"/>
        <w:ind w:left="260"/>
      </w:pPr>
      <w:r>
        <w:pict>
          <v:shape id="_x0000_s1323" style="position:absolute;left:0;text-align:left;margin-left:123.85pt;margin-top:12.7pt;width:60.25pt;height:67.85pt;z-index:-255956992;mso-position-horizontal-relative:page" coordorigin="2477,254" coordsize="1205,1357" o:spt="100" adj="0,,0" path="m3213,953r-642,97l2656,1610r559,-84l3147,1072r1,-37l3160,1002r23,-27l3213,956r,-3xm3596,254l2477,423r84,561l3681,815,3596,254xe" fillcolor="#3c4b9f" stroked="f">
            <v:fill opacity="18350f"/>
            <v:stroke joinstyle="round"/>
            <v:formulas/>
            <v:path arrowok="t" o:connecttype="segments"/>
            <w10:wrap anchorx="page"/>
          </v:shape>
        </w:pict>
      </w:r>
      <w:r w:rsidR="007C71F2">
        <w:t>Les résultats de l’expérience effectuée à 20°C sont donnés dans le tableau ci-dessous.</w:t>
      </w:r>
    </w:p>
    <w:p w:rsidR="00723B17" w:rsidRDefault="00723B17">
      <w:pPr>
        <w:pStyle w:val="Corpsdetexte"/>
        <w:spacing w:before="1"/>
        <w:rPr>
          <w:sz w:val="24"/>
        </w:rPr>
      </w:pPr>
    </w:p>
    <w:tbl>
      <w:tblPr>
        <w:tblStyle w:val="TableNormal"/>
        <w:tblW w:w="0" w:type="auto"/>
        <w:tblInd w:w="14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984"/>
        <w:gridCol w:w="998"/>
        <w:gridCol w:w="997"/>
        <w:gridCol w:w="997"/>
        <w:gridCol w:w="1011"/>
      </w:tblGrid>
      <w:tr w:rsidR="00723B17">
        <w:trPr>
          <w:trHeight w:val="401"/>
        </w:trPr>
        <w:tc>
          <w:tcPr>
            <w:tcW w:w="2984" w:type="dxa"/>
            <w:tcBorders>
              <w:left w:val="single" w:sz="18" w:space="0" w:color="5F5F5F"/>
              <w:right w:val="single" w:sz="18" w:space="0" w:color="C0C0C0"/>
            </w:tcBorders>
          </w:tcPr>
          <w:p w:rsidR="00723B17" w:rsidRDefault="007C71F2">
            <w:pPr>
              <w:pStyle w:val="TableParagraph"/>
              <w:spacing w:line="262" w:lineRule="exact"/>
              <w:ind w:left="116"/>
              <w:jc w:val="left"/>
              <w:rPr>
                <w:sz w:val="23"/>
              </w:rPr>
            </w:pPr>
            <w:r>
              <w:rPr>
                <w:sz w:val="23"/>
              </w:rPr>
              <w:t>Concentration de phénol (%)</w:t>
            </w:r>
          </w:p>
        </w:tc>
        <w:tc>
          <w:tcPr>
            <w:tcW w:w="998" w:type="dxa"/>
            <w:tcBorders>
              <w:left w:val="single" w:sz="18" w:space="0" w:color="C0C0C0"/>
              <w:right w:val="single" w:sz="18" w:space="0" w:color="C0C0C0"/>
            </w:tcBorders>
          </w:tcPr>
          <w:p w:rsidR="00723B17" w:rsidRDefault="007C71F2">
            <w:pPr>
              <w:pStyle w:val="TableParagraph"/>
              <w:spacing w:line="262" w:lineRule="exact"/>
              <w:ind w:left="232" w:right="163"/>
              <w:rPr>
                <w:sz w:val="23"/>
              </w:rPr>
            </w:pPr>
            <w:r>
              <w:rPr>
                <w:sz w:val="23"/>
              </w:rPr>
              <w:t>0,024</w:t>
            </w:r>
          </w:p>
        </w:tc>
        <w:tc>
          <w:tcPr>
            <w:tcW w:w="997" w:type="dxa"/>
            <w:tcBorders>
              <w:left w:val="single" w:sz="18" w:space="0" w:color="C0C0C0"/>
              <w:right w:val="single" w:sz="18" w:space="0" w:color="5F5F5F"/>
            </w:tcBorders>
          </w:tcPr>
          <w:p w:rsidR="00723B17" w:rsidRDefault="007C71F2">
            <w:pPr>
              <w:pStyle w:val="TableParagraph"/>
              <w:spacing w:line="262" w:lineRule="exact"/>
              <w:ind w:right="177"/>
              <w:jc w:val="right"/>
              <w:rPr>
                <w:sz w:val="23"/>
              </w:rPr>
            </w:pPr>
            <w:r>
              <w:rPr>
                <w:sz w:val="23"/>
              </w:rPr>
              <w:t>0,047</w:t>
            </w:r>
          </w:p>
        </w:tc>
        <w:tc>
          <w:tcPr>
            <w:tcW w:w="997" w:type="dxa"/>
            <w:tcBorders>
              <w:left w:val="single" w:sz="18" w:space="0" w:color="5F5F5F"/>
              <w:right w:val="single" w:sz="18" w:space="0" w:color="C0C0C0"/>
            </w:tcBorders>
          </w:tcPr>
          <w:p w:rsidR="00723B17" w:rsidRDefault="007C71F2">
            <w:pPr>
              <w:pStyle w:val="TableParagraph"/>
              <w:spacing w:line="262" w:lineRule="exact"/>
              <w:ind w:left="232" w:right="161"/>
              <w:rPr>
                <w:sz w:val="23"/>
              </w:rPr>
            </w:pPr>
            <w:r>
              <w:rPr>
                <w:sz w:val="23"/>
              </w:rPr>
              <w:t>0,118</w:t>
            </w:r>
          </w:p>
        </w:tc>
        <w:tc>
          <w:tcPr>
            <w:tcW w:w="1011" w:type="dxa"/>
            <w:tcBorders>
              <w:left w:val="single" w:sz="18" w:space="0" w:color="C0C0C0"/>
              <w:right w:val="single" w:sz="18" w:space="0" w:color="C0C0C0"/>
            </w:tcBorders>
          </w:tcPr>
          <w:p w:rsidR="00723B17" w:rsidRDefault="007C71F2">
            <w:pPr>
              <w:pStyle w:val="TableParagraph"/>
              <w:spacing w:line="262" w:lineRule="exact"/>
              <w:ind w:left="248"/>
              <w:jc w:val="left"/>
              <w:rPr>
                <w:sz w:val="23"/>
              </w:rPr>
            </w:pPr>
            <w:r>
              <w:rPr>
                <w:sz w:val="23"/>
              </w:rPr>
              <w:t>0,471</w:t>
            </w:r>
          </w:p>
        </w:tc>
      </w:tr>
      <w:tr w:rsidR="00723B17">
        <w:trPr>
          <w:trHeight w:val="403"/>
        </w:trPr>
        <w:tc>
          <w:tcPr>
            <w:tcW w:w="2984" w:type="dxa"/>
            <w:tcBorders>
              <w:left w:val="single" w:sz="18" w:space="0" w:color="5F5F5F"/>
              <w:bottom w:val="single" w:sz="18" w:space="0" w:color="C0C0C0"/>
              <w:right w:val="single" w:sz="18" w:space="0" w:color="C0C0C0"/>
            </w:tcBorders>
          </w:tcPr>
          <w:p w:rsidR="00723B17" w:rsidRDefault="007C71F2">
            <w:pPr>
              <w:pStyle w:val="TableParagraph"/>
              <w:spacing w:line="262" w:lineRule="exact"/>
              <w:ind w:left="116"/>
              <w:jc w:val="left"/>
              <w:rPr>
                <w:sz w:val="23"/>
              </w:rPr>
            </w:pPr>
            <w:r>
              <w:rPr>
                <w:sz w:val="23"/>
              </w:rPr>
              <w:t>γ (dyne/cm)</w:t>
            </w:r>
          </w:p>
        </w:tc>
        <w:tc>
          <w:tcPr>
            <w:tcW w:w="998" w:type="dxa"/>
            <w:tcBorders>
              <w:left w:val="single" w:sz="18" w:space="0" w:color="C0C0C0"/>
              <w:bottom w:val="single" w:sz="18" w:space="0" w:color="C0C0C0"/>
              <w:right w:val="single" w:sz="18" w:space="0" w:color="C0C0C0"/>
            </w:tcBorders>
          </w:tcPr>
          <w:p w:rsidR="00723B17" w:rsidRDefault="007C71F2">
            <w:pPr>
              <w:pStyle w:val="TableParagraph"/>
              <w:spacing w:line="262" w:lineRule="exact"/>
              <w:ind w:left="232" w:right="160"/>
              <w:rPr>
                <w:sz w:val="23"/>
              </w:rPr>
            </w:pPr>
            <w:r>
              <w:rPr>
                <w:sz w:val="23"/>
              </w:rPr>
              <w:t>72,6</w:t>
            </w:r>
          </w:p>
        </w:tc>
        <w:tc>
          <w:tcPr>
            <w:tcW w:w="997" w:type="dxa"/>
            <w:tcBorders>
              <w:left w:val="single" w:sz="18" w:space="0" w:color="C0C0C0"/>
              <w:bottom w:val="single" w:sz="18" w:space="0" w:color="C0C0C0"/>
              <w:right w:val="single" w:sz="18" w:space="0" w:color="5F5F5F"/>
            </w:tcBorders>
          </w:tcPr>
          <w:p w:rsidR="00723B17" w:rsidRDefault="007C71F2">
            <w:pPr>
              <w:pStyle w:val="TableParagraph"/>
              <w:spacing w:line="262" w:lineRule="exact"/>
              <w:ind w:right="234"/>
              <w:jc w:val="right"/>
              <w:rPr>
                <w:sz w:val="23"/>
              </w:rPr>
            </w:pPr>
            <w:r>
              <w:rPr>
                <w:sz w:val="23"/>
              </w:rPr>
              <w:t>72,2</w:t>
            </w:r>
          </w:p>
        </w:tc>
        <w:tc>
          <w:tcPr>
            <w:tcW w:w="997" w:type="dxa"/>
            <w:tcBorders>
              <w:left w:val="single" w:sz="18" w:space="0" w:color="5F5F5F"/>
              <w:bottom w:val="single" w:sz="18" w:space="0" w:color="C0C0C0"/>
              <w:right w:val="single" w:sz="18" w:space="0" w:color="C0C0C0"/>
            </w:tcBorders>
          </w:tcPr>
          <w:p w:rsidR="00723B17" w:rsidRDefault="007C71F2">
            <w:pPr>
              <w:pStyle w:val="TableParagraph"/>
              <w:spacing w:line="262" w:lineRule="exact"/>
              <w:ind w:left="232" w:right="161"/>
              <w:rPr>
                <w:sz w:val="23"/>
              </w:rPr>
            </w:pPr>
            <w:r>
              <w:rPr>
                <w:sz w:val="23"/>
              </w:rPr>
              <w:t>71,3</w:t>
            </w:r>
          </w:p>
        </w:tc>
        <w:tc>
          <w:tcPr>
            <w:tcW w:w="1011" w:type="dxa"/>
            <w:tcBorders>
              <w:left w:val="single" w:sz="18" w:space="0" w:color="C0C0C0"/>
              <w:bottom w:val="single" w:sz="18" w:space="0" w:color="C0C0C0"/>
              <w:right w:val="single" w:sz="18" w:space="0" w:color="C0C0C0"/>
            </w:tcBorders>
          </w:tcPr>
          <w:p w:rsidR="00723B17" w:rsidRDefault="007C71F2">
            <w:pPr>
              <w:pStyle w:val="TableParagraph"/>
              <w:spacing w:line="262" w:lineRule="exact"/>
              <w:ind w:left="308"/>
              <w:jc w:val="left"/>
              <w:rPr>
                <w:sz w:val="23"/>
              </w:rPr>
            </w:pPr>
            <w:r>
              <w:rPr>
                <w:sz w:val="23"/>
              </w:rPr>
              <w:t>66,5</w:t>
            </w:r>
          </w:p>
        </w:tc>
      </w:tr>
    </w:tbl>
    <w:p w:rsidR="00723B17" w:rsidRDefault="007C71F2">
      <w:pPr>
        <w:pStyle w:val="Paragraphedeliste"/>
        <w:numPr>
          <w:ilvl w:val="1"/>
          <w:numId w:val="20"/>
        </w:numPr>
        <w:tabs>
          <w:tab w:val="left" w:pos="973"/>
        </w:tabs>
        <w:spacing w:before="210" w:line="364" w:lineRule="auto"/>
        <w:ind w:right="107"/>
        <w:rPr>
          <w:sz w:val="23"/>
        </w:rPr>
      </w:pPr>
      <w:r>
        <w:rPr>
          <w:sz w:val="23"/>
        </w:rPr>
        <w:t>Calculer la concentration superficielle (Г) à partir de l’isotherme de GIBBS-DUHEM pour une solution à 0,1 % de</w:t>
      </w:r>
      <w:r>
        <w:rPr>
          <w:spacing w:val="4"/>
          <w:sz w:val="23"/>
        </w:rPr>
        <w:t xml:space="preserve"> </w:t>
      </w:r>
      <w:r>
        <w:rPr>
          <w:sz w:val="23"/>
        </w:rPr>
        <w:t>phénol.</w:t>
      </w:r>
    </w:p>
    <w:p w:rsidR="00723B17" w:rsidRDefault="007C71F2">
      <w:pPr>
        <w:pStyle w:val="Paragraphedeliste"/>
        <w:numPr>
          <w:ilvl w:val="1"/>
          <w:numId w:val="20"/>
        </w:numPr>
        <w:tabs>
          <w:tab w:val="left" w:pos="976"/>
        </w:tabs>
        <w:ind w:left="975" w:hanging="366"/>
        <w:rPr>
          <w:sz w:val="23"/>
        </w:rPr>
      </w:pPr>
      <w:r>
        <w:rPr>
          <w:sz w:val="23"/>
        </w:rPr>
        <w:t>Quelle serait la concentration qui donnerait un abaissement de 20</w:t>
      </w:r>
      <w:r>
        <w:rPr>
          <w:spacing w:val="17"/>
          <w:sz w:val="23"/>
        </w:rPr>
        <w:t xml:space="preserve"> </w:t>
      </w:r>
      <w:r>
        <w:rPr>
          <w:sz w:val="23"/>
        </w:rPr>
        <w:t>dyne/cm.</w:t>
      </w:r>
    </w:p>
    <w:p w:rsidR="00723B17" w:rsidRDefault="007C71F2">
      <w:pPr>
        <w:pStyle w:val="Corpsdetexte"/>
        <w:spacing w:before="141"/>
        <w:ind w:left="259"/>
      </w:pPr>
      <w:r>
        <w:t>On donne γ</w:t>
      </w:r>
      <w:r>
        <w:rPr>
          <w:vertAlign w:val="subscript"/>
        </w:rPr>
        <w:t>0</w:t>
      </w:r>
      <w:r>
        <w:t xml:space="preserve"> = 72,8 dyne/cm : tension superficielle de l’eau à 20°C.</w:t>
      </w:r>
    </w:p>
    <w:p w:rsidR="00723B17" w:rsidRDefault="00723B17">
      <w:pPr>
        <w:pStyle w:val="Corpsdetexte"/>
        <w:spacing w:before="9"/>
        <w:rPr>
          <w:sz w:val="25"/>
        </w:rPr>
      </w:pPr>
    </w:p>
    <w:p w:rsidR="00723B17" w:rsidRDefault="007C71F2">
      <w:pPr>
        <w:pStyle w:val="Heading7"/>
        <w:spacing w:before="1"/>
        <w:ind w:left="259"/>
      </w:pPr>
      <w:r>
        <w:t>Exercice 3 :</w:t>
      </w:r>
    </w:p>
    <w:p w:rsidR="00723B17" w:rsidRDefault="007C71F2">
      <w:pPr>
        <w:pStyle w:val="Corpsdetexte"/>
        <w:spacing w:before="133" w:line="364" w:lineRule="auto"/>
        <w:ind w:left="259"/>
      </w:pPr>
      <w:r>
        <w:t>Pour la tension superficielle des solutions aqueuses d’acides gras en fonction de la concentration, SZYSKOWSKI a établi la relation empirique :</w:t>
      </w:r>
    </w:p>
    <w:p w:rsidR="00723B17" w:rsidRDefault="007C71F2">
      <w:pPr>
        <w:pStyle w:val="Corpsdetexte"/>
        <w:spacing w:before="160"/>
        <w:ind w:left="477" w:right="327"/>
        <w:jc w:val="center"/>
        <w:rPr>
          <w:rFonts w:ascii="Cambria Math" w:hAnsi="Cambria Math"/>
        </w:rPr>
      </w:pPr>
      <w:r>
        <w:rPr>
          <w:rFonts w:ascii="Cambria Math" w:hAnsi="Cambria Math"/>
          <w:w w:val="105"/>
        </w:rPr>
        <w:t>y</w:t>
      </w:r>
      <w:r>
        <w:rPr>
          <w:rFonts w:ascii="Cambria Math" w:hAnsi="Cambria Math"/>
          <w:w w:val="105"/>
          <w:vertAlign w:val="subscript"/>
        </w:rPr>
        <w:t>O</w:t>
      </w:r>
      <w:r>
        <w:rPr>
          <w:rFonts w:ascii="Cambria Math" w:hAnsi="Cambria Math"/>
          <w:w w:val="105"/>
        </w:rPr>
        <w:t xml:space="preserve">  −  y  =  a log (1  +  bC)</w:t>
      </w:r>
    </w:p>
    <w:p w:rsidR="00723B17" w:rsidRDefault="00723B17">
      <w:pPr>
        <w:pStyle w:val="Corpsdetexte"/>
        <w:spacing w:before="2"/>
        <w:rPr>
          <w:rFonts w:ascii="Cambria Math"/>
          <w:sz w:val="25"/>
        </w:rPr>
      </w:pPr>
    </w:p>
    <w:p w:rsidR="00723B17" w:rsidRDefault="007C71F2">
      <w:pPr>
        <w:pStyle w:val="Corpsdetexte"/>
        <w:spacing w:before="1"/>
        <w:ind w:left="260"/>
      </w:pPr>
      <w:r>
        <w:t>γ</w:t>
      </w:r>
      <w:r>
        <w:rPr>
          <w:vertAlign w:val="subscript"/>
        </w:rPr>
        <w:t>0</w:t>
      </w:r>
      <w:r>
        <w:t xml:space="preserve"> : tension superficielle de l’eau</w:t>
      </w:r>
    </w:p>
    <w:p w:rsidR="00723B17" w:rsidRDefault="007C71F2">
      <w:pPr>
        <w:pStyle w:val="Corpsdetexte"/>
        <w:spacing w:before="138" w:line="364" w:lineRule="auto"/>
        <w:ind w:left="259" w:right="3518"/>
      </w:pPr>
      <w:r>
        <w:t>γ : tension superficielle de la solution de concentration C (mol/l) a et b : constantes caractéristiques de la substance dissoute.</w:t>
      </w:r>
    </w:p>
    <w:p w:rsidR="00723B17" w:rsidRDefault="00723B17">
      <w:pPr>
        <w:spacing w:line="364" w:lineRule="auto"/>
        <w:sectPr w:rsidR="00723B17">
          <w:pgSz w:w="11900" w:h="16840"/>
          <w:pgMar w:top="1720" w:right="980" w:bottom="1880" w:left="1120" w:header="760" w:footer="1691" w:gutter="0"/>
          <w:cols w:space="720"/>
        </w:sectPr>
      </w:pPr>
    </w:p>
    <w:p w:rsidR="00723B17" w:rsidRDefault="00723B17">
      <w:pPr>
        <w:pStyle w:val="Corpsdetexte"/>
        <w:rPr>
          <w:sz w:val="20"/>
        </w:rPr>
      </w:pPr>
    </w:p>
    <w:p w:rsidR="00723B17" w:rsidRDefault="00723B17">
      <w:pPr>
        <w:pStyle w:val="Corpsdetexte"/>
        <w:spacing w:before="3"/>
        <w:rPr>
          <w:sz w:val="22"/>
        </w:rPr>
      </w:pPr>
    </w:p>
    <w:p w:rsidR="00723B17" w:rsidRDefault="007C71F2">
      <w:pPr>
        <w:pStyle w:val="Corpsdetexte"/>
        <w:spacing w:before="93" w:after="7" w:line="364" w:lineRule="auto"/>
        <w:ind w:left="259" w:right="107"/>
        <w:jc w:val="both"/>
      </w:pPr>
      <w:r>
        <w:t>Les valeurs de ces constantes pour trois acides gras, à 18°C, sont  résumées dans le tableau ci-  dessous :</w:t>
      </w:r>
    </w:p>
    <w:tbl>
      <w:tblPr>
        <w:tblStyle w:val="TableNormal"/>
        <w:tblW w:w="0" w:type="auto"/>
        <w:tblInd w:w="25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78"/>
        <w:gridCol w:w="1354"/>
        <w:gridCol w:w="1240"/>
      </w:tblGrid>
      <w:tr w:rsidR="00723B17">
        <w:trPr>
          <w:trHeight w:val="421"/>
        </w:trPr>
        <w:tc>
          <w:tcPr>
            <w:tcW w:w="2278" w:type="dxa"/>
            <w:tcBorders>
              <w:left w:val="single" w:sz="18" w:space="0" w:color="C0C0C0"/>
              <w:right w:val="single" w:sz="18" w:space="0" w:color="C0C0C0"/>
            </w:tcBorders>
          </w:tcPr>
          <w:p w:rsidR="00723B17" w:rsidRDefault="007C71F2">
            <w:pPr>
              <w:pStyle w:val="TableParagraph"/>
              <w:spacing w:line="259" w:lineRule="exact"/>
              <w:ind w:left="237" w:right="197"/>
              <w:rPr>
                <w:sz w:val="23"/>
              </w:rPr>
            </w:pPr>
            <w:r>
              <w:rPr>
                <w:sz w:val="23"/>
              </w:rPr>
              <w:t>Acide</w:t>
            </w:r>
          </w:p>
        </w:tc>
        <w:tc>
          <w:tcPr>
            <w:tcW w:w="1354" w:type="dxa"/>
            <w:tcBorders>
              <w:left w:val="single" w:sz="18" w:space="0" w:color="C0C0C0"/>
              <w:right w:val="single" w:sz="18" w:space="0" w:color="C0C0C0"/>
            </w:tcBorders>
          </w:tcPr>
          <w:p w:rsidR="00723B17" w:rsidRDefault="007C71F2">
            <w:pPr>
              <w:pStyle w:val="TableParagraph"/>
              <w:spacing w:line="259" w:lineRule="exact"/>
              <w:ind w:left="100" w:right="63"/>
              <w:rPr>
                <w:sz w:val="23"/>
              </w:rPr>
            </w:pPr>
            <w:r>
              <w:rPr>
                <w:sz w:val="23"/>
              </w:rPr>
              <w:t>a (dyne/cm)</w:t>
            </w:r>
          </w:p>
        </w:tc>
        <w:tc>
          <w:tcPr>
            <w:tcW w:w="1240" w:type="dxa"/>
            <w:tcBorders>
              <w:left w:val="single" w:sz="18" w:space="0" w:color="C0C0C0"/>
              <w:right w:val="single" w:sz="18" w:space="0" w:color="C0C0C0"/>
            </w:tcBorders>
          </w:tcPr>
          <w:p w:rsidR="00723B17" w:rsidRDefault="007C71F2">
            <w:pPr>
              <w:pStyle w:val="TableParagraph"/>
              <w:spacing w:line="259" w:lineRule="exact"/>
              <w:ind w:left="128" w:right="97"/>
              <w:rPr>
                <w:sz w:val="23"/>
              </w:rPr>
            </w:pPr>
            <w:r>
              <w:rPr>
                <w:sz w:val="23"/>
              </w:rPr>
              <w:t>b (l.mol</w:t>
            </w:r>
            <w:r>
              <w:rPr>
                <w:sz w:val="23"/>
                <w:vertAlign w:val="superscript"/>
              </w:rPr>
              <w:t>-1</w:t>
            </w:r>
            <w:r>
              <w:rPr>
                <w:sz w:val="23"/>
              </w:rPr>
              <w:t>)</w:t>
            </w:r>
          </w:p>
        </w:tc>
      </w:tr>
      <w:tr w:rsidR="00723B17">
        <w:trPr>
          <w:trHeight w:val="343"/>
        </w:trPr>
        <w:tc>
          <w:tcPr>
            <w:tcW w:w="2278" w:type="dxa"/>
            <w:tcBorders>
              <w:left w:val="single" w:sz="18" w:space="0" w:color="C0C0C0"/>
              <w:bottom w:val="nil"/>
              <w:right w:val="single" w:sz="18" w:space="0" w:color="C0C0C0"/>
            </w:tcBorders>
          </w:tcPr>
          <w:p w:rsidR="00723B17" w:rsidRDefault="007C71F2">
            <w:pPr>
              <w:pStyle w:val="TableParagraph"/>
              <w:spacing w:line="260" w:lineRule="exact"/>
              <w:ind w:left="237" w:right="199"/>
              <w:rPr>
                <w:sz w:val="23"/>
              </w:rPr>
            </w:pPr>
            <w:r>
              <w:rPr>
                <w:sz w:val="23"/>
              </w:rPr>
              <w:t>Acide propénoïque</w:t>
            </w:r>
          </w:p>
        </w:tc>
        <w:tc>
          <w:tcPr>
            <w:tcW w:w="1354" w:type="dxa"/>
            <w:tcBorders>
              <w:left w:val="single" w:sz="18" w:space="0" w:color="C0C0C0"/>
              <w:bottom w:val="nil"/>
              <w:right w:val="single" w:sz="18" w:space="0" w:color="C0C0C0"/>
            </w:tcBorders>
          </w:tcPr>
          <w:p w:rsidR="00723B17" w:rsidRDefault="007C71F2">
            <w:pPr>
              <w:pStyle w:val="TableParagraph"/>
              <w:spacing w:line="260" w:lineRule="exact"/>
              <w:ind w:left="100" w:right="57"/>
              <w:rPr>
                <w:sz w:val="23"/>
              </w:rPr>
            </w:pPr>
            <w:r>
              <w:rPr>
                <w:sz w:val="23"/>
              </w:rPr>
              <w:t>29,8</w:t>
            </w:r>
          </w:p>
        </w:tc>
        <w:tc>
          <w:tcPr>
            <w:tcW w:w="1240" w:type="dxa"/>
            <w:tcBorders>
              <w:left w:val="single" w:sz="18" w:space="0" w:color="C0C0C0"/>
              <w:bottom w:val="nil"/>
              <w:right w:val="single" w:sz="18" w:space="0" w:color="C0C0C0"/>
            </w:tcBorders>
          </w:tcPr>
          <w:p w:rsidR="00723B17" w:rsidRDefault="007C71F2">
            <w:pPr>
              <w:pStyle w:val="TableParagraph"/>
              <w:spacing w:line="260" w:lineRule="exact"/>
              <w:ind w:left="128" w:right="92"/>
              <w:rPr>
                <w:sz w:val="23"/>
              </w:rPr>
            </w:pPr>
            <w:r>
              <w:rPr>
                <w:sz w:val="23"/>
              </w:rPr>
              <w:t>6,07</w:t>
            </w:r>
          </w:p>
        </w:tc>
      </w:tr>
      <w:tr w:rsidR="00723B17">
        <w:trPr>
          <w:trHeight w:val="424"/>
        </w:trPr>
        <w:tc>
          <w:tcPr>
            <w:tcW w:w="2278" w:type="dxa"/>
            <w:tcBorders>
              <w:top w:val="nil"/>
              <w:left w:val="single" w:sz="18" w:space="0" w:color="C0C0C0"/>
              <w:bottom w:val="nil"/>
              <w:right w:val="single" w:sz="18" w:space="0" w:color="C0C0C0"/>
            </w:tcBorders>
          </w:tcPr>
          <w:p w:rsidR="00723B17" w:rsidRDefault="007C71F2">
            <w:pPr>
              <w:pStyle w:val="TableParagraph"/>
              <w:spacing w:before="76"/>
              <w:ind w:left="237" w:right="194"/>
              <w:rPr>
                <w:sz w:val="23"/>
              </w:rPr>
            </w:pPr>
            <w:r>
              <w:rPr>
                <w:sz w:val="23"/>
              </w:rPr>
              <w:t>Acide butyrique</w:t>
            </w:r>
          </w:p>
        </w:tc>
        <w:tc>
          <w:tcPr>
            <w:tcW w:w="1354" w:type="dxa"/>
            <w:tcBorders>
              <w:top w:val="nil"/>
              <w:left w:val="single" w:sz="18" w:space="0" w:color="C0C0C0"/>
              <w:bottom w:val="nil"/>
              <w:right w:val="single" w:sz="18" w:space="0" w:color="C0C0C0"/>
            </w:tcBorders>
          </w:tcPr>
          <w:p w:rsidR="00723B17" w:rsidRDefault="007C71F2">
            <w:pPr>
              <w:pStyle w:val="TableParagraph"/>
              <w:spacing w:before="76"/>
              <w:ind w:left="100" w:right="57"/>
              <w:rPr>
                <w:sz w:val="23"/>
              </w:rPr>
            </w:pPr>
            <w:r>
              <w:rPr>
                <w:sz w:val="23"/>
              </w:rPr>
              <w:t>29,8</w:t>
            </w:r>
          </w:p>
        </w:tc>
        <w:tc>
          <w:tcPr>
            <w:tcW w:w="1240" w:type="dxa"/>
            <w:tcBorders>
              <w:top w:val="nil"/>
              <w:left w:val="single" w:sz="18" w:space="0" w:color="C0C0C0"/>
              <w:bottom w:val="nil"/>
              <w:right w:val="single" w:sz="18" w:space="0" w:color="C0C0C0"/>
            </w:tcBorders>
          </w:tcPr>
          <w:p w:rsidR="00723B17" w:rsidRDefault="007C71F2">
            <w:pPr>
              <w:pStyle w:val="TableParagraph"/>
              <w:spacing w:before="76"/>
              <w:ind w:left="128" w:right="92"/>
              <w:rPr>
                <w:sz w:val="23"/>
              </w:rPr>
            </w:pPr>
            <w:r>
              <w:rPr>
                <w:sz w:val="23"/>
              </w:rPr>
              <w:t>19,64</w:t>
            </w:r>
          </w:p>
        </w:tc>
      </w:tr>
      <w:tr w:rsidR="00723B17">
        <w:trPr>
          <w:trHeight w:val="503"/>
        </w:trPr>
        <w:tc>
          <w:tcPr>
            <w:tcW w:w="2278" w:type="dxa"/>
            <w:tcBorders>
              <w:top w:val="nil"/>
              <w:left w:val="single" w:sz="18" w:space="0" w:color="C0C0C0"/>
              <w:bottom w:val="single" w:sz="18" w:space="0" w:color="C0C0C0"/>
              <w:right w:val="single" w:sz="18" w:space="0" w:color="C0C0C0"/>
            </w:tcBorders>
          </w:tcPr>
          <w:p w:rsidR="00723B17" w:rsidRDefault="007C71F2">
            <w:pPr>
              <w:pStyle w:val="TableParagraph"/>
              <w:spacing w:before="76"/>
              <w:ind w:left="237" w:right="197"/>
              <w:rPr>
                <w:sz w:val="23"/>
              </w:rPr>
            </w:pPr>
            <w:r>
              <w:rPr>
                <w:sz w:val="23"/>
              </w:rPr>
              <w:t>Acide caproïque</w:t>
            </w:r>
          </w:p>
        </w:tc>
        <w:tc>
          <w:tcPr>
            <w:tcW w:w="1354" w:type="dxa"/>
            <w:tcBorders>
              <w:top w:val="nil"/>
              <w:left w:val="single" w:sz="18" w:space="0" w:color="C0C0C0"/>
              <w:bottom w:val="single" w:sz="18" w:space="0" w:color="C0C0C0"/>
              <w:right w:val="single" w:sz="18" w:space="0" w:color="C0C0C0"/>
            </w:tcBorders>
          </w:tcPr>
          <w:p w:rsidR="00723B17" w:rsidRDefault="007C71F2">
            <w:pPr>
              <w:pStyle w:val="TableParagraph"/>
              <w:spacing w:before="76"/>
              <w:ind w:left="100" w:right="57"/>
              <w:rPr>
                <w:sz w:val="23"/>
              </w:rPr>
            </w:pPr>
            <w:r>
              <w:rPr>
                <w:sz w:val="23"/>
              </w:rPr>
              <w:t>29,8</w:t>
            </w:r>
          </w:p>
        </w:tc>
        <w:tc>
          <w:tcPr>
            <w:tcW w:w="1240" w:type="dxa"/>
            <w:tcBorders>
              <w:top w:val="nil"/>
              <w:left w:val="single" w:sz="18" w:space="0" w:color="C0C0C0"/>
              <w:bottom w:val="single" w:sz="18" w:space="0" w:color="C0C0C0"/>
              <w:right w:val="single" w:sz="18" w:space="0" w:color="C0C0C0"/>
            </w:tcBorders>
          </w:tcPr>
          <w:p w:rsidR="00723B17" w:rsidRDefault="007C71F2">
            <w:pPr>
              <w:pStyle w:val="TableParagraph"/>
              <w:spacing w:before="76"/>
              <w:ind w:left="128" w:right="92"/>
              <w:rPr>
                <w:sz w:val="23"/>
              </w:rPr>
            </w:pPr>
            <w:r>
              <w:rPr>
                <w:sz w:val="23"/>
              </w:rPr>
              <w:t>232,7</w:t>
            </w:r>
          </w:p>
        </w:tc>
      </w:tr>
    </w:tbl>
    <w:p w:rsidR="00723B17" w:rsidRDefault="00723B17">
      <w:pPr>
        <w:pStyle w:val="Corpsdetexte"/>
        <w:spacing w:before="5"/>
      </w:pPr>
    </w:p>
    <w:p w:rsidR="00723B17" w:rsidRDefault="007C71F2">
      <w:pPr>
        <w:pStyle w:val="Corpsdetexte"/>
        <w:spacing w:line="364" w:lineRule="auto"/>
        <w:ind w:left="259" w:right="108"/>
        <w:jc w:val="both"/>
      </w:pPr>
      <w:r>
        <w:t>D’après ces données, déterminer pour les concentrations : 0,01 ; 0,1 ; 0,2 ; 0,4 ; 0,6 ; 0,8 et 1mol/l   des trois acides indiqués, la concentration superficielle de la substance dissoute en fonction de la concentration de la phase spatiale ; déterminer également la valeur de la concentration superficielle maximale dans les différents</w:t>
      </w:r>
      <w:r>
        <w:rPr>
          <w:spacing w:val="2"/>
        </w:rPr>
        <w:t xml:space="preserve"> </w:t>
      </w:r>
      <w:r>
        <w:t>cas.</w:t>
      </w: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1"/>
        <w:rPr>
          <w:sz w:val="17"/>
        </w:rPr>
      </w:pPr>
    </w:p>
    <w:p w:rsidR="00723B17" w:rsidRDefault="00723B17">
      <w:pPr>
        <w:rPr>
          <w:sz w:val="17"/>
        </w:rPr>
        <w:sectPr w:rsidR="00723B17">
          <w:pgSz w:w="11900" w:h="16840"/>
          <w:pgMar w:top="1720" w:right="980" w:bottom="1880" w:left="1120" w:header="760" w:footer="1691" w:gutter="0"/>
          <w:cols w:space="720"/>
        </w:sectPr>
      </w:pPr>
    </w:p>
    <w:p w:rsidR="00723B17" w:rsidRDefault="00723B17">
      <w:pPr>
        <w:pStyle w:val="Corpsdetexte"/>
        <w:rPr>
          <w:sz w:val="20"/>
        </w:rPr>
      </w:pPr>
    </w:p>
    <w:p w:rsidR="00723B17" w:rsidRDefault="00723B17">
      <w:pPr>
        <w:pStyle w:val="Corpsdetexte"/>
        <w:spacing w:before="11"/>
        <w:rPr>
          <w:sz w:val="22"/>
        </w:rPr>
      </w:pPr>
    </w:p>
    <w:p w:rsidR="00723B17" w:rsidRDefault="007C71F2">
      <w:pPr>
        <w:spacing w:before="91"/>
        <w:ind w:left="229" w:right="352"/>
        <w:jc w:val="center"/>
        <w:rPr>
          <w:b/>
          <w:sz w:val="27"/>
        </w:rPr>
      </w:pPr>
      <w:r>
        <w:rPr>
          <w:b/>
          <w:sz w:val="27"/>
        </w:rPr>
        <w:t>Chapitre III : Etude physico-chimique de la tensio-activité</w:t>
      </w:r>
    </w:p>
    <w:p w:rsidR="00723B17" w:rsidRDefault="00723B17">
      <w:pPr>
        <w:pStyle w:val="Corpsdetexte"/>
        <w:rPr>
          <w:b/>
          <w:sz w:val="20"/>
        </w:rPr>
      </w:pPr>
    </w:p>
    <w:p w:rsidR="00723B17" w:rsidRDefault="00723B17">
      <w:pPr>
        <w:pStyle w:val="Corpsdetexte"/>
        <w:spacing w:before="9"/>
        <w:rPr>
          <w:b/>
          <w:sz w:val="20"/>
        </w:rPr>
      </w:pPr>
    </w:p>
    <w:p w:rsidR="00723B17" w:rsidRDefault="007C71F2">
      <w:pPr>
        <w:pStyle w:val="Heading7"/>
        <w:numPr>
          <w:ilvl w:val="0"/>
          <w:numId w:val="20"/>
        </w:numPr>
        <w:tabs>
          <w:tab w:val="left" w:pos="671"/>
        </w:tabs>
        <w:spacing w:before="93"/>
        <w:ind w:left="670" w:hanging="411"/>
      </w:pPr>
      <w:bookmarkStart w:id="24" w:name="_TOC_250029"/>
      <w:r>
        <w:t>1- Phénomènes de contact</w:t>
      </w:r>
      <w:r>
        <w:rPr>
          <w:spacing w:val="2"/>
        </w:rPr>
        <w:t xml:space="preserve"> </w:t>
      </w:r>
      <w:bookmarkEnd w:id="24"/>
      <w:r>
        <w:t>:</w:t>
      </w:r>
    </w:p>
    <w:p w:rsidR="00723B17" w:rsidRDefault="007C71F2">
      <w:pPr>
        <w:pStyle w:val="Corpsdetexte"/>
        <w:spacing w:before="137" w:line="364" w:lineRule="auto"/>
        <w:ind w:left="260"/>
      </w:pPr>
      <w:r>
        <w:t xml:space="preserve">La surface libre d’un liquide pur ou d’une solution est en fait une interface liquide-air, ou liquide- vapeur.  Du  point  de  vue  des  agents  tensio-actifs,  d’autres  cas  d’interfaces  existent,  il </w:t>
      </w:r>
      <w:r>
        <w:rPr>
          <w:spacing w:val="19"/>
        </w:rPr>
        <w:t xml:space="preserve"> </w:t>
      </w:r>
      <w:r>
        <w:t>s’agit</w:t>
      </w:r>
    </w:p>
    <w:p w:rsidR="00723B17" w:rsidRDefault="007C71F2">
      <w:pPr>
        <w:pStyle w:val="Corpsdetexte"/>
        <w:ind w:left="260"/>
      </w:pPr>
      <w:r>
        <w:t xml:space="preserve">d’interfaces,   liquide-liquide   responsables   des   émulsions,   les   interfaces   liquides-solide </w:t>
      </w:r>
      <w:r>
        <w:rPr>
          <w:spacing w:val="17"/>
        </w:rPr>
        <w:t xml:space="preserve"> </w:t>
      </w:r>
      <w:r>
        <w:t>qui</w:t>
      </w:r>
    </w:p>
    <w:p w:rsidR="00723B17" w:rsidRDefault="007C71F2">
      <w:pPr>
        <w:pStyle w:val="Corpsdetexte"/>
        <w:spacing w:before="138" w:line="364" w:lineRule="auto"/>
        <w:ind w:left="260" w:right="248"/>
      </w:pPr>
      <w:r>
        <w:t>interviennent dans le mouillage et la détersion. Ces substances à activité interfaciale prononcée peuvent être d’une grande importance industrielle.</w:t>
      </w:r>
    </w:p>
    <w:p w:rsidR="00723B17" w:rsidRDefault="00723B17">
      <w:pPr>
        <w:pStyle w:val="Corpsdetexte"/>
        <w:spacing w:before="7"/>
        <w:rPr>
          <w:sz w:val="27"/>
        </w:rPr>
      </w:pPr>
    </w:p>
    <w:p w:rsidR="00723B17" w:rsidRDefault="007C71F2">
      <w:pPr>
        <w:pStyle w:val="Heading7"/>
        <w:spacing w:before="93"/>
      </w:pPr>
      <w:bookmarkStart w:id="25" w:name="_TOC_250028"/>
      <w:bookmarkEnd w:id="25"/>
      <w:r>
        <w:t>III- 1- 1- Forces d’adhésion et de cohésion :</w:t>
      </w:r>
    </w:p>
    <w:p w:rsidR="00723B17" w:rsidRDefault="007C71F2">
      <w:pPr>
        <w:pStyle w:val="Corpsdetexte"/>
        <w:spacing w:before="134"/>
        <w:ind w:left="260"/>
      </w:pPr>
      <w:r>
        <w:t xml:space="preserve">Les </w:t>
      </w:r>
      <w:r>
        <w:rPr>
          <w:spacing w:val="24"/>
        </w:rPr>
        <w:t xml:space="preserve"> </w:t>
      </w:r>
      <w:r>
        <w:t xml:space="preserve">notions </w:t>
      </w:r>
      <w:r>
        <w:rPr>
          <w:spacing w:val="22"/>
        </w:rPr>
        <w:t xml:space="preserve"> </w:t>
      </w:r>
      <w:r>
        <w:t xml:space="preserve">d’énergie </w:t>
      </w:r>
      <w:r>
        <w:rPr>
          <w:spacing w:val="21"/>
        </w:rPr>
        <w:t xml:space="preserve"> </w:t>
      </w:r>
      <w:r>
        <w:t xml:space="preserve">libre </w:t>
      </w:r>
      <w:r>
        <w:rPr>
          <w:spacing w:val="22"/>
        </w:rPr>
        <w:t xml:space="preserve"> </w:t>
      </w:r>
      <w:r>
        <w:t xml:space="preserve">interfaciale </w:t>
      </w:r>
      <w:r>
        <w:rPr>
          <w:spacing w:val="18"/>
        </w:rPr>
        <w:t xml:space="preserve"> </w:t>
      </w:r>
      <w:r>
        <w:t xml:space="preserve">et </w:t>
      </w:r>
      <w:r>
        <w:rPr>
          <w:spacing w:val="24"/>
        </w:rPr>
        <w:t xml:space="preserve"> </w:t>
      </w:r>
      <w:r>
        <w:t xml:space="preserve">de </w:t>
      </w:r>
      <w:r>
        <w:rPr>
          <w:spacing w:val="22"/>
        </w:rPr>
        <w:t xml:space="preserve"> </w:t>
      </w:r>
      <w:r>
        <w:t xml:space="preserve">tension </w:t>
      </w:r>
      <w:r>
        <w:rPr>
          <w:spacing w:val="20"/>
        </w:rPr>
        <w:t xml:space="preserve"> </w:t>
      </w:r>
      <w:r>
        <w:t xml:space="preserve">interfaciale </w:t>
      </w:r>
      <w:r>
        <w:rPr>
          <w:spacing w:val="22"/>
        </w:rPr>
        <w:t xml:space="preserve"> </w:t>
      </w:r>
      <w:r>
        <w:t xml:space="preserve">perdent </w:t>
      </w:r>
      <w:r>
        <w:rPr>
          <w:spacing w:val="21"/>
        </w:rPr>
        <w:t xml:space="preserve"> </w:t>
      </w:r>
      <w:r>
        <w:t xml:space="preserve">leur </w:t>
      </w:r>
      <w:r>
        <w:rPr>
          <w:spacing w:val="21"/>
        </w:rPr>
        <w:t xml:space="preserve"> </w:t>
      </w:r>
      <w:r>
        <w:t>signification</w:t>
      </w:r>
    </w:p>
    <w:p w:rsidR="00723B17" w:rsidRDefault="007C71F2">
      <w:pPr>
        <w:pStyle w:val="Corpsdetexte"/>
        <w:spacing w:before="139"/>
        <w:ind w:left="260"/>
      </w:pPr>
      <w:r>
        <w:t xml:space="preserve">ordinaire, </w:t>
      </w:r>
      <w:r>
        <w:rPr>
          <w:spacing w:val="15"/>
        </w:rPr>
        <w:t xml:space="preserve"> </w:t>
      </w:r>
      <w:r>
        <w:t xml:space="preserve">dès </w:t>
      </w:r>
      <w:r>
        <w:rPr>
          <w:spacing w:val="17"/>
        </w:rPr>
        <w:t xml:space="preserve"> </w:t>
      </w:r>
      <w:r>
        <w:t xml:space="preserve">qu’une </w:t>
      </w:r>
      <w:r>
        <w:rPr>
          <w:spacing w:val="19"/>
        </w:rPr>
        <w:t xml:space="preserve"> </w:t>
      </w:r>
      <w:r>
        <w:t xml:space="preserve">des </w:t>
      </w:r>
      <w:r>
        <w:rPr>
          <w:spacing w:val="19"/>
        </w:rPr>
        <w:t xml:space="preserve"> </w:t>
      </w:r>
      <w:r>
        <w:t xml:space="preserve">phases </w:t>
      </w:r>
      <w:r>
        <w:rPr>
          <w:spacing w:val="18"/>
        </w:rPr>
        <w:t xml:space="preserve"> </w:t>
      </w:r>
      <w:r>
        <w:t xml:space="preserve">est </w:t>
      </w:r>
      <w:r>
        <w:rPr>
          <w:spacing w:val="19"/>
        </w:rPr>
        <w:t xml:space="preserve"> </w:t>
      </w:r>
      <w:r>
        <w:t xml:space="preserve">en </w:t>
      </w:r>
      <w:r>
        <w:rPr>
          <w:spacing w:val="18"/>
        </w:rPr>
        <w:t xml:space="preserve"> </w:t>
      </w:r>
      <w:r>
        <w:t xml:space="preserve">contact </w:t>
      </w:r>
      <w:r>
        <w:rPr>
          <w:spacing w:val="19"/>
        </w:rPr>
        <w:t xml:space="preserve"> </w:t>
      </w:r>
      <w:r>
        <w:t xml:space="preserve">avec </w:t>
      </w:r>
      <w:r>
        <w:rPr>
          <w:spacing w:val="15"/>
        </w:rPr>
        <w:t xml:space="preserve"> </w:t>
      </w:r>
      <w:r>
        <w:t xml:space="preserve">un </w:t>
      </w:r>
      <w:r>
        <w:rPr>
          <w:spacing w:val="20"/>
        </w:rPr>
        <w:t xml:space="preserve"> </w:t>
      </w:r>
      <w:r>
        <w:t xml:space="preserve">solide. </w:t>
      </w:r>
      <w:r>
        <w:rPr>
          <w:spacing w:val="18"/>
        </w:rPr>
        <w:t xml:space="preserve"> </w:t>
      </w:r>
      <w:r>
        <w:t xml:space="preserve">On </w:t>
      </w:r>
      <w:r>
        <w:rPr>
          <w:spacing w:val="20"/>
        </w:rPr>
        <w:t xml:space="preserve"> </w:t>
      </w:r>
      <w:r>
        <w:t xml:space="preserve">parle </w:t>
      </w:r>
      <w:r>
        <w:rPr>
          <w:spacing w:val="16"/>
        </w:rPr>
        <w:t xml:space="preserve"> </w:t>
      </w:r>
      <w:r>
        <w:t xml:space="preserve">alors </w:t>
      </w:r>
      <w:r>
        <w:rPr>
          <w:spacing w:val="20"/>
        </w:rPr>
        <w:t xml:space="preserve"> </w:t>
      </w:r>
      <w:r>
        <w:t xml:space="preserve">de </w:t>
      </w:r>
      <w:r>
        <w:rPr>
          <w:spacing w:val="18"/>
        </w:rPr>
        <w:t xml:space="preserve"> </w:t>
      </w:r>
      <w:r>
        <w:t>forces</w:t>
      </w:r>
    </w:p>
    <w:p w:rsidR="00723B17" w:rsidRDefault="00835582">
      <w:pPr>
        <w:pStyle w:val="Corpsdetexte"/>
        <w:spacing w:before="136" w:line="364" w:lineRule="auto"/>
        <w:ind w:left="260" w:right="384"/>
        <w:jc w:val="both"/>
      </w:pPr>
      <w:r>
        <w:pict>
          <v:shape id="_x0000_s1310" style="position:absolute;left:0;text-align:left;margin-left:207.8pt;margin-top:22.1pt;width:262.2pt;height:85.25pt;z-index:-255953920;mso-position-horizontal-relative:page" coordorigin="4156,442" coordsize="5244,1705" o:spt="100" adj="0,,0" path="m4820,1586r-1,-31l4815,1525r-5,-31l4801,1465r-10,-27l4786,1428r-8,-16l4766,1393r-3,-5l4746,1366r-18,-20l4708,1328r-22,-15l4664,1299r-23,-10l4641,1580r-1,14l4638,1608r-4,13l4630,1634r-6,12l4617,1657r-8,10l4601,1677r-10,8l4580,1693r-12,7l4556,1706r-14,4l4528,1713r-15,1l4499,1714r-14,-1l4472,1710r-12,-5l4448,1700r-12,-7l4426,1685r-10,-8l4407,1667r-8,-11l4392,1645r-7,-13l4380,1619r-4,-14l4374,1591r-2,-14l4372,1563r1,-14l4375,1535r4,-13l4383,1509r6,-12l4396,1486r8,-10l4412,1466r10,-9l4433,1449r12,-7l4457,1437r14,-4l4485,1430r15,-2l4514,1428r14,2l4541,1433r13,4l4565,1443r12,6l4587,1457r10,9l4606,1476r8,10l4621,1498r7,12l4633,1523r4,14l4639,1551r2,15l4641,1580r,-291l4640,1288r-25,-8l4589,1273r-26,-3l4536,1270r-27,3l4477,1279r-28,10l4423,1301r-22,16l4382,1335r-16,18l4353,1373r-9,20l4332,1314r-176,26l4277,2147r176,-27l4404,1790r14,16l4436,1821r21,13l4481,1845r26,9l4535,1859r30,l4597,1856r27,-5l4649,1843r24,-11l4696,1818r22,-16l4732,1790r5,-5l4755,1766r16,-22l4784,1721r4,-7l4796,1697r10,-26l4813,1644r4,-29l4820,1586t675,120l5487,1655r-6,-37l5438,1332r-11,-75l5373,899r-95,14l5278,1484r-1,14l5275,1511r-4,14l5267,1537r-6,12l5255,1560r-8,11l5238,1580r-10,9l5218,1597r-12,7l5193,1610r-13,4l5165,1617r-15,1l5136,1618r-13,-2l5109,1613r-12,-4l5085,1603r-11,-6l5063,1589r-9,-9l5045,1571r-8,-11l5030,1548r-7,-12l5018,1523r-4,-14l5011,1495r-1,-14l5010,1467r1,-14l5013,1439r4,-13l5021,1414r6,-12l5033,1390r8,-11l5050,1370r9,-9l5070,1353r12,-7l5094,1341r14,-5l5123,1334r14,-2l5152,1332r14,2l5179,1337r12,4l5203,1347r11,6l5225,1361r9,9l5243,1380r8,11l5259,1402r6,12l5270,1427r4,14l5277,1455r1,14l5278,1484r,-571l5197,926r50,331l5231,1239r-19,-15l5191,1211r-23,-11l5142,1192r-27,-4l5086,1187r-31,3l5028,1196r-26,8l4978,1215r-23,13l4934,1244r-20,17l4897,1281r-16,21l4867,1325r-12,24l4846,1375r-7,27l4834,1431r-2,29l4833,1490r3,31l4842,1552r8,29l4861,1608r13,26l4889,1658r16,22l4924,1700r19,18l4965,1734r23,13l5011,1758r26,9l5063,1773r26,3l5116,1776r27,-2l5174,1767r28,-9l5227,1745r23,-15l5269,1713r16,-19l5297,1675r10,-20l5318,1733r177,-27m5895,1230r-20,-129l5872,1081r-130,20l5733,1042r1,-39l5747,979r22,-12l5796,961r14,-2l5825,958r14,l5854,959r-1,-1l5834,832r-26,-4l5781,827r-26,2l5728,833r-50,10l5626,867r-43,42l5558,978r2,101l5567,1127r-100,15l5489,1291r100,-15l5651,1683r176,-27l5770,1276r-4,-26l5895,1230t556,182l6377,1423r-6,19l6363,1461r-12,18l6337,1497r-18,15l6296,1524r-26,10l6239,1540r-22,3l6196,1543r-19,-2l6158,1537r-17,-5l6125,1524r-15,-9l6097,1505r-13,-12l6073,1480r-10,-14l6055,1450r-8,-17l6041,1416r-5,-18l6033,1379r381,-57l6441,1318r-1,-12l6440,1295r-2,-17l6437,1270r-1,-7l6432,1239r-7,-22l6416,1196r-11,-20l6392,1157r-15,-17l6369,1132r-6,-6l6363,1271r-338,51l6025,1286r5,-33l6041,1223r17,-27l6080,1173r26,-18l6136,1142r34,-7l6188,1133r17,-1l6222,1133r17,3l6255,1140r15,6l6284,1152r14,9l6310,1170r11,11l6331,1194r9,13l6348,1222r6,15l6359,1253r4,18l6363,1126r-2,-2l6344,1111r-20,-12l6304,1088r-22,-8l6259,1074r-23,-4l6211,1068r-26,l6159,1071r-27,5l6107,1084r-24,10l6061,1107r-21,14l6022,1137r-16,18l5992,1174r-12,21l5970,1217r-8,24l5956,1265r-4,26l5951,1317r1,27l5955,1372r5,26l5967,1423r8,25l5986,1472r13,22l6013,1515r15,19l6046,1551r19,16l6086,1580r23,11l6133,1599r26,7l6187,1609r29,-1l6247,1605r24,-4l6293,1595r21,-8l6333,1579r18,-11l6367,1557r15,-11l6385,1543r10,-10l6407,1520r11,-14l6427,1491r8,-16l6441,1459r5,-16l6450,1428r1,-16m6612,1537l6491,730r-75,11l6537,1548r75,-11m7128,1309r-74,12l7048,1340r-8,19l7028,1377r-14,17l6996,1410r-23,12l6947,1432r-31,6l6894,1441r-21,l6854,1439r-19,-4l6818,1429r-16,-7l6787,1413r-13,-10l6761,1391r-11,-13l6740,1364r-8,-16l6724,1331r-6,-17l6713,1296r-3,-19l7091,1219r27,-4l7117,1204r,-11l7115,1175r,-7l7114,1161r-5,-24l7102,1115r-9,-21l7082,1074r-13,-19l7054,1038r-8,-8l7040,1024r,145l6702,1219r,-35l6707,1151r12,-30l6735,1094r22,-23l6783,1053r30,-13l6847,1032r18,-2l6882,1030r17,1l6916,1034r16,4l6947,1043r14,7l6975,1059r12,9l6998,1079r10,12l7017,1105r8,14l7032,1135r4,16l7040,1169r,-145l7038,1022r-17,-13l7001,996r-20,-10l6959,978r-23,-6l6913,968r-25,-2l6863,966r-27,3l6809,974r-25,8l6760,992r-22,13l6717,1019r-18,16l6683,1053r-14,19l6657,1093r-10,22l6639,1139r-6,24l6629,1189r-1,26l6629,1242r3,28l6637,1296r7,25l6653,1346r10,24l6676,1392r14,21l6705,1432r18,17l6742,1464r21,14l6786,1489r24,8l6836,1503r28,3l6894,1506r31,-3l6948,1499r22,-6l6991,1485r19,-9l7028,1466r16,-11l7059,1444r3,-3l7073,1431r12,-13l7095,1404r9,-15l7112,1373r6,-16l7123,1341r4,-16l7128,1309t839,24l7919,1011r-10,-45l7894,927r-13,-22l7874,894r-24,-25l7821,850r-32,-12l7753,834r-39,3l7696,840r-17,5l7663,851r-15,7l7634,866r-12,9l7611,884r-10,11l7591,905r-8,12l7576,929r-6,12l7565,954r-4,12l7558,978r-2,12l7544,963r-4,-7l7529,939r-19,-19l7488,904r-25,-11l7436,887r-29,-2l7377,887r-18,4l7343,895r-14,6l7315,907r-13,8l7291,923r-11,9l7270,942r-8,10l7254,963r-6,11l7242,986r-4,12l7234,1011r-3,12l7229,1036,7212,924r-74,12l7215,1446r74,-11l7250,1175r-4,-42l7248,1095r7,-35l7264,1036r3,-8l7284,1001r23,-21l7334,966r32,-8l7378,956r13,l7403,957r12,2l7426,963r11,4l7447,974r10,8l7466,991r9,11l7483,1015r7,15l7497,1046r5,19l7507,1085r4,23l7554,1395r74,-11l7589,1124r-4,-42l7586,1046r1,-3l7593,1008r7,-18l7605,976r17,-26l7644,929r28,-14l7704,907r25,-2l7753,908r22,9l7796,930r18,19l7829,974r11,31l7848,1043r45,301l7967,1333t516,-228l8408,1116r-6,20l8394,1155r-12,18l8368,1190r-18,16l8327,1218r-26,9l8270,1234r-22,2l8227,1237r-19,-2l8189,1231r-17,-6l8156,1218r-15,-9l8128,1199r-13,-12l8104,1174r-10,-15l8086,1144r-8,-17l8072,1110r-5,-18l8064,1073r382,-58l8472,1011r,-12l8471,989r-1,-18l8469,963r-1,-6l8463,933r-7,-22l8447,889r-11,-20l8423,851r-14,-17l8400,826r-6,-6l8394,964r-338,51l8056,979r6,-32l8073,917r16,-27l8111,867r26,-18l8167,836r34,-8l8219,826r17,l8253,827r17,3l8286,834r15,5l8316,846r13,8l8341,864r11,11l8362,887r9,14l8379,915r7,16l8391,947r3,17l8394,820r-2,-2l8375,804r-19,-12l8335,782r-21,-8l8291,767r-24,-4l8242,761r-25,1l8191,765r-28,5l8138,778r-24,10l8092,800r-20,15l8053,831r-16,18l8023,868r-12,21l8001,911r-8,23l7987,959r-3,25l7982,1011r1,27l7986,1066r5,26l7998,1117r9,24l8017,1165r13,23l8044,1209r16,19l8077,1245r19,15l8117,1273r23,11l8164,1293r27,6l8218,1302r30,l8279,1299r23,-5l8324,1289r21,-8l8364,1272r18,-10l8398,1251r15,-12l8416,1237r11,-10l8439,1213r10,-14l8458,1184r8,-15l8473,1153r4,-16l8481,1121r2,-16m9035,1171l8990,872r-4,-25l8980,824r-7,-21l8966,783r-9,-18l8946,748r,l8935,733r-13,-14l8905,706r-18,-11l8868,687r-20,-6l8826,678r-21,-2l8783,676r-22,3l8725,686r-32,12l8665,714r-24,19l8621,756r-16,23l8592,805r-9,27l8567,720r-75,11l8569,1242r75,-11l8604,969r-2,-18l8601,933r1,-18l8604,897r3,-18l8612,862r6,-16l8625,832r1,-2l8635,815r11,-14l8658,789r14,-11l8688,768r17,-8l8724,754r21,-4l8764,748r18,l8798,750r15,3l8828,759r13,7l8853,774r12,10l8875,795r9,12l8892,821r7,15l8906,852r5,16l8915,886r3,19l8960,1183r75,-12m9399,1117r-7,-48l9389,1050r-8,2l9369,1055r-27,7l9329,1064r-26,4l9291,1069r-23,-2l9258,1063r-10,-8l9241,1049r-7,-8l9228,1031r-6,-11l9216,1007r-4,-15l9208,975r-4,-19l9167,707r-2,-12l9314,673r-6,-42l9304,609r-149,22l9127,442r-74,11l9082,642r-104,16l8988,722r103,-15l9133,982r5,29l9145,1036r8,22l9163,1077r10,15l9184,1105r12,11l9208,1125r13,6l9234,1136r13,3l9261,1140r14,l9288,1139r13,-1l9313,1136r12,-2l9337,1132r12,-2l9361,1127r16,-4l9390,1120r9,-3e" fillcolor="#3c4b9f" stroked="f">
            <v:fill opacity="18350f"/>
            <v:stroke joinstyle="round"/>
            <v:formulas/>
            <v:path arrowok="t" o:connecttype="segments"/>
            <w10:wrap anchorx="page"/>
          </v:shape>
        </w:pict>
      </w:r>
      <w:r>
        <w:pict>
          <v:shape id="_x0000_s1309" style="position:absolute;left:0;text-align:left;margin-left:123.85pt;margin-top:52.65pt;width:60.25pt;height:67.85pt;z-index:-255952896;mso-position-horizontal-relative:page" coordorigin="2477,1053" coordsize="1205,1357" o:spt="100" adj="0,,0" path="m3213,1752r-642,97l2656,2409r559,-84l3147,1871r1,-37l3160,1801r23,-28l3213,1755r,-3xm3596,1053l2477,1222r84,560l3681,1614r-85,-561xe" fillcolor="#3c4b9f" stroked="f">
            <v:fill opacity="18350f"/>
            <v:stroke joinstyle="round"/>
            <v:formulas/>
            <v:path arrowok="t" o:connecttype="segments"/>
            <w10:wrap anchorx="page"/>
          </v:shape>
        </w:pict>
      </w:r>
      <w:r w:rsidR="007C71F2">
        <w:t>d’adhésion sont les interactions qui existent entre les molécules du liquide et les molécules du solide. C’est en effet l’adhésion qui provoque l’élévation du liquide dans le tube capillaire, c’est surtout à l’importance de l’énergie d’adhésion que se ramène le phénomène de mouillage.</w:t>
      </w:r>
    </w:p>
    <w:p w:rsidR="00723B17" w:rsidRDefault="007C71F2">
      <w:pPr>
        <w:pStyle w:val="Corpsdetexte"/>
        <w:spacing w:before="6"/>
        <w:ind w:left="260"/>
      </w:pPr>
      <w:r>
        <w:t>Les forces de cohésion sont les interactions qui existent entre les molécules du liquide. Ceci</w:t>
      </w:r>
    </w:p>
    <w:p w:rsidR="00723B17" w:rsidRDefault="007C71F2">
      <w:pPr>
        <w:pStyle w:val="Corpsdetexte"/>
        <w:spacing w:before="137"/>
        <w:ind w:left="260"/>
      </w:pPr>
      <w:r>
        <w:t>permet d’expliquer les phénomènes de capillarité.</w:t>
      </w:r>
    </w:p>
    <w:p w:rsidR="00723B17" w:rsidRDefault="00723B17">
      <w:pPr>
        <w:pStyle w:val="Corpsdetexte"/>
        <w:rPr>
          <w:sz w:val="20"/>
        </w:rPr>
      </w:pPr>
    </w:p>
    <w:p w:rsidR="00723B17" w:rsidRDefault="00723B17">
      <w:pPr>
        <w:pStyle w:val="Corpsdetexte"/>
        <w:spacing w:before="4"/>
        <w:rPr>
          <w:sz w:val="19"/>
        </w:rPr>
      </w:pPr>
    </w:p>
    <w:p w:rsidR="00723B17" w:rsidRDefault="007C71F2">
      <w:pPr>
        <w:pStyle w:val="Heading7"/>
        <w:spacing w:before="94"/>
      </w:pPr>
      <w:bookmarkStart w:id="26" w:name="_TOC_250027"/>
      <w:bookmarkEnd w:id="26"/>
      <w:r>
        <w:t>III- 1- 2- Travail d’adhésion et de cohésion :</w:t>
      </w:r>
    </w:p>
    <w:p w:rsidR="00723B17" w:rsidRDefault="007C71F2">
      <w:pPr>
        <w:pStyle w:val="Corpsdetexte"/>
        <w:spacing w:before="134" w:line="364" w:lineRule="auto"/>
        <w:ind w:left="260" w:right="387"/>
      </w:pPr>
      <w:r>
        <w:t>Considérons deux surfaces en contact, avec une interface unitaire (1cm</w:t>
      </w:r>
      <w:r>
        <w:rPr>
          <w:vertAlign w:val="superscript"/>
        </w:rPr>
        <w:t>2</w:t>
      </w:r>
      <w:r>
        <w:t>). S’il y a attraction entre ses deux surfaces, il faudra fournir un travail pour les séparer (Fig.).</w:t>
      </w:r>
    </w:p>
    <w:p w:rsidR="00723B17" w:rsidRDefault="007C71F2">
      <w:pPr>
        <w:pStyle w:val="Corpsdetexte"/>
        <w:spacing w:before="2" w:after="4" w:line="364" w:lineRule="auto"/>
        <w:ind w:left="260" w:right="387"/>
      </w:pPr>
      <w:r>
        <w:t>La séparation d’une interface solide - liquide (S-L) donne une surface liquide - vapeur (L-V) et solide - vapeur (S-V).</w:t>
      </w:r>
    </w:p>
    <w:p w:rsidR="00723B17" w:rsidRDefault="007C71F2">
      <w:pPr>
        <w:pStyle w:val="Corpsdetexte"/>
        <w:ind w:left="2268"/>
        <w:rPr>
          <w:sz w:val="20"/>
        </w:rPr>
      </w:pPr>
      <w:r>
        <w:rPr>
          <w:noProof/>
          <w:sz w:val="20"/>
          <w:lang w:bidi="ar-SA"/>
        </w:rPr>
        <w:drawing>
          <wp:inline distT="0" distB="0" distL="0" distR="0">
            <wp:extent cx="3287579" cy="1535525"/>
            <wp:effectExtent l="0" t="0" r="0" b="0"/>
            <wp:docPr id="4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png"/>
                    <pic:cNvPicPr/>
                  </pic:nvPicPr>
                  <pic:blipFill>
                    <a:blip r:embed="rId57" cstate="print"/>
                    <a:stretch>
                      <a:fillRect/>
                    </a:stretch>
                  </pic:blipFill>
                  <pic:spPr>
                    <a:xfrm>
                      <a:off x="0" y="0"/>
                      <a:ext cx="3287579" cy="1535525"/>
                    </a:xfrm>
                    <a:prstGeom prst="rect">
                      <a:avLst/>
                    </a:prstGeom>
                  </pic:spPr>
                </pic:pic>
              </a:graphicData>
            </a:graphic>
          </wp:inline>
        </w:drawing>
      </w:r>
    </w:p>
    <w:p w:rsidR="00723B17" w:rsidRDefault="007C71F2">
      <w:pPr>
        <w:spacing w:before="126"/>
        <w:ind w:left="230" w:right="352"/>
        <w:jc w:val="center"/>
        <w:rPr>
          <w:i/>
          <w:sz w:val="23"/>
        </w:rPr>
      </w:pPr>
      <w:r>
        <w:rPr>
          <w:i/>
          <w:sz w:val="23"/>
        </w:rPr>
        <w:t>Séparation de deux phases solide et liquide</w:t>
      </w:r>
    </w:p>
    <w:p w:rsidR="00723B17" w:rsidRDefault="00723B17">
      <w:pPr>
        <w:jc w:val="center"/>
        <w:rPr>
          <w:sz w:val="23"/>
        </w:rPr>
        <w:sectPr w:rsidR="00723B17">
          <w:headerReference w:type="default" r:id="rId58"/>
          <w:footerReference w:type="default" r:id="rId59"/>
          <w:pgSz w:w="11900" w:h="16840"/>
          <w:pgMar w:top="1720" w:right="980" w:bottom="1880" w:left="1120" w:header="760" w:footer="1688" w:gutter="0"/>
          <w:pgNumType w:start="33"/>
          <w:cols w:space="720"/>
        </w:sectPr>
      </w:pPr>
    </w:p>
    <w:p w:rsidR="00723B17" w:rsidRDefault="00723B17">
      <w:pPr>
        <w:pStyle w:val="Corpsdetexte"/>
        <w:rPr>
          <w:i/>
          <w:sz w:val="20"/>
        </w:rPr>
      </w:pPr>
    </w:p>
    <w:p w:rsidR="00723B17" w:rsidRDefault="00723B17">
      <w:pPr>
        <w:pStyle w:val="Corpsdetexte"/>
        <w:spacing w:before="5"/>
        <w:rPr>
          <w:i/>
          <w:sz w:val="22"/>
        </w:rPr>
      </w:pPr>
    </w:p>
    <w:p w:rsidR="00723B17" w:rsidRDefault="007C71F2">
      <w:pPr>
        <w:pStyle w:val="Corpsdetexte"/>
        <w:spacing w:before="90" w:line="333" w:lineRule="auto"/>
        <w:ind w:left="260" w:right="1060"/>
      </w:pPr>
      <w:r>
        <w:t xml:space="preserve">La création de ces deux surfaces nécessite un travail égale à </w:t>
      </w:r>
      <w:r>
        <w:rPr>
          <w:rFonts w:ascii="Cambria Math" w:hAnsi="Cambria Math"/>
        </w:rPr>
        <w:t>y</w:t>
      </w:r>
      <w:r>
        <w:rPr>
          <w:rFonts w:ascii="Cambria Math" w:hAnsi="Cambria Math"/>
          <w:position w:val="-4"/>
          <w:sz w:val="16"/>
        </w:rPr>
        <w:t xml:space="preserve">L–V </w:t>
      </w:r>
      <w:r>
        <w:rPr>
          <w:rFonts w:ascii="Cambria Math" w:hAnsi="Cambria Math"/>
        </w:rPr>
        <w:t xml:space="preserve">+ </w:t>
      </w:r>
      <w:r>
        <w:rPr>
          <w:rFonts w:ascii="Cambria Math" w:hAnsi="Cambria Math"/>
          <w:spacing w:val="-3"/>
        </w:rPr>
        <w:t>y</w:t>
      </w:r>
      <w:r>
        <w:rPr>
          <w:rFonts w:ascii="Cambria Math" w:hAnsi="Cambria Math"/>
          <w:spacing w:val="-3"/>
          <w:position w:val="-4"/>
          <w:sz w:val="16"/>
        </w:rPr>
        <w:t xml:space="preserve">S–V </w:t>
      </w:r>
      <w:r>
        <w:t>, tandis  que  la  suppression</w:t>
      </w:r>
      <w:r>
        <w:rPr>
          <w:spacing w:val="5"/>
        </w:rPr>
        <w:t xml:space="preserve"> </w:t>
      </w:r>
      <w:r>
        <w:t>de</w:t>
      </w:r>
      <w:r>
        <w:rPr>
          <w:spacing w:val="4"/>
        </w:rPr>
        <w:t xml:space="preserve"> </w:t>
      </w:r>
      <w:r>
        <w:t>l’interface</w:t>
      </w:r>
      <w:r>
        <w:rPr>
          <w:spacing w:val="4"/>
        </w:rPr>
        <w:t xml:space="preserve"> </w:t>
      </w:r>
      <w:r>
        <w:t>produit</w:t>
      </w:r>
      <w:r>
        <w:rPr>
          <w:spacing w:val="7"/>
        </w:rPr>
        <w:t xml:space="preserve"> </w:t>
      </w:r>
      <w:r>
        <w:t>un</w:t>
      </w:r>
      <w:r>
        <w:rPr>
          <w:spacing w:val="5"/>
        </w:rPr>
        <w:t xml:space="preserve"> </w:t>
      </w:r>
      <w:r>
        <w:t>travail</w:t>
      </w:r>
      <w:r>
        <w:rPr>
          <w:spacing w:val="8"/>
        </w:rPr>
        <w:t xml:space="preserve"> </w:t>
      </w:r>
      <w:r>
        <w:t>égal</w:t>
      </w:r>
      <w:r>
        <w:rPr>
          <w:spacing w:val="10"/>
        </w:rPr>
        <w:t xml:space="preserve"> </w:t>
      </w:r>
      <w:r>
        <w:t>à</w:t>
      </w:r>
      <w:r>
        <w:rPr>
          <w:spacing w:val="4"/>
        </w:rPr>
        <w:t xml:space="preserve"> </w:t>
      </w:r>
      <w:r>
        <w:rPr>
          <w:rFonts w:ascii="Cambria Math" w:hAnsi="Cambria Math"/>
        </w:rPr>
        <w:t>y</w:t>
      </w:r>
      <w:r>
        <w:rPr>
          <w:rFonts w:ascii="Cambria Math" w:hAnsi="Cambria Math"/>
          <w:position w:val="-4"/>
          <w:sz w:val="16"/>
        </w:rPr>
        <w:t>L–S</w:t>
      </w:r>
      <w:r>
        <w:rPr>
          <w:rFonts w:ascii="Cambria Math" w:hAnsi="Cambria Math"/>
          <w:spacing w:val="8"/>
          <w:position w:val="-4"/>
          <w:sz w:val="16"/>
        </w:rPr>
        <w:t xml:space="preserve"> </w:t>
      </w:r>
      <w:r>
        <w:t>donc</w:t>
      </w:r>
      <w:r>
        <w:rPr>
          <w:spacing w:val="4"/>
        </w:rPr>
        <w:t xml:space="preserve"> </w:t>
      </w:r>
      <w:r>
        <w:t>le</w:t>
      </w:r>
      <w:r>
        <w:rPr>
          <w:spacing w:val="4"/>
        </w:rPr>
        <w:t xml:space="preserve"> </w:t>
      </w:r>
      <w:r>
        <w:t>travail</w:t>
      </w:r>
      <w:r>
        <w:rPr>
          <w:spacing w:val="5"/>
        </w:rPr>
        <w:t xml:space="preserve"> </w:t>
      </w:r>
      <w:r>
        <w:t>d’adhésion</w:t>
      </w:r>
      <w:r>
        <w:rPr>
          <w:spacing w:val="6"/>
        </w:rPr>
        <w:t xml:space="preserve"> </w:t>
      </w:r>
      <w:r>
        <w:t>s’écrira</w:t>
      </w:r>
      <w:r>
        <w:rPr>
          <w:spacing w:val="4"/>
        </w:rPr>
        <w:t xml:space="preserve"> </w:t>
      </w:r>
      <w:r>
        <w:t>:</w:t>
      </w:r>
    </w:p>
    <w:p w:rsidR="00723B17" w:rsidRDefault="00723B17">
      <w:pPr>
        <w:spacing w:line="333" w:lineRule="auto"/>
        <w:sectPr w:rsidR="00723B17">
          <w:pgSz w:w="11900" w:h="16840"/>
          <w:pgMar w:top="1720" w:right="980" w:bottom="1880" w:left="1120" w:header="760" w:footer="1688" w:gutter="0"/>
          <w:cols w:space="720"/>
        </w:sectPr>
      </w:pPr>
    </w:p>
    <w:p w:rsidR="00723B17" w:rsidRDefault="007C71F2">
      <w:pPr>
        <w:spacing w:before="3"/>
        <w:ind w:left="1544"/>
        <w:rPr>
          <w:rFonts w:ascii="Cambria Math" w:hAnsi="Cambria Math"/>
          <w:sz w:val="16"/>
        </w:rPr>
      </w:pPr>
      <w:r>
        <w:rPr>
          <w:rFonts w:ascii="Cambria Math" w:hAnsi="Cambria Math"/>
          <w:spacing w:val="-5"/>
          <w:w w:val="115"/>
          <w:position w:val="5"/>
          <w:sz w:val="23"/>
        </w:rPr>
        <w:lastRenderedPageBreak/>
        <w:t>W</w:t>
      </w:r>
      <w:r>
        <w:rPr>
          <w:rFonts w:ascii="Cambria Math" w:hAnsi="Cambria Math"/>
          <w:spacing w:val="-5"/>
          <w:w w:val="115"/>
          <w:sz w:val="16"/>
        </w:rPr>
        <w:t xml:space="preserve">adhécion </w:t>
      </w:r>
      <w:r>
        <w:rPr>
          <w:rFonts w:ascii="Cambria Math" w:hAnsi="Cambria Math"/>
          <w:w w:val="115"/>
          <w:sz w:val="16"/>
        </w:rPr>
        <w:t>(L–S)</w:t>
      </w:r>
    </w:p>
    <w:p w:rsidR="00723B17" w:rsidRDefault="007C71F2">
      <w:pPr>
        <w:pStyle w:val="Corpsdetexte"/>
        <w:tabs>
          <w:tab w:val="left" w:pos="2713"/>
        </w:tabs>
        <w:spacing w:before="7"/>
        <w:ind w:left="85"/>
      </w:pPr>
      <w:r>
        <w:br w:type="column"/>
      </w:r>
      <w:r>
        <w:rPr>
          <w:rFonts w:ascii="Cambria Math" w:hAnsi="Cambria Math"/>
        </w:rPr>
        <w:lastRenderedPageBreak/>
        <w:t>=   y</w:t>
      </w:r>
      <w:r>
        <w:rPr>
          <w:rFonts w:ascii="Cambria Math" w:hAnsi="Cambria Math"/>
          <w:vertAlign w:val="subscript"/>
        </w:rPr>
        <w:t>L–V</w:t>
      </w:r>
      <w:r>
        <w:rPr>
          <w:rFonts w:ascii="Cambria Math" w:hAnsi="Cambria Math"/>
        </w:rPr>
        <w:t xml:space="preserve">  + </w:t>
      </w:r>
      <w:r>
        <w:rPr>
          <w:rFonts w:ascii="Cambria Math" w:hAnsi="Cambria Math"/>
          <w:spacing w:val="-3"/>
        </w:rPr>
        <w:t>y</w:t>
      </w:r>
      <w:r>
        <w:rPr>
          <w:rFonts w:ascii="Cambria Math" w:hAnsi="Cambria Math"/>
          <w:spacing w:val="-3"/>
          <w:vertAlign w:val="subscript"/>
        </w:rPr>
        <w:t>S–V</w:t>
      </w:r>
      <w:r>
        <w:rPr>
          <w:rFonts w:ascii="Cambria Math" w:hAnsi="Cambria Math"/>
          <w:spacing w:val="16"/>
        </w:rPr>
        <w:t xml:space="preserve"> </w:t>
      </w:r>
      <w:r>
        <w:rPr>
          <w:rFonts w:ascii="Cambria Math" w:hAnsi="Cambria Math"/>
        </w:rPr>
        <w:t xml:space="preserve">— </w:t>
      </w:r>
      <w:r>
        <w:rPr>
          <w:rFonts w:ascii="Cambria Math" w:hAnsi="Cambria Math"/>
          <w:spacing w:val="9"/>
        </w:rPr>
        <w:t xml:space="preserve"> </w:t>
      </w:r>
      <w:r>
        <w:rPr>
          <w:rFonts w:ascii="Cambria Math" w:hAnsi="Cambria Math"/>
        </w:rPr>
        <w:t>y</w:t>
      </w:r>
      <w:r>
        <w:rPr>
          <w:rFonts w:ascii="Cambria Math" w:hAnsi="Cambria Math"/>
          <w:vertAlign w:val="subscript"/>
        </w:rPr>
        <w:t>L–S</w:t>
      </w:r>
      <w:r>
        <w:rPr>
          <w:rFonts w:ascii="Cambria Math" w:hAnsi="Cambria Math"/>
        </w:rPr>
        <w:tab/>
      </w:r>
      <w:r>
        <w:t>(relation de DUPRÉ)</w:t>
      </w:r>
      <w:r>
        <w:rPr>
          <w:spacing w:val="6"/>
        </w:rPr>
        <w:t xml:space="preserve"> </w:t>
      </w:r>
      <w:r>
        <w:t>(1)</w:t>
      </w:r>
    </w:p>
    <w:p w:rsidR="00723B17" w:rsidRDefault="00723B17">
      <w:pPr>
        <w:sectPr w:rsidR="00723B17">
          <w:type w:val="continuous"/>
          <w:pgSz w:w="11900" w:h="16840"/>
          <w:pgMar w:top="940" w:right="980" w:bottom="280" w:left="1120" w:header="720" w:footer="720" w:gutter="0"/>
          <w:cols w:num="2" w:space="720" w:equalWidth="0">
            <w:col w:w="2958" w:space="40"/>
            <w:col w:w="6802"/>
          </w:cols>
        </w:sectPr>
      </w:pPr>
    </w:p>
    <w:p w:rsidR="00723B17" w:rsidRDefault="00723B17">
      <w:pPr>
        <w:pStyle w:val="Corpsdetexte"/>
        <w:rPr>
          <w:sz w:val="20"/>
        </w:rPr>
      </w:pPr>
    </w:p>
    <w:p w:rsidR="00723B17" w:rsidRDefault="00723B17">
      <w:pPr>
        <w:pStyle w:val="Corpsdetexte"/>
        <w:spacing w:before="4"/>
        <w:rPr>
          <w:sz w:val="19"/>
        </w:rPr>
      </w:pPr>
    </w:p>
    <w:p w:rsidR="00723B17" w:rsidRDefault="007C71F2">
      <w:pPr>
        <w:pStyle w:val="Corpsdetexte"/>
        <w:spacing w:before="94" w:line="364" w:lineRule="auto"/>
        <w:ind w:left="260" w:right="384"/>
        <w:jc w:val="both"/>
      </w:pPr>
      <w:r>
        <w:t xml:space="preserve">Cette relation est appelée relation de DUPRE, elle est valable quelque soit la nature de deux  phases en présence; S peut être un autre liquide non miscible avec le premier liquide. On peut de même définir une énergie de cohésion, par exemple d’un liquide </w:t>
      </w:r>
      <w:r>
        <w:rPr>
          <w:spacing w:val="-3"/>
        </w:rPr>
        <w:t xml:space="preserve">L, </w:t>
      </w:r>
      <w:r>
        <w:t>par le travail nécessaire pour séparer en deux, une colonne de liquide dont la coupe transversale est de</w:t>
      </w:r>
      <w:r>
        <w:rPr>
          <w:spacing w:val="17"/>
        </w:rPr>
        <w:t xml:space="preserve"> </w:t>
      </w:r>
      <w:r>
        <w:t>1cm</w:t>
      </w:r>
      <w:r>
        <w:rPr>
          <w:vertAlign w:val="superscript"/>
        </w:rPr>
        <w:t>2</w:t>
      </w:r>
      <w:r>
        <w:t>.</w:t>
      </w:r>
    </w:p>
    <w:p w:rsidR="00723B17" w:rsidRDefault="00723B17">
      <w:pPr>
        <w:pStyle w:val="Corpsdetexte"/>
        <w:rPr>
          <w:sz w:val="20"/>
        </w:rPr>
      </w:pPr>
    </w:p>
    <w:p w:rsidR="00723B17" w:rsidRDefault="00835582">
      <w:pPr>
        <w:pStyle w:val="Corpsdetexte"/>
        <w:spacing w:before="11"/>
        <w:rPr>
          <w:sz w:val="11"/>
        </w:rPr>
      </w:pPr>
      <w:r w:rsidRPr="00835582">
        <w:pict>
          <v:group id="_x0000_s1295" style="position:absolute;margin-left:123.85pt;margin-top:8.85pt;width:346.15pt;height:174.45pt;z-index:-251461632;mso-wrap-distance-left:0;mso-wrap-distance-right:0;mso-position-horizontal-relative:page" coordorigin="2477,177" coordsize="6923,3489">
            <v:shape id="_x0000_s1308" type="#_x0000_t75" style="position:absolute;left:3312;top:176;width:5324;height:2964">
              <v:imagedata r:id="rId60" o:title=""/>
            </v:shape>
            <v:shape id="_x0000_s1307" style="position:absolute;left:8978;top:1698;width:422;height:698" coordorigin="8978,1699" coordsize="422,698" o:spt="100" adj="0,,0" path="m9167,1963r-76,l9133,2239r5,28l9145,2293r8,22l9163,2333r10,16l9184,2362r12,11l9208,2381r13,7l9234,2392r13,3l9261,2396r14,l9288,2396r13,-2l9313,2393r12,-2l9337,2389r12,-3l9361,2383r16,-4l9390,2376r9,-3l9392,2325r-101,l9268,2323r-10,-4l9248,2312r-7,-7l9234,2297r-6,-9l9222,2277r-6,-13l9212,2249r-4,-17l9204,2212r-37,-249xm9389,2306r-8,3l9369,2312r-27,6l9329,2321r-26,4l9291,2325r101,l9389,2306xm9127,1699r-74,11l9082,1899r-104,15l8988,1979r103,-16l9167,1963r-2,-11l9314,1929r-6,-41l9155,1888r-28,-189xm9304,1865r-149,23l9308,1888r-4,-23xe" fillcolor="#3c4b9f" stroked="f">
              <v:fill opacity="18350f"/>
              <v:stroke joinstyle="round"/>
              <v:formulas/>
              <v:path arrowok="t" o:connecttype="segments"/>
            </v:shape>
            <v:shape id="_x0000_s1306" style="position:absolute;left:8491;top:1932;width:544;height:566" coordorigin="8492,1932" coordsize="544,566" o:spt="100" adj="0,,0" path="m8567,1977r-75,11l8569,2498r75,-11l8604,2225r-2,-17l8601,2190r1,-18l8604,2154r3,-18l8612,2119r6,-17l8625,2088r-42,l8567,1977xm8946,2004r-164,l8798,2006r15,4l8828,2015r13,7l8853,2031r12,9l8875,2051r9,13l8892,2077r7,15l8906,2108r5,17l8915,2143r3,18l8960,2439r75,-11l8990,2128r-4,-24l8980,2081r-7,-22l8966,2039r-9,-18l8946,2004r,xm8805,1932r-22,1l8761,1935r-36,8l8693,1955r-28,15l8641,1990r-20,22l8605,2036r-13,25l8583,2088r42,l8626,2086r9,-14l8646,2058r12,-13l8672,2034r16,-10l8705,2016r19,-6l8745,2006r19,-2l8946,2004r-11,-15l8922,1976r-17,-13l8887,1952r-19,-9l8848,1938r-22,-4l8805,1932xe" fillcolor="#3c4b9f" stroked="f">
              <v:fill opacity="18350f"/>
              <v:stroke joinstyle="round"/>
              <v:formulas/>
              <v:path arrowok="t" o:connecttype="segments"/>
            </v:shape>
            <v:shape id="_x0000_s1305" style="position:absolute;left:7982;top:2017;width:501;height:541" coordorigin="7982,2018" coordsize="501,541" o:spt="100" adj="0,,0" path="m8242,2018r-25,l8191,2021r-28,6l8138,2034r-24,10l8092,2057r-20,14l8053,2087r-16,18l8023,2124r-12,21l8001,2167r-8,24l7987,2215r-3,26l7982,2267r1,27l7986,2322r5,26l7998,2373r9,25l8017,2422r13,22l8044,2465r16,19l8077,2501r19,16l8117,2530r23,11l8164,2550r27,6l8218,2559r30,l8279,2555r23,-4l8324,2545r21,-7l8364,2529r18,-11l8398,2508r15,-12l8416,2493r-189,l8208,2491r-19,-4l8172,2482r-16,-8l8141,2466r-13,-11l8115,2443r-11,-13l8094,2416r-8,-16l8078,2384r-6,-18l8067,2348r-3,-19l8446,2272r-390,l8056,2236r6,-33l8073,2173r16,-27l8111,2123r26,-18l8167,2093r34,-8l8219,2083r17,-1l8400,2082r-8,-7l8375,2061r-19,-12l8335,2038r-21,-8l8291,2024r-24,-4l8242,2018xm8483,2362r-75,11l8402,2392r-8,19l8382,2429r-14,18l8350,2462r-23,12l8301,2484r-31,6l8248,2493r-21,l8416,2493r11,-10l8439,2470r10,-14l8458,2441r8,-16l8473,2409r4,-15l8481,2378r2,-16xm8400,2082r-164,l8253,2083r17,3l8286,2090r15,6l8316,2103r13,8l8341,2120r11,11l8362,2144r9,13l8379,2172r7,15l8391,2203r3,18l8056,2272r390,l8472,2268r,-12l8471,2245r-1,-17l8469,2220r-1,-7l8463,2189r-7,-22l8447,2146r-11,-20l8423,2107r-14,-17l8400,2082xe" fillcolor="#3c4b9f" stroked="f">
              <v:fill opacity="18350f"/>
              <v:stroke joinstyle="round"/>
              <v:formulas/>
              <v:path arrowok="t" o:connecttype="segments"/>
            </v:shape>
            <v:shape id="_x0000_s1304" style="position:absolute;left:7137;top:2090;width:830;height:613" coordorigin="7138,2090" coordsize="830,613" o:spt="100" adj="0,,0" path="m7212,2181r-74,11l7215,2703r74,-12l7250,2432r-4,-42l7248,2351r7,-35l7264,2292r-35,l7212,2181xm7540,2213r-149,l7403,2213r12,3l7426,2219r11,5l7447,2230r10,8l7466,2247r9,12l7483,2271r7,15l7497,2302r5,19l7507,2342r4,22l7554,2651r74,-11l7589,2381r-4,-43l7586,2302r1,-3l7593,2264r7,-17l7556,2247r-12,-28l7540,2213xm7881,2162r-152,l7753,2165r22,8l7796,2186r18,19l7829,2230r11,31l7848,2299r45,301l7967,2589r-48,-321l7909,2222r-15,-39l7881,2162xm7407,2141r-30,3l7359,2147r-16,5l7329,2157r-14,7l7302,2172r-11,8l7280,2189r-10,10l7262,2209r-8,11l7248,2231r-6,12l7238,2255r-4,12l7231,2280r-2,12l7264,2292r3,-7l7284,2258r23,-21l7334,2222r32,-8l7378,2213r13,l7540,2213r-11,-17l7510,2176r-22,-15l7463,2150r-27,-7l7407,2141xm7753,2090r-39,3l7696,2096r-17,5l7663,2107r-15,7l7634,2122r-12,9l7611,2141r-10,10l7591,2162r-8,11l7576,2185r-6,13l7565,2210r-4,13l7558,2235r-2,12l7600,2247r5,-14l7622,2206r22,-20l7672,2171r32,-8l7729,2162r152,l7874,2151r-24,-26l7821,2106r-32,-11l7753,2090xe" fillcolor="#3c4b9f" stroked="f">
              <v:fill opacity="18350f"/>
              <v:stroke joinstyle="round"/>
              <v:formulas/>
              <v:path arrowok="t" o:connecttype="segments"/>
            </v:shape>
            <v:shape id="_x0000_s1303" style="position:absolute;left:6628;top:2222;width:501;height:541" coordorigin="6628,2222" coordsize="501,541" o:spt="100" adj="0,,0" path="m6888,2222r-25,1l6836,2225r-27,6l6784,2239r-24,10l6738,2261r-21,14l6699,2291r-16,18l6669,2329r-12,21l6647,2372r-8,23l6633,2420r-4,25l6628,2471r1,27l6632,2526r5,26l6644,2578r9,24l6663,2626r13,23l6690,2669r15,19l6723,2706r19,15l6763,2734r23,11l6810,2754r26,6l6864,2763r30,l6925,2760r23,-5l6970,2749r21,-7l7010,2733r18,-10l7044,2712r15,-12l7062,2697r-189,l6854,2695r-19,-3l6818,2686r-16,-7l6787,2670r-13,-11l6761,2648r-11,-13l6740,2620r-8,-16l6724,2588r-6,-18l6713,2552r-3,-19l7091,2476r-389,l6702,2440r5,-33l6719,2377r16,-26l6757,2328r26,-18l6813,2297r34,-8l6865,2287r17,l7046,2287r-8,-8l7021,2265r-20,-12l6981,2243r-22,-9l6936,2228r-23,-4l6888,2222xm7128,2566r-74,11l7048,2597r-8,18l7028,2634r-14,17l6996,2666r-23,13l6947,2688r-31,7l6894,2697r-21,l7062,2697r11,-10l7085,2674r10,-14l7104,2645r8,-15l7118,2614r5,-16l7127,2582r1,-16xm7046,2287r-164,l6899,2288r17,2l6932,2294r15,6l6961,2307r14,8l6987,2325r11,11l7008,2348r9,13l7025,2376r7,15l7036,2408r4,17l6702,2476r389,l7118,2472r-1,-12l7117,2450r-2,-18l7115,2424r-1,-7l7109,2394r-7,-23l7093,2350r-11,-20l7069,2311r-15,-17l7046,2287xe" fillcolor="#3c4b9f" stroked="f">
              <v:fill opacity="18350f"/>
              <v:stroke joinstyle="round"/>
              <v:formulas/>
              <v:path arrowok="t" o:connecttype="segments"/>
            </v:shape>
            <v:shape id="_x0000_s1302" style="position:absolute;left:6415;top:1986;width:197;height:819" coordorigin="6416,1986" coordsize="197,819" path="m6491,1986r-75,12l6537,2805r75,-12l6491,1986xe" fillcolor="#3c4b9f" stroked="f">
              <v:fill opacity="18350f"/>
              <v:path arrowok="t"/>
            </v:shape>
            <v:shape id="_x0000_s1301" style="position:absolute;left:5951;top:2324;width:501;height:541" coordorigin="5951,2324" coordsize="501,541" o:spt="100" adj="0,,0" path="m6211,2324r-26,1l6159,2328r-27,5l6107,2341r-24,10l6061,2363r-21,15l6022,2394r-16,17l5992,2431r-12,21l5970,2474r-8,23l5956,2522r-4,25l5951,2574r1,27l5955,2628r5,26l5967,2680r8,24l5986,2728r13,23l6013,2771r15,19l6046,2808r19,15l6086,2836r23,11l6133,2856r26,6l6187,2865r29,l6247,2862r24,-5l6293,2851r21,-7l6333,2835r18,-10l6367,2814r15,-12l6385,2799r-189,l6177,2798r-19,-4l6141,2788r-16,-7l6110,2772r-13,-10l6084,2750r-11,-13l6063,2722r-8,-15l6047,2690r-6,-18l6036,2654r-3,-18l6414,2578r-389,l6025,2542r5,-33l6041,2480r17,-27l6080,2430r26,-18l6136,2399r34,-8l6188,2389r17,l6369,2389r-8,-8l6344,2367r-20,-12l6304,2345r-22,-8l6259,2330r-23,-4l6211,2324xm6451,2668r-74,11l6371,2699r-8,19l6351,2736r-14,17l6319,2768r-23,13l6270,2790r-31,7l6217,2799r-21,l6385,2799r10,-9l6407,2776r11,-14l6427,2747r8,-15l6441,2716r5,-16l6450,2684r1,-16xm6369,2389r-164,l6222,2390r17,2l6255,2396r15,6l6284,2409r14,8l6310,2427r11,11l6331,2450r9,13l6348,2478r6,15l6359,2510r4,17l6025,2578r389,l6441,2574r-1,-12l6440,2552r-2,-18l6437,2526r-1,-7l6432,2496r-7,-23l6416,2452r-11,-20l6392,2413r-15,-17l6369,2389xe" fillcolor="#3c4b9f" stroked="f">
              <v:fill opacity="18350f"/>
              <v:stroke joinstyle="round"/>
              <v:formulas/>
              <v:path arrowok="t" o:connecttype="segments"/>
            </v:shape>
            <v:shape id="_x0000_s1300" style="position:absolute;left:4832;top:2155;width:663;height:878" coordorigin="4832,2156" coordsize="663,878" o:spt="100" adj="0,,0" path="m5086,2444r-31,2l5028,2452r-26,8l4978,2471r-23,14l4934,2500r-20,18l4897,2537r-16,21l4867,2581r-12,24l4846,2631r-7,28l4834,2687r-2,30l4833,2747r3,31l4842,2808r8,29l4861,2865r13,26l4889,2915r16,22l4924,2957r19,17l4965,2990r23,13l5011,3014r26,9l5063,3029r26,4l5116,3033r27,-3l5174,3024r28,-10l5227,3002r23,-16l5269,2969r16,-18l5297,2931r10,-20l5487,2911r-6,-36l5150,2875r-14,l5123,2873r-14,-3l5097,2865r-12,-5l5074,2853r-11,-7l5054,2837r-9,-10l5037,2816r-7,-11l5023,2792r-5,-13l5014,2765r-3,-14l5010,2737r,-14l5011,2709r2,-13l5017,2683r4,-13l5027,2658r6,-11l5041,2636r9,-10l5059,2617r11,-8l5082,2603r12,-6l5108,2593r15,-3l5137,2588r301,l5427,2513r-180,l5231,2496r-19,-16l5191,2467r-23,-10l5142,2449r-27,-5l5086,2444xm5487,2911r-180,l5318,2989r177,-26l5487,2911xm5438,2588r-286,l5166,2590r13,3l5191,2597r12,6l5214,2610r11,8l5234,2627r9,10l5251,2647r8,12l5265,2671r5,13l5274,2697r3,14l5278,2726r,14l5277,2754r-2,14l5271,2781r-4,13l5261,2806r-6,11l5247,2827r-9,10l5228,2845r-10,8l5206,2860r-13,6l5180,2870r-15,3l5150,2875r331,l5438,2588xm5373,2156r-176,26l5247,2513r180,l5373,2156xe" fillcolor="#3c4b9f" stroked="f">
              <v:fill opacity="18350f"/>
              <v:stroke joinstyle="round"/>
              <v:formulas/>
              <v:path arrowok="t" o:connecttype="segments"/>
            </v:shape>
            <v:shape id="_x0000_s1299" style="position:absolute;left:4155;top:2526;width:664;height:877" coordorigin="4156,2526" coordsize="664,877" o:spt="100" adj="0,,0" path="m4332,2570r-176,27l4277,3403r176,-26l4404,3046r328,l4737,3041r18,-19l4771,3001r13,-23l4788,2971r-275,l4499,2971r-14,-2l4472,2966r-12,-4l4448,2956r-12,-6l4426,2942r-10,-9l4407,2924r-8,-11l4392,2901r-7,-13l4380,2875r-4,-13l4374,2848r-2,-15l4372,2819r1,-14l4375,2792r4,-14l4383,2766r6,-12l4396,2742r8,-10l4412,2722r10,-8l4433,2706r12,-7l4457,2693r14,-4l4485,2686r15,-1l4786,2685r-8,-17l4766,2650r-422,l4332,2570xm4732,3046r-328,l4418,3063r18,14l4457,3090r24,12l4507,3110r28,5l4565,3116r32,-3l4624,3107r25,-8l4673,3088r23,-13l4718,3059r14,-13xm4786,2685r-286,l4514,2685r14,1l4541,2689r13,5l4565,2699r12,7l4587,2714r10,8l4606,2732r8,11l4621,2754r7,13l4633,2780r4,13l4639,2808r2,14l4641,2836r-1,14l4638,2864r-4,14l4630,2890r-6,12l4617,2913r-8,10l4601,2933r-10,9l4580,2950r-12,7l4556,2962r-14,5l4528,2969r-15,2l4788,2971r8,-18l4806,2927r7,-27l4817,2871r3,-29l4819,2812r-4,-31l4810,2751r-9,-29l4791,2694r-5,-9xm4536,2526r-27,3l4477,2536r-28,9l4423,2558r-22,16l4382,2591r-16,19l4353,2629r-9,21l4766,2650r-3,-6l4746,2622r-18,-20l4708,2585r-22,-16l4664,2556r-24,-11l4615,2536r-26,-6l4563,2527r-27,-1xe" fillcolor="#3c4b9f" stroked="f">
              <v:fill opacity="18350f"/>
              <v:stroke joinstyle="round"/>
              <v:formulas/>
              <v:path arrowok="t" o:connecttype="segments"/>
            </v:shape>
            <v:shape id="_x0000_s1298" style="position:absolute;left:5466;top:2083;width:428;height:856" coordorigin="5467,2084" coordsize="428,856" o:spt="100" adj="0,,0" path="m5770,2533r-181,l5651,2939r176,-26l5770,2533xm5781,2084r-26,1l5728,2089r-50,11l5626,2123r-43,43l5558,2234r2,101l5567,2384r-100,15l5489,2548r100,-15l5770,2533r-4,-27l5895,2487r-20,-130l5742,2357r-9,-59l5734,2259r13,-23l5769,2223r27,-6l5810,2215r15,-1l5853,2214r-19,-126l5808,2085r-27,-1xm5872,2338r-130,19l5875,2357r-3,-19xm5853,2214r-28,l5839,2215r15,1l5853,2214xe" fillcolor="#3c4b9f" stroked="f">
              <v:fill opacity="18350f"/>
              <v:stroke joinstyle="round"/>
              <v:formulas/>
              <v:path arrowok="t" o:connecttype="segments"/>
            </v:shape>
            <v:shape id="_x0000_s1297" style="position:absolute;left:2476;top:2309;width:1205;height:1357" coordorigin="2477,2309" coordsize="1205,1357" o:spt="100" adj="0,,0" path="m3213,3008r-642,97l2656,3666r559,-85l3147,3128r1,-37l3160,3057r23,-27l3213,3011r,-3xm3596,2309l2477,2478r84,561l3681,2870r-85,-561xe" fillcolor="#3c4b9f" stroked="f">
              <v:fill opacity="18350f"/>
              <v:stroke joinstyle="round"/>
              <v:formulas/>
              <v:path arrowok="t" o:connecttype="segments"/>
            </v:shape>
            <v:shape id="_x0000_s1296" type="#_x0000_t202" style="position:absolute;left:4207;top:3278;width:3521;height:259" filled="f" stroked="f">
              <v:textbox inset="0,0,0,0">
                <w:txbxContent>
                  <w:p w:rsidR="00E01696" w:rsidRDefault="00E01696">
                    <w:pPr>
                      <w:spacing w:line="258" w:lineRule="exact"/>
                      <w:rPr>
                        <w:i/>
                        <w:sz w:val="23"/>
                      </w:rPr>
                    </w:pPr>
                    <w:r>
                      <w:rPr>
                        <w:i/>
                        <w:sz w:val="23"/>
                      </w:rPr>
                      <w:t>Détermination du travail de cohésion</w:t>
                    </w:r>
                  </w:p>
                </w:txbxContent>
              </v:textbox>
            </v:shape>
            <w10:wrap type="topAndBottom" anchorx="page"/>
          </v:group>
        </w:pict>
      </w:r>
    </w:p>
    <w:p w:rsidR="00723B17" w:rsidRDefault="007C71F2">
      <w:pPr>
        <w:pStyle w:val="Corpsdetexte"/>
        <w:spacing w:before="114"/>
        <w:ind w:left="260"/>
      </w:pPr>
      <w:r>
        <w:t>De la même façon, que précédemment le travail de cohésion se définit par :</w:t>
      </w:r>
    </w:p>
    <w:p w:rsidR="00723B17" w:rsidRDefault="00723B17">
      <w:pPr>
        <w:pStyle w:val="Corpsdetexte"/>
        <w:spacing w:before="8"/>
      </w:pPr>
    </w:p>
    <w:p w:rsidR="00723B17" w:rsidRDefault="007C71F2">
      <w:pPr>
        <w:tabs>
          <w:tab w:val="left" w:pos="2767"/>
        </w:tabs>
        <w:ind w:right="125"/>
        <w:jc w:val="center"/>
        <w:rPr>
          <w:sz w:val="23"/>
        </w:rPr>
      </w:pPr>
      <w:r>
        <w:rPr>
          <w:rFonts w:ascii="Cambria Math" w:hAnsi="Cambria Math"/>
          <w:spacing w:val="-4"/>
          <w:w w:val="115"/>
          <w:position w:val="5"/>
          <w:sz w:val="23"/>
        </w:rPr>
        <w:t>W</w:t>
      </w:r>
      <w:r>
        <w:rPr>
          <w:rFonts w:ascii="Cambria Math" w:hAnsi="Cambria Math"/>
          <w:spacing w:val="-4"/>
          <w:w w:val="115"/>
          <w:sz w:val="16"/>
        </w:rPr>
        <w:t xml:space="preserve">cohécion </w:t>
      </w:r>
      <w:r>
        <w:rPr>
          <w:rFonts w:ascii="Cambria Math" w:hAnsi="Cambria Math"/>
          <w:w w:val="115"/>
          <w:sz w:val="16"/>
        </w:rPr>
        <w:t xml:space="preserve">L–L   </w:t>
      </w:r>
      <w:r>
        <w:rPr>
          <w:rFonts w:ascii="Cambria Math" w:hAnsi="Cambria Math"/>
          <w:w w:val="115"/>
          <w:position w:val="5"/>
          <w:sz w:val="23"/>
        </w:rPr>
        <w:t>=</w:t>
      </w:r>
      <w:r>
        <w:rPr>
          <w:rFonts w:ascii="Cambria Math" w:hAnsi="Cambria Math"/>
          <w:spacing w:val="43"/>
          <w:w w:val="115"/>
          <w:position w:val="5"/>
          <w:sz w:val="23"/>
        </w:rPr>
        <w:t xml:space="preserve"> </w:t>
      </w:r>
      <w:r>
        <w:rPr>
          <w:rFonts w:ascii="Cambria Math" w:hAnsi="Cambria Math"/>
          <w:w w:val="115"/>
          <w:position w:val="5"/>
          <w:sz w:val="23"/>
        </w:rPr>
        <w:t>2</w:t>
      </w:r>
      <w:r>
        <w:rPr>
          <w:rFonts w:ascii="Cambria Math" w:hAnsi="Cambria Math"/>
          <w:spacing w:val="-11"/>
          <w:w w:val="115"/>
          <w:position w:val="5"/>
          <w:sz w:val="23"/>
        </w:rPr>
        <w:t xml:space="preserve"> </w:t>
      </w:r>
      <w:r>
        <w:rPr>
          <w:rFonts w:ascii="Cambria Math" w:hAnsi="Cambria Math"/>
          <w:w w:val="115"/>
          <w:position w:val="5"/>
          <w:sz w:val="23"/>
        </w:rPr>
        <w:t>y</w:t>
      </w:r>
      <w:r>
        <w:rPr>
          <w:rFonts w:ascii="Cambria Math" w:hAnsi="Cambria Math"/>
          <w:w w:val="115"/>
          <w:sz w:val="16"/>
        </w:rPr>
        <w:t>L–V</w:t>
      </w:r>
      <w:r>
        <w:rPr>
          <w:rFonts w:ascii="Cambria Math" w:hAnsi="Cambria Math"/>
          <w:w w:val="115"/>
          <w:sz w:val="16"/>
        </w:rPr>
        <w:tab/>
      </w:r>
      <w:r>
        <w:rPr>
          <w:w w:val="115"/>
          <w:position w:val="5"/>
          <w:sz w:val="23"/>
        </w:rPr>
        <w:t>(2)</w:t>
      </w:r>
    </w:p>
    <w:p w:rsidR="00723B17" w:rsidRDefault="00723B17">
      <w:pPr>
        <w:pStyle w:val="Corpsdetexte"/>
        <w:spacing w:before="1"/>
        <w:rPr>
          <w:sz w:val="13"/>
        </w:rPr>
      </w:pPr>
    </w:p>
    <w:p w:rsidR="00723B17" w:rsidRDefault="007C71F2">
      <w:pPr>
        <w:pStyle w:val="Heading7"/>
        <w:spacing w:before="94"/>
      </w:pPr>
      <w:bookmarkStart w:id="27" w:name="_TOC_250026"/>
      <w:bookmarkEnd w:id="27"/>
      <w:r>
        <w:t>III- 2- Contact solide-liquide :</w:t>
      </w:r>
    </w:p>
    <w:p w:rsidR="00723B17" w:rsidRDefault="007C71F2">
      <w:pPr>
        <w:spacing w:before="141"/>
        <w:ind w:left="260"/>
        <w:rPr>
          <w:b/>
          <w:sz w:val="23"/>
        </w:rPr>
      </w:pPr>
      <w:bookmarkStart w:id="28" w:name="_TOC_250025"/>
      <w:bookmarkEnd w:id="28"/>
      <w:r>
        <w:rPr>
          <w:b/>
          <w:sz w:val="23"/>
        </w:rPr>
        <w:t>III- 2- 1- Angle de contact :</w:t>
      </w:r>
    </w:p>
    <w:p w:rsidR="00723B17" w:rsidRDefault="00723B17">
      <w:pPr>
        <w:pStyle w:val="Corpsdetexte"/>
        <w:spacing w:before="2"/>
        <w:rPr>
          <w:b/>
          <w:sz w:val="35"/>
        </w:rPr>
      </w:pPr>
    </w:p>
    <w:p w:rsidR="00723B17" w:rsidRDefault="007C71F2">
      <w:pPr>
        <w:pStyle w:val="Corpsdetexte"/>
        <w:spacing w:line="364" w:lineRule="auto"/>
        <w:ind w:left="260" w:right="382" w:firstLine="62"/>
        <w:jc w:val="both"/>
      </w:pPr>
      <w:r>
        <w:t>Lorsqu’une petite quantité d’un liquide, est placé sur une surface solide plane, l’aspect de  la goutte dépendra de la nature des forces entre les deux phases. S’il y a répulsion, le liquide aura tendance à former un globule à angle θ élevé : solide non</w:t>
      </w:r>
      <w:r>
        <w:rPr>
          <w:spacing w:val="11"/>
        </w:rPr>
        <w:t xml:space="preserve"> </w:t>
      </w:r>
      <w:r>
        <w:t>mouillable.</w:t>
      </w:r>
    </w:p>
    <w:p w:rsidR="00723B17" w:rsidRDefault="007C71F2">
      <w:pPr>
        <w:pStyle w:val="Corpsdetexte"/>
        <w:spacing w:before="2" w:line="364" w:lineRule="auto"/>
        <w:ind w:left="260" w:right="382"/>
        <w:jc w:val="both"/>
      </w:pPr>
      <w:r>
        <w:t xml:space="preserve">Par contre, si l’adhésion du liquide est bonne, θ est  petit ;  angle aigu, la goutte s’aplatit, on dit  que le solide est mouillable par le liquide. </w:t>
      </w:r>
      <w:r>
        <w:rPr>
          <w:spacing w:val="-3"/>
        </w:rPr>
        <w:t xml:space="preserve">Le </w:t>
      </w:r>
      <w:r>
        <w:t>cas extrême de la mouillabilité θ = 0, est réalisable  en pratique. Par contre, la mouillabilité nulle θ = π, ne peut être rigoureusement</w:t>
      </w:r>
      <w:r>
        <w:rPr>
          <w:spacing w:val="41"/>
        </w:rPr>
        <w:t xml:space="preserve"> </w:t>
      </w:r>
      <w:r>
        <w:t>atteinte.</w:t>
      </w:r>
    </w:p>
    <w:p w:rsidR="00723B17" w:rsidRDefault="00723B17">
      <w:pPr>
        <w:spacing w:line="364" w:lineRule="auto"/>
        <w:jc w:val="both"/>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spacing w:before="3"/>
        <w:rPr>
          <w:sz w:val="22"/>
        </w:rPr>
      </w:pPr>
    </w:p>
    <w:p w:rsidR="00723B17" w:rsidRDefault="007C71F2">
      <w:pPr>
        <w:pStyle w:val="Corpsdetexte"/>
        <w:spacing w:before="93" w:line="364" w:lineRule="auto"/>
        <w:ind w:left="260" w:right="381"/>
        <w:jc w:val="both"/>
      </w:pPr>
      <w:r>
        <w:t xml:space="preserve">L’angle entre la tangente à la goutte au point de contact et la surface sol de est appelé angle de contact (θ). Le point entre les trois phases est sous trois tensions interfaciales : </w:t>
      </w:r>
      <w:r>
        <w:rPr>
          <w:rFonts w:ascii="Cambria Math" w:hAnsi="Cambria Math"/>
        </w:rPr>
        <w:t>y</w:t>
      </w:r>
      <w:r>
        <w:rPr>
          <w:rFonts w:ascii="Cambria Math" w:hAnsi="Cambria Math"/>
          <w:vertAlign w:val="subscript"/>
        </w:rPr>
        <w:t>L–V</w:t>
      </w:r>
      <w:r>
        <w:t>,</w:t>
      </w:r>
      <w:r>
        <w:rPr>
          <w:rFonts w:ascii="Cambria Math" w:hAnsi="Cambria Math"/>
        </w:rPr>
        <w:t>y</w:t>
      </w:r>
      <w:r>
        <w:rPr>
          <w:rFonts w:ascii="Cambria Math" w:hAnsi="Cambria Math"/>
          <w:vertAlign w:val="subscript"/>
        </w:rPr>
        <w:t>L–S</w:t>
      </w:r>
      <w:r>
        <w:t xml:space="preserve">, </w:t>
      </w:r>
      <w:r>
        <w:rPr>
          <w:rFonts w:ascii="Cambria Math" w:hAnsi="Cambria Math"/>
        </w:rPr>
        <w:t>y</w:t>
      </w:r>
      <w:r>
        <w:rPr>
          <w:rFonts w:ascii="Cambria Math" w:hAnsi="Cambria Math"/>
          <w:vertAlign w:val="subscript"/>
        </w:rPr>
        <w:t>S–V</w:t>
      </w:r>
      <w:r>
        <w:t>. comme le montre la Fig.</w:t>
      </w:r>
    </w:p>
    <w:p w:rsidR="00723B17" w:rsidRDefault="00723B17">
      <w:pPr>
        <w:pStyle w:val="Corpsdetexte"/>
        <w:rPr>
          <w:sz w:val="20"/>
        </w:rPr>
      </w:pPr>
    </w:p>
    <w:p w:rsidR="00723B17" w:rsidRDefault="007C71F2">
      <w:pPr>
        <w:pStyle w:val="Corpsdetexte"/>
        <w:spacing w:before="1"/>
        <w:rPr>
          <w:sz w:val="12"/>
        </w:rPr>
      </w:pPr>
      <w:r>
        <w:rPr>
          <w:noProof/>
          <w:lang w:bidi="ar-SA"/>
        </w:rPr>
        <w:drawing>
          <wp:anchor distT="0" distB="0" distL="0" distR="0" simplePos="0" relativeHeight="193" behindDoc="0" locked="0" layoutInCell="1" allowOverlap="1">
            <wp:simplePos x="0" y="0"/>
            <wp:positionH relativeFrom="page">
              <wp:posOffset>894588</wp:posOffset>
            </wp:positionH>
            <wp:positionV relativeFrom="paragraph">
              <wp:posOffset>113029</wp:posOffset>
            </wp:positionV>
            <wp:extent cx="5815305" cy="1333785"/>
            <wp:effectExtent l="0" t="0" r="0" b="0"/>
            <wp:wrapTopAndBottom/>
            <wp:docPr id="4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png"/>
                    <pic:cNvPicPr/>
                  </pic:nvPicPr>
                  <pic:blipFill>
                    <a:blip r:embed="rId61" cstate="print"/>
                    <a:stretch>
                      <a:fillRect/>
                    </a:stretch>
                  </pic:blipFill>
                  <pic:spPr>
                    <a:xfrm>
                      <a:off x="0" y="0"/>
                      <a:ext cx="5815305" cy="1333785"/>
                    </a:xfrm>
                    <a:prstGeom prst="rect">
                      <a:avLst/>
                    </a:prstGeom>
                  </pic:spPr>
                </pic:pic>
              </a:graphicData>
            </a:graphic>
          </wp:anchor>
        </w:drawing>
      </w:r>
    </w:p>
    <w:p w:rsidR="00723B17" w:rsidRDefault="007C71F2">
      <w:pPr>
        <w:spacing w:before="99"/>
        <w:ind w:left="226" w:right="352"/>
        <w:jc w:val="center"/>
        <w:rPr>
          <w:i/>
          <w:sz w:val="23"/>
        </w:rPr>
      </w:pPr>
      <w:r>
        <w:rPr>
          <w:i/>
          <w:sz w:val="23"/>
        </w:rPr>
        <w:t>Angle de contact</w:t>
      </w:r>
    </w:p>
    <w:p w:rsidR="00723B17" w:rsidRDefault="00723B17">
      <w:pPr>
        <w:pStyle w:val="Corpsdetexte"/>
        <w:rPr>
          <w:i/>
          <w:sz w:val="16"/>
        </w:rPr>
      </w:pPr>
    </w:p>
    <w:p w:rsidR="00723B17" w:rsidRDefault="007C71F2">
      <w:pPr>
        <w:pStyle w:val="Heading7"/>
        <w:numPr>
          <w:ilvl w:val="0"/>
          <w:numId w:val="19"/>
        </w:numPr>
        <w:tabs>
          <w:tab w:val="left" w:pos="671"/>
        </w:tabs>
        <w:spacing w:before="94"/>
      </w:pPr>
      <w:bookmarkStart w:id="29" w:name="_TOC_250024"/>
      <w:r>
        <w:t>2- 2- Mesure de l’angle de</w:t>
      </w:r>
      <w:r>
        <w:rPr>
          <w:spacing w:val="2"/>
        </w:rPr>
        <w:t xml:space="preserve"> </w:t>
      </w:r>
      <w:bookmarkEnd w:id="29"/>
      <w:r>
        <w:t>contact</w:t>
      </w:r>
    </w:p>
    <w:p w:rsidR="00723B17" w:rsidRDefault="00723B17">
      <w:pPr>
        <w:pStyle w:val="Corpsdetexte"/>
        <w:spacing w:before="4"/>
        <w:rPr>
          <w:b/>
          <w:sz w:val="15"/>
        </w:rPr>
      </w:pPr>
    </w:p>
    <w:p w:rsidR="00723B17" w:rsidRDefault="00835582">
      <w:pPr>
        <w:pStyle w:val="Corpsdetexte"/>
        <w:spacing w:before="94" w:line="364" w:lineRule="auto"/>
        <w:ind w:left="260" w:right="384"/>
        <w:jc w:val="both"/>
      </w:pPr>
      <w:r>
        <w:pict>
          <v:shape id="_x0000_s1294" style="position:absolute;left:0;text-align:left;margin-left:207.8pt;margin-top:18.7pt;width:262.2pt;height:85.25pt;z-index:-255948800;mso-position-horizontal-relative:page" coordorigin="4156,374" coordsize="5244,1705" o:spt="100" adj="0,,0" path="m4820,1517r-1,-30l4815,1456r-5,-30l4801,1397r-10,-27l4786,1360r-8,-16l4766,1325r-3,-6l4746,1297r-18,-20l4708,1260r-22,-16l4664,1231r-23,-11l4641,1512r-1,14l4638,1539r-4,14l4630,1565r-6,12l4617,1588r-8,11l4601,1608r-10,9l4580,1625r-12,7l4556,1637r-14,5l4528,1645r-15,1l4499,1646r-14,-2l4472,1641r-12,-4l4448,1631r-12,-6l4426,1617r-10,-9l4407,1599r-8,-11l4392,1576r-7,-12l4380,1550r-4,-13l4374,1523r-2,-14l4372,1494r1,-14l4375,1467r4,-14l4383,1441r6,-12l4396,1418r8,-11l4412,1397r10,-8l4433,1381r12,-7l4457,1369r14,-5l4485,1361r15,-1l4514,1360r14,2l4541,1365r13,4l4565,1374r12,7l4587,1389r10,9l4606,1407r8,11l4621,1430r7,12l4633,1455r4,14l4639,1483r2,14l4641,1512r,-292l4640,1220r-25,-9l4589,1205r-26,-3l4536,1202r-27,2l4477,1211r-28,9l4423,1233r-22,16l4382,1266r-16,19l4353,1304r-9,21l4332,1245r-176,27l4277,2078r176,-26l4404,1721r14,17l4436,1753r21,13l4481,1777r26,8l4535,1790r30,1l4597,1788r27,-6l4649,1774r24,-11l4696,1750r22,-16l4732,1721r5,-5l4755,1697r16,-21l4784,1653r4,-7l4796,1629r10,-26l4813,1575r4,-28l4820,1517t675,121l5487,1586r-6,-36l5438,1264r-11,-76l5373,831r-95,14l5278,1415r-1,14l5275,1443r-4,13l5267,1469r-6,12l5255,1492r-8,10l5238,1512r-10,9l5218,1529r-12,6l5193,1541r-13,4l5165,1548r-15,2l5136,1550r-13,-2l5109,1545r-12,-5l5085,1535r-11,-7l5063,1521r-9,-9l5045,1502r-8,-10l5030,1480r-7,-13l5018,1454r-4,-13l5011,1426r-1,-14l5010,1398r1,-14l5013,1371r4,-13l5021,1345r6,-12l5033,1322r8,-11l5050,1301r9,-9l5070,1285r12,-7l5094,1272r14,-4l5123,1265r14,-1l5152,1264r14,1l5179,1268r12,5l5203,1278r11,7l5225,1293r9,9l5243,1312r8,10l5259,1334r6,12l5270,1359r4,13l5277,1386r1,15l5278,1415r,-570l5197,857r50,331l5231,1171r-19,-15l5191,1143r-23,-11l5142,1124r-27,-5l5086,1119r-31,3l5028,1127r-26,8l4978,1146r-23,14l4934,1175r-20,18l4897,1212r-16,21l4867,1256r-12,24l4846,1306r-7,28l4834,1362r-2,30l4833,1422r3,31l4842,1483r8,29l4861,1540r13,26l4889,1590r16,22l4924,1632r19,18l4965,1665r23,14l5011,1690r26,8l5063,1704r26,4l5116,1708r27,-3l5174,1699r28,-9l5227,1677r23,-15l5269,1644r16,-18l5297,1606r10,-20l5318,1664r177,-26m5895,1162r-20,-129l5872,1013r-130,20l5733,974r1,-40l5747,911r22,-13l5796,892r14,-2l5825,889r14,1l5854,891r-1,-2l5834,764r-26,-4l5781,759r-26,1l5728,764r-50,11l5626,798r-43,43l5558,909r2,101l5567,1059r-100,15l5489,1223r100,-15l5651,1614r176,-26l5770,1208r-4,-27l5895,1162t556,181l6377,1354r-6,20l6363,1393r-12,18l6337,1428r-18,16l6296,1456r-26,9l6239,1472r-22,2l6196,1475r-19,-2l6158,1469r-17,-6l6125,1456r-15,-9l6097,1437r-13,-12l6073,1412r-10,-15l6055,1382r-8,-17l6041,1348r-5,-18l6033,1311r381,-58l6441,1249r-1,-12l6440,1227r-2,-18l6437,1201r-1,-6l6432,1171r-7,-22l6416,1127r-11,-20l6392,1089r-15,-17l6369,1064r-6,-6l6363,1202r-338,51l6025,1217r5,-32l6041,1155r17,-27l6080,1105r26,-18l6136,1074r34,-8l6188,1064r17,l6222,1065r17,3l6255,1072r15,5l6284,1084r14,8l6310,1102r11,11l6331,1125r9,14l6348,1153r6,16l6359,1185r4,17l6363,1058r-2,-2l6344,1042r-20,-12l6304,1020r-22,-8l6259,1005r-23,-4l6211,999r-26,1l6159,1003r-27,5l6107,1016r-24,10l6061,1038r-21,15l6022,1069r-16,18l5992,1106r-12,21l5970,1149r-8,23l5956,1197r-4,25l5951,1249r1,27l5955,1303r5,27l5967,1355r8,24l5986,1403r13,23l6013,1447r15,19l6046,1483r19,15l6086,1511r23,11l6133,1531r26,6l6187,1540r29,l6247,1537r24,-5l6293,1527r21,-8l6333,1510r18,-10l6367,1489r15,-12l6385,1475r10,-10l6407,1451r11,-14l6427,1422r8,-15l6441,1391r5,-16l6450,1359r1,-16m6612,1469l6491,661r-75,12l6537,1480r75,-11m7128,1241r-74,11l7048,1272r-8,19l7028,1309r-14,17l6996,1341r-23,13l6947,1363r-31,7l6894,1372r-21,l6854,1371r-19,-4l6818,1361r-16,-7l6787,1345r-13,-10l6761,1323r-11,-13l6740,1295r-8,-15l6724,1263r-6,-17l6713,1227r-3,-18l7091,1151r27,-4l7117,1135r,-10l7115,1107r,-8l7114,1092r-5,-23l7102,1046r-9,-21l7082,1005r-13,-19l7054,969r-8,-7l7040,955r,145l6702,1151r,-36l6707,1082r12,-29l6735,1026r22,-23l6783,985r30,-13l6847,964r18,-2l6882,962r17,1l6916,965r16,5l6947,975r14,7l6975,990r12,10l6998,1011r10,12l7017,1036r8,15l7032,1066r4,17l7040,1100r,-145l7038,954r-17,-14l7001,928r-20,-10l6959,910r-23,-7l6913,899r-25,-2l6863,898r-27,3l6809,906r-25,8l6760,924r-22,12l6717,951r-18,16l6683,984r-14,20l6657,1025r-10,22l6639,1070r-6,25l6629,1120r-1,27l6629,1174r3,27l6637,1227r7,26l6653,1277r10,24l6676,1324r14,20l6705,1364r18,17l6742,1396r21,13l6786,1420r24,9l6836,1435r28,3l6894,1438r31,-3l6948,1430r22,-6l6991,1417r19,-9l7028,1398r16,-11l7059,1375r3,-3l7073,1363r12,-14l7095,1335r9,-15l7112,1305r6,-16l7123,1273r4,-16l7128,1241t839,23l7919,943r-10,-46l7894,858r-13,-21l7874,826r-24,-26l7821,782r-32,-12l7753,766r-39,2l7696,772r-17,4l7663,782r-15,7l7634,797r-12,9l7611,816r-10,10l7591,837r-8,11l7576,860r-6,13l7565,885r-4,13l7558,910r-2,12l7544,894r-4,-6l7529,871r-19,-20l7488,836r-25,-11l7436,818r-29,-1l7377,819r-18,3l7343,827r-14,5l7315,839r-13,8l7291,855r-11,9l7270,874r-8,10l7254,895r-6,11l7242,918r-4,12l7234,942r-3,13l7229,967,7212,856r-74,11l7215,1378r74,-12l7250,1107r-4,-42l7248,1027r7,-36l7264,967r3,-7l7284,933r23,-21l7334,898r32,-9l7378,888r13,l7403,889r12,2l7426,894r11,5l7447,905r10,8l7466,923r9,11l7483,947r7,14l7497,978r5,18l7507,1017r4,22l7554,1326r74,-11l7589,1056r-4,-43l7586,978r1,-4l7593,940r7,-18l7605,908r17,-27l7644,861r28,-14l7704,838r25,-1l7753,840r22,8l7796,861r18,19l7829,905r11,32l7848,974r45,301l7967,1264t516,-227l8408,1048r-6,20l8394,1086r-12,18l8368,1122r-18,15l8327,1150r-26,9l8270,1166r-22,2l8227,1168r-19,-2l8189,1162r-17,-5l8156,1150r-15,-9l8128,1130r-13,-11l8104,1105r-10,-14l8086,1075r-8,-16l8072,1041r-5,-18l8064,1004r382,-57l8472,943r,-12l8471,921r-1,-18l8469,895r-1,-7l8463,865r-7,-23l8447,821r-11,-20l8423,782r-14,-17l8400,757r-6,-6l8394,896r-338,51l8056,911r6,-33l8073,848r16,-27l8111,799r26,-18l8167,768r34,-8l8219,758r17,-1l8253,759r17,2l8286,765r15,6l8316,778r13,8l8341,796r11,11l8362,819r9,13l8379,847r7,15l8391,879r3,17l8394,751r-2,-1l8375,736r-19,-12l8335,714r-21,-9l8291,699r-24,-4l8242,693r-25,l8191,696r-28,6l8138,709r-24,11l8092,732r-20,14l8053,762r-16,18l8023,800r-12,20l8001,843r-8,23l7987,890r-3,26l7982,942r1,27l7986,997r5,26l7998,1049r9,24l8017,1097r13,22l8044,1140r16,19l8077,1177r19,15l8117,1205r23,11l8164,1225r27,6l8218,1234r30,l8279,1230r23,-4l8324,1220r21,-7l8364,1204r18,-10l8398,1183r15,-12l8416,1168r11,-10l8439,1145r10,-14l8458,1116r8,-15l8473,1085r4,-16l8481,1053r2,-16m9035,1103l8990,804r-4,-25l8980,756r-7,-22l8966,714r-9,-18l8946,679r,l8935,664r-13,-13l8905,638r-18,-11l8868,619r-20,-6l8826,609r-21,-1l8783,608r-22,2l8725,618r-32,12l8665,645r-24,20l8621,687r-16,24l8592,736r-9,27l8567,652r-75,11l8569,1173r75,-11l8604,900r-2,-17l8601,865r1,-18l8604,829r3,-18l8612,794r6,-17l8625,763r1,-1l8635,747r11,-14l8658,720r14,-11l8688,699r17,-8l8724,685r21,-4l8764,679r18,l8798,681r15,4l8828,690r13,7l8853,706r12,10l8875,727r9,12l8892,752r7,15l8906,783r5,17l8915,818r3,18l8960,1114r75,-11m9399,1048r-7,-48l9389,981r-8,3l9369,987r-27,6l9329,996r-26,4l9291,1000r-23,-2l9258,994r-10,-7l9241,980r-7,-8l9228,963r-6,-11l9216,939r-4,-15l9208,907r-4,-19l9167,638r-2,-11l9314,605r-6,-42l9304,540r-149,23l9127,374r-74,11l9082,574r-104,16l8988,654r103,-16l9133,914r5,29l9145,968r8,22l9163,1008r10,16l9184,1037r12,11l9208,1056r13,7l9234,1067r13,3l9261,1071r14,l9288,1071r13,-1l9313,1068r12,-2l9337,1064r12,-3l9361,1059r16,-4l9390,1051r9,-3e" fillcolor="#3c4b9f" stroked="f">
            <v:fill opacity="18350f"/>
            <v:stroke joinstyle="round"/>
            <v:formulas/>
            <v:path arrowok="t" o:connecttype="segments"/>
            <w10:wrap anchorx="page"/>
          </v:shape>
        </w:pict>
      </w:r>
      <w:r>
        <w:pict>
          <v:shape id="_x0000_s1293" style="position:absolute;left:0;text-align:left;margin-left:123.85pt;margin-top:49.25pt;width:60.25pt;height:67.85pt;z-index:-255947776;mso-position-horizontal-relative:page" coordorigin="2477,985" coordsize="1205,1357" o:spt="100" adj="0,,0" path="m3213,1683r-642,97l2656,2341r559,-85l3147,1803r1,-37l3160,1732r23,-27l3213,1686r,-3xm3596,985l2477,1153r84,561l3681,1545,3596,985xe" fillcolor="#3c4b9f" stroked="f">
            <v:fill opacity="18350f"/>
            <v:stroke joinstyle="round"/>
            <v:formulas/>
            <v:path arrowok="t" o:connecttype="segments"/>
            <w10:wrap anchorx="page"/>
          </v:shape>
        </w:pict>
      </w:r>
      <w:r w:rsidR="007C71F2">
        <w:t xml:space="preserve">La mesure de l'angle de contact rend  compte de l'aptitude d'un liquide à s'étaler sur une surface  par mouillabilité. La méthode consiste à mesurer l'angle de la tangente du profil d'une goutte déposée sur le substrat, avec la surface du substrat. Elle permet de mesurer </w:t>
      </w:r>
      <w:r w:rsidR="007C71F2">
        <w:rPr>
          <w:b/>
        </w:rPr>
        <w:t xml:space="preserve">l'énergie de surface  </w:t>
      </w:r>
      <w:r w:rsidR="007C71F2">
        <w:t>du liquide ou du</w:t>
      </w:r>
      <w:r w:rsidR="007C71F2">
        <w:rPr>
          <w:spacing w:val="-1"/>
        </w:rPr>
        <w:t xml:space="preserve"> </w:t>
      </w:r>
      <w:r w:rsidR="007C71F2">
        <w:t>solide.</w:t>
      </w:r>
    </w:p>
    <w:p w:rsidR="00723B17" w:rsidRDefault="007C71F2">
      <w:pPr>
        <w:pStyle w:val="Corpsdetexte"/>
        <w:spacing w:before="5" w:line="364" w:lineRule="auto"/>
        <w:ind w:left="260" w:right="384"/>
        <w:jc w:val="both"/>
      </w:pPr>
      <w:r>
        <w:t>La mesure de l'angle de contact permet d'accéder à l'énergie libre d'une surface. Elle permet aussi la discrimination de la nature polaire ou apolaire des interactions à l'interface liquide solide. On peut ainsi déduire le caractère hydrophile ou hydrophobe d'une</w:t>
      </w:r>
      <w:r>
        <w:rPr>
          <w:spacing w:val="16"/>
        </w:rPr>
        <w:t xml:space="preserve"> </w:t>
      </w:r>
      <w:r>
        <w:t>surface.</w:t>
      </w:r>
    </w:p>
    <w:p w:rsidR="00723B17" w:rsidRDefault="00723B17">
      <w:pPr>
        <w:pStyle w:val="Corpsdetexte"/>
        <w:spacing w:before="2"/>
        <w:rPr>
          <w:sz w:val="21"/>
        </w:rPr>
      </w:pPr>
    </w:p>
    <w:p w:rsidR="00723B17" w:rsidRDefault="007C71F2">
      <w:pPr>
        <w:pStyle w:val="Corpsdetexte"/>
        <w:spacing w:before="93"/>
        <w:ind w:left="260"/>
        <w:jc w:val="both"/>
      </w:pPr>
      <w:r>
        <w:t>La mesure de cet angle nous donne trois types d'information :</w:t>
      </w:r>
    </w:p>
    <w:p w:rsidR="00723B17" w:rsidRDefault="007C71F2">
      <w:pPr>
        <w:pStyle w:val="Corpsdetexte"/>
        <w:spacing w:before="139" w:line="362" w:lineRule="auto"/>
        <w:ind w:left="610" w:right="386" w:hanging="351"/>
        <w:jc w:val="both"/>
      </w:pPr>
      <w:r>
        <w:rPr>
          <w:rFonts w:ascii="Symbol" w:hAnsi="Symbol"/>
        </w:rPr>
        <w:t></w:t>
      </w:r>
      <w:r>
        <w:t xml:space="preserve"> Si on utilise l'eau comme liquide de mesure de l'angle de contact, on peut déduire le caractère hydrophobe (grand angle, faible énergie de surface) ou hydrophile (petit  angle,  grande  énergie de surface) de la</w:t>
      </w:r>
      <w:r>
        <w:rPr>
          <w:spacing w:val="4"/>
        </w:rPr>
        <w:t xml:space="preserve"> </w:t>
      </w:r>
      <w:r>
        <w:t>surface.</w:t>
      </w:r>
    </w:p>
    <w:p w:rsidR="00723B17" w:rsidRDefault="007C71F2">
      <w:pPr>
        <w:pStyle w:val="Corpsdetexte"/>
        <w:spacing w:line="360" w:lineRule="auto"/>
        <w:ind w:left="610" w:right="384" w:hanging="351"/>
        <w:jc w:val="both"/>
      </w:pPr>
      <w:r>
        <w:rPr>
          <w:rFonts w:ascii="Symbol" w:hAnsi="Symbol"/>
        </w:rPr>
        <w:t></w:t>
      </w:r>
      <w:r>
        <w:t xml:space="preserve"> Si on utilise plusieurs liquides de référence différents, on peut accéder à l'énergie libre de la surface, tout en discriminant les composantes polaires ou apolaires de cette énergie.</w:t>
      </w:r>
    </w:p>
    <w:p w:rsidR="00723B17" w:rsidRDefault="007C71F2">
      <w:pPr>
        <w:pStyle w:val="Corpsdetexte"/>
        <w:spacing w:before="4" w:line="362" w:lineRule="auto"/>
        <w:ind w:left="610" w:right="381" w:hanging="351"/>
        <w:jc w:val="both"/>
      </w:pPr>
      <w:r>
        <w:rPr>
          <w:rFonts w:ascii="Symbol" w:hAnsi="Symbol"/>
        </w:rPr>
        <w:t></w:t>
      </w:r>
      <w:r>
        <w:t xml:space="preserve"> Si on mesure de l'hystérésis entre l'angle à l'avancée de la goutte et au retrait de la goutte on obtient des renseignements sur la non homogénéité physique (rugosité) ou chimique de la surface.</w:t>
      </w:r>
    </w:p>
    <w:p w:rsidR="00723B17" w:rsidRDefault="00723B17">
      <w:pPr>
        <w:spacing w:line="362" w:lineRule="auto"/>
        <w:jc w:val="both"/>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8"/>
        <w:rPr>
          <w:sz w:val="22"/>
        </w:rPr>
      </w:pPr>
    </w:p>
    <w:p w:rsidR="00723B17" w:rsidRDefault="00835582">
      <w:pPr>
        <w:pStyle w:val="Heading7"/>
        <w:spacing w:before="93"/>
      </w:pPr>
      <w:r>
        <w:pict>
          <v:group id="_x0000_s1289" style="position:absolute;left:0;text-align:left;margin-left:204.5pt;margin-top:14.2pt;width:214.85pt;height:208pt;z-index:-255945728;mso-position-horizontal-relative:page" coordorigin="4090,284" coordsize="4297,4160">
            <v:shape id="_x0000_s1292" type="#_x0000_t75" style="position:absolute;left:4089;top:2350;width:3766;height:2093">
              <v:imagedata r:id="rId62" o:title=""/>
            </v:shape>
            <v:shape id="_x0000_s1291" style="position:absolute;left:57340;top:-104776;width:12480;height:20500" coordorigin="57340,-104775" coordsize="12480,20500" o:spt="100" adj="0,,0" path="m6881,2751r1497,m8378,291r-1497,l6881,2751e" filled="f" strokecolor="white" strokeweight=".73pt">
              <v:stroke joinstyle="round"/>
              <v:formulas/>
              <v:path arrowok="t" o:connecttype="segments"/>
            </v:shape>
            <v:rect id="_x0000_s1290" style="position:absolute;left:7003;top:370;width:1376;height:2307" stroked="f"/>
            <w10:wrap anchorx="page"/>
          </v:group>
        </w:pict>
      </w:r>
      <w:r w:rsidR="007C71F2">
        <w:t>Équation de Young</w:t>
      </w:r>
    </w:p>
    <w:p w:rsidR="00723B17" w:rsidRDefault="00835582">
      <w:pPr>
        <w:pStyle w:val="Corpsdetexte"/>
        <w:spacing w:before="134"/>
        <w:ind w:left="260"/>
      </w:pPr>
      <w:r>
        <w:pict>
          <v:shape id="_x0000_s1288" type="#_x0000_t202" style="position:absolute;left:0;text-align:left;margin-left:351.1pt;margin-top:7.05pt;width:57.25pt;height:12.95pt;z-index:-255946752;mso-position-horizontal-relative:page" filled="f" stroked="f">
            <v:textbox inset="0,0,0,0">
              <w:txbxContent>
                <w:p w:rsidR="00E01696" w:rsidRDefault="00E01696">
                  <w:pPr>
                    <w:pStyle w:val="Corpsdetexte"/>
                    <w:spacing w:line="258" w:lineRule="exact"/>
                  </w:pPr>
                  <w:r>
                    <w:t>paramètres :</w:t>
                  </w:r>
                </w:p>
              </w:txbxContent>
            </v:textbox>
            <w10:wrap anchorx="page"/>
          </v:shape>
        </w:pict>
      </w:r>
      <w:r w:rsidR="007C71F2">
        <w:t>La forme d'une goutte à la surface d'un solide est régit par 3</w:t>
      </w:r>
    </w:p>
    <w:p w:rsidR="00723B17" w:rsidRDefault="007C71F2">
      <w:pPr>
        <w:pStyle w:val="Corpsdetexte"/>
        <w:spacing w:before="139"/>
        <w:ind w:left="610"/>
      </w:pPr>
      <w:r>
        <w:t>- La tension interfaciale solide-liquide γ</w:t>
      </w:r>
      <w:r>
        <w:rPr>
          <w:vertAlign w:val="subscript"/>
        </w:rPr>
        <w:t>SL</w:t>
      </w:r>
    </w:p>
    <w:p w:rsidR="00723B17" w:rsidRDefault="007C71F2">
      <w:pPr>
        <w:pStyle w:val="Corpsdetexte"/>
        <w:spacing w:before="136"/>
        <w:ind w:left="610"/>
      </w:pPr>
      <w:r>
        <w:t>- La tension interfaciale solide-vapeur γ</w:t>
      </w:r>
      <w:r>
        <w:rPr>
          <w:vertAlign w:val="subscript"/>
        </w:rPr>
        <w:t>SV</w:t>
      </w:r>
      <w:r>
        <w:t xml:space="preserve"> (γ</w:t>
      </w:r>
      <w:r>
        <w:rPr>
          <w:vertAlign w:val="subscript"/>
        </w:rPr>
        <w:t>S</w:t>
      </w:r>
      <w:r>
        <w:t>)</w:t>
      </w:r>
    </w:p>
    <w:p w:rsidR="00723B17" w:rsidRDefault="007C71F2">
      <w:pPr>
        <w:pStyle w:val="Corpsdetexte"/>
        <w:spacing w:before="141"/>
        <w:ind w:left="610"/>
      </w:pPr>
      <w:r>
        <w:t>- La tension interfaciale liquide-vapeur γ</w:t>
      </w:r>
      <w:r>
        <w:rPr>
          <w:vertAlign w:val="subscript"/>
        </w:rPr>
        <w:t>LV</w:t>
      </w:r>
      <w:r>
        <w:t xml:space="preserve"> (γ</w:t>
      </w:r>
      <w:r>
        <w:rPr>
          <w:vertAlign w:val="subscript"/>
        </w:rPr>
        <w:t>L</w:t>
      </w:r>
      <w:r>
        <w:t>)</w:t>
      </w: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3"/>
        <w:rPr>
          <w:sz w:val="27"/>
        </w:rPr>
      </w:pPr>
    </w:p>
    <w:p w:rsidR="00723B17" w:rsidRDefault="007C71F2">
      <w:pPr>
        <w:spacing w:before="93" w:line="242" w:lineRule="auto"/>
        <w:ind w:left="1144" w:right="1269"/>
        <w:jc w:val="center"/>
        <w:rPr>
          <w:i/>
          <w:sz w:val="23"/>
        </w:rPr>
      </w:pPr>
      <w:r>
        <w:rPr>
          <w:i/>
          <w:sz w:val="23"/>
        </w:rPr>
        <w:t>Schéma montrant l’angle de contact entre un liquide déposé sur la surface d’un substrat et les trois forces en présence, représentées par leurs tensions superficielles correspondantes</w:t>
      </w:r>
    </w:p>
    <w:p w:rsidR="00723B17" w:rsidRDefault="00723B17">
      <w:pPr>
        <w:pStyle w:val="Corpsdetexte"/>
        <w:spacing w:before="4"/>
        <w:rPr>
          <w:i/>
          <w:sz w:val="27"/>
        </w:rPr>
      </w:pPr>
    </w:p>
    <w:p w:rsidR="00723B17" w:rsidRDefault="00835582">
      <w:pPr>
        <w:pStyle w:val="Corpsdetexte"/>
        <w:spacing w:before="94" w:line="364" w:lineRule="auto"/>
        <w:ind w:left="260" w:right="387"/>
      </w:pPr>
      <w:r>
        <w:pict>
          <v:shape id="_x0000_s1287" style="position:absolute;left:0;text-align:left;margin-left:207.8pt;margin-top:-13.1pt;width:262.2pt;height:85.25pt;z-index:-255944704;mso-position-horizontal-relative:page" coordorigin="4156,-262" coordsize="5244,1705" o:spt="100" adj="0,,0" path="m4820,881r-1,-30l4815,820r-5,-30l4801,761r-10,-27l4786,724r-8,-16l4766,689r-3,-6l4746,661r-18,-20l4708,624r-22,-16l4664,595r-23,-11l4641,876r-1,14l4638,903r-4,14l4630,929r-6,12l4617,952r-8,11l4601,972r-10,9l4580,989r-12,7l4556,1001r-14,5l4528,1009r-15,1l4499,1010r-14,-2l4472,1005r-12,-4l4448,995r-12,-6l4426,981r-10,-9l4407,963r-8,-11l4392,940r-7,-12l4380,914r-4,-13l4374,887r-2,-14l4372,858r1,-14l4375,831r4,-14l4383,805r6,-12l4396,782r8,-11l4412,761r10,-8l4433,745r12,-7l4457,733r14,-5l4485,725r15,-1l4514,724r14,2l4541,729r13,4l4565,738r12,7l4587,753r10,9l4606,771r8,11l4621,794r7,12l4633,819r4,14l4639,847r2,14l4641,876r,-292l4640,584r-25,-9l4589,569r-26,-3l4536,566r-27,2l4477,575r-28,9l4423,597r-22,16l4382,630r-16,19l4353,668r-9,21l4332,609r-176,27l4277,1442r176,-26l4404,1085r14,17l4436,1117r21,13l4481,1141r26,8l4535,1154r30,1l4597,1152r27,-6l4649,1138r24,-11l4696,1114r22,-16l4732,1085r5,-5l4755,1061r16,-21l4784,1017r4,-7l4796,993r10,-26l4813,939r4,-28l4820,881t675,121l5487,950r-6,-36l5438,628r-11,-76l5373,195r-95,14l5278,779r-1,14l5275,807r-4,13l5267,833r-6,12l5255,856r-8,10l5238,876r-10,9l5218,893r-12,6l5193,905r-13,4l5165,912r-15,2l5136,914r-13,-2l5109,909r-12,-5l5085,899r-11,-7l5063,885r-9,-9l5045,866r-8,-10l5030,844r-7,-13l5018,818r-4,-13l5011,790r-1,-14l5010,762r1,-14l5013,735r4,-13l5021,709r6,-12l5033,686r8,-11l5050,665r9,-9l5070,649r12,-7l5094,636r14,-4l5123,629r14,-1l5152,628r14,1l5179,632r12,5l5203,642r11,7l5225,657r9,9l5243,676r8,10l5259,698r6,12l5270,723r4,13l5277,750r1,15l5278,779r,-570l5197,221r50,331l5231,535r-19,-15l5191,507r-23,-11l5142,488r-27,-5l5086,483r-31,3l5028,491r-26,8l4978,510r-23,14l4934,539r-20,18l4897,576r-16,21l4867,620r-12,24l4846,670r-7,28l4834,726r-2,30l4833,786r3,31l4842,847r8,29l4861,904r13,26l4889,954r16,22l4924,996r19,18l4965,1029r23,14l5011,1054r26,8l5063,1068r26,4l5116,1072r27,-3l5174,1063r28,-9l5227,1041r23,-15l5269,1008r16,-18l5297,970r10,-20l5318,1028r177,-26m5895,526l5875,397r-3,-20l5742,397r-9,-59l5734,298r13,-23l5769,262r27,-6l5810,254r15,-1l5839,254r15,1l5853,253,5834,128r-26,-4l5781,123r-26,1l5728,128r-50,11l5626,162r-43,43l5558,273r2,101l5567,423r-100,15l5489,587r100,-15l5651,978r176,-26l5770,572r-4,-27l5895,526t556,181l6377,718r-6,20l6363,757r-12,18l6337,792r-18,16l6296,820r-26,9l6239,836r-22,2l6196,839r-19,-2l6158,833r-17,-6l6125,820r-15,-9l6097,801r-13,-12l6073,776r-10,-15l6055,746r-8,-17l6041,712r-5,-18l6033,675r381,-58l6441,613r-1,-12l6440,591r-2,-18l6437,565r-1,-6l6432,535r-7,-22l6416,491r-11,-20l6392,453r-15,-17l6369,428r-6,-6l6363,566r-338,51l6025,581r5,-32l6041,519r17,-27l6080,469r26,-18l6136,438r34,-8l6188,428r17,l6222,429r17,3l6255,436r15,5l6284,448r14,8l6310,466r11,11l6331,489r9,14l6348,517r6,16l6359,549r4,17l6363,422r-2,-2l6344,406r-20,-12l6304,384r-22,-8l6259,369r-23,-4l6211,363r-26,1l6159,367r-27,5l6107,380r-24,10l6061,402r-21,15l6022,433r-16,18l5992,470r-12,21l5970,513r-8,23l5956,561r-4,25l5951,613r1,27l5955,667r5,27l5967,719r8,24l5986,767r13,23l6013,811r15,19l6046,847r19,15l6086,875r23,11l6133,895r26,6l6187,904r29,l6247,901r24,-5l6293,891r21,-8l6333,874r18,-10l6367,853r15,-12l6385,839r10,-10l6407,815r11,-14l6427,786r8,-15l6441,755r5,-16l6450,723r1,-16m6612,833l6491,25r-75,12l6537,844r75,-11m7128,605r-74,11l7048,636r-8,19l7028,673r-14,17l6996,705r-23,13l6947,727r-31,7l6894,736r-21,l6854,735r-19,-4l6818,725r-16,-7l6787,709r-13,-10l6761,687r-11,-13l6740,659r-8,-15l6724,627r-6,-17l6713,591r-3,-18l7091,515r27,-4l7117,499r,-10l7115,471r,-8l7114,456r-5,-23l7102,410r-9,-21l7082,369r-13,-19l7054,333r-8,-7l7040,319r,145l6702,515r,-36l6707,446r12,-29l6735,390r22,-23l6783,349r30,-13l6847,328r18,-2l6882,326r17,1l6916,329r16,5l6947,339r14,7l6975,354r12,10l6998,375r10,12l7017,400r8,15l7032,430r4,17l7040,464r,-145l7038,318r-17,-14l7001,292r-20,-10l6959,274r-23,-7l6913,263r-25,-2l6863,262r-27,3l6809,270r-25,8l6760,288r-22,12l6717,315r-18,16l6683,348r-14,20l6657,389r-10,22l6639,434r-6,25l6629,484r-1,27l6629,538r3,27l6637,591r7,26l6653,641r10,24l6676,688r14,20l6705,728r18,17l6742,760r21,13l6786,784r24,9l6836,799r28,3l6894,802r31,-3l6948,794r22,-6l6991,781r19,-9l7028,762r16,-11l7059,739r3,-3l7073,727r12,-14l7095,699r9,-15l7112,669r6,-16l7123,637r4,-16l7128,605t839,23l7919,307r-10,-46l7894,222r-13,-21l7874,190r-24,-26l7821,146r-32,-12l7753,130r-39,2l7696,136r-17,4l7663,146r-15,7l7634,161r-12,9l7611,180r-10,10l7591,201r-8,11l7576,224r-6,13l7565,249r-4,13l7558,274r-2,12l7544,258r-4,-6l7529,235r-19,-20l7488,200r-25,-11l7436,182r-29,-1l7377,183r-18,3l7343,191r-14,5l7315,203r-13,8l7291,219r-11,9l7270,238r-8,10l7254,259r-6,11l7242,282r-4,12l7234,306r-3,13l7229,331,7212,220r-74,11l7215,742r74,-12l7250,471r-4,-42l7248,391r7,-36l7264,331r3,-7l7284,297r23,-21l7334,262r32,-9l7378,252r13,l7403,253r12,2l7426,258r11,5l7447,269r10,8l7466,287r9,11l7483,311r7,14l7497,342r5,18l7507,381r4,22l7554,690r74,-11l7589,420r-4,-43l7586,342r1,-4l7593,304r7,-18l7605,272r17,-27l7644,225r28,-14l7704,202r25,-1l7753,204r22,8l7796,225r18,19l7829,269r11,32l7848,338r45,301l7967,628m8483,401r-75,11l8402,432r-8,18l8382,468r-14,18l8350,501r-23,13l8301,523r-31,7l8248,532r-21,l8208,530r-19,-4l8172,521r-16,-7l8141,505r-13,-11l8115,483r-11,-14l8094,455r-8,-16l8078,423r-6,-18l8067,387r-3,-19l8446,311r26,-4l8472,295r-1,-10l8470,267r-1,-8l8468,252r-5,-23l8456,206r-9,-21l8436,165r-13,-19l8409,129r-9,-8l8394,115r,145l8056,311r,-36l8062,242r11,-30l8089,185r22,-22l8137,145r30,-13l8201,124r18,-2l8236,121r17,2l8270,125r16,4l8301,135r15,7l8329,150r12,10l8352,171r10,12l8371,196r8,15l8386,226r5,17l8394,260r,-145l8392,114r-17,-14l8356,88,8335,78r-21,-9l8291,63r-24,-4l8242,57r-25,l8191,60r-28,6l8138,73r-24,11l8092,96r-20,14l8053,126r-16,18l8023,164r-12,20l8001,207r-8,23l7987,254r-3,26l7982,306r1,27l7986,361r5,26l7998,413r9,24l8017,461r13,22l8044,504r16,19l8077,541r19,15l8117,569r23,11l8164,589r27,6l8218,598r30,l8279,594r23,-4l8324,584r21,-7l8364,568r18,-10l8398,547r15,-12l8416,532r11,-10l8439,509r10,-14l8458,480r8,-15l8473,449r4,-16l8481,417r2,-16m9035,467l8990,168r-4,-25l8980,120r-7,-22l8966,78r-9,-18l8946,43r,l8935,28,8922,15,8905,2,8887,-9r-19,-8l8848,-23r-22,-4l8805,-28r-22,l8761,-26r-36,8l8693,-6,8665,9r-24,20l8621,51r-16,24l8592,100r-9,27l8567,16r-75,11l8569,537r75,-11l8604,264r-2,-17l8601,229r1,-18l8604,193r3,-18l8612,158r6,-17l8625,127r1,-1l8635,111r11,-14l8658,84r14,-11l8688,63r17,-8l8724,49r21,-4l8764,43r18,l8798,45r15,4l8828,54r13,7l8853,70r12,10l8875,91r9,12l8892,116r7,15l8906,147r5,17l8915,182r3,18l8960,478r75,-11m9399,412r-7,-48l9389,345r-8,3l9369,351r-27,6l9329,360r-26,4l9291,364r-23,-2l9258,358r-10,-7l9241,344r-7,-8l9228,327r-6,-11l9216,303r-4,-15l9208,271r-4,-19l9167,2r-2,-11l9314,-31r-6,-42l9304,-96r-149,23l9127,-262r-74,11l9082,-62r-104,16l8988,18,9091,2r42,276l9138,307r7,25l9153,354r10,18l9173,388r11,13l9196,412r12,8l9221,427r13,4l9247,434r14,1l9275,435r13,l9301,434r12,-2l9325,430r12,-2l9349,425r12,-2l9377,419r13,-4l9399,412e" fillcolor="#3c4b9f" stroked="f">
            <v:fill opacity="18350f"/>
            <v:stroke joinstyle="round"/>
            <v:formulas/>
            <v:path arrowok="t" o:connecttype="segments"/>
            <w10:wrap anchorx="page"/>
          </v:shape>
        </w:pict>
      </w:r>
      <w:r>
        <w:pict>
          <v:shape id="_x0000_s1286" style="position:absolute;left:0;text-align:left;margin-left:123.85pt;margin-top:17.45pt;width:60.25pt;height:67.85pt;z-index:-255943680;mso-position-horizontal-relative:page" coordorigin="2477,349" coordsize="1205,1357" o:spt="100" adj="0,,0" path="m3213,1047r-642,97l2656,1705r559,-85l3147,1167r1,-37l3160,1096r23,-27l3213,1050r,-3xm3596,349l2477,517r84,561l3681,909,3596,349xe" fillcolor="#3c4b9f" stroked="f">
            <v:fill opacity="18350f"/>
            <v:stroke joinstyle="round"/>
            <v:formulas/>
            <v:path arrowok="t" o:connecttype="segments"/>
            <w10:wrap anchorx="page"/>
          </v:shape>
        </w:pict>
      </w:r>
      <w:r w:rsidR="007C71F2">
        <w:t>À l’´equilibre, la somme des forces s’exerçant au niveau de la ligne triple s’annule. En projection sur le plan de la surface du solide, on peut donc écrire :</w:t>
      </w:r>
    </w:p>
    <w:p w:rsidR="00723B17" w:rsidRDefault="007C71F2">
      <w:pPr>
        <w:pStyle w:val="Corpsdetexte"/>
        <w:tabs>
          <w:tab w:val="left" w:pos="3299"/>
        </w:tabs>
        <w:spacing w:before="1"/>
        <w:ind w:right="125"/>
        <w:jc w:val="center"/>
      </w:pPr>
      <w:r>
        <w:rPr>
          <w:rFonts w:ascii="Cambria Math" w:hAnsi="Cambria Math"/>
          <w:spacing w:val="-4"/>
        </w:rPr>
        <w:t>—y</w:t>
      </w:r>
      <w:r>
        <w:rPr>
          <w:rFonts w:ascii="Cambria Math" w:hAnsi="Cambria Math"/>
          <w:spacing w:val="-4"/>
          <w:vertAlign w:val="subscript"/>
        </w:rPr>
        <w:t>SV</w:t>
      </w:r>
      <w:r>
        <w:rPr>
          <w:rFonts w:ascii="Cambria Math" w:hAnsi="Cambria Math"/>
          <w:spacing w:val="-4"/>
        </w:rPr>
        <w:t xml:space="preserve"> </w:t>
      </w:r>
      <w:r>
        <w:rPr>
          <w:rFonts w:ascii="Cambria Math" w:hAnsi="Cambria Math"/>
        </w:rPr>
        <w:t xml:space="preserve">+ </w:t>
      </w:r>
      <w:r>
        <w:rPr>
          <w:rFonts w:ascii="Cambria Math" w:hAnsi="Cambria Math"/>
          <w:spacing w:val="-6"/>
        </w:rPr>
        <w:t>y</w:t>
      </w:r>
      <w:r>
        <w:rPr>
          <w:rFonts w:ascii="Cambria Math" w:hAnsi="Cambria Math"/>
          <w:spacing w:val="-6"/>
          <w:vertAlign w:val="subscript"/>
        </w:rPr>
        <w:t>SL</w:t>
      </w:r>
      <w:r>
        <w:rPr>
          <w:rFonts w:ascii="Cambria Math" w:hAnsi="Cambria Math"/>
          <w:spacing w:val="-6"/>
        </w:rPr>
        <w:t xml:space="preserve">  </w:t>
      </w:r>
      <w:r>
        <w:rPr>
          <w:rFonts w:ascii="Cambria Math" w:hAnsi="Cambria Math"/>
        </w:rPr>
        <w:t xml:space="preserve">+  </w:t>
      </w:r>
      <w:r>
        <w:rPr>
          <w:rFonts w:ascii="Cambria Math" w:hAnsi="Cambria Math"/>
          <w:spacing w:val="-3"/>
        </w:rPr>
        <w:t>y</w:t>
      </w:r>
      <w:r>
        <w:rPr>
          <w:rFonts w:ascii="Cambria Math" w:hAnsi="Cambria Math"/>
          <w:spacing w:val="-3"/>
          <w:vertAlign w:val="subscript"/>
        </w:rPr>
        <w:t>LV</w:t>
      </w:r>
      <w:r>
        <w:rPr>
          <w:rFonts w:ascii="Cambria Math" w:hAnsi="Cambria Math"/>
          <w:spacing w:val="-3"/>
        </w:rPr>
        <w:t xml:space="preserve"> </w:t>
      </w:r>
      <w:r>
        <w:rPr>
          <w:rFonts w:ascii="Cambria Math" w:hAnsi="Cambria Math"/>
        </w:rPr>
        <w:t>cos 8</w:t>
      </w:r>
      <w:r>
        <w:rPr>
          <w:rFonts w:ascii="Cambria Math" w:hAnsi="Cambria Math"/>
          <w:spacing w:val="2"/>
        </w:rPr>
        <w:t xml:space="preserve"> </w:t>
      </w:r>
      <w:r>
        <w:rPr>
          <w:rFonts w:ascii="Cambria Math" w:hAnsi="Cambria Math"/>
        </w:rPr>
        <w:t>=</w:t>
      </w:r>
      <w:r>
        <w:rPr>
          <w:rFonts w:ascii="Cambria Math" w:hAnsi="Cambria Math"/>
          <w:spacing w:val="15"/>
        </w:rPr>
        <w:t xml:space="preserve"> </w:t>
      </w:r>
      <w:r>
        <w:rPr>
          <w:rFonts w:ascii="Cambria Math" w:hAnsi="Cambria Math"/>
        </w:rPr>
        <w:t>0</w:t>
      </w:r>
      <w:r>
        <w:rPr>
          <w:rFonts w:ascii="Cambria Math" w:hAnsi="Cambria Math"/>
        </w:rPr>
        <w:tab/>
      </w:r>
      <w:r>
        <w:t>(3)</w:t>
      </w:r>
    </w:p>
    <w:p w:rsidR="00723B17" w:rsidRDefault="00723B17">
      <w:pPr>
        <w:pStyle w:val="Corpsdetexte"/>
        <w:rPr>
          <w:sz w:val="28"/>
        </w:rPr>
      </w:pPr>
    </w:p>
    <w:p w:rsidR="00723B17" w:rsidRDefault="007C71F2">
      <w:pPr>
        <w:pStyle w:val="Corpsdetexte"/>
        <w:spacing w:before="94"/>
        <w:ind w:left="260"/>
      </w:pPr>
      <w:r>
        <w:t xml:space="preserve">Cette relation s’appelle la loi de </w:t>
      </w:r>
      <w:r>
        <w:rPr>
          <w:b/>
          <w:i/>
        </w:rPr>
        <w:t xml:space="preserve">Young </w:t>
      </w:r>
      <w:r>
        <w:t>; elle fut découverte en 1856.</w:t>
      </w:r>
    </w:p>
    <w:p w:rsidR="00723B17" w:rsidRDefault="00723B17">
      <w:pPr>
        <w:pStyle w:val="Corpsdetexte"/>
        <w:spacing w:before="11"/>
        <w:rPr>
          <w:sz w:val="13"/>
        </w:rPr>
      </w:pPr>
    </w:p>
    <w:p w:rsidR="00723B17" w:rsidRDefault="007C71F2">
      <w:pPr>
        <w:pStyle w:val="Corpsdetexte"/>
        <w:spacing w:before="93" w:line="364" w:lineRule="auto"/>
        <w:ind w:left="260" w:right="384"/>
        <w:jc w:val="both"/>
      </w:pPr>
      <w:r>
        <w:t>Plusieurs méthodes ont été décrites pour mesurer l’angle de contact, elles utilisent la mesure directe de l’angle par projection de l’image de la goutte sur un écran lumineux ; l’angle est alors mesuré avec un goniomètre et le profil de l’image de l’angle peut même êt e</w:t>
      </w:r>
      <w:r>
        <w:rPr>
          <w:spacing w:val="15"/>
        </w:rPr>
        <w:t xml:space="preserve"> </w:t>
      </w:r>
      <w:r>
        <w:t>photographié.</w:t>
      </w:r>
    </w:p>
    <w:p w:rsidR="00723B17" w:rsidRDefault="007C71F2">
      <w:pPr>
        <w:pStyle w:val="Corpsdetexte"/>
        <w:spacing w:before="121" w:line="364" w:lineRule="auto"/>
        <w:ind w:left="260" w:right="386"/>
        <w:jc w:val="both"/>
      </w:pPr>
      <w:r>
        <w:t>Une seconde méthode relativement plus simple, consiste à immerger une plaque solide dans de l’eau et la faire incliner jusqu’à ce que la surface liquide d’un côté de la plaque ne manifeste pas  de</w:t>
      </w:r>
      <w:r>
        <w:rPr>
          <w:spacing w:val="-1"/>
        </w:rPr>
        <w:t xml:space="preserve"> </w:t>
      </w:r>
      <w:r>
        <w:t>distorsion</w:t>
      </w:r>
    </w:p>
    <w:p w:rsidR="00723B17" w:rsidRDefault="007C71F2">
      <w:pPr>
        <w:pStyle w:val="Corpsdetexte"/>
        <w:spacing w:before="2" w:line="364" w:lineRule="auto"/>
        <w:ind w:left="260" w:right="384"/>
        <w:jc w:val="both"/>
      </w:pPr>
      <w:r>
        <w:t>Sur les verres et les métaux, l’eau donne généralement un angle de contact nul, si ces  surfaces  sont très propres. Lorsqu’elles sont exposées à l’air, la plupart des surfaces se polluent, ce qui se traduit</w:t>
      </w:r>
      <w:r>
        <w:rPr>
          <w:spacing w:val="18"/>
        </w:rPr>
        <w:t xml:space="preserve"> </w:t>
      </w:r>
      <w:r>
        <w:t>par</w:t>
      </w:r>
      <w:r>
        <w:rPr>
          <w:spacing w:val="18"/>
        </w:rPr>
        <w:t xml:space="preserve"> </w:t>
      </w:r>
      <w:r>
        <w:t>une</w:t>
      </w:r>
      <w:r>
        <w:rPr>
          <w:spacing w:val="19"/>
        </w:rPr>
        <w:t xml:space="preserve"> </w:t>
      </w:r>
      <w:r>
        <w:t>augmentation</w:t>
      </w:r>
      <w:r>
        <w:rPr>
          <w:spacing w:val="18"/>
        </w:rPr>
        <w:t xml:space="preserve"> </w:t>
      </w:r>
      <w:r>
        <w:t>de</w:t>
      </w:r>
      <w:r>
        <w:rPr>
          <w:spacing w:val="18"/>
        </w:rPr>
        <w:t xml:space="preserve"> </w:t>
      </w:r>
      <w:r>
        <w:t>l’angle</w:t>
      </w:r>
      <w:r>
        <w:rPr>
          <w:spacing w:val="19"/>
        </w:rPr>
        <w:t xml:space="preserve"> </w:t>
      </w:r>
      <w:r>
        <w:t>de</w:t>
      </w:r>
      <w:r>
        <w:rPr>
          <w:spacing w:val="19"/>
        </w:rPr>
        <w:t xml:space="preserve"> </w:t>
      </w:r>
      <w:r>
        <w:t>contact</w:t>
      </w:r>
      <w:r>
        <w:rPr>
          <w:spacing w:val="19"/>
        </w:rPr>
        <w:t xml:space="preserve"> </w:t>
      </w:r>
      <w:r>
        <w:t>θ.</w:t>
      </w:r>
      <w:r>
        <w:rPr>
          <w:spacing w:val="20"/>
        </w:rPr>
        <w:t xml:space="preserve"> </w:t>
      </w:r>
      <w:r>
        <w:t>Sur</w:t>
      </w:r>
      <w:r>
        <w:rPr>
          <w:spacing w:val="18"/>
        </w:rPr>
        <w:t xml:space="preserve"> </w:t>
      </w:r>
      <w:r>
        <w:t>les</w:t>
      </w:r>
      <w:r>
        <w:rPr>
          <w:spacing w:val="19"/>
        </w:rPr>
        <w:t xml:space="preserve"> </w:t>
      </w:r>
      <w:r>
        <w:t>surfaces</w:t>
      </w:r>
      <w:r>
        <w:rPr>
          <w:spacing w:val="20"/>
        </w:rPr>
        <w:t xml:space="preserve"> </w:t>
      </w:r>
      <w:r>
        <w:t>solides</w:t>
      </w:r>
      <w:r>
        <w:rPr>
          <w:spacing w:val="16"/>
        </w:rPr>
        <w:t xml:space="preserve"> </w:t>
      </w:r>
      <w:r>
        <w:t>constituées</w:t>
      </w:r>
    </w:p>
    <w:p w:rsidR="00723B17" w:rsidRDefault="00723B17">
      <w:pPr>
        <w:spacing w:line="364" w:lineRule="auto"/>
        <w:jc w:val="both"/>
        <w:sectPr w:rsidR="00723B17">
          <w:pgSz w:w="11900" w:h="16840"/>
          <w:pgMar w:top="1720" w:right="980" w:bottom="1880" w:left="1120" w:header="760" w:footer="1688" w:gutter="0"/>
          <w:cols w:space="720"/>
        </w:sectPr>
      </w:pPr>
    </w:p>
    <w:p w:rsidR="00723B17" w:rsidRDefault="007C71F2">
      <w:pPr>
        <w:pStyle w:val="Corpsdetexte"/>
        <w:spacing w:before="3" w:line="364" w:lineRule="auto"/>
        <w:ind w:left="260"/>
      </w:pPr>
      <w:r>
        <w:lastRenderedPageBreak/>
        <w:t>d’hydrocarbures (paraffines), montre le tableau 2.</w:t>
      </w:r>
    </w:p>
    <w:p w:rsidR="00723B17" w:rsidRDefault="007C71F2">
      <w:pPr>
        <w:pStyle w:val="Corpsdetexte"/>
        <w:spacing w:before="3"/>
        <w:ind w:left="67"/>
      </w:pPr>
      <w:r>
        <w:br w:type="column"/>
      </w:r>
      <w:r>
        <w:lastRenderedPageBreak/>
        <w:t>l’angle de contact fait par l’eau est supérieur à 70°, comme le</w:t>
      </w:r>
    </w:p>
    <w:p w:rsidR="00723B17" w:rsidRDefault="00723B17">
      <w:pPr>
        <w:sectPr w:rsidR="00723B17">
          <w:type w:val="continuous"/>
          <w:pgSz w:w="11900" w:h="16840"/>
          <w:pgMar w:top="940" w:right="980" w:bottom="280" w:left="1120" w:header="720" w:footer="720" w:gutter="0"/>
          <w:cols w:num="2" w:space="720" w:equalWidth="0">
            <w:col w:w="3045" w:space="40"/>
            <w:col w:w="6715"/>
          </w:cols>
        </w:sectPr>
      </w:pPr>
    </w:p>
    <w:p w:rsidR="00723B17" w:rsidRDefault="00723B17">
      <w:pPr>
        <w:pStyle w:val="Corpsdetexte"/>
        <w:rPr>
          <w:sz w:val="20"/>
        </w:rPr>
      </w:pPr>
    </w:p>
    <w:p w:rsidR="00723B17" w:rsidRDefault="00723B17">
      <w:pPr>
        <w:pStyle w:val="Corpsdetexte"/>
        <w:rPr>
          <w:sz w:val="22"/>
        </w:rPr>
      </w:pPr>
    </w:p>
    <w:p w:rsidR="00723B17" w:rsidRDefault="007C71F2">
      <w:pPr>
        <w:spacing w:before="94"/>
        <w:ind w:left="283" w:right="352"/>
        <w:jc w:val="center"/>
        <w:rPr>
          <w:i/>
          <w:sz w:val="23"/>
        </w:rPr>
      </w:pPr>
      <w:r>
        <w:rPr>
          <w:i/>
          <w:sz w:val="23"/>
        </w:rPr>
        <w:t>Angle de contact eau/solide</w:t>
      </w:r>
    </w:p>
    <w:p w:rsidR="00723B17" w:rsidRDefault="00723B17">
      <w:pPr>
        <w:pStyle w:val="Corpsdetexte"/>
        <w:spacing w:before="3"/>
        <w:rPr>
          <w:i/>
          <w:sz w:val="24"/>
        </w:rPr>
      </w:pPr>
    </w:p>
    <w:tbl>
      <w:tblPr>
        <w:tblStyle w:val="TableNormal"/>
        <w:tblW w:w="0" w:type="auto"/>
        <w:tblInd w:w="22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610"/>
        <w:gridCol w:w="3186"/>
      </w:tblGrid>
      <w:tr w:rsidR="00723B17">
        <w:trPr>
          <w:trHeight w:val="402"/>
        </w:trPr>
        <w:tc>
          <w:tcPr>
            <w:tcW w:w="2610" w:type="dxa"/>
          </w:tcPr>
          <w:p w:rsidR="00723B17" w:rsidRDefault="007C71F2">
            <w:pPr>
              <w:pStyle w:val="TableParagraph"/>
              <w:spacing w:before="2"/>
              <w:ind w:left="107"/>
              <w:jc w:val="left"/>
              <w:rPr>
                <w:b/>
                <w:sz w:val="23"/>
              </w:rPr>
            </w:pPr>
            <w:r>
              <w:rPr>
                <w:b/>
                <w:sz w:val="23"/>
              </w:rPr>
              <w:t>Solide</w:t>
            </w:r>
          </w:p>
        </w:tc>
        <w:tc>
          <w:tcPr>
            <w:tcW w:w="3186" w:type="dxa"/>
          </w:tcPr>
          <w:p w:rsidR="00723B17" w:rsidRDefault="007C71F2">
            <w:pPr>
              <w:pStyle w:val="TableParagraph"/>
              <w:spacing w:before="2"/>
              <w:ind w:left="164" w:right="139"/>
              <w:rPr>
                <w:b/>
                <w:sz w:val="23"/>
              </w:rPr>
            </w:pPr>
            <w:r>
              <w:rPr>
                <w:b/>
                <w:sz w:val="23"/>
              </w:rPr>
              <w:t>θ (eau/ solide) à T° ambiante</w:t>
            </w:r>
          </w:p>
        </w:tc>
      </w:tr>
      <w:tr w:rsidR="00723B17">
        <w:trPr>
          <w:trHeight w:val="402"/>
        </w:trPr>
        <w:tc>
          <w:tcPr>
            <w:tcW w:w="2610" w:type="dxa"/>
          </w:tcPr>
          <w:p w:rsidR="00723B17" w:rsidRDefault="007C71F2">
            <w:pPr>
              <w:pStyle w:val="TableParagraph"/>
              <w:spacing w:line="262" w:lineRule="exact"/>
              <w:ind w:left="107"/>
              <w:jc w:val="left"/>
              <w:rPr>
                <w:sz w:val="23"/>
              </w:rPr>
            </w:pPr>
            <w:r>
              <w:rPr>
                <w:sz w:val="23"/>
              </w:rPr>
              <w:t>Paraffine solide</w:t>
            </w:r>
          </w:p>
        </w:tc>
        <w:tc>
          <w:tcPr>
            <w:tcW w:w="3186" w:type="dxa"/>
          </w:tcPr>
          <w:p w:rsidR="00723B17" w:rsidRDefault="007C71F2">
            <w:pPr>
              <w:pStyle w:val="TableParagraph"/>
              <w:spacing w:line="262" w:lineRule="exact"/>
              <w:ind w:left="164" w:right="138"/>
              <w:rPr>
                <w:sz w:val="23"/>
              </w:rPr>
            </w:pPr>
            <w:r>
              <w:rPr>
                <w:sz w:val="23"/>
              </w:rPr>
              <w:t>108 - 111°</w:t>
            </w:r>
          </w:p>
        </w:tc>
      </w:tr>
      <w:tr w:rsidR="00723B17">
        <w:trPr>
          <w:trHeight w:val="403"/>
        </w:trPr>
        <w:tc>
          <w:tcPr>
            <w:tcW w:w="2610" w:type="dxa"/>
          </w:tcPr>
          <w:p w:rsidR="00723B17" w:rsidRDefault="007C71F2">
            <w:pPr>
              <w:pStyle w:val="TableParagraph"/>
              <w:spacing w:line="262" w:lineRule="exact"/>
              <w:ind w:left="107"/>
              <w:jc w:val="left"/>
              <w:rPr>
                <w:sz w:val="23"/>
              </w:rPr>
            </w:pPr>
            <w:r>
              <w:rPr>
                <w:sz w:val="23"/>
              </w:rPr>
              <w:t>Polytetrafluoroethylène</w:t>
            </w:r>
          </w:p>
        </w:tc>
        <w:tc>
          <w:tcPr>
            <w:tcW w:w="3186" w:type="dxa"/>
          </w:tcPr>
          <w:p w:rsidR="00723B17" w:rsidRDefault="007C71F2">
            <w:pPr>
              <w:pStyle w:val="TableParagraph"/>
              <w:spacing w:line="262" w:lineRule="exact"/>
              <w:ind w:left="164" w:right="135"/>
              <w:rPr>
                <w:sz w:val="23"/>
              </w:rPr>
            </w:pPr>
            <w:r>
              <w:rPr>
                <w:sz w:val="23"/>
              </w:rPr>
              <w:t>108°</w:t>
            </w:r>
          </w:p>
        </w:tc>
      </w:tr>
      <w:tr w:rsidR="00723B17">
        <w:trPr>
          <w:trHeight w:val="402"/>
        </w:trPr>
        <w:tc>
          <w:tcPr>
            <w:tcW w:w="2610" w:type="dxa"/>
          </w:tcPr>
          <w:p w:rsidR="00723B17" w:rsidRDefault="007C71F2">
            <w:pPr>
              <w:pStyle w:val="TableParagraph"/>
              <w:spacing w:line="260" w:lineRule="exact"/>
              <w:ind w:left="107"/>
              <w:jc w:val="left"/>
              <w:rPr>
                <w:sz w:val="23"/>
              </w:rPr>
            </w:pPr>
            <w:r>
              <w:rPr>
                <w:sz w:val="23"/>
              </w:rPr>
              <w:t>Polyéthylène</w:t>
            </w:r>
          </w:p>
        </w:tc>
        <w:tc>
          <w:tcPr>
            <w:tcW w:w="3186" w:type="dxa"/>
          </w:tcPr>
          <w:p w:rsidR="00723B17" w:rsidRDefault="007C71F2">
            <w:pPr>
              <w:pStyle w:val="TableParagraph"/>
              <w:spacing w:line="260" w:lineRule="exact"/>
              <w:ind w:left="164" w:right="138"/>
              <w:rPr>
                <w:sz w:val="23"/>
              </w:rPr>
            </w:pPr>
            <w:r>
              <w:rPr>
                <w:sz w:val="23"/>
              </w:rPr>
              <w:t>94°</w:t>
            </w:r>
          </w:p>
        </w:tc>
      </w:tr>
      <w:tr w:rsidR="00723B17">
        <w:trPr>
          <w:trHeight w:val="402"/>
        </w:trPr>
        <w:tc>
          <w:tcPr>
            <w:tcW w:w="2610" w:type="dxa"/>
          </w:tcPr>
          <w:p w:rsidR="00723B17" w:rsidRDefault="007C71F2">
            <w:pPr>
              <w:pStyle w:val="TableParagraph"/>
              <w:spacing w:line="260" w:lineRule="exact"/>
              <w:ind w:left="107"/>
              <w:jc w:val="left"/>
              <w:rPr>
                <w:sz w:val="23"/>
              </w:rPr>
            </w:pPr>
            <w:r>
              <w:rPr>
                <w:sz w:val="23"/>
              </w:rPr>
              <w:t>Polystyrène</w:t>
            </w:r>
          </w:p>
        </w:tc>
        <w:tc>
          <w:tcPr>
            <w:tcW w:w="3186" w:type="dxa"/>
          </w:tcPr>
          <w:p w:rsidR="00723B17" w:rsidRDefault="007C71F2">
            <w:pPr>
              <w:pStyle w:val="TableParagraph"/>
              <w:spacing w:line="260" w:lineRule="exact"/>
              <w:ind w:left="164" w:right="137"/>
              <w:rPr>
                <w:sz w:val="23"/>
              </w:rPr>
            </w:pPr>
            <w:r>
              <w:rPr>
                <w:sz w:val="23"/>
              </w:rPr>
              <w:t>91°</w:t>
            </w:r>
          </w:p>
        </w:tc>
      </w:tr>
      <w:tr w:rsidR="00723B17">
        <w:trPr>
          <w:trHeight w:val="402"/>
        </w:trPr>
        <w:tc>
          <w:tcPr>
            <w:tcW w:w="2610" w:type="dxa"/>
          </w:tcPr>
          <w:p w:rsidR="00723B17" w:rsidRDefault="007C71F2">
            <w:pPr>
              <w:pStyle w:val="TableParagraph"/>
              <w:spacing w:line="260" w:lineRule="exact"/>
              <w:ind w:left="107"/>
              <w:jc w:val="left"/>
              <w:rPr>
                <w:sz w:val="23"/>
              </w:rPr>
            </w:pPr>
            <w:r>
              <w:rPr>
                <w:sz w:val="23"/>
              </w:rPr>
              <w:t>Graphite</w:t>
            </w:r>
          </w:p>
        </w:tc>
        <w:tc>
          <w:tcPr>
            <w:tcW w:w="3186" w:type="dxa"/>
          </w:tcPr>
          <w:p w:rsidR="00723B17" w:rsidRDefault="007C71F2">
            <w:pPr>
              <w:pStyle w:val="TableParagraph"/>
              <w:spacing w:line="260" w:lineRule="exact"/>
              <w:ind w:left="164" w:right="137"/>
              <w:rPr>
                <w:sz w:val="23"/>
              </w:rPr>
            </w:pPr>
            <w:r>
              <w:rPr>
                <w:sz w:val="23"/>
              </w:rPr>
              <w:t>86°</w:t>
            </w:r>
          </w:p>
        </w:tc>
      </w:tr>
      <w:tr w:rsidR="00723B17">
        <w:trPr>
          <w:trHeight w:val="402"/>
        </w:trPr>
        <w:tc>
          <w:tcPr>
            <w:tcW w:w="2610" w:type="dxa"/>
          </w:tcPr>
          <w:p w:rsidR="00723B17" w:rsidRDefault="007C71F2">
            <w:pPr>
              <w:pStyle w:val="TableParagraph"/>
              <w:spacing w:line="260" w:lineRule="exact"/>
              <w:ind w:left="107"/>
              <w:jc w:val="left"/>
              <w:rPr>
                <w:sz w:val="23"/>
              </w:rPr>
            </w:pPr>
            <w:r>
              <w:rPr>
                <w:sz w:val="23"/>
              </w:rPr>
              <w:t>Acier inoxydable</w:t>
            </w:r>
          </w:p>
        </w:tc>
        <w:tc>
          <w:tcPr>
            <w:tcW w:w="3186" w:type="dxa"/>
          </w:tcPr>
          <w:p w:rsidR="00723B17" w:rsidRDefault="007C71F2">
            <w:pPr>
              <w:pStyle w:val="TableParagraph"/>
              <w:spacing w:line="260" w:lineRule="exact"/>
              <w:ind w:left="164" w:right="138"/>
              <w:rPr>
                <w:sz w:val="23"/>
              </w:rPr>
            </w:pPr>
            <w:r>
              <w:rPr>
                <w:sz w:val="23"/>
              </w:rPr>
              <w:t>60 - 94°</w:t>
            </w:r>
          </w:p>
        </w:tc>
      </w:tr>
      <w:tr w:rsidR="00723B17">
        <w:trPr>
          <w:trHeight w:val="399"/>
        </w:trPr>
        <w:tc>
          <w:tcPr>
            <w:tcW w:w="2610" w:type="dxa"/>
          </w:tcPr>
          <w:p w:rsidR="00723B17" w:rsidRDefault="007C71F2">
            <w:pPr>
              <w:pStyle w:val="TableParagraph"/>
              <w:spacing w:line="260" w:lineRule="exact"/>
              <w:ind w:left="107"/>
              <w:jc w:val="left"/>
              <w:rPr>
                <w:sz w:val="23"/>
              </w:rPr>
            </w:pPr>
            <w:r>
              <w:rPr>
                <w:sz w:val="23"/>
              </w:rPr>
              <w:t>Nylon</w:t>
            </w:r>
          </w:p>
        </w:tc>
        <w:tc>
          <w:tcPr>
            <w:tcW w:w="3186" w:type="dxa"/>
          </w:tcPr>
          <w:p w:rsidR="00723B17" w:rsidRDefault="007C71F2">
            <w:pPr>
              <w:pStyle w:val="TableParagraph"/>
              <w:spacing w:line="260" w:lineRule="exact"/>
              <w:ind w:left="164" w:right="137"/>
              <w:rPr>
                <w:sz w:val="23"/>
              </w:rPr>
            </w:pPr>
            <w:r>
              <w:rPr>
                <w:sz w:val="23"/>
              </w:rPr>
              <w:t>70°</w:t>
            </w:r>
          </w:p>
        </w:tc>
      </w:tr>
      <w:tr w:rsidR="00723B17">
        <w:trPr>
          <w:trHeight w:val="404"/>
        </w:trPr>
        <w:tc>
          <w:tcPr>
            <w:tcW w:w="2610" w:type="dxa"/>
          </w:tcPr>
          <w:p w:rsidR="00723B17" w:rsidRDefault="007C71F2">
            <w:pPr>
              <w:pStyle w:val="TableParagraph"/>
              <w:spacing w:line="263" w:lineRule="exact"/>
              <w:ind w:left="107"/>
              <w:jc w:val="left"/>
              <w:rPr>
                <w:sz w:val="23"/>
              </w:rPr>
            </w:pPr>
            <w:r>
              <w:rPr>
                <w:sz w:val="23"/>
              </w:rPr>
              <w:t>Verre propre</w:t>
            </w:r>
          </w:p>
        </w:tc>
        <w:tc>
          <w:tcPr>
            <w:tcW w:w="3186" w:type="dxa"/>
          </w:tcPr>
          <w:p w:rsidR="00723B17" w:rsidRDefault="007C71F2">
            <w:pPr>
              <w:pStyle w:val="TableParagraph"/>
              <w:spacing w:line="263" w:lineRule="exact"/>
              <w:ind w:left="163" w:right="139"/>
              <w:rPr>
                <w:sz w:val="23"/>
              </w:rPr>
            </w:pPr>
            <w:r>
              <w:rPr>
                <w:sz w:val="23"/>
              </w:rPr>
              <w:t>~ 0°</w:t>
            </w:r>
          </w:p>
        </w:tc>
      </w:tr>
    </w:tbl>
    <w:p w:rsidR="00723B17" w:rsidRDefault="00723B17">
      <w:pPr>
        <w:pStyle w:val="Corpsdetexte"/>
        <w:rPr>
          <w:i/>
          <w:sz w:val="26"/>
        </w:rPr>
      </w:pPr>
    </w:p>
    <w:p w:rsidR="00723B17" w:rsidRDefault="00723B17">
      <w:pPr>
        <w:pStyle w:val="Corpsdetexte"/>
        <w:spacing w:before="5"/>
        <w:rPr>
          <w:i/>
          <w:sz w:val="20"/>
        </w:rPr>
      </w:pPr>
    </w:p>
    <w:p w:rsidR="00723B17" w:rsidRDefault="00835582">
      <w:pPr>
        <w:pStyle w:val="Corpsdetexte"/>
        <w:spacing w:line="364" w:lineRule="auto"/>
        <w:ind w:left="257" w:right="384"/>
        <w:jc w:val="both"/>
      </w:pPr>
      <w:r>
        <w:pict>
          <v:shape id="_x0000_s1285" style="position:absolute;left:0;text-align:left;margin-left:207.8pt;margin-top:10.85pt;width:262.2pt;height:85.25pt;z-index:-255942656;mso-position-horizontal-relative:page" coordorigin="4156,217" coordsize="5244,1705" o:spt="100" adj="0,,0" path="m4820,1361r-1,-30l4815,1300r-5,-31l4801,1241r-10,-28l4786,1204r-8,-17l4766,1168r-3,-5l4746,1141r-18,-20l4708,1103r-22,-15l4664,1075r-23,-11l4641,1355r-1,14l4638,1383r-4,13l4630,1409r-6,12l4617,1432r-8,10l4601,1452r-10,9l4580,1468r-12,7l4556,1481r-14,4l4528,1488r-15,2l4499,1490r-14,-2l4472,1485r-12,-5l4448,1475r-12,-7l4426,1461r-10,-9l4407,1442r-8,-10l4392,1420r-7,-13l4380,1394r-4,-14l4374,1366r-2,-14l4372,1338r1,-14l4375,1310r4,-13l4383,1284r6,-12l4396,1261r8,-10l4412,1241r10,-9l4433,1224r12,-6l4457,1212r14,-4l4485,1205r15,-1l4514,1204r14,1l4541,1208r13,5l4565,1218r12,7l4587,1232r10,9l4606,1251r8,10l4621,1273r7,13l4633,1299r4,13l4639,1326r2,15l4641,1355r,-291l4640,1064r-25,-9l4589,1049r-26,-4l4536,1045r-27,3l4477,1054r-28,10l4423,1077r-22,15l4382,1110r-16,19l4353,1148r-9,20l4332,1089r-176,26l4277,1922r176,-27l4404,1565r14,16l4436,1596r21,13l4481,1621r26,8l4535,1634r30,1l4597,1632r27,-6l4649,1618r24,-11l4696,1593r22,-15l4732,1565r5,-5l4755,1541r16,-22l4784,1497r4,-7l4796,1472r10,-26l4813,1419r4,-29l4820,1361t675,120l5487,1430r-6,-37l5438,1107r-11,-75l5373,674r-95,15l5278,1259r-1,14l5275,1287r-4,13l5267,1313r-6,11l5255,1335r-8,11l5238,1355r-10,9l5218,1372r-12,7l5193,1385r-13,4l5165,1392r-15,1l5136,1393r-13,-1l5109,1389r-12,-5l5085,1379r-11,-7l5063,1364r-9,-8l5045,1346r-8,-11l5030,1323r-7,-12l5018,1298r-4,-14l5011,1270r-1,-14l5010,1242r1,-14l5013,1214r4,-13l5021,1189r6,-12l5033,1165r8,-10l5050,1145r9,-9l5070,1128r12,-7l5094,1116r14,-4l5123,1109r14,-2l5152,1107r14,2l5179,1112r12,4l5203,1122r11,7l5225,1137r9,8l5243,1155r8,11l5259,1177r6,13l5270,1203r4,13l5277,1230r1,15l5278,1259r,-570l5197,701r50,331l5231,1014r-19,-15l5191,986r-23,-11l5142,967r-27,-4l5086,962r-31,3l5028,971r-26,8l4978,990r-23,13l4934,1019r-20,18l4897,1056r-16,21l4867,1100r-12,24l4846,1150r-7,27l4834,1206r-2,29l4833,1266r3,30l4842,1327r8,29l4861,1383r13,26l4889,1433r16,23l4924,1475r19,18l4965,1509r23,13l5011,1533r26,9l5063,1548r26,3l5116,1552r27,-3l5174,1543r28,-10l5227,1521r23,-16l5269,1488r16,-19l5297,1450r10,-20l5318,1508r177,-27m5895,1006l5875,876r-3,-19l5742,876r-9,-59l5734,778r13,-24l5769,742r27,-6l5810,734r15,-1l5839,733r15,1l5853,733,5834,607r-26,-3l5781,602r-26,2l5728,608r-50,11l5626,642r-43,42l5558,753r2,101l5567,903r-100,15l5489,1067r100,-15l5651,1458r176,-27l5770,1052r-4,-27l5895,1006t556,181l6377,1198r-6,20l6363,1236r-12,18l6337,1272r-18,15l6296,1300r-26,9l6239,1316r-22,2l6196,1318r-19,-2l6158,1312r-17,-5l6125,1299r-15,-8l6097,1280r-13,-11l6073,1255r-10,-14l6055,1225r-8,-16l6041,1191r-5,-18l6033,1154r381,-57l6441,1093r-1,-12l6440,1071r-2,-18l6437,1045r-1,-7l6432,1015r-7,-23l6416,971r-11,-20l6392,932r-15,-17l6369,907r-6,-6l6363,1046r-338,51l6025,1061r5,-33l6041,998r17,-27l6080,949r26,-18l6136,918r34,-8l6188,908r17,-1l6222,909r17,2l6255,915r15,6l6284,928r14,8l6310,946r11,11l6331,969r9,13l6348,997r6,15l6359,1029r4,17l6363,901r-2,-1l6344,886r-20,-12l6304,864r-22,-9l6259,849r-23,-4l6211,843r-26,l6159,846r-27,6l6107,859r-24,10l6061,882r-21,14l6022,912r-16,18l5992,950r-12,20l5970,993r-8,23l5956,1040r-4,26l5951,1092r1,27l5955,1147r5,26l5967,1198r8,25l5986,1247r13,22l6013,1290r15,19l6046,1327r19,15l6086,1355r23,11l6133,1375r26,6l6187,1384r29,l6247,1380r24,-4l6293,1370r21,-7l6333,1354r18,-10l6367,1333r15,-12l6385,1318r10,-10l6407,1295r11,-14l6427,1266r8,-15l6441,1235r5,-16l6450,1203r1,-16m6612,1312l6491,505r-75,11l6537,1323r75,-11m7128,1085r-74,11l7048,1115r-8,19l7028,1152r-14,18l6996,1185r-23,12l6947,1207r-31,6l6894,1216r-21,l6854,1214r-19,-4l6818,1205r-16,-8l6787,1189r-13,-11l6761,1166r-11,-13l6740,1139r-8,-16l6724,1107r-6,-18l6713,1071r-3,-19l7091,995r27,-4l7117,979r,-11l7115,951r,-8l7114,936r-5,-24l7102,890r-9,-21l7082,849r-13,-19l7054,813r-8,-8l7040,799r,145l6702,995r,-36l6707,926r12,-30l6735,869r22,-23l6783,829r30,-13l6847,808r18,-2l6882,805r17,1l6916,809r16,4l6947,819r14,7l6975,834r12,9l6998,854r10,13l7017,880r8,15l7032,910r4,16l7040,944r,-145l7038,798r-17,-14l7001,772r-20,-11l6959,753r-23,-6l6913,743r-25,-2l6863,741r-27,3l6809,750r-25,7l6760,767r-22,13l6717,794r-18,16l6683,828r-14,19l6657,868r-10,22l6639,914r-6,24l6629,964r-1,26l6629,1017r3,28l6637,1071r7,25l6653,1121r10,24l6676,1167r14,21l6705,1207r18,17l6742,1240r21,13l6786,1264r24,9l6836,1279r28,3l6894,1282r31,-4l6948,1274r22,-6l6991,1261r19,-9l7028,1241r16,-10l7059,1219r3,-3l7073,1206r12,-13l7095,1179r9,-15l7112,1148r6,-15l7123,1117r4,-16l7128,1085t839,23l7919,786r-10,-45l7894,702r-13,-22l7874,670r-24,-26l7821,625r-32,-11l7753,609r-39,3l7696,615r-17,5l7663,626r-15,7l7634,641r-12,9l7611,659r-10,11l7591,681r-8,11l7576,704r-6,12l7565,729r-4,12l7558,754r-2,12l7544,738r-4,-7l7529,714r-19,-19l7488,680r-25,-11l7436,662r-29,-2l7377,663r-18,3l7343,670r-14,6l7315,683r-13,7l7291,699r-11,9l7270,717r-8,11l7254,738r-6,12l7242,762r-4,12l7234,786r-3,12l7229,811,7212,700r-74,11l7215,1221r74,-11l7250,951r-4,-42l7248,870r7,-35l7264,811r3,-8l7284,776r23,-20l7334,741r32,-8l7378,731r13,l7403,732r12,2l7426,738r11,5l7447,749r10,8l7466,766r9,11l7483,790r7,15l7497,821r5,19l7507,860r4,23l7554,1170r74,-11l7589,899r-4,-42l7586,821r1,-3l7593,783r7,-17l7605,752r17,-27l7644,705r28,-15l7704,682r25,-2l7753,684r22,8l7796,705r18,19l7829,749r11,31l7848,818r45,301l7967,1108m8483,880r-75,12l8402,911r-8,19l8382,948r-14,17l8350,981r-23,12l8301,1003r-31,6l8248,1012r-21,l8208,1010r-19,-4l8172,1000r-16,-7l8141,984r-13,-10l8115,962r-11,-13l8094,935r-8,-16l8078,902r-6,-17l8067,867r-3,-19l8446,790r26,-4l8472,775r-1,-11l8470,746r-1,-7l8468,732r-5,-24l8456,686r-9,-21l8436,644r-13,-18l8409,609r-9,-8l8394,595r,144l8056,790r,-35l8062,722r11,-30l8089,665r22,-23l8137,624r30,-13l8201,603r18,-2l8236,601r17,1l8270,605r16,4l8301,614r15,7l8329,630r12,9l8352,650r10,12l8371,676r8,14l8386,706r5,16l8394,739r,-144l8392,593r-17,-14l8356,567r-21,-10l8314,549r-23,-6l8267,538r-25,-1l8217,537r-26,3l8163,545r-25,8l8114,563r-22,13l8072,590r-19,16l8037,624r-14,19l8011,664r-10,22l7993,709r-6,25l7984,760r-2,26l7983,813r3,28l7991,867r7,25l8007,917r10,23l8030,963r14,21l8060,1003r17,17l8096,1035r21,14l8140,1059r24,9l8191,1074r27,3l8248,1077r31,-3l8302,1070r22,-6l8345,1056r19,-9l8382,1037r16,-11l8413,1015r3,-3l8427,1002r12,-13l8449,974r9,-14l8466,944r7,-16l8477,912r4,-16l8483,880t552,67l8990,647r-4,-25l8980,599r-7,-21l8966,558r-9,-18l8946,523r,l8935,508r-13,-13l8905,481r-18,-10l8868,462r-20,-6l8826,453r-21,-2l8783,452r-22,2l8725,462r-32,11l8665,489r-24,19l8621,531r-16,24l8592,580r-9,27l8567,495r-75,12l8569,1017r75,-11l8604,744r-2,-18l8601,708r1,-18l8604,672r3,-17l8612,638r6,-17l8625,607r1,-2l8635,590r11,-13l8658,564r14,-11l8688,543r17,-8l8724,529r21,-4l8764,523r18,l8798,525r15,4l8828,534r13,7l8853,549r12,10l8875,570r9,13l8892,596r7,15l8906,627r5,17l8915,661r3,19l8960,958r75,-11m9399,892r-7,-48l9389,825r-8,3l9369,831r-27,6l9329,840r-26,3l9291,844r-23,-2l9258,838r-10,-8l9241,824r-7,-8l9228,806r-6,-11l9216,782r-4,-14l9208,750r-4,-19l9167,482r-2,-11l9314,448r-6,-42l9304,384r-149,22l9127,217r-74,11l9082,418r-104,15l8988,497r103,-15l9133,758r5,28l9145,811r8,22l9163,852r10,15l9184,881r12,10l9208,900r13,6l9234,911r13,3l9261,915r14,l9288,914r13,-1l9313,912r12,-2l9337,907r12,-2l9361,902r16,-4l9390,895r9,-3e" fillcolor="#3c4b9f" stroked="f">
            <v:fill opacity="18350f"/>
            <v:stroke joinstyle="round"/>
            <v:formulas/>
            <v:path arrowok="t" o:connecttype="segments"/>
            <w10:wrap anchorx="page"/>
          </v:shape>
        </w:pict>
      </w:r>
      <w:r>
        <w:pict>
          <v:shape id="_x0000_s1284" style="position:absolute;left:0;text-align:left;margin-left:123.85pt;margin-top:41.4pt;width:60.25pt;height:67.85pt;z-index:-255941632;mso-position-horizontal-relative:page" coordorigin="2477,828" coordsize="1205,1357" o:spt="100" adj="0,,0" path="m3213,1527r-642,97l2656,2184r559,-84l3147,1646r1,-37l3160,1576r23,-27l3213,1530r,-3xm3596,828l2477,997r84,561l3681,1389,3596,828xe" fillcolor="#3c4b9f" stroked="f">
            <v:fill opacity="18350f"/>
            <v:stroke joinstyle="round"/>
            <v:formulas/>
            <v:path arrowok="t" o:connecttype="segments"/>
            <w10:wrap anchorx="page"/>
          </v:shape>
        </w:pict>
      </w:r>
      <w:r w:rsidR="007C71F2">
        <w:t>Enfin, il est à remarquer que la plupart des liquides organiques donnent des angles de contact de zéro sur les surfaces métalliques propres, et que l’angle de θ est d’autant plus faible, que la différence de tension superficielle entre celle du liquide, et celle du solide est importante.</w:t>
      </w:r>
    </w:p>
    <w:p w:rsidR="00723B17" w:rsidRDefault="007C71F2">
      <w:pPr>
        <w:pStyle w:val="Corpsdetexte"/>
        <w:spacing w:before="3" w:line="364" w:lineRule="auto"/>
        <w:ind w:left="257" w:right="386" w:hanging="1"/>
        <w:jc w:val="both"/>
      </w:pPr>
      <w:r>
        <w:t>Les valeurs de θ données, se rapportent principalement à des surfaces lisses. En règle générale la rugosité de la surface, diminue les angles déjà inférieurs à 90°, et augmente eux déjà supérieurs.</w:t>
      </w:r>
    </w:p>
    <w:p w:rsidR="00723B17" w:rsidRDefault="00723B17">
      <w:pPr>
        <w:pStyle w:val="Corpsdetexte"/>
        <w:spacing w:before="3"/>
        <w:rPr>
          <w:sz w:val="24"/>
        </w:rPr>
      </w:pPr>
    </w:p>
    <w:p w:rsidR="00723B17" w:rsidRDefault="007C71F2">
      <w:pPr>
        <w:pStyle w:val="Heading7"/>
        <w:ind w:left="317"/>
        <w:jc w:val="both"/>
      </w:pPr>
      <w:r>
        <w:t>Relation entre l’angle θ et le travail d’adhésion :</w:t>
      </w:r>
    </w:p>
    <w:p w:rsidR="00723B17" w:rsidRDefault="007C71F2">
      <w:pPr>
        <w:pStyle w:val="Corpsdetexte"/>
        <w:spacing w:before="132" w:line="367" w:lineRule="auto"/>
        <w:ind w:left="257" w:right="502"/>
        <w:jc w:val="both"/>
      </w:pPr>
      <w:r>
        <w:t xml:space="preserve">En remplaçant la valeur de </w:t>
      </w:r>
      <w:r>
        <w:rPr>
          <w:rFonts w:ascii="Cambria Math" w:hAnsi="Cambria Math"/>
        </w:rPr>
        <w:t>(y</w:t>
      </w:r>
      <w:r>
        <w:rPr>
          <w:rFonts w:ascii="Cambria Math" w:hAnsi="Cambria Math"/>
          <w:vertAlign w:val="subscript"/>
        </w:rPr>
        <w:t>SV</w:t>
      </w:r>
      <w:r>
        <w:rPr>
          <w:rFonts w:ascii="Cambria Math" w:hAnsi="Cambria Math"/>
        </w:rPr>
        <w:t xml:space="preserve"> — y</w:t>
      </w:r>
      <w:r>
        <w:rPr>
          <w:rFonts w:ascii="Cambria Math" w:hAnsi="Cambria Math"/>
          <w:vertAlign w:val="subscript"/>
        </w:rPr>
        <w:t>SL</w:t>
      </w:r>
      <w:r>
        <w:rPr>
          <w:rFonts w:ascii="Cambria Math" w:hAnsi="Cambria Math"/>
        </w:rPr>
        <w:t xml:space="preserve">) </w:t>
      </w:r>
      <w:r>
        <w:t>dans l’équation par son équivalent dans la relation (1) on obtient :</w:t>
      </w:r>
    </w:p>
    <w:p w:rsidR="00723B17" w:rsidRPr="009711DB" w:rsidRDefault="007C71F2">
      <w:pPr>
        <w:tabs>
          <w:tab w:val="left" w:pos="5800"/>
        </w:tabs>
        <w:spacing w:line="301" w:lineRule="exact"/>
        <w:ind w:right="130"/>
        <w:jc w:val="center"/>
        <w:rPr>
          <w:sz w:val="23"/>
          <w:lang w:val="en-US"/>
        </w:rPr>
      </w:pPr>
      <w:r w:rsidRPr="009711DB">
        <w:rPr>
          <w:rFonts w:ascii="Cambria Math" w:hAnsi="Cambria Math"/>
          <w:spacing w:val="-4"/>
          <w:w w:val="110"/>
          <w:sz w:val="23"/>
          <w:lang w:val="en-US"/>
        </w:rPr>
        <w:t>W</w:t>
      </w:r>
      <w:r w:rsidRPr="009711DB">
        <w:rPr>
          <w:rFonts w:ascii="Cambria Math" w:hAnsi="Cambria Math"/>
          <w:spacing w:val="-4"/>
          <w:w w:val="110"/>
          <w:position w:val="-4"/>
          <w:sz w:val="16"/>
          <w:lang w:val="en-US"/>
        </w:rPr>
        <w:t xml:space="preserve">adhécion </w:t>
      </w:r>
      <w:r w:rsidRPr="009711DB">
        <w:rPr>
          <w:rFonts w:ascii="Cambria Math" w:hAnsi="Cambria Math"/>
          <w:w w:val="110"/>
          <w:position w:val="-4"/>
          <w:sz w:val="16"/>
          <w:lang w:val="en-US"/>
        </w:rPr>
        <w:t xml:space="preserve">(L–S)   </w:t>
      </w:r>
      <w:r w:rsidRPr="009711DB">
        <w:rPr>
          <w:rFonts w:ascii="Cambria Math" w:hAnsi="Cambria Math"/>
          <w:w w:val="110"/>
          <w:sz w:val="23"/>
          <w:lang w:val="en-US"/>
        </w:rPr>
        <w:t>=  y</w:t>
      </w:r>
      <w:r w:rsidRPr="009711DB">
        <w:rPr>
          <w:rFonts w:ascii="Cambria Math" w:hAnsi="Cambria Math"/>
          <w:w w:val="110"/>
          <w:position w:val="-4"/>
          <w:sz w:val="16"/>
          <w:lang w:val="en-US"/>
        </w:rPr>
        <w:t xml:space="preserve">L–V  </w:t>
      </w:r>
      <w:r w:rsidRPr="009711DB">
        <w:rPr>
          <w:rFonts w:ascii="Cambria Math" w:hAnsi="Cambria Math"/>
          <w:w w:val="110"/>
          <w:sz w:val="23"/>
          <w:lang w:val="en-US"/>
        </w:rPr>
        <w:t>+ y</w:t>
      </w:r>
      <w:r w:rsidRPr="009711DB">
        <w:rPr>
          <w:rFonts w:ascii="Cambria Math" w:hAnsi="Cambria Math"/>
          <w:w w:val="110"/>
          <w:position w:val="-4"/>
          <w:sz w:val="16"/>
          <w:lang w:val="en-US"/>
        </w:rPr>
        <w:t xml:space="preserve">L–V  </w:t>
      </w:r>
      <w:r w:rsidRPr="009711DB">
        <w:rPr>
          <w:rFonts w:ascii="Cambria Math" w:hAnsi="Cambria Math"/>
          <w:w w:val="110"/>
          <w:sz w:val="23"/>
          <w:lang w:val="en-US"/>
        </w:rPr>
        <w:t>cos 8 =  y</w:t>
      </w:r>
      <w:r w:rsidRPr="009711DB">
        <w:rPr>
          <w:rFonts w:ascii="Cambria Math" w:hAnsi="Cambria Math"/>
          <w:w w:val="110"/>
          <w:position w:val="-4"/>
          <w:sz w:val="16"/>
          <w:lang w:val="en-US"/>
        </w:rPr>
        <w:t>L–V</w:t>
      </w:r>
      <w:r w:rsidRPr="009711DB">
        <w:rPr>
          <w:rFonts w:ascii="Cambria Math" w:hAnsi="Cambria Math"/>
          <w:w w:val="110"/>
          <w:sz w:val="23"/>
          <w:lang w:val="en-US"/>
        </w:rPr>
        <w:t>(1 +</w:t>
      </w:r>
      <w:r w:rsidRPr="009711DB">
        <w:rPr>
          <w:rFonts w:ascii="Cambria Math" w:hAnsi="Cambria Math"/>
          <w:spacing w:val="-5"/>
          <w:w w:val="110"/>
          <w:sz w:val="23"/>
          <w:lang w:val="en-US"/>
        </w:rPr>
        <w:t xml:space="preserve"> </w:t>
      </w:r>
      <w:r w:rsidRPr="009711DB">
        <w:rPr>
          <w:rFonts w:ascii="Cambria Math" w:hAnsi="Cambria Math"/>
          <w:w w:val="110"/>
          <w:sz w:val="23"/>
          <w:lang w:val="en-US"/>
        </w:rPr>
        <w:t>cos</w:t>
      </w:r>
      <w:r w:rsidRPr="009711DB">
        <w:rPr>
          <w:rFonts w:ascii="Cambria Math" w:hAnsi="Cambria Math"/>
          <w:spacing w:val="-16"/>
          <w:w w:val="110"/>
          <w:sz w:val="23"/>
          <w:lang w:val="en-US"/>
        </w:rPr>
        <w:t xml:space="preserve"> </w:t>
      </w:r>
      <w:r w:rsidRPr="009711DB">
        <w:rPr>
          <w:rFonts w:ascii="Cambria Math" w:hAnsi="Cambria Math"/>
          <w:spacing w:val="4"/>
          <w:w w:val="110"/>
          <w:sz w:val="23"/>
          <w:lang w:val="en-US"/>
        </w:rPr>
        <w:t>8)</w:t>
      </w:r>
      <w:r w:rsidRPr="009711DB">
        <w:rPr>
          <w:rFonts w:ascii="Cambria Math" w:hAnsi="Cambria Math"/>
          <w:spacing w:val="4"/>
          <w:w w:val="110"/>
          <w:sz w:val="23"/>
          <w:lang w:val="en-US"/>
        </w:rPr>
        <w:tab/>
      </w:r>
      <w:r w:rsidRPr="009711DB">
        <w:rPr>
          <w:w w:val="110"/>
          <w:sz w:val="23"/>
          <w:lang w:val="en-US"/>
        </w:rPr>
        <w:t>(4)</w:t>
      </w:r>
    </w:p>
    <w:p w:rsidR="00723B17" w:rsidRDefault="007C71F2">
      <w:pPr>
        <w:pStyle w:val="Corpsdetexte"/>
        <w:spacing w:before="173" w:line="367" w:lineRule="auto"/>
        <w:ind w:left="257" w:right="382"/>
        <w:jc w:val="both"/>
      </w:pPr>
      <w:r>
        <w:t xml:space="preserve">Le travail d’adhésion maximum, s’obtient quand </w:t>
      </w:r>
      <w:r>
        <w:rPr>
          <w:rFonts w:ascii="Cambria Math" w:hAnsi="Cambria Math"/>
        </w:rPr>
        <w:t xml:space="preserve">8 →  0 </w:t>
      </w:r>
      <w:r>
        <w:t>, c'est-à-dire, que le liquide aura tendance à s’étaler au  maximum sur le solide (exemple :  eau sur une surface propre de verre). Ce qui  s’écrit par</w:t>
      </w:r>
      <w:r>
        <w:rPr>
          <w:spacing w:val="3"/>
        </w:rPr>
        <w:t xml:space="preserve"> </w:t>
      </w:r>
      <w:r>
        <w:t>:</w:t>
      </w:r>
    </w:p>
    <w:p w:rsidR="00723B17" w:rsidRDefault="007C71F2">
      <w:pPr>
        <w:tabs>
          <w:tab w:val="left" w:pos="7529"/>
        </w:tabs>
        <w:spacing w:line="298" w:lineRule="exact"/>
        <w:ind w:left="3502"/>
        <w:rPr>
          <w:sz w:val="23"/>
        </w:rPr>
      </w:pPr>
      <w:r>
        <w:rPr>
          <w:rFonts w:ascii="Cambria Math" w:hAnsi="Cambria Math"/>
          <w:spacing w:val="-30"/>
          <w:w w:val="104"/>
          <w:position w:val="5"/>
          <w:sz w:val="23"/>
        </w:rPr>
        <w:t>W</w:t>
      </w:r>
      <w:r>
        <w:rPr>
          <w:rFonts w:ascii="Cambria Math" w:hAnsi="Cambria Math"/>
          <w:spacing w:val="-1"/>
          <w:w w:val="132"/>
          <w:sz w:val="16"/>
        </w:rPr>
        <w:t>a</w:t>
      </w:r>
      <w:r>
        <w:rPr>
          <w:rFonts w:ascii="Cambria Math" w:hAnsi="Cambria Math"/>
          <w:spacing w:val="-1"/>
          <w:w w:val="119"/>
          <w:sz w:val="16"/>
        </w:rPr>
        <w:t>d</w:t>
      </w:r>
      <w:r>
        <w:rPr>
          <w:rFonts w:ascii="Cambria Math" w:hAnsi="Cambria Math"/>
          <w:w w:val="116"/>
          <w:sz w:val="16"/>
        </w:rPr>
        <w:t>h</w:t>
      </w:r>
      <w:r>
        <w:rPr>
          <w:rFonts w:ascii="Cambria Math" w:hAnsi="Cambria Math"/>
          <w:w w:val="103"/>
          <w:sz w:val="16"/>
        </w:rPr>
        <w:t>é</w:t>
      </w:r>
      <w:r>
        <w:rPr>
          <w:rFonts w:ascii="Cambria Math" w:hAnsi="Cambria Math"/>
          <w:spacing w:val="-1"/>
          <w:w w:val="113"/>
          <w:sz w:val="16"/>
        </w:rPr>
        <w:t>c</w:t>
      </w:r>
      <w:r>
        <w:rPr>
          <w:rFonts w:ascii="Cambria Math" w:hAnsi="Cambria Math"/>
          <w:spacing w:val="-1"/>
          <w:w w:val="130"/>
          <w:sz w:val="16"/>
        </w:rPr>
        <w:t>i</w:t>
      </w:r>
      <w:r>
        <w:rPr>
          <w:rFonts w:ascii="Cambria Math" w:hAnsi="Cambria Math"/>
          <w:w w:val="114"/>
          <w:sz w:val="16"/>
        </w:rPr>
        <w:t>o</w:t>
      </w:r>
      <w:r>
        <w:rPr>
          <w:rFonts w:ascii="Cambria Math" w:hAnsi="Cambria Math"/>
          <w:w w:val="120"/>
          <w:sz w:val="16"/>
        </w:rPr>
        <w:t>n</w:t>
      </w:r>
      <w:r>
        <w:rPr>
          <w:rFonts w:ascii="Cambria Math" w:hAnsi="Cambria Math"/>
          <w:sz w:val="16"/>
        </w:rPr>
        <w:t xml:space="preserve"> </w:t>
      </w:r>
      <w:r>
        <w:rPr>
          <w:rFonts w:ascii="Cambria Math" w:hAnsi="Cambria Math"/>
          <w:w w:val="103"/>
          <w:sz w:val="16"/>
        </w:rPr>
        <w:t>(</w:t>
      </w:r>
      <w:r>
        <w:rPr>
          <w:rFonts w:ascii="Cambria Math" w:hAnsi="Cambria Math"/>
          <w:spacing w:val="2"/>
          <w:w w:val="105"/>
          <w:sz w:val="16"/>
        </w:rPr>
        <w:t>L</w:t>
      </w:r>
      <w:r>
        <w:rPr>
          <w:rFonts w:ascii="Cambria Math" w:hAnsi="Cambria Math"/>
          <w:spacing w:val="1"/>
          <w:w w:val="150"/>
          <w:sz w:val="16"/>
        </w:rPr>
        <w:t>–</w:t>
      </w:r>
      <w:r>
        <w:rPr>
          <w:rFonts w:ascii="Cambria Math" w:hAnsi="Cambria Math"/>
          <w:spacing w:val="1"/>
          <w:w w:val="115"/>
          <w:sz w:val="16"/>
        </w:rPr>
        <w:t>S</w:t>
      </w:r>
      <w:r>
        <w:rPr>
          <w:rFonts w:ascii="Cambria Math" w:hAnsi="Cambria Math"/>
          <w:w w:val="103"/>
          <w:sz w:val="16"/>
        </w:rPr>
        <w:t>)</w:t>
      </w:r>
      <w:r>
        <w:rPr>
          <w:rFonts w:ascii="Cambria Math" w:hAnsi="Cambria Math"/>
          <w:spacing w:val="3"/>
          <w:sz w:val="16"/>
        </w:rPr>
        <w:t xml:space="preserve"> </w:t>
      </w:r>
      <w:r>
        <w:rPr>
          <w:rFonts w:ascii="Cambria Math" w:hAnsi="Cambria Math"/>
          <w:smallCaps/>
          <w:spacing w:val="1"/>
          <w:w w:val="177"/>
          <w:sz w:val="16"/>
        </w:rPr>
        <w:t>n</w:t>
      </w:r>
      <w:r>
        <w:rPr>
          <w:rFonts w:ascii="Cambria Math" w:hAnsi="Cambria Math"/>
          <w:spacing w:val="-1"/>
          <w:w w:val="132"/>
          <w:sz w:val="16"/>
        </w:rPr>
        <w:t>a</w:t>
      </w:r>
      <w:r>
        <w:rPr>
          <w:rFonts w:ascii="Cambria Math" w:hAnsi="Cambria Math"/>
          <w:w w:val="142"/>
          <w:sz w:val="16"/>
        </w:rPr>
        <w:t>s</w:t>
      </w:r>
      <w:r>
        <w:rPr>
          <w:rFonts w:ascii="Cambria Math" w:hAnsi="Cambria Math"/>
          <w:sz w:val="16"/>
        </w:rPr>
        <w:t xml:space="preserve">   </w:t>
      </w:r>
      <w:r>
        <w:rPr>
          <w:rFonts w:ascii="Cambria Math" w:hAnsi="Cambria Math"/>
          <w:spacing w:val="-14"/>
          <w:sz w:val="16"/>
        </w:rPr>
        <w:t xml:space="preserve"> </w:t>
      </w:r>
      <w:r>
        <w:rPr>
          <w:rFonts w:ascii="Cambria Math" w:hAnsi="Cambria Math"/>
          <w:w w:val="101"/>
          <w:position w:val="5"/>
          <w:sz w:val="23"/>
        </w:rPr>
        <w:t>=</w:t>
      </w:r>
      <w:r>
        <w:rPr>
          <w:rFonts w:ascii="Cambria Math" w:hAnsi="Cambria Math"/>
          <w:position w:val="5"/>
          <w:sz w:val="23"/>
        </w:rPr>
        <w:t xml:space="preserve"> </w:t>
      </w:r>
      <w:r>
        <w:rPr>
          <w:rFonts w:ascii="Cambria Math" w:hAnsi="Cambria Math"/>
          <w:spacing w:val="14"/>
          <w:position w:val="5"/>
          <w:sz w:val="23"/>
        </w:rPr>
        <w:t xml:space="preserve"> </w:t>
      </w:r>
      <w:r>
        <w:rPr>
          <w:rFonts w:ascii="Cambria Math" w:hAnsi="Cambria Math"/>
          <w:w w:val="101"/>
          <w:position w:val="5"/>
          <w:sz w:val="23"/>
        </w:rPr>
        <w:t>2</w:t>
      </w:r>
      <w:r>
        <w:rPr>
          <w:rFonts w:ascii="Cambria Math" w:hAnsi="Cambria Math"/>
          <w:spacing w:val="2"/>
          <w:position w:val="5"/>
          <w:sz w:val="23"/>
        </w:rPr>
        <w:t xml:space="preserve"> </w:t>
      </w:r>
      <w:r>
        <w:rPr>
          <w:rFonts w:ascii="Cambria Math" w:hAnsi="Cambria Math"/>
          <w:spacing w:val="-10"/>
          <w:w w:val="105"/>
          <w:position w:val="5"/>
          <w:sz w:val="23"/>
        </w:rPr>
        <w:t>y</w:t>
      </w:r>
      <w:r>
        <w:rPr>
          <w:rFonts w:ascii="Cambria Math" w:hAnsi="Cambria Math"/>
          <w:spacing w:val="2"/>
          <w:w w:val="105"/>
          <w:sz w:val="16"/>
        </w:rPr>
        <w:t>L</w:t>
      </w:r>
      <w:r>
        <w:rPr>
          <w:rFonts w:ascii="Cambria Math" w:hAnsi="Cambria Math"/>
          <w:spacing w:val="1"/>
          <w:w w:val="150"/>
          <w:sz w:val="16"/>
        </w:rPr>
        <w:t>–</w:t>
      </w:r>
      <w:r>
        <w:rPr>
          <w:rFonts w:ascii="Cambria Math" w:hAnsi="Cambria Math"/>
          <w:w w:val="111"/>
          <w:sz w:val="16"/>
        </w:rPr>
        <w:t>V</w:t>
      </w:r>
      <w:r>
        <w:rPr>
          <w:rFonts w:ascii="Cambria Math" w:hAnsi="Cambria Math"/>
          <w:sz w:val="16"/>
        </w:rPr>
        <w:tab/>
      </w:r>
      <w:r>
        <w:rPr>
          <w:spacing w:val="-1"/>
          <w:w w:val="101"/>
          <w:position w:val="5"/>
          <w:sz w:val="23"/>
        </w:rPr>
        <w:t>(</w:t>
      </w:r>
      <w:r>
        <w:rPr>
          <w:w w:val="101"/>
          <w:position w:val="5"/>
          <w:sz w:val="23"/>
        </w:rPr>
        <w:t>5)</w:t>
      </w:r>
    </w:p>
    <w:p w:rsidR="00723B17" w:rsidRDefault="007C71F2">
      <w:pPr>
        <w:pStyle w:val="Corpsdetexte"/>
        <w:spacing w:before="251" w:line="364" w:lineRule="auto"/>
        <w:ind w:left="257" w:right="248"/>
      </w:pPr>
      <w:r>
        <w:t>Par contre, le travail d’adhésion minima ne peut pas être nul. θ n’atteint pas l’angle de 180° ; étalement nul et angle le plus important connu est celui du mercure sur du fer θ =</w:t>
      </w:r>
      <w:r>
        <w:rPr>
          <w:spacing w:val="51"/>
        </w:rPr>
        <w:t xml:space="preserve"> </w:t>
      </w:r>
      <w:r>
        <w:t>154°.</w:t>
      </w:r>
    </w:p>
    <w:p w:rsidR="00723B17" w:rsidRDefault="00723B17">
      <w:pPr>
        <w:spacing w:line="364" w:lineRule="auto"/>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8"/>
        <w:rPr>
          <w:sz w:val="22"/>
        </w:rPr>
      </w:pPr>
    </w:p>
    <w:p w:rsidR="00723B17" w:rsidRDefault="007C71F2">
      <w:pPr>
        <w:pStyle w:val="Heading7"/>
        <w:spacing w:before="93"/>
        <w:ind w:left="257"/>
        <w:jc w:val="both"/>
      </w:pPr>
      <w:bookmarkStart w:id="30" w:name="_TOC_250023"/>
      <w:bookmarkEnd w:id="30"/>
      <w:r>
        <w:t>III-3- Le mouillage :</w:t>
      </w:r>
    </w:p>
    <w:p w:rsidR="00723B17" w:rsidRDefault="00723B17">
      <w:pPr>
        <w:pStyle w:val="Corpsdetexte"/>
        <w:spacing w:before="8"/>
        <w:rPr>
          <w:b/>
          <w:sz w:val="21"/>
        </w:rPr>
      </w:pPr>
    </w:p>
    <w:p w:rsidR="00723B17" w:rsidRDefault="007C71F2">
      <w:pPr>
        <w:pStyle w:val="Corpsdetexte"/>
        <w:spacing w:line="364" w:lineRule="auto"/>
        <w:ind w:left="257" w:right="382"/>
        <w:jc w:val="both"/>
      </w:pPr>
      <w:r>
        <w:t>Le mouillage est le déplacement de l’air déjà présent sur une surface propre par le liquide. Il est cependant important de distinguer entre trois types de mouillage. Si un solide représente l’aspect d’un bloc (cube) est abaissé jusqu’à ce que sa face inférieure touche la surface du liquide, il se produit d’abord un mouillage par adhésion, de plus si l’affinité du liquide pour le solide est importante, le liquide aura tendance à grimper sur les faces verticales du bloc et à produire un mouillage par étalement. Lorsque le bloc est plongé dans le liquide il se produit un mouillage par immersion.</w:t>
      </w:r>
    </w:p>
    <w:p w:rsidR="00723B17" w:rsidRDefault="007C71F2">
      <w:pPr>
        <w:pStyle w:val="Corpsdetexte"/>
        <w:spacing w:before="123" w:line="364" w:lineRule="auto"/>
        <w:ind w:left="257" w:right="384"/>
        <w:jc w:val="both"/>
      </w:pPr>
      <w:r>
        <w:t>La mouillabilité caractérise la facilité avec laquelle une goutte de liquide s’étale sur une surface solide. Elle joue un rôle majeur dans de nombreux domaines comme : l’industrie chimique (peinture…), automobile, cosmétiques, galénique, mais aussi dans le domaine de la santé au sens large (gonflement des poumons à la naissance, humidification de l’œil…)</w:t>
      </w:r>
    </w:p>
    <w:p w:rsidR="00723B17" w:rsidRDefault="00835582">
      <w:pPr>
        <w:pStyle w:val="Corpsdetexte"/>
        <w:spacing w:before="5" w:line="364" w:lineRule="auto"/>
        <w:ind w:left="257" w:right="382"/>
        <w:jc w:val="both"/>
      </w:pPr>
      <w:r>
        <w:pict>
          <v:shape id="_x0000_s1283" style="position:absolute;left:0;text-align:left;margin-left:207.8pt;margin-top:7.3pt;width:262.2pt;height:85.25pt;z-index:-255940608;mso-position-horizontal-relative:page" coordorigin="4156,146" coordsize="5244,1705" o:spt="100" adj="0,,0" path="m4820,1289r-1,-30l4815,1228r-5,-30l4801,1169r-10,-28l4786,1132r-8,-17l4766,1096r-3,-5l4746,1069r-18,-20l4708,1031r-22,-15l4664,1003r-23,-11l4641,1283r-1,14l4638,1311r-4,13l4630,1337r-6,12l4617,1360r-8,10l4601,1380r-10,9l4580,1397r-12,7l4556,1409r-14,4l4528,1416r-15,2l4499,1418r-14,-2l4472,1413r-12,-4l4448,1403r-12,-7l4426,1389r-10,-9l4407,1371r-8,-11l4392,1348r-7,-13l4380,1322r-4,-13l4374,1295r-2,-15l4372,1266r1,-14l4375,1239r4,-14l4383,1213r6,-12l4396,1189r8,-10l4412,1169r10,-9l4433,1153r12,-7l4457,1140r14,-4l4485,1133r15,-1l4514,1132r14,1l4541,1136r13,5l4565,1146r12,7l4587,1161r10,8l4606,1179r8,11l4621,1201r7,13l4633,1227r4,13l4639,1255r2,14l4641,1283r,-291l4640,992r-25,-9l4589,977r-26,-3l4536,973r-27,3l4477,983r-28,9l4423,1005r-22,16l4382,1038r-16,19l4353,1076r-9,20l4332,1017r-176,27l4277,1850r176,-26l4404,1493r14,17l4436,1524r21,13l4481,1549r26,8l4535,1562r30,1l4597,1560r27,-6l4649,1546r24,-11l4696,1522r22,-16l4732,1493r5,-5l4755,1469r16,-21l4784,1425r4,-7l4796,1400r10,-26l4813,1347r4,-29l4820,1289t675,121l5487,1358r-6,-36l5438,1035r-11,-75l5373,603r-95,14l5278,1187r-1,14l5275,1215r-4,13l5267,1241r-6,12l5255,1264r-8,10l5238,1284r-10,8l5218,1300r-12,7l5193,1313r-13,4l5165,1320r-15,2l5136,1321r-13,-1l5109,1317r-12,-5l5085,1307r-11,-7l5063,1293r-9,-9l5045,1274r-8,-11l5030,1252r-7,-13l5018,1226r-4,-14l5011,1198r-1,-14l5010,1170r1,-14l5013,1143r4,-13l5021,1117r6,-12l5033,1094r8,-11l5050,1073r9,-9l5070,1056r12,-6l5094,1044r14,-4l5123,1037r14,-2l5152,1035r14,2l5179,1040r12,4l5203,1050r11,7l5225,1065r9,9l5243,1084r8,10l5259,1106r6,12l5270,1131r4,13l5277,1158r1,15l5278,1187r,-570l5197,629r50,331l5231,943r-19,-16l5191,914r-23,-10l5142,896r-27,-5l5086,891r-31,2l5028,899r-26,8l4978,918r-23,14l4934,947r-20,18l4897,984r-16,21l4867,1028r-12,24l4846,1078r-7,28l4834,1134r-2,30l4833,1194r3,31l4842,1255r8,29l4861,1312r13,26l4889,1362r16,22l4924,1404r19,17l4965,1437r23,13l5011,1461r26,9l5063,1476r26,3l5116,1480r27,-3l5174,1471r28,-10l5227,1449r23,-16l5269,1416r16,-18l5297,1378r10,-20l5318,1436r177,-26m5895,934l5875,804r-3,-19l5742,804r-9,-59l5734,706r13,-23l5769,670r27,-6l5810,662r15,-1l5839,661r15,2l5853,661,5834,535r-26,-3l5781,531r-26,1l5728,536r-50,11l5626,570r-43,42l5558,681r2,101l5567,831r-100,15l5489,995r100,-15l5651,1386r176,-26l5770,980r-4,-27l5895,934t556,181l6377,1126r-6,20l6363,1165r-12,18l6337,1200r-18,15l6296,1228r-26,9l6239,1244r-22,2l6196,1246r-19,-1l6158,1241r-17,-6l6125,1228r-15,-9l6097,1209r-13,-12l6073,1184r-10,-15l6055,1154r-8,-17l6041,1119r-5,-18l6033,1083r381,-58l6441,1021r-1,-12l6440,999r-2,-18l6437,973r-1,-7l6432,943r-7,-23l6416,899r-11,-20l6392,860r-15,-17l6369,836r-6,-7l6363,974r-338,51l6025,989r5,-33l6041,927r17,-27l6080,877r26,-18l6136,846r34,-8l6188,836r17,l6222,837r17,2l6255,843r15,6l6284,856r14,8l6310,874r11,11l6331,897r9,13l6348,925r6,15l6359,957r4,17l6363,829r-2,-1l6344,814r-20,-12l6304,792r-22,-8l6259,777r-23,-4l6211,771r-26,1l6159,774r-27,6l6107,788r-24,10l6061,810r-21,15l6022,841r-16,17l5992,878r-12,21l5970,921r-8,23l5956,969r-4,25l5951,1020r1,28l5955,1075r5,26l5967,1127r8,24l5986,1175r13,23l6013,1218r15,19l6046,1255r19,15l6086,1283r23,11l6133,1303r26,6l6187,1312r29,l6247,1309r24,-5l6293,1298r21,-7l6333,1282r18,-10l6367,1261r15,-12l6385,1246r10,-9l6407,1223r11,-14l6427,1194r8,-15l6441,1163r5,-16l6450,1131r1,-16m6612,1240l6491,433r-75,12l6537,1252r75,-12m7128,1013r-74,11l7048,1044r-8,18l7028,1080r-14,18l6996,1113r-23,13l6947,1135r-31,7l6894,1144r-21,l6854,1142r-19,-3l6818,1133r-16,-7l6787,1117r-13,-11l6761,1095r-11,-14l6740,1067r-8,-16l6724,1035r-6,-18l6713,999r-3,-19l7091,923r27,-4l7117,907r,-10l7115,879r,-8l7114,864r-5,-23l7102,818r-9,-21l7082,777r-13,-19l7054,741r-8,-8l7040,727r,145l6702,923r,-36l6707,854r12,-30l6735,798r22,-23l6783,757r30,-13l6847,736r18,-2l6882,733r17,2l6916,737r16,4l6947,747r14,7l6975,762r12,10l6998,783r10,12l7017,808r8,15l7032,838r4,17l7040,872r,-145l7038,726r-17,-14l7001,700r-20,-10l6959,681r-23,-6l6913,671r-25,-2l6863,670r-27,2l6809,678r-25,8l6760,696r-22,12l6717,722r-18,16l6683,756r-14,20l6657,796r-10,23l6639,842r-6,24l6629,892r-1,26l6629,945r3,28l6637,999r7,26l6653,1049r10,24l6676,1096r14,20l6705,1135r18,18l6742,1168r21,13l6786,1192r24,9l6836,1207r28,3l6894,1210r31,-3l6948,1202r22,-6l6991,1189r19,-9l7028,1170r16,-11l7059,1147r3,-3l7073,1134r12,-13l7095,1107r9,-15l7112,1077r6,-16l7123,1045r4,-16l7128,1013t839,23l7919,715r-10,-46l7894,630r-13,-21l7874,598r-24,-26l7821,553r-32,-11l7753,537r-39,3l7696,543r-17,5l7663,554r-15,7l7634,569r-12,9l7611,588r-10,10l7591,609r-8,11l7576,632r-6,13l7565,657r-4,12l7558,682r-2,12l7544,666r-4,-7l7529,643r-19,-20l7488,608r-25,-11l7436,590r-29,-2l7377,591r-18,3l7343,599r-14,5l7315,611r-13,7l7291,627r-11,9l7270,645r-8,11l7254,667r-6,11l7242,690r-4,12l7234,714r-3,13l7229,739,7212,628r-74,11l7215,1150r74,-12l7250,879r-4,-42l7248,798r7,-35l7264,739r3,-8l7284,705r23,-21l7334,669r32,-8l7378,660r13,-1l7403,660r12,3l7426,666r11,5l7447,677r10,8l7466,694r9,11l7483,718r7,15l7497,749r5,19l7507,789r4,22l7554,1098r74,-11l7589,828r-4,-43l7586,749r1,-3l7593,711r7,-17l7605,680r17,-27l7644,633r28,-15l7704,610r25,-1l7753,612r22,8l7796,633r18,19l7829,677r11,31l7848,746r45,301l7967,1036m8483,809r-75,11l8402,839r-8,19l8382,876r-14,18l8350,909r-23,12l8301,931r-31,6l8248,940r-21,l8208,938r-19,-4l8172,929r-16,-8l8141,912r-13,-10l8115,890r-11,-13l8094,863r-8,-16l8078,830r-6,-17l8067,795r-3,-19l8446,719r26,-4l8472,703r-1,-11l8470,675r-1,-8l8468,660r-5,-24l8456,614r-9,-21l8436,573r-13,-19l8409,537r-9,-8l8394,523r,145l8056,719r,-36l8062,650r11,-30l8089,593r22,-23l8137,552r30,-13l8201,532r18,-2l8236,529r17,1l8270,533r16,4l8301,543r15,6l8329,558r12,9l8352,578r10,13l8371,604r8,15l8386,634r5,16l8394,668r,-145l8392,522r-17,-14l8356,496r-21,-11l8314,477r-23,-6l8267,467r-25,-2l8217,465r-26,3l8163,473r-25,8l8114,491r-22,13l8072,518r-19,16l8037,552r-14,19l8011,592r-10,22l7993,638r-6,24l7984,688r-2,26l7983,741r3,28l7991,795r7,25l8007,845r10,24l8030,891r14,21l8060,931r17,17l8096,964r21,13l8140,988r24,8l8191,1003r27,3l8248,1005r31,-3l8302,998r22,-6l8345,984r19,-8l8382,965r16,-11l8413,943r3,-3l8427,930r12,-13l8449,903r9,-15l8466,872r7,-16l8477,841r4,-16l8483,809t552,66l8990,575r-4,-24l8980,528r-7,-22l8966,486r-9,-18l8946,451r,l8935,436r-13,-13l8905,410r-18,-11l8868,390r-20,-5l8826,381r-21,-2l8783,380r-22,2l8725,390r-32,11l8665,417r-24,20l8621,459r-16,24l8592,508r-9,27l8567,423r-75,12l8569,945r75,-11l8604,672r-2,-18l8601,637r1,-18l8604,601r3,-18l8612,566r6,-17l8625,535r1,-2l8635,519r11,-14l8658,492r14,-11l8688,471r17,-8l8724,457r21,-4l8764,451r18,l8798,453r15,4l8828,462r13,7l8853,478r12,9l8875,498r9,13l8892,524r7,15l8906,555r5,17l8915,589r3,19l8960,886r75,-11m9399,820r-7,-48l9389,753r-8,3l9369,759r-27,6l9329,768r-26,4l9291,772r-23,-2l9258,766r-10,-8l9241,752r-7,-8l9228,735r-6,-11l9216,711r-4,-15l9208,679r-4,-20l9167,410r-2,-11l9314,376r-6,-41l9304,312r-149,23l9127,146r-74,11l9082,346r-104,15l8988,426r103,-16l9133,686r5,28l9145,740r8,22l9163,780r10,16l9184,809r12,11l9208,828r13,7l9234,839r13,3l9261,843r14,l9288,842r13,-1l9313,840r12,-2l9337,836r12,-3l9361,830r16,-4l9390,823r9,-3e" fillcolor="#3c4b9f" stroked="f">
            <v:fill opacity="18350f"/>
            <v:stroke joinstyle="round"/>
            <v:formulas/>
            <v:path arrowok="t" o:connecttype="segments"/>
            <w10:wrap anchorx="page"/>
          </v:shape>
        </w:pict>
      </w:r>
      <w:r>
        <w:pict>
          <v:shape id="_x0000_s1282" style="position:absolute;left:0;text-align:left;margin-left:123.85pt;margin-top:37.8pt;width:60.25pt;height:67.85pt;z-index:-255939584;mso-position-horizontal-relative:page" coordorigin="2477,756" coordsize="1205,1357" o:spt="100" adj="0,,0" path="m3213,1455r-642,97l2656,2112r559,-84l3147,1575r1,-37l3160,1504r23,-27l3213,1458r,-3xm3596,756l2477,925r84,561l3681,1317,3596,756xe" fillcolor="#3c4b9f" stroked="f">
            <v:fill opacity="18350f"/>
            <v:stroke joinstyle="round"/>
            <v:formulas/>
            <v:path arrowok="t" o:connecttype="segments"/>
            <w10:wrap anchorx="page"/>
          </v:shape>
        </w:pict>
      </w:r>
      <w:r w:rsidR="007C71F2">
        <w:t xml:space="preserve">Un liquide peut s’étaler de manières différentes à la surface d’un solide. L’étalement du liquide peut être classé en deux catégories : soit le liquide mouille parfaitement la surface, soit il ne la mouille que partiellement. La grandeur qui distingue les deux types de mouillage est le paramètre d’étalement  noté </w:t>
      </w:r>
      <w:r w:rsidR="007C71F2">
        <w:rPr>
          <w:i/>
        </w:rPr>
        <w:t>"</w:t>
      </w:r>
      <w:r w:rsidR="007C71F2">
        <w:rPr>
          <w:b/>
          <w:i/>
        </w:rPr>
        <w:t>S</w:t>
      </w:r>
      <w:r w:rsidR="007C71F2">
        <w:rPr>
          <w:i/>
        </w:rPr>
        <w:t>"</w:t>
      </w:r>
      <w:r w:rsidR="007C71F2">
        <w:t>, qui mesure la différence entre l’énergie de surface du  substrat (solide) sec  et mouillé. Il est définit comme étant la différence entre le travail d’adhésion et celui de cohésion, selon :</w:t>
      </w:r>
    </w:p>
    <w:p w:rsidR="00723B17" w:rsidRDefault="007C71F2">
      <w:pPr>
        <w:tabs>
          <w:tab w:val="left" w:pos="5075"/>
        </w:tabs>
        <w:spacing w:line="301" w:lineRule="exact"/>
        <w:ind w:right="130"/>
        <w:jc w:val="center"/>
        <w:rPr>
          <w:sz w:val="23"/>
        </w:rPr>
      </w:pPr>
      <w:r>
        <w:rPr>
          <w:rFonts w:ascii="Cambria Math" w:hAnsi="Cambria Math"/>
          <w:w w:val="110"/>
          <w:position w:val="5"/>
          <w:sz w:val="23"/>
        </w:rPr>
        <w:t xml:space="preserve">S = </w:t>
      </w:r>
      <w:r>
        <w:rPr>
          <w:rFonts w:ascii="Cambria Math" w:hAnsi="Cambria Math"/>
          <w:spacing w:val="-5"/>
          <w:w w:val="110"/>
          <w:position w:val="5"/>
          <w:sz w:val="23"/>
        </w:rPr>
        <w:t>W</w:t>
      </w:r>
      <w:r>
        <w:rPr>
          <w:rFonts w:ascii="Cambria Math" w:hAnsi="Cambria Math"/>
          <w:spacing w:val="-5"/>
          <w:w w:val="110"/>
          <w:sz w:val="16"/>
        </w:rPr>
        <w:t xml:space="preserve">adhécion  </w:t>
      </w:r>
      <w:r>
        <w:rPr>
          <w:rFonts w:ascii="Cambria Math" w:hAnsi="Cambria Math"/>
          <w:w w:val="110"/>
          <w:position w:val="5"/>
          <w:sz w:val="23"/>
        </w:rPr>
        <w:t xml:space="preserve">−  </w:t>
      </w:r>
      <w:r>
        <w:rPr>
          <w:rFonts w:ascii="Cambria Math" w:hAnsi="Cambria Math"/>
          <w:spacing w:val="-4"/>
          <w:w w:val="110"/>
          <w:position w:val="5"/>
          <w:sz w:val="23"/>
        </w:rPr>
        <w:t>W</w:t>
      </w:r>
      <w:r>
        <w:rPr>
          <w:rFonts w:ascii="Cambria Math" w:hAnsi="Cambria Math"/>
          <w:spacing w:val="-4"/>
          <w:w w:val="110"/>
          <w:sz w:val="16"/>
        </w:rPr>
        <w:t xml:space="preserve">cohécion  </w:t>
      </w:r>
      <w:r>
        <w:rPr>
          <w:rFonts w:ascii="Cambria Math" w:hAnsi="Cambria Math"/>
          <w:w w:val="110"/>
          <w:position w:val="5"/>
          <w:sz w:val="23"/>
        </w:rPr>
        <w:t xml:space="preserve">=  </w:t>
      </w:r>
      <w:r>
        <w:rPr>
          <w:rFonts w:ascii="Cambria Math" w:hAnsi="Cambria Math"/>
          <w:spacing w:val="-6"/>
          <w:w w:val="110"/>
          <w:position w:val="5"/>
          <w:sz w:val="23"/>
        </w:rPr>
        <w:t>y</w:t>
      </w:r>
      <w:r>
        <w:rPr>
          <w:rFonts w:ascii="Cambria Math" w:hAnsi="Cambria Math"/>
          <w:spacing w:val="-6"/>
          <w:w w:val="110"/>
          <w:sz w:val="16"/>
        </w:rPr>
        <w:t xml:space="preserve">SV  </w:t>
      </w:r>
      <w:r>
        <w:rPr>
          <w:rFonts w:ascii="Cambria Math" w:hAnsi="Cambria Math"/>
          <w:w w:val="110"/>
          <w:position w:val="5"/>
          <w:sz w:val="23"/>
        </w:rPr>
        <w:t xml:space="preserve">− </w:t>
      </w:r>
      <w:r>
        <w:rPr>
          <w:rFonts w:ascii="Cambria Math" w:hAnsi="Cambria Math"/>
          <w:spacing w:val="-5"/>
          <w:w w:val="110"/>
          <w:position w:val="5"/>
          <w:sz w:val="23"/>
        </w:rPr>
        <w:t>(y</w:t>
      </w:r>
      <w:r>
        <w:rPr>
          <w:rFonts w:ascii="Cambria Math" w:hAnsi="Cambria Math"/>
          <w:spacing w:val="-5"/>
          <w:w w:val="110"/>
          <w:sz w:val="16"/>
        </w:rPr>
        <w:t xml:space="preserve">SL </w:t>
      </w:r>
      <w:r>
        <w:rPr>
          <w:rFonts w:ascii="Cambria Math" w:hAnsi="Cambria Math"/>
          <w:spacing w:val="3"/>
          <w:w w:val="110"/>
          <w:sz w:val="16"/>
        </w:rPr>
        <w:t xml:space="preserve"> </w:t>
      </w:r>
      <w:r>
        <w:rPr>
          <w:rFonts w:ascii="Cambria Math" w:hAnsi="Cambria Math"/>
          <w:w w:val="110"/>
          <w:position w:val="5"/>
          <w:sz w:val="23"/>
        </w:rPr>
        <w:t>+</w:t>
      </w:r>
      <w:r>
        <w:rPr>
          <w:rFonts w:ascii="Cambria Math" w:hAnsi="Cambria Math"/>
          <w:spacing w:val="43"/>
          <w:w w:val="110"/>
          <w:position w:val="5"/>
          <w:sz w:val="23"/>
        </w:rPr>
        <w:t xml:space="preserve"> </w:t>
      </w:r>
      <w:r>
        <w:rPr>
          <w:rFonts w:ascii="Cambria Math" w:hAnsi="Cambria Math"/>
          <w:w w:val="110"/>
          <w:position w:val="5"/>
          <w:sz w:val="23"/>
        </w:rPr>
        <w:t>y</w:t>
      </w:r>
      <w:r>
        <w:rPr>
          <w:rFonts w:ascii="Cambria Math" w:hAnsi="Cambria Math"/>
          <w:w w:val="110"/>
          <w:sz w:val="16"/>
        </w:rPr>
        <w:t>LV</w:t>
      </w:r>
      <w:r>
        <w:rPr>
          <w:rFonts w:ascii="Cambria Math" w:hAnsi="Cambria Math"/>
          <w:w w:val="110"/>
          <w:position w:val="5"/>
          <w:sz w:val="23"/>
        </w:rPr>
        <w:t>)</w:t>
      </w:r>
      <w:r>
        <w:rPr>
          <w:rFonts w:ascii="Cambria Math" w:hAnsi="Cambria Math"/>
          <w:w w:val="110"/>
          <w:position w:val="5"/>
          <w:sz w:val="23"/>
        </w:rPr>
        <w:tab/>
      </w:r>
      <w:r>
        <w:rPr>
          <w:w w:val="110"/>
          <w:position w:val="5"/>
          <w:sz w:val="23"/>
        </w:rPr>
        <w:t>(6)</w:t>
      </w:r>
    </w:p>
    <w:p w:rsidR="00723B17" w:rsidRDefault="007C71F2">
      <w:pPr>
        <w:pStyle w:val="Corpsdetexte"/>
        <w:spacing w:before="229"/>
        <w:ind w:left="257"/>
      </w:pPr>
      <w:r>
        <w:t>Une goutte de liquide déposée sur une surface s’étale plus ou moins.</w:t>
      </w:r>
    </w:p>
    <w:p w:rsidR="00723B17" w:rsidRDefault="007C71F2">
      <w:pPr>
        <w:pStyle w:val="Corpsdetexte"/>
        <w:spacing w:before="139"/>
        <w:ind w:left="257"/>
      </w:pPr>
      <w:r>
        <w:t>Son étalement dépend de la surface du solide, du liquide, et du gaz en contact.</w:t>
      </w:r>
    </w:p>
    <w:p w:rsidR="00723B17" w:rsidRDefault="007C71F2">
      <w:pPr>
        <w:pStyle w:val="Paragraphedeliste"/>
        <w:numPr>
          <w:ilvl w:val="0"/>
          <w:numId w:val="18"/>
        </w:numPr>
        <w:tabs>
          <w:tab w:val="left" w:pos="958"/>
          <w:tab w:val="left" w:pos="959"/>
        </w:tabs>
        <w:spacing w:before="139"/>
        <w:ind w:left="958"/>
        <w:rPr>
          <w:i/>
          <w:sz w:val="23"/>
        </w:rPr>
      </w:pPr>
      <w:r>
        <w:rPr>
          <w:sz w:val="23"/>
        </w:rPr>
        <w:t xml:space="preserve">Si la goutte s’étale (eau ou huile sur verre propre), il y a </w:t>
      </w:r>
      <w:r>
        <w:rPr>
          <w:i/>
          <w:sz w:val="23"/>
        </w:rPr>
        <w:t>mouillage</w:t>
      </w:r>
      <w:r>
        <w:rPr>
          <w:i/>
          <w:spacing w:val="18"/>
          <w:sz w:val="23"/>
        </w:rPr>
        <w:t xml:space="preserve"> </w:t>
      </w:r>
      <w:r>
        <w:rPr>
          <w:i/>
          <w:sz w:val="23"/>
        </w:rPr>
        <w:t>total.</w:t>
      </w:r>
    </w:p>
    <w:p w:rsidR="00723B17" w:rsidRDefault="007C71F2">
      <w:pPr>
        <w:pStyle w:val="Corpsdetexte"/>
        <w:spacing w:before="139" w:line="364" w:lineRule="auto"/>
        <w:ind w:left="257" w:right="387"/>
      </w:pPr>
      <w:r>
        <w:t>Ceci signifie que la situation (solide mouillé) est énergétiquement plus favorable que le contact solide-gaz, ce qui peut se traduire par :</w:t>
      </w:r>
    </w:p>
    <w:p w:rsidR="00723B17" w:rsidRDefault="007C71F2">
      <w:pPr>
        <w:spacing w:before="1"/>
        <w:ind w:left="209" w:right="352"/>
        <w:jc w:val="center"/>
        <w:rPr>
          <w:rFonts w:ascii="Cambria Math" w:hAnsi="Cambria Math"/>
          <w:sz w:val="16"/>
        </w:rPr>
      </w:pPr>
      <w:r>
        <w:rPr>
          <w:rFonts w:ascii="Cambria Math" w:hAnsi="Cambria Math"/>
          <w:w w:val="105"/>
          <w:position w:val="5"/>
          <w:sz w:val="23"/>
        </w:rPr>
        <w:t>y</w:t>
      </w:r>
      <w:r>
        <w:rPr>
          <w:rFonts w:ascii="Cambria Math" w:hAnsi="Cambria Math"/>
          <w:w w:val="105"/>
          <w:sz w:val="16"/>
        </w:rPr>
        <w:t xml:space="preserve">SV    </w:t>
      </w:r>
      <w:r>
        <w:rPr>
          <w:rFonts w:ascii="Cambria Math" w:hAnsi="Cambria Math"/>
          <w:w w:val="105"/>
          <w:position w:val="5"/>
          <w:sz w:val="23"/>
        </w:rPr>
        <w:t>≫ y</w:t>
      </w:r>
      <w:r>
        <w:rPr>
          <w:rFonts w:ascii="Cambria Math" w:hAnsi="Cambria Math"/>
          <w:w w:val="105"/>
          <w:sz w:val="16"/>
        </w:rPr>
        <w:t>SL</w:t>
      </w:r>
      <w:r>
        <w:rPr>
          <w:rFonts w:ascii="Cambria Math" w:hAnsi="Cambria Math"/>
          <w:w w:val="105"/>
          <w:position w:val="5"/>
          <w:sz w:val="23"/>
        </w:rPr>
        <w:t>, y</w:t>
      </w:r>
      <w:r>
        <w:rPr>
          <w:rFonts w:ascii="Cambria Math" w:hAnsi="Cambria Math"/>
          <w:w w:val="105"/>
          <w:sz w:val="16"/>
        </w:rPr>
        <w:t>LV</w:t>
      </w:r>
    </w:p>
    <w:p w:rsidR="00723B17" w:rsidRDefault="00723B17">
      <w:pPr>
        <w:pStyle w:val="Corpsdetexte"/>
        <w:spacing w:before="10"/>
        <w:rPr>
          <w:rFonts w:ascii="Cambria Math"/>
          <w:sz w:val="31"/>
        </w:rPr>
      </w:pPr>
    </w:p>
    <w:p w:rsidR="00723B17" w:rsidRDefault="007C71F2">
      <w:pPr>
        <w:pStyle w:val="Corpsdetexte"/>
        <w:spacing w:after="5" w:line="244" w:lineRule="auto"/>
        <w:ind w:left="257" w:right="248"/>
      </w:pPr>
      <w:r>
        <w:t>L’état final est un film liquide qui résulte de la compétition entre les forces moléculaires et capillaires.</w:t>
      </w:r>
    </w:p>
    <w:p w:rsidR="00723B17" w:rsidRDefault="007C71F2">
      <w:pPr>
        <w:pStyle w:val="Corpsdetexte"/>
        <w:ind w:left="3082"/>
        <w:rPr>
          <w:sz w:val="20"/>
        </w:rPr>
      </w:pPr>
      <w:r>
        <w:rPr>
          <w:noProof/>
          <w:sz w:val="20"/>
          <w:lang w:bidi="ar-SA"/>
        </w:rPr>
        <w:drawing>
          <wp:inline distT="0" distB="0" distL="0" distR="0">
            <wp:extent cx="2124601" cy="731519"/>
            <wp:effectExtent l="0" t="0" r="0" b="0"/>
            <wp:docPr id="5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6.jpeg"/>
                    <pic:cNvPicPr/>
                  </pic:nvPicPr>
                  <pic:blipFill>
                    <a:blip r:embed="rId63" cstate="print"/>
                    <a:stretch>
                      <a:fillRect/>
                    </a:stretch>
                  </pic:blipFill>
                  <pic:spPr>
                    <a:xfrm>
                      <a:off x="0" y="0"/>
                      <a:ext cx="2124601" cy="731519"/>
                    </a:xfrm>
                    <a:prstGeom prst="rect">
                      <a:avLst/>
                    </a:prstGeom>
                  </pic:spPr>
                </pic:pic>
              </a:graphicData>
            </a:graphic>
          </wp:inline>
        </w:drawing>
      </w:r>
    </w:p>
    <w:p w:rsidR="00723B17" w:rsidRDefault="00723B17">
      <w:pPr>
        <w:rPr>
          <w:sz w:val="20"/>
        </w:rPr>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1"/>
        <w:rPr>
          <w:sz w:val="22"/>
        </w:rPr>
      </w:pPr>
    </w:p>
    <w:p w:rsidR="00723B17" w:rsidRDefault="007C71F2">
      <w:pPr>
        <w:pStyle w:val="Paragraphedeliste"/>
        <w:numPr>
          <w:ilvl w:val="0"/>
          <w:numId w:val="18"/>
        </w:numPr>
        <w:tabs>
          <w:tab w:val="left" w:pos="960"/>
          <w:tab w:val="left" w:pos="961"/>
        </w:tabs>
        <w:spacing w:before="95" w:line="364" w:lineRule="auto"/>
        <w:ind w:right="384"/>
        <w:rPr>
          <w:sz w:val="23"/>
        </w:rPr>
      </w:pPr>
      <w:r>
        <w:rPr>
          <w:sz w:val="23"/>
        </w:rPr>
        <w:t>Si le liquide reste en goutte (eau sur plastique, mercure), le solide n’est pas recouvert et le mouillage est</w:t>
      </w:r>
      <w:r>
        <w:rPr>
          <w:spacing w:val="-1"/>
          <w:sz w:val="23"/>
        </w:rPr>
        <w:t xml:space="preserve"> </w:t>
      </w:r>
      <w:r>
        <w:rPr>
          <w:i/>
          <w:sz w:val="23"/>
        </w:rPr>
        <w:t>partiel</w:t>
      </w:r>
      <w:r>
        <w:rPr>
          <w:sz w:val="23"/>
        </w:rPr>
        <w:t>.</w:t>
      </w:r>
    </w:p>
    <w:p w:rsidR="00723B17" w:rsidRDefault="007C71F2">
      <w:pPr>
        <w:pStyle w:val="Corpsdetexte"/>
        <w:spacing w:before="3"/>
        <w:ind w:left="259"/>
      </w:pPr>
      <w:r>
        <w:t>L’énergie du contact solide-gaz est plus faible que celle des deux autres contacts :</w:t>
      </w:r>
    </w:p>
    <w:p w:rsidR="00723B17" w:rsidRDefault="007C71F2">
      <w:pPr>
        <w:spacing w:before="138"/>
        <w:ind w:left="214" w:right="352"/>
        <w:jc w:val="center"/>
        <w:rPr>
          <w:rFonts w:ascii="Cambria Math" w:hAnsi="Cambria Math"/>
          <w:sz w:val="16"/>
        </w:rPr>
      </w:pPr>
      <w:r>
        <w:rPr>
          <w:rFonts w:ascii="Cambria Math" w:hAnsi="Cambria Math"/>
          <w:w w:val="105"/>
          <w:position w:val="5"/>
          <w:sz w:val="23"/>
        </w:rPr>
        <w:t>y</w:t>
      </w:r>
      <w:r>
        <w:rPr>
          <w:rFonts w:ascii="Cambria Math" w:hAnsi="Cambria Math"/>
          <w:w w:val="105"/>
          <w:sz w:val="16"/>
        </w:rPr>
        <w:t xml:space="preserve">SV    </w:t>
      </w:r>
      <w:r>
        <w:rPr>
          <w:rFonts w:ascii="Cambria Math" w:hAnsi="Cambria Math"/>
          <w:w w:val="105"/>
          <w:position w:val="5"/>
          <w:sz w:val="23"/>
        </w:rPr>
        <w:t>≪ y</w:t>
      </w:r>
      <w:r>
        <w:rPr>
          <w:rFonts w:ascii="Cambria Math" w:hAnsi="Cambria Math"/>
          <w:w w:val="105"/>
          <w:sz w:val="16"/>
        </w:rPr>
        <w:t>SL</w:t>
      </w:r>
      <w:r>
        <w:rPr>
          <w:rFonts w:ascii="Cambria Math" w:hAnsi="Cambria Math"/>
          <w:w w:val="105"/>
          <w:position w:val="5"/>
          <w:sz w:val="23"/>
        </w:rPr>
        <w:t>, y</w:t>
      </w:r>
      <w:r>
        <w:rPr>
          <w:rFonts w:ascii="Cambria Math" w:hAnsi="Cambria Math"/>
          <w:w w:val="105"/>
          <w:sz w:val="16"/>
        </w:rPr>
        <w:t>LV</w:t>
      </w:r>
    </w:p>
    <w:p w:rsidR="00723B17" w:rsidRDefault="007C71F2">
      <w:pPr>
        <w:pStyle w:val="Corpsdetexte"/>
        <w:spacing w:before="222" w:line="364" w:lineRule="auto"/>
        <w:ind w:left="260"/>
      </w:pPr>
      <w:r>
        <w:t xml:space="preserve">Dans le cas du mouillage </w:t>
      </w:r>
      <w:r>
        <w:rPr>
          <w:i/>
        </w:rPr>
        <w:t>partiel</w:t>
      </w:r>
      <w:r>
        <w:t xml:space="preserve">, la goutte reste hémisphérique, et son rayon de courbure diminue d’autant que plus le solide est </w:t>
      </w:r>
      <w:r>
        <w:rPr>
          <w:i/>
        </w:rPr>
        <w:t xml:space="preserve">mouillant </w:t>
      </w:r>
      <w:r>
        <w:t>vis-à-vis du liquide.</w:t>
      </w:r>
    </w:p>
    <w:p w:rsidR="00723B17" w:rsidRDefault="00723B17">
      <w:pPr>
        <w:pStyle w:val="Corpsdetexte"/>
        <w:spacing w:before="10"/>
        <w:rPr>
          <w:sz w:val="15"/>
        </w:rPr>
      </w:pPr>
    </w:p>
    <w:p w:rsidR="00723B17" w:rsidRDefault="007C71F2">
      <w:pPr>
        <w:pStyle w:val="Corpsdetexte"/>
        <w:spacing w:before="94" w:line="364" w:lineRule="auto"/>
        <w:ind w:left="260" w:right="248"/>
      </w:pPr>
      <w:r>
        <w:t>L’équilibre du mouillage partiel se traduit par un raccordement du liquide au solide le long de la ligne faisant l’angle θ avec le solide.</w:t>
      </w:r>
    </w:p>
    <w:p w:rsidR="00723B17" w:rsidRDefault="00835582">
      <w:pPr>
        <w:pStyle w:val="Corpsdetexte"/>
        <w:spacing w:before="5"/>
        <w:rPr>
          <w:sz w:val="20"/>
        </w:rPr>
      </w:pPr>
      <w:r w:rsidRPr="00835582">
        <w:pict>
          <v:group id="_x0000_s1269" style="position:absolute;margin-left:123.85pt;margin-top:13.75pt;width:346.15pt;height:164pt;z-index:-251449344;mso-wrap-distance-left:0;mso-wrap-distance-right:0;mso-position-horizontal-relative:page" coordorigin="2477,275" coordsize="6923,3280">
            <v:shape id="_x0000_s1281" type="#_x0000_t75" style="position:absolute;left:2584;top:274;width:6768;height:3171">
              <v:imagedata r:id="rId64" o:title=""/>
            </v:shape>
            <v:shape id="_x0000_s1280" style="position:absolute;left:8978;top:1587;width:422;height:698" coordorigin="8978,1588" coordsize="422,698" o:spt="100" adj="0,,0" path="m9167,1852r-76,l9133,2128r5,28l9145,2182r8,22l9163,2222r10,16l9184,2251r12,11l9208,2270r13,7l9234,2281r13,3l9261,2285r14,l9288,2285r13,-2l9313,2282r12,-2l9337,2278r12,-3l9361,2272r16,-4l9390,2265r9,-3l9392,2214r-101,l9268,2212r-10,-4l9248,2201r-7,-7l9234,2186r-6,-9l9222,2166r-6,-13l9212,2138r-4,-17l9204,2101r-37,-249xm9389,2195r-8,3l9369,2201r-27,6l9329,2210r-26,4l9291,2214r101,l9389,2195xm9127,1588r-74,11l9082,1788r-104,15l8988,1868r103,-16l9167,1852r-2,-11l9314,1818r-6,-41l9155,1777r-28,-189xm9304,1754r-149,23l9308,1777r-4,-23xe" fillcolor="#3c4b9f" stroked="f">
              <v:fill opacity="18350f"/>
              <v:stroke joinstyle="round"/>
              <v:formulas/>
              <v:path arrowok="t" o:connecttype="segments"/>
            </v:shape>
            <v:shape id="_x0000_s1279" style="position:absolute;left:8491;top:1821;width:544;height:566" coordorigin="8492,1821" coordsize="544,566" o:spt="100" adj="0,,0" path="m8567,1865r-75,12l8569,2387r75,-11l8604,2114r-2,-18l8601,2079r1,-18l8604,2043r3,-18l8612,2008r6,-17l8625,1977r-42,l8567,1865xm8946,1893r-164,l8798,1895r15,4l8828,1904r13,7l8853,1920r12,9l8875,1940r9,13l8892,1966r7,15l8906,1997r5,17l8915,2031r3,19l8960,2328r75,-11l8990,2017r-4,-24l8980,1970r-7,-22l8966,1928r-9,-18l8946,1893r,xm8805,1821r-22,1l8761,1824r-36,8l8693,1843r-28,16l8641,1879r-20,22l8605,1925r-13,25l8583,1977r42,l8626,1975r9,-14l8646,1947r12,-13l8672,1923r16,-10l8705,1905r19,-6l8745,1895r19,-2l8946,1893r-11,-15l8922,1865r-17,-13l8887,1841r-19,-9l8848,1827r-22,-4l8805,1821xe" fillcolor="#3c4b9f" stroked="f">
              <v:fill opacity="18350f"/>
              <v:stroke joinstyle="round"/>
              <v:formulas/>
              <v:path arrowok="t" o:connecttype="segments"/>
            </v:shape>
            <v:shape id="_x0000_s1278" style="position:absolute;left:7982;top:1906;width:501;height:541" coordorigin="7982,1907" coordsize="501,541" o:spt="100" adj="0,,0" path="m8242,1907r-25,l8191,1910r-28,6l8138,1923r-24,10l8092,1946r-20,14l8053,1976r-16,18l8023,2013r-12,21l8001,2056r-8,24l7987,2104r-3,26l7982,2156r1,27l7986,2211r5,26l7998,2262r9,25l8017,2311r13,22l8044,2354r16,19l8077,2390r19,16l8117,2419r23,11l8164,2438r27,7l8218,2448r30,l8279,2444r23,-4l8324,2434r21,-7l8364,2418r18,-11l8398,2397r15,-12l8416,2382r-189,l8208,2380r-19,-4l8172,2371r-16,-8l8141,2355r-13,-11l8115,2332r-11,-13l8094,2305r-8,-16l8078,2272r-6,-17l8067,2237r-3,-19l8446,2161r-390,l8056,2125r6,-33l8073,2062r16,-27l8111,2012r26,-18l8167,1982r34,-8l8219,1972r17,-1l8400,1971r-8,-7l8375,1950r-19,-12l8335,1927r-21,-8l8291,1913r-24,-4l8242,1907xm8483,2251r-75,11l8402,2281r-8,19l8382,2318r-14,18l8350,2351r-23,12l8301,2373r-31,6l8248,2382r-21,l8416,2382r11,-10l8439,2359r10,-14l8458,2330r8,-16l8473,2298r4,-15l8481,2267r2,-16xm8400,1971r-164,l8253,1972r17,3l8286,1979r15,6l8316,1991r13,9l8341,2009r11,11l8362,2033r9,13l8379,2061r7,15l8391,2092r3,18l8056,2161r390,l8472,2157r,-12l8471,2134r-1,-17l8469,2109r-1,-7l8463,2078r-7,-22l8447,2035r-11,-20l8423,1996r-14,-17l8400,1971xe" fillcolor="#3c4b9f" stroked="f">
              <v:fill opacity="18350f"/>
              <v:stroke joinstyle="round"/>
              <v:formulas/>
              <v:path arrowok="t" o:connecttype="segments"/>
            </v:shape>
            <v:shape id="_x0000_s1277" style="position:absolute;left:7137;top:1979;width:830;height:613" coordorigin="7138,1979" coordsize="830,613" o:spt="100" adj="0,,0" path="m7212,2070r-74,11l7215,2592r74,-12l7250,2321r-4,-42l7248,2240r7,-35l7264,2181r-35,l7212,2070xm7540,2101r-149,l7403,2102r12,3l7426,2108r11,5l7447,2119r10,8l7466,2136r9,12l7483,2160r7,15l7497,2191r5,19l7507,2231r4,22l7554,2540r74,-11l7589,2270r-4,-43l7586,2191r1,-3l7593,2153r7,-17l7556,2136r-12,-28l7540,2101xm7881,2051r-152,l7753,2054r22,8l7796,2075r18,19l7829,2119r11,31l7848,2188r45,301l7967,2478r-48,-321l7909,2111r-15,-39l7881,2051xm7407,2030r-30,3l7359,2036r-16,5l7329,2046r-14,7l7302,2060r-11,9l7280,2078r-10,9l7262,2098r-8,11l7248,2120r-6,12l7238,2144r-4,12l7231,2169r-2,12l7264,2181r3,-8l7284,2147r23,-21l7334,2111r32,-8l7378,2102r13,-1l7540,2101r-11,-16l7510,2065r-22,-15l7463,2039r-27,-7l7407,2030xm7753,1979r-39,3l7696,1985r-17,5l7663,1996r-15,7l7634,2011r-12,9l7611,2030r-10,10l7591,2051r-8,11l7576,2074r-6,13l7565,2099r-4,13l7558,2124r-2,12l7600,2136r5,-14l7622,2095r22,-20l7672,2060r32,-8l7729,2051r152,l7874,2040r-24,-26l7821,1995r-32,-11l7753,1979xe" fillcolor="#3c4b9f" stroked="f">
              <v:fill opacity="18350f"/>
              <v:stroke joinstyle="round"/>
              <v:formulas/>
              <v:path arrowok="t" o:connecttype="segments"/>
            </v:shape>
            <v:shape id="_x0000_s1276" style="position:absolute;left:6628;top:2111;width:501;height:541" coordorigin="6628,2111" coordsize="501,541" o:spt="100" adj="0,,0" path="m6888,2111r-25,1l6836,2114r-27,6l6784,2128r-24,10l6738,2150r-21,14l6699,2180r-16,18l6669,2218r-12,20l6647,2261r-8,23l6633,2309r-4,25l6628,2360r1,27l6632,2415r5,26l6644,2467r9,24l6663,2515r13,23l6690,2558r15,19l6723,2595r19,15l6763,2623r23,11l6810,2643r26,6l6864,2652r30,l6925,2649r23,-5l6970,2638r21,-7l7010,2622r18,-10l7044,2601r15,-12l7062,2586r-189,l6854,2584r-19,-3l6818,2575r-16,-7l6787,2559r-13,-11l6761,2537r-11,-13l6740,2509r-8,-16l6724,2477r-6,-18l6713,2441r-3,-19l7091,2365r-389,l6702,2329r5,-33l6719,2266r16,-26l6757,2217r26,-18l6813,2186r34,-8l6865,2176r17,-1l7046,2175r-8,-7l7021,2154r-20,-12l6981,2132r-22,-9l6936,2117r-23,-4l6888,2111xm7128,2455r-74,11l7048,2486r-8,18l7028,2522r-14,18l6996,2555r-23,13l6947,2577r-31,7l6894,2586r-21,l7062,2586r11,-10l7085,2563r10,-14l7104,2534r8,-15l7118,2503r5,-16l7127,2471r1,-16xm7046,2175r-164,l6899,2177r17,2l6932,2183r15,6l6961,2196r14,8l6987,2214r11,11l7008,2237r9,13l7025,2265r7,15l7036,2297r4,17l6702,2365r389,l7118,2361r-1,-12l7117,2339r-2,-18l7115,2313r-1,-7l7109,2283r-7,-23l7093,2239r-11,-20l7069,2200r-15,-17l7046,2175xe" fillcolor="#3c4b9f" stroked="f">
              <v:fill opacity="18350f"/>
              <v:stroke joinstyle="round"/>
              <v:formulas/>
              <v:path arrowok="t" o:connecttype="segments"/>
            </v:shape>
            <v:shape id="_x0000_s1275" style="position:absolute;left:6415;top:1875;width:197;height:819" coordorigin="6416,1875" coordsize="197,819" path="m6491,1875r-75,12l6537,2694r75,-12l6491,1875xe" fillcolor="#3c4b9f" stroked="f">
              <v:fill opacity="18350f"/>
              <v:path arrowok="t"/>
            </v:shape>
            <v:shape id="_x0000_s1274" style="position:absolute;left:5951;top:2213;width:501;height:541" coordorigin="5951,2213" coordsize="501,541" o:spt="100" adj="0,,0" path="m6211,2213r-26,1l6159,2217r-27,5l6107,2230r-24,10l6061,2252r-21,15l6022,2283r-16,17l5992,2320r-12,21l5970,2363r-8,23l5956,2411r-4,25l5951,2463r1,27l5955,2517r5,26l5967,2569r8,24l5986,2617r13,23l6013,2660r15,19l6046,2697r19,15l6086,2725r23,11l6133,2745r26,6l6187,2754r29,l6247,2751r24,-5l6293,2740r21,-7l6333,2724r18,-10l6367,2703r15,-12l6385,2688r-189,l6177,2687r-19,-4l6141,2677r-16,-7l6110,2661r-13,-10l6084,2639r-11,-13l6063,2611r-8,-15l6047,2579r-6,-18l6036,2543r-3,-18l6414,2467r-389,l6025,2431r5,-33l6041,2369r17,-27l6080,2319r26,-18l6136,2288r34,-8l6188,2278r17,l6369,2278r-8,-8l6344,2256r-20,-12l6304,2234r-22,-8l6259,2219r-23,-4l6211,2213xm6451,2557r-74,11l6371,2588r-8,19l6351,2625r-14,17l6319,2657r-23,13l6270,2679r-31,7l6217,2688r-21,l6385,2688r10,-9l6407,2665r11,-14l6427,2636r8,-15l6441,2605r5,-16l6450,2573r1,-16xm6369,2278r-164,l6222,2279r17,2l6255,2285r15,6l6284,2298r14,8l6310,2316r11,11l6331,2339r9,13l6348,2367r6,15l6359,2399r4,17l6025,2467r389,l6441,2463r-1,-12l6440,2441r-2,-18l6437,2415r-1,-7l6432,2385r-7,-23l6416,2341r-11,-20l6392,2302r-15,-17l6369,2278xe" fillcolor="#3c4b9f" stroked="f">
              <v:fill opacity="18350f"/>
              <v:stroke joinstyle="round"/>
              <v:formulas/>
              <v:path arrowok="t" o:connecttype="segments"/>
            </v:shape>
            <v:shape id="_x0000_s1273" style="position:absolute;left:4832;top:2044;width:663;height:878" coordorigin="4832,2045" coordsize="663,878" o:spt="100" adj="0,,0" path="m5086,2333r-31,2l5028,2341r-26,8l4978,2360r-23,14l4934,2389r-20,18l4897,2426r-16,21l4867,2470r-12,24l4846,2520r-7,28l4834,2576r-2,30l4833,2636r3,31l4842,2697r8,29l4861,2754r13,26l4889,2804r16,22l4924,2846r19,17l4965,2879r23,13l5011,2903r26,9l5063,2918r26,4l5116,2922r27,-3l5174,2913r28,-10l5227,2891r23,-16l5269,2858r16,-18l5297,2820r10,-20l5487,2800r-6,-36l5150,2764r-14,l5123,2762r-14,-3l5097,2754r-12,-5l5074,2742r-11,-7l5054,2726r-9,-10l5037,2705r-7,-11l5023,2681r-5,-13l5014,2654r-3,-14l5010,2626r,-14l5011,2598r2,-13l5017,2572r4,-13l5027,2547r6,-11l5041,2525r9,-10l5059,2506r11,-8l5082,2492r12,-6l5108,2482r15,-3l5137,2477r301,l5427,2402r-180,l5231,2385r-19,-16l5191,2356r-23,-10l5142,2338r-27,-5l5086,2333xm5487,2800r-180,l5318,2878r177,-26l5487,2800xm5438,2477r-286,l5166,2479r13,3l5191,2486r12,6l5214,2499r11,8l5234,2516r9,10l5251,2536r8,12l5265,2560r5,13l5274,2586r3,14l5278,2615r,14l5277,2643r-2,14l5271,2670r-4,13l5261,2695r-6,11l5247,2716r-9,10l5228,2734r-10,8l5206,2749r-13,6l5180,2759r-15,3l5150,2764r331,l5438,2477xm5373,2045r-176,26l5247,2402r180,l5373,2045xe" fillcolor="#3c4b9f" stroked="f">
              <v:fill opacity="18350f"/>
              <v:stroke joinstyle="round"/>
              <v:formulas/>
              <v:path arrowok="t" o:connecttype="segments"/>
            </v:shape>
            <v:shape id="_x0000_s1272" style="position:absolute;left:4155;top:2415;width:664;height:877" coordorigin="4156,2415" coordsize="664,877" o:spt="100" adj="0,,0" path="m4332,2459r-176,27l4277,3292r176,-26l4404,2935r328,l4737,2930r18,-19l4771,2890r13,-23l4788,2860r-275,l4499,2860r-14,-2l4472,2855r-12,-4l4448,2845r-12,-6l4426,2831r-10,-9l4407,2813r-8,-11l4392,2790r-7,-13l4380,2764r-4,-13l4374,2737r-2,-15l4372,2708r1,-14l4375,2681r4,-14l4383,2655r6,-12l4396,2631r8,-10l4412,2611r10,-8l4433,2595r12,-7l4457,2582r14,-4l4485,2575r15,-1l4786,2574r-8,-17l4766,2538r-422,l4332,2459xm4732,2935r-328,l4418,2952r18,14l4457,2979r24,12l4507,2999r28,5l4565,3005r32,-3l4624,2996r25,-8l4673,2977r23,-13l4718,2948r14,-13xm4786,2574r-286,l4514,2574r14,1l4541,2578r13,5l4565,2588r12,7l4587,2603r10,8l4606,2621r8,11l4621,2643r7,13l4633,2669r4,13l4639,2697r2,14l4641,2725r-1,14l4638,2753r-4,13l4630,2779r-6,12l4617,2802r-8,10l4601,2822r-10,9l4580,2839r-12,7l4556,2851r-14,4l4528,2858r-15,2l4788,2860r8,-18l4806,2816r7,-27l4817,2760r3,-29l4819,2701r-4,-31l4810,2640r-9,-29l4791,2583r-5,-9xm4536,2415r-27,3l4477,2425r-28,9l4423,2447r-22,16l4382,2480r-16,19l4353,2518r-9,20l4766,2538r-3,-5l4746,2511r-18,-20l4708,2473r-22,-15l4664,2445r-24,-11l4615,2425r-26,-6l4563,2416r-27,-1xe" fillcolor="#3c4b9f" stroked="f">
              <v:fill opacity="18350f"/>
              <v:stroke joinstyle="round"/>
              <v:formulas/>
              <v:path arrowok="t" o:connecttype="segments"/>
            </v:shape>
            <v:shape id="_x0000_s1271" style="position:absolute;left:5466;top:1972;width:428;height:856" coordorigin="5467,1973" coordsize="428,856" o:spt="100" adj="0,,0" path="m5770,2422r-181,l5651,2828r176,-26l5770,2422xm5781,1973r-26,1l5728,1978r-50,11l5626,2012r-43,42l5558,2123r2,101l5567,2273r-100,15l5489,2437r100,-15l5770,2422r-4,-27l5895,2376r-20,-130l5742,2246r-9,-59l5734,2148r13,-23l5769,2112r27,-6l5810,2104r15,-1l5853,2103r-19,-126l5808,1974r-27,-1xm5872,2227r-130,19l5875,2246r-3,-19xm5853,2103r-28,l5839,2103r15,2l5853,2103xe" fillcolor="#3c4b9f" stroked="f">
              <v:fill opacity="18350f"/>
              <v:stroke joinstyle="round"/>
              <v:formulas/>
              <v:path arrowok="t" o:connecttype="segments"/>
            </v:shape>
            <v:shape id="_x0000_s1270" style="position:absolute;left:2476;top:2198;width:1205;height:1357" coordorigin="2477,2198" coordsize="1205,1357" o:spt="100" adj="0,,0" path="m3213,2897r-642,97l2656,3555r559,-85l3147,3017r1,-37l3160,2946r23,-27l3213,2900r,-3xm3596,2198l2477,2367r84,561l3681,2759r-85,-561xe" fillcolor="#3c4b9f" stroked="f">
              <v:fill opacity="18350f"/>
              <v:stroke joinstyle="round"/>
              <v:formulas/>
              <v:path arrowok="t" o:connecttype="segments"/>
            </v:shape>
            <w10:wrap type="topAndBottom" anchorx="page"/>
          </v:group>
        </w:pict>
      </w:r>
    </w:p>
    <w:p w:rsidR="00723B17" w:rsidRDefault="007C71F2">
      <w:pPr>
        <w:pStyle w:val="Corpsdetexte"/>
        <w:spacing w:line="293" w:lineRule="exact"/>
        <w:ind w:left="260"/>
        <w:rPr>
          <w:b/>
          <w:sz w:val="21"/>
        </w:rPr>
      </w:pPr>
      <w:r>
        <w:t xml:space="preserve">On peut également écrire le paramètre d’étalement S en fonction de l’angle de contact et de </w:t>
      </w:r>
      <w:r>
        <w:rPr>
          <w:rFonts w:ascii="Cambria Math" w:hAnsi="Cambria Math"/>
          <w:sz w:val="21"/>
        </w:rPr>
        <w:t>y</w:t>
      </w:r>
      <w:r>
        <w:rPr>
          <w:rFonts w:ascii="Cambria Math" w:hAnsi="Cambria Math"/>
          <w:position w:val="-4"/>
          <w:sz w:val="15"/>
        </w:rPr>
        <w:t>LV</w:t>
      </w:r>
      <w:r>
        <w:rPr>
          <w:b/>
          <w:sz w:val="21"/>
        </w:rPr>
        <w:t>.</w:t>
      </w:r>
    </w:p>
    <w:p w:rsidR="00723B17" w:rsidRDefault="007C71F2">
      <w:pPr>
        <w:pStyle w:val="Corpsdetexte"/>
        <w:spacing w:before="105"/>
        <w:ind w:left="260"/>
      </w:pPr>
      <w:r>
        <w:t>En combinant les relations (3) et (6), on écrit :</w:t>
      </w:r>
    </w:p>
    <w:p w:rsidR="00723B17" w:rsidRDefault="00723B17">
      <w:pPr>
        <w:pStyle w:val="Corpsdetexte"/>
        <w:spacing w:before="1"/>
        <w:rPr>
          <w:sz w:val="25"/>
        </w:rPr>
      </w:pPr>
    </w:p>
    <w:p w:rsidR="00723B17" w:rsidRDefault="007C71F2">
      <w:pPr>
        <w:pStyle w:val="Corpsdetexte"/>
        <w:tabs>
          <w:tab w:val="left" w:pos="2289"/>
        </w:tabs>
        <w:ind w:right="125"/>
        <w:jc w:val="center"/>
      </w:pPr>
      <w:r>
        <w:rPr>
          <w:rFonts w:ascii="Cambria Math" w:hAnsi="Cambria Math"/>
        </w:rPr>
        <w:t xml:space="preserve">S  = </w:t>
      </w:r>
      <w:r>
        <w:rPr>
          <w:rFonts w:ascii="Cambria Math" w:hAnsi="Cambria Math"/>
          <w:spacing w:val="-4"/>
        </w:rPr>
        <w:t>y</w:t>
      </w:r>
      <w:r>
        <w:rPr>
          <w:rFonts w:ascii="Cambria Math" w:hAnsi="Cambria Math"/>
          <w:spacing w:val="-4"/>
          <w:position w:val="-4"/>
          <w:sz w:val="16"/>
        </w:rPr>
        <w:t xml:space="preserve">LV  </w:t>
      </w:r>
      <w:r>
        <w:rPr>
          <w:rFonts w:ascii="Cambria Math" w:hAnsi="Cambria Math"/>
        </w:rPr>
        <w:t>(cos 8</w:t>
      </w:r>
      <w:r>
        <w:rPr>
          <w:rFonts w:ascii="Cambria Math" w:hAnsi="Cambria Math"/>
          <w:spacing w:val="-1"/>
        </w:rPr>
        <w:t xml:space="preserve"> </w:t>
      </w:r>
      <w:r>
        <w:rPr>
          <w:rFonts w:ascii="Cambria Math" w:hAnsi="Cambria Math"/>
        </w:rPr>
        <w:t xml:space="preserve">— </w:t>
      </w:r>
      <w:r>
        <w:rPr>
          <w:rFonts w:ascii="Cambria Math" w:hAnsi="Cambria Math"/>
          <w:spacing w:val="4"/>
        </w:rPr>
        <w:t xml:space="preserve"> </w:t>
      </w:r>
      <w:r>
        <w:rPr>
          <w:rFonts w:ascii="Cambria Math" w:hAnsi="Cambria Math"/>
        </w:rPr>
        <w:t>1)</w:t>
      </w:r>
      <w:r>
        <w:rPr>
          <w:rFonts w:ascii="Cambria Math" w:hAnsi="Cambria Math"/>
        </w:rPr>
        <w:tab/>
      </w:r>
      <w:r>
        <w:t>(7)</w:t>
      </w:r>
    </w:p>
    <w:p w:rsidR="00723B17" w:rsidRDefault="007C71F2">
      <w:pPr>
        <w:pStyle w:val="Corpsdetexte"/>
        <w:spacing w:before="106" w:line="367" w:lineRule="auto"/>
        <w:ind w:left="260" w:right="248"/>
      </w:pPr>
      <w:r>
        <w:t xml:space="preserve">On ne peut définir </w:t>
      </w:r>
      <w:r>
        <w:rPr>
          <w:rFonts w:ascii="Cambria Math" w:hAnsi="Cambria Math"/>
        </w:rPr>
        <w:t xml:space="preserve">8 </w:t>
      </w:r>
      <w:r>
        <w:t xml:space="preserve">que si le paramètre d’étalement est négatif (mouillage partiel). </w:t>
      </w:r>
      <w:r>
        <w:rPr>
          <w:rFonts w:ascii="Cambria Math" w:hAnsi="Cambria Math"/>
        </w:rPr>
        <w:t xml:space="preserve">8 </w:t>
      </w:r>
      <w:r>
        <w:t>est d’autant plus grand que le liquide est non mouillant.</w:t>
      </w:r>
    </w:p>
    <w:p w:rsidR="00723B17" w:rsidRDefault="007C71F2">
      <w:pPr>
        <w:pStyle w:val="Corpsdetexte"/>
        <w:spacing w:before="116"/>
        <w:ind w:left="260"/>
      </w:pPr>
      <w:r>
        <w:t>On voit donc que l’on</w:t>
      </w:r>
      <w:r>
        <w:rPr>
          <w:spacing w:val="52"/>
        </w:rPr>
        <w:t xml:space="preserve"> </w:t>
      </w:r>
      <w:r>
        <w:t>peut définir un</w:t>
      </w:r>
      <w:r>
        <w:rPr>
          <w:spacing w:val="52"/>
        </w:rPr>
        <w:t xml:space="preserve"> </w:t>
      </w:r>
      <w:r>
        <w:t>angle</w:t>
      </w:r>
      <w:r>
        <w:rPr>
          <w:spacing w:val="52"/>
        </w:rPr>
        <w:t xml:space="preserve"> </w:t>
      </w:r>
      <w:r>
        <w:t>de contact que</w:t>
      </w:r>
      <w:r>
        <w:rPr>
          <w:spacing w:val="51"/>
        </w:rPr>
        <w:t xml:space="preserve"> </w:t>
      </w:r>
      <w:r>
        <w:t>si le coefficient d’étalement</w:t>
      </w:r>
      <w:r>
        <w:rPr>
          <w:spacing w:val="51"/>
        </w:rPr>
        <w:t xml:space="preserve"> </w:t>
      </w:r>
      <w:r>
        <w:t>est</w:t>
      </w:r>
    </w:p>
    <w:p w:rsidR="00723B17" w:rsidRDefault="007C71F2">
      <w:pPr>
        <w:pStyle w:val="Corpsdetexte"/>
        <w:spacing w:before="136" w:line="367" w:lineRule="auto"/>
        <w:ind w:left="260" w:right="818"/>
      </w:pPr>
      <w:r>
        <w:t xml:space="preserve">négatif, car le cos </w:t>
      </w:r>
      <w:r>
        <w:rPr>
          <w:i/>
        </w:rPr>
        <w:t xml:space="preserve">θ &lt; </w:t>
      </w:r>
      <w:r>
        <w:t>1. On peut également remarquer que l’angle de contact est d’autant plus grand que le liquide est non mouillant (</w:t>
      </w:r>
      <w:r>
        <w:rPr>
          <w:i/>
        </w:rPr>
        <w:t xml:space="preserve">S &lt;&lt; </w:t>
      </w:r>
      <w:r>
        <w:t xml:space="preserve">0). Autrement dit, pour 0° </w:t>
      </w:r>
      <w:r>
        <w:rPr>
          <w:i/>
        </w:rPr>
        <w:t xml:space="preserve">&lt; θ &lt; </w:t>
      </w:r>
      <w:r>
        <w:t xml:space="preserve">90° (cos </w:t>
      </w:r>
      <w:r>
        <w:rPr>
          <w:i/>
        </w:rPr>
        <w:t xml:space="preserve">θ &gt; </w:t>
      </w:r>
      <w:r>
        <w:t>0)</w:t>
      </w:r>
    </w:p>
    <w:p w:rsidR="00723B17" w:rsidRDefault="007C71F2">
      <w:pPr>
        <w:pStyle w:val="Corpsdetexte"/>
        <w:spacing w:before="115"/>
        <w:ind w:left="260"/>
      </w:pPr>
      <w:r>
        <w:rPr>
          <w:i/>
        </w:rPr>
        <w:t xml:space="preserve">S &lt; </w:t>
      </w:r>
      <w:r>
        <w:t>0 : le liquide mouille partiellement la surface du solide.</w:t>
      </w:r>
    </w:p>
    <w:p w:rsidR="00723B17" w:rsidRDefault="00723B17">
      <w:pPr>
        <w:pStyle w:val="Corpsdetexte"/>
        <w:spacing w:before="1"/>
        <w:rPr>
          <w:sz w:val="14"/>
        </w:rPr>
      </w:pPr>
    </w:p>
    <w:p w:rsidR="00723B17" w:rsidRDefault="007C71F2">
      <w:pPr>
        <w:pStyle w:val="Corpsdetexte"/>
        <w:spacing w:before="94"/>
        <w:ind w:left="320"/>
      </w:pPr>
      <w:r>
        <w:t>Pour 90°</w:t>
      </w:r>
      <w:r>
        <w:rPr>
          <w:i/>
        </w:rPr>
        <w:t xml:space="preserve">&lt; θ &lt; </w:t>
      </w:r>
      <w:r>
        <w:t xml:space="preserve">180° (cos </w:t>
      </w:r>
      <w:r>
        <w:rPr>
          <w:i/>
        </w:rPr>
        <w:t xml:space="preserve">θ &lt; </w:t>
      </w:r>
      <w:r>
        <w:t xml:space="preserve">0) </w:t>
      </w:r>
      <w:r>
        <w:rPr>
          <w:i/>
        </w:rPr>
        <w:t xml:space="preserve">S &lt;&lt; </w:t>
      </w:r>
      <w:r>
        <w:t>0 : le liquide ne mouille pas la surface du solide.</w:t>
      </w:r>
    </w:p>
    <w:p w:rsidR="00723B17" w:rsidRDefault="00723B17">
      <w:pPr>
        <w:pStyle w:val="Corpsdetexte"/>
        <w:rPr>
          <w:sz w:val="20"/>
        </w:rPr>
      </w:pPr>
    </w:p>
    <w:p w:rsidR="00723B17" w:rsidRDefault="00723B17">
      <w:pPr>
        <w:pStyle w:val="Corpsdetexte"/>
        <w:rPr>
          <w:sz w:val="19"/>
        </w:rPr>
      </w:pPr>
    </w:p>
    <w:p w:rsidR="00723B17" w:rsidRDefault="007C71F2">
      <w:pPr>
        <w:pStyle w:val="Corpsdetexte"/>
        <w:spacing w:before="93"/>
        <w:ind w:left="260"/>
      </w:pPr>
      <w:r>
        <w:t>La valeur de cet angle renseigne donc sur la propriété de mouillabilité du solide par le liquide.</w:t>
      </w:r>
    </w:p>
    <w:p w:rsidR="00723B17" w:rsidRDefault="00723B17">
      <w:pPr>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3"/>
        <w:rPr>
          <w:sz w:val="22"/>
        </w:rPr>
      </w:pPr>
    </w:p>
    <w:p w:rsidR="00723B17" w:rsidRDefault="007C71F2">
      <w:pPr>
        <w:pStyle w:val="Paragraphedeliste"/>
        <w:numPr>
          <w:ilvl w:val="1"/>
          <w:numId w:val="19"/>
        </w:numPr>
        <w:tabs>
          <w:tab w:val="left" w:pos="959"/>
        </w:tabs>
        <w:spacing w:before="93"/>
        <w:ind w:hanging="352"/>
        <w:rPr>
          <w:sz w:val="23"/>
        </w:rPr>
      </w:pPr>
      <w:r>
        <w:rPr>
          <w:sz w:val="23"/>
        </w:rPr>
        <w:t xml:space="preserve">Ainsi θ = 0° traduit un étalement complet du liquide et un </w:t>
      </w:r>
      <w:r>
        <w:rPr>
          <w:i/>
          <w:sz w:val="23"/>
        </w:rPr>
        <w:t>mouillage</w:t>
      </w:r>
      <w:r>
        <w:rPr>
          <w:i/>
          <w:spacing w:val="25"/>
          <w:sz w:val="23"/>
        </w:rPr>
        <w:t xml:space="preserve"> </w:t>
      </w:r>
      <w:r>
        <w:rPr>
          <w:i/>
          <w:sz w:val="23"/>
        </w:rPr>
        <w:t>parfait</w:t>
      </w:r>
      <w:r>
        <w:rPr>
          <w:sz w:val="23"/>
        </w:rPr>
        <w:t>.</w:t>
      </w:r>
    </w:p>
    <w:p w:rsidR="00723B17" w:rsidRDefault="007C71F2">
      <w:pPr>
        <w:pStyle w:val="Paragraphedeliste"/>
        <w:numPr>
          <w:ilvl w:val="1"/>
          <w:numId w:val="19"/>
        </w:numPr>
        <w:tabs>
          <w:tab w:val="left" w:pos="959"/>
        </w:tabs>
        <w:spacing w:before="139"/>
        <w:ind w:hanging="352"/>
        <w:rPr>
          <w:sz w:val="23"/>
        </w:rPr>
      </w:pPr>
      <w:r>
        <w:rPr>
          <w:sz w:val="23"/>
        </w:rPr>
        <w:t>Pour θ &lt; 90°, le liquide mouille partiellement la surface du</w:t>
      </w:r>
      <w:r>
        <w:rPr>
          <w:spacing w:val="10"/>
          <w:sz w:val="23"/>
        </w:rPr>
        <w:t xml:space="preserve"> </w:t>
      </w:r>
      <w:r>
        <w:rPr>
          <w:sz w:val="23"/>
        </w:rPr>
        <w:t>solide.</w:t>
      </w:r>
    </w:p>
    <w:p w:rsidR="00723B17" w:rsidRDefault="007C71F2">
      <w:pPr>
        <w:pStyle w:val="Paragraphedeliste"/>
        <w:numPr>
          <w:ilvl w:val="1"/>
          <w:numId w:val="19"/>
        </w:numPr>
        <w:tabs>
          <w:tab w:val="left" w:pos="959"/>
        </w:tabs>
        <w:spacing w:before="139"/>
        <w:ind w:hanging="352"/>
        <w:rPr>
          <w:sz w:val="23"/>
        </w:rPr>
      </w:pPr>
      <w:r>
        <w:rPr>
          <w:sz w:val="23"/>
        </w:rPr>
        <w:t>Pour θ &gt; 90°, le liquide ne mouille pas la surface solide (</w:t>
      </w:r>
      <w:r>
        <w:rPr>
          <w:i/>
          <w:sz w:val="23"/>
        </w:rPr>
        <w:t>non</w:t>
      </w:r>
      <w:r>
        <w:rPr>
          <w:i/>
          <w:spacing w:val="21"/>
          <w:sz w:val="23"/>
        </w:rPr>
        <w:t xml:space="preserve"> </w:t>
      </w:r>
      <w:r>
        <w:rPr>
          <w:i/>
          <w:sz w:val="23"/>
        </w:rPr>
        <w:t>mouillant</w:t>
      </w:r>
      <w:r>
        <w:rPr>
          <w:sz w:val="23"/>
        </w:rPr>
        <w:t>).</w:t>
      </w:r>
    </w:p>
    <w:p w:rsidR="00723B17" w:rsidRDefault="00723B17">
      <w:pPr>
        <w:pStyle w:val="Corpsdetexte"/>
        <w:rPr>
          <w:sz w:val="20"/>
        </w:rPr>
      </w:pPr>
    </w:p>
    <w:p w:rsidR="00723B17" w:rsidRDefault="007C71F2">
      <w:pPr>
        <w:pStyle w:val="Corpsdetexte"/>
        <w:rPr>
          <w:sz w:val="24"/>
        </w:rPr>
      </w:pPr>
      <w:r>
        <w:rPr>
          <w:noProof/>
          <w:lang w:bidi="ar-SA"/>
        </w:rPr>
        <w:drawing>
          <wp:anchor distT="0" distB="0" distL="0" distR="0" simplePos="0" relativeHeight="205" behindDoc="0" locked="0" layoutInCell="1" allowOverlap="1">
            <wp:simplePos x="0" y="0"/>
            <wp:positionH relativeFrom="page">
              <wp:posOffset>1584370</wp:posOffset>
            </wp:positionH>
            <wp:positionV relativeFrom="paragraph">
              <wp:posOffset>200210</wp:posOffset>
            </wp:positionV>
            <wp:extent cx="4205576" cy="1044130"/>
            <wp:effectExtent l="0" t="0" r="0" b="0"/>
            <wp:wrapTopAndBottom/>
            <wp:docPr id="5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8.png"/>
                    <pic:cNvPicPr/>
                  </pic:nvPicPr>
                  <pic:blipFill>
                    <a:blip r:embed="rId65" cstate="print"/>
                    <a:stretch>
                      <a:fillRect/>
                    </a:stretch>
                  </pic:blipFill>
                  <pic:spPr>
                    <a:xfrm>
                      <a:off x="0" y="0"/>
                      <a:ext cx="4205576" cy="1044130"/>
                    </a:xfrm>
                    <a:prstGeom prst="rect">
                      <a:avLst/>
                    </a:prstGeom>
                  </pic:spPr>
                </pic:pic>
              </a:graphicData>
            </a:graphic>
          </wp:anchor>
        </w:drawing>
      </w:r>
    </w:p>
    <w:p w:rsidR="00723B17" w:rsidRDefault="00723B17">
      <w:pPr>
        <w:pStyle w:val="Corpsdetexte"/>
        <w:spacing w:before="5"/>
        <w:rPr>
          <w:sz w:val="32"/>
        </w:rPr>
      </w:pPr>
    </w:p>
    <w:p w:rsidR="00723B17" w:rsidRDefault="007C71F2">
      <w:pPr>
        <w:ind w:left="231" w:right="352"/>
        <w:jc w:val="center"/>
        <w:rPr>
          <w:i/>
          <w:sz w:val="23"/>
        </w:rPr>
      </w:pPr>
      <w:r>
        <w:rPr>
          <w:i/>
          <w:sz w:val="23"/>
        </w:rPr>
        <w:t>Différents équilibres d’un liquide au contact d’un substrat solide</w:t>
      </w:r>
    </w:p>
    <w:p w:rsidR="00723B17" w:rsidRDefault="00723B17">
      <w:pPr>
        <w:pStyle w:val="Corpsdetexte"/>
        <w:rPr>
          <w:i/>
          <w:sz w:val="36"/>
        </w:rPr>
      </w:pPr>
    </w:p>
    <w:p w:rsidR="00723B17" w:rsidRDefault="007C71F2">
      <w:pPr>
        <w:pStyle w:val="Heading7"/>
        <w:spacing w:before="1"/>
        <w:ind w:left="257"/>
      </w:pPr>
      <w:r>
        <w:t>Exemples</w:t>
      </w:r>
    </w:p>
    <w:p w:rsidR="00723B17" w:rsidRDefault="00835582">
      <w:pPr>
        <w:pStyle w:val="Corpsdetexte"/>
        <w:spacing w:before="131"/>
        <w:ind w:left="257"/>
      </w:pPr>
      <w:r>
        <w:pict>
          <v:shape id="_x0000_s1268" style="position:absolute;left:0;text-align:left;margin-left:207.8pt;margin-top:30.15pt;width:262.2pt;height:85.25pt;z-index:-255934464;mso-position-horizontal-relative:page" coordorigin="4156,603" coordsize="5244,1705" o:spt="100" adj="0,,0" path="m4820,1746r-1,-30l4815,1685r-5,-30l4801,1626r-10,-27l4786,1589r-8,-16l4766,1554r-3,-6l4746,1526r-18,-20l4708,1489r-22,-16l4664,1460r-23,-11l4641,1741r-1,14l4638,1768r-4,14l4630,1794r-6,12l4617,1817r-8,11l4601,1837r-10,9l4580,1854r-12,7l4556,1866r-14,5l4528,1874r-15,1l4499,1875r-14,-2l4472,1870r-12,-4l4448,1860r-12,-6l4426,1846r-10,-9l4407,1828r-8,-11l4392,1805r-7,-12l4380,1779r-4,-13l4374,1752r-2,-14l4372,1723r1,-14l4375,1696r4,-14l4383,1670r6,-12l4396,1647r8,-11l4412,1626r10,-8l4433,1610r12,-7l4457,1598r14,-5l4485,1590r15,-1l4514,1589r14,2l4541,1594r13,4l4565,1603r12,7l4587,1618r10,9l4606,1636r8,11l4621,1659r7,12l4633,1684r4,14l4639,1712r2,14l4641,1741r,-292l4640,1449r-25,-9l4589,1434r-26,-3l4536,1431r-27,2l4477,1440r-28,9l4423,1462r-22,16l4382,1495r-16,19l4353,1533r-9,21l4332,1474r-176,27l4277,2307r176,-26l4404,1950r14,17l4436,1982r21,13l4481,2006r26,8l4535,2019r30,1l4597,2017r27,-6l4649,2003r24,-11l4696,1979r22,-16l4732,1950r5,-5l4755,1926r16,-21l4784,1882r4,-7l4796,1858r10,-26l4813,1804r4,-28l4820,1746t675,121l5487,1815r-6,-36l5438,1493r-11,-76l5373,1060r-95,14l5278,1644r-1,14l5275,1672r-4,13l5267,1698r-6,12l5255,1721r-8,10l5238,1741r-10,9l5218,1758r-12,6l5193,1770r-13,4l5165,1777r-15,2l5136,1779r-13,-2l5109,1774r-12,-5l5085,1764r-11,-7l5063,1750r-9,-9l5045,1731r-8,-10l5030,1709r-7,-13l5018,1683r-4,-13l5011,1655r-1,-14l5010,1627r1,-14l5013,1600r4,-13l5021,1574r6,-12l5033,1551r8,-11l5050,1530r9,-9l5070,1514r12,-7l5094,1501r14,-4l5123,1494r14,-1l5152,1493r14,1l5179,1497r12,5l5203,1507r11,7l5225,1522r9,9l5243,1541r8,10l5259,1563r6,12l5270,1588r4,13l5277,1615r1,15l5278,1644r,-570l5197,1086r50,331l5231,1400r-19,-15l5191,1372r-23,-11l5142,1353r-27,-5l5086,1348r-31,3l5028,1356r-26,8l4978,1375r-23,14l4934,1404r-20,18l4897,1441r-16,21l4867,1485r-12,24l4846,1535r-7,28l4834,1591r-2,30l4833,1651r3,31l4842,1712r8,29l4861,1769r13,26l4889,1819r16,22l4924,1861r19,18l4965,1894r23,14l5011,1919r26,8l5063,1933r26,4l5116,1937r27,-3l5174,1928r28,-9l5227,1906r23,-15l5269,1873r16,-18l5297,1835r10,-20l5318,1893r177,-26m5895,1391r-20,-129l5872,1242r-130,20l5733,1203r1,-40l5747,1140r22,-13l5796,1121r14,-2l5825,1118r14,1l5854,1120r-1,-2l5834,993r-26,-4l5781,988r-26,1l5728,993r-50,11l5626,1027r-43,43l5558,1138r2,101l5567,1288r-100,15l5489,1452r100,-15l5651,1843r176,-26l5770,1437r-4,-27l5895,1391t556,181l6377,1583r-6,20l6363,1622r-12,18l6337,1657r-18,16l6296,1685r-26,9l6239,1701r-22,2l6196,1704r-19,-2l6158,1698r-17,-6l6125,1685r-15,-9l6097,1666r-13,-12l6073,1641r-10,-15l6055,1611r-8,-17l6041,1577r-5,-18l6033,1540r381,-58l6441,1478r-1,-12l6440,1456r-2,-18l6437,1430r-1,-6l6432,1400r-7,-22l6416,1356r-11,-20l6392,1318r-15,-17l6369,1293r-6,-6l6363,1431r-338,51l6025,1446r5,-32l6041,1384r17,-27l6080,1334r26,-18l6136,1303r34,-8l6188,1293r17,l6222,1294r17,3l6255,1301r15,5l6284,1313r14,8l6310,1331r11,11l6331,1354r9,14l6348,1382r6,16l6359,1414r4,17l6363,1287r-2,-2l6344,1271r-20,-12l6304,1249r-22,-8l6259,1234r-23,-4l6211,1228r-26,1l6159,1232r-27,5l6107,1245r-24,10l6061,1267r-21,15l6022,1298r-16,18l5992,1335r-12,21l5970,1378r-8,23l5956,1426r-4,25l5951,1478r1,27l5955,1532r5,27l5967,1584r8,24l5986,1632r13,23l6013,1676r15,19l6046,1712r19,15l6086,1740r23,11l6133,1760r26,6l6187,1769r29,l6247,1766r24,-5l6293,1756r21,-8l6333,1739r18,-10l6367,1718r15,-12l6385,1704r10,-10l6407,1680r11,-14l6427,1651r8,-15l6441,1620r5,-16l6450,1588r1,-16m6612,1698l6491,890r-75,12l6537,1709r75,-11m7128,1470r-74,11l7048,1501r-8,19l7028,1538r-14,17l6996,1570r-23,13l6947,1592r-31,7l6894,1601r-21,l6854,1600r-19,-4l6818,1590r-16,-7l6787,1574r-13,-10l6761,1552r-11,-13l6740,1524r-8,-15l6724,1492r-6,-17l6713,1456r-3,-18l7091,1380r27,-4l7117,1364r,-10l7115,1336r,-8l7114,1321r-5,-23l7102,1275r-9,-21l7082,1234r-13,-19l7054,1198r-8,-7l7040,1184r,145l6702,1380r,-36l6707,1311r12,-29l6735,1255r22,-23l6783,1214r30,-13l6847,1193r18,-2l6882,1191r17,1l6916,1194r16,5l6947,1204r14,7l6975,1219r12,10l6998,1240r10,12l7017,1265r8,15l7032,1295r4,17l7040,1329r,-145l7038,1183r-17,-14l7001,1157r-20,-10l6959,1139r-23,-7l6913,1128r-25,-2l6863,1127r-27,3l6809,1135r-25,8l6760,1153r-22,12l6717,1180r-18,16l6683,1213r-14,20l6657,1254r-10,22l6639,1299r-6,25l6629,1349r-1,27l6629,1403r3,27l6637,1456r7,26l6653,1506r10,24l6676,1553r14,20l6705,1593r18,17l6742,1625r21,13l6786,1649r24,9l6836,1664r28,3l6894,1667r31,-3l6948,1659r22,-6l6991,1646r19,-9l7028,1627r16,-11l7059,1604r3,-3l7073,1592r12,-14l7095,1564r9,-15l7112,1534r6,-16l7123,1502r4,-16l7128,1470t839,23l7919,1172r-10,-46l7894,1087r-13,-21l7874,1055r-24,-26l7821,1011r-32,-12l7753,995r-39,2l7696,1001r-17,4l7663,1011r-15,7l7634,1026r-12,9l7611,1045r-10,10l7591,1066r-8,11l7576,1089r-6,13l7565,1114r-4,13l7558,1139r-2,12l7544,1123r-4,-6l7529,1100r-19,-20l7488,1065r-25,-11l7436,1047r-29,-1l7377,1048r-18,3l7343,1056r-14,5l7315,1068r-13,8l7291,1084r-11,9l7270,1103r-8,10l7254,1124r-6,11l7242,1147r-4,12l7234,1171r-3,13l7229,1196r-17,-111l7138,1096r77,511l7289,1595r-39,-259l7246,1294r2,-38l7255,1220r9,-24l7267,1189r17,-27l7307,1141r27,-14l7366,1118r12,-1l7391,1117r12,1l7415,1120r11,3l7437,1128r10,6l7457,1142r9,10l7475,1163r8,13l7490,1190r7,17l7502,1225r5,21l7511,1268r43,287l7628,1544r-39,-259l7585,1242r1,-35l7587,1203r6,-34l7600,1151r5,-14l7622,1110r22,-20l7672,1076r32,-9l7729,1066r24,3l7775,1077r21,13l7814,1109r15,25l7840,1166r8,37l7893,1504r74,-11m8483,1266r-75,11l8402,1297r-8,18l8382,1333r-14,18l8350,1366r-23,13l8301,1388r-31,7l8248,1397r-21,l8208,1395r-19,-4l8172,1386r-16,-7l8141,1370r-13,-11l8115,1348r-11,-14l8094,1320r-8,-16l8078,1288r-6,-18l8067,1252r-3,-19l8446,1176r26,-4l8472,1160r-1,-10l8470,1132r-1,-8l8468,1117r-5,-23l8456,1071r-9,-21l8436,1030r-13,-19l8409,994r-9,-8l8394,980r,145l8056,1176r,-36l8062,1107r11,-30l8089,1050r22,-22l8137,1010r30,-13l8201,989r18,-2l8236,986r17,2l8270,990r16,4l8301,1000r15,7l8329,1015r12,10l8352,1036r10,12l8371,1061r8,15l8386,1091r5,17l8394,1125r,-145l8392,979r-17,-14l8356,953r-21,-10l8314,934r-23,-6l8267,924r-25,-2l8217,922r-26,3l8163,931r-25,7l8114,949r-22,12l8072,975r-19,16l8037,1009r-14,20l8011,1049r-10,23l7993,1095r-6,24l7984,1145r-2,26l7983,1198r3,28l7991,1252r7,26l8007,1302r10,24l8030,1348r14,21l8060,1388r17,18l8096,1421r21,13l8140,1445r24,9l8191,1460r27,3l8248,1463r31,-4l8302,1455r22,-6l8345,1442r19,-9l8382,1423r16,-11l8413,1400r3,-3l8427,1387r12,-13l8449,1360r9,-15l8466,1330r7,-16l8477,1298r4,-16l8483,1266t552,66l8990,1033r-4,-25l8980,985r-7,-22l8966,943r-9,-18l8946,908r,l8935,893r-13,-13l8905,867r-18,-11l8868,848r-20,-6l8826,838r-21,-1l8783,837r-22,2l8725,847r-32,12l8665,874r-24,20l8621,916r-16,24l8592,965r-9,27l8567,881r-75,11l8569,1402r75,-11l8604,1129r-2,-17l8601,1094r1,-18l8604,1058r3,-18l8612,1023r6,-17l8625,992r1,-1l8635,976r11,-14l8658,949r14,-11l8688,928r17,-8l8724,914r21,-4l8764,908r18,l8798,910r15,4l8828,919r13,7l8853,935r12,10l8875,956r9,12l8892,981r7,15l8906,1012r5,17l8915,1047r3,18l8960,1343r75,-11m9399,1277r-7,-48l9389,1210r-8,3l9369,1216r-27,6l9329,1225r-26,4l9291,1229r-23,-2l9258,1223r-10,-7l9241,1209r-7,-8l9228,1192r-6,-11l9216,1168r-4,-15l9208,1136r-4,-19l9167,867r-2,-11l9314,834r-6,-42l9304,769r-149,23l9127,603r-74,11l9082,803r-104,16l8988,883r103,-16l9133,1143r5,29l9145,1197r8,22l9163,1237r10,16l9184,1266r12,11l9208,1285r13,7l9234,1296r13,3l9261,1300r14,l9288,1300r13,-1l9313,1297r12,-2l9337,1293r12,-3l9361,1288r16,-4l9390,1280r9,-3e" fillcolor="#3c4b9f" stroked="f">
            <v:fill opacity="18350f"/>
            <v:stroke joinstyle="round"/>
            <v:formulas/>
            <v:path arrowok="t" o:connecttype="segments"/>
            <w10:wrap anchorx="page"/>
          </v:shape>
        </w:pict>
      </w:r>
      <w:r w:rsidR="007C71F2">
        <w:t>Eau ou alcool sur du verre propre : θ ≈ 0°, mercure sur du verre θ = 130°.</w:t>
      </w:r>
    </w:p>
    <w:p w:rsidR="00723B17" w:rsidRDefault="00723B17">
      <w:pPr>
        <w:pStyle w:val="Corpsdetexte"/>
        <w:spacing w:before="1"/>
        <w:rPr>
          <w:sz w:val="36"/>
        </w:rPr>
      </w:pPr>
    </w:p>
    <w:p w:rsidR="00723B17" w:rsidRDefault="00835582">
      <w:pPr>
        <w:pStyle w:val="Corpsdetexte"/>
        <w:spacing w:line="364" w:lineRule="auto"/>
        <w:ind w:left="257" w:right="387"/>
      </w:pPr>
      <w:r>
        <w:pict>
          <v:shape id="_x0000_s1267" style="position:absolute;left:0;text-align:left;margin-left:123.85pt;margin-top:20.15pt;width:60.25pt;height:67.85pt;z-index:-255933440;mso-position-horizontal-relative:page" coordorigin="2477,403" coordsize="1205,1357" o:spt="100" adj="0,,0" path="m3213,1102r-642,97l2656,1759r559,-84l3147,1222r1,-37l3160,1151r23,-27l3213,1105r,-3xm3596,403l2477,572r84,561l3681,964,3596,403xe" fillcolor="#3c4b9f" stroked="f">
            <v:fill opacity="18350f"/>
            <v:stroke joinstyle="round"/>
            <v:formulas/>
            <v:path arrowok="t" o:connecttype="segments"/>
            <w10:wrap anchorx="page"/>
          </v:shape>
        </w:pict>
      </w:r>
      <w:r w:rsidR="007C71F2">
        <w:t>Les propriétés de mouillage de l’interface dépendent de la nature du liquide, mais surtout de la nature de la surface solide :</w:t>
      </w:r>
    </w:p>
    <w:p w:rsidR="00723B17" w:rsidRDefault="007C71F2">
      <w:pPr>
        <w:pStyle w:val="Paragraphedeliste"/>
        <w:numPr>
          <w:ilvl w:val="0"/>
          <w:numId w:val="17"/>
        </w:numPr>
        <w:tabs>
          <w:tab w:val="left" w:pos="479"/>
        </w:tabs>
        <w:spacing w:line="367" w:lineRule="auto"/>
        <w:ind w:right="385" w:firstLine="0"/>
        <w:rPr>
          <w:sz w:val="23"/>
        </w:rPr>
      </w:pPr>
      <w:r>
        <w:rPr>
          <w:sz w:val="23"/>
        </w:rPr>
        <w:t>les surfaces de haute énergie (métaux, céramiques, oxydes, verres), avec leurs importantes énergies de cohésion, sont en général mouillées par les liquides lorsqu’elles sont propres</w:t>
      </w:r>
      <w:r>
        <w:rPr>
          <w:spacing w:val="52"/>
          <w:sz w:val="23"/>
        </w:rPr>
        <w:t xml:space="preserve"> </w:t>
      </w:r>
      <w:r>
        <w:rPr>
          <w:sz w:val="23"/>
        </w:rPr>
        <w:t>;</w:t>
      </w:r>
    </w:p>
    <w:p w:rsidR="00723B17" w:rsidRDefault="007C71F2">
      <w:pPr>
        <w:pStyle w:val="Paragraphedeliste"/>
        <w:numPr>
          <w:ilvl w:val="0"/>
          <w:numId w:val="17"/>
        </w:numPr>
        <w:tabs>
          <w:tab w:val="left" w:pos="467"/>
        </w:tabs>
        <w:spacing w:line="262" w:lineRule="exact"/>
        <w:ind w:left="466" w:hanging="210"/>
        <w:rPr>
          <w:sz w:val="23"/>
        </w:rPr>
      </w:pPr>
      <w:r>
        <w:rPr>
          <w:sz w:val="23"/>
        </w:rPr>
        <w:t>les surfaces de basse énergies (solides organiques), ayant de moindres énergies</w:t>
      </w:r>
      <w:r>
        <w:rPr>
          <w:spacing w:val="8"/>
          <w:sz w:val="23"/>
        </w:rPr>
        <w:t xml:space="preserve"> </w:t>
      </w:r>
      <w:r>
        <w:rPr>
          <w:sz w:val="23"/>
        </w:rPr>
        <w:t>de cohésion</w:t>
      </w:r>
    </w:p>
    <w:p w:rsidR="00723B17" w:rsidRDefault="00835582">
      <w:pPr>
        <w:pStyle w:val="Corpsdetexte"/>
        <w:spacing w:before="95" w:line="300" w:lineRule="exact"/>
        <w:ind w:left="257"/>
      </w:pPr>
      <w:r>
        <w:pict>
          <v:line id="_x0000_s1266" style="position:absolute;left:0;text-align:left;z-index:-255936512;mso-position-horizontal-relative:page" from="501.6pt,16.05pt" to="508.9pt,16.05pt" strokeweight=".84pt">
            <w10:wrap anchorx="page"/>
          </v:line>
        </w:pict>
      </w:r>
      <w:r w:rsidR="007C71F2">
        <w:rPr>
          <w:spacing w:val="-1"/>
          <w:w w:val="101"/>
        </w:rPr>
        <w:t>(</w:t>
      </w:r>
      <w:r w:rsidR="007C71F2">
        <w:rPr>
          <w:w w:val="101"/>
        </w:rPr>
        <w:t>du</w:t>
      </w:r>
      <w:r w:rsidR="007C71F2">
        <w:rPr>
          <w:spacing w:val="-1"/>
          <w:w w:val="101"/>
        </w:rPr>
        <w:t>e</w:t>
      </w:r>
      <w:r w:rsidR="007C71F2">
        <w:rPr>
          <w:w w:val="101"/>
        </w:rPr>
        <w:t>s</w:t>
      </w:r>
      <w:r w:rsidR="007C71F2">
        <w:rPr>
          <w:spacing w:val="14"/>
        </w:rPr>
        <w:t xml:space="preserve"> </w:t>
      </w:r>
      <w:r w:rsidR="007C71F2">
        <w:rPr>
          <w:spacing w:val="-1"/>
          <w:w w:val="101"/>
        </w:rPr>
        <w:t>a</w:t>
      </w:r>
      <w:r w:rsidR="007C71F2">
        <w:rPr>
          <w:spacing w:val="-2"/>
          <w:w w:val="101"/>
        </w:rPr>
        <w:t>u</w:t>
      </w:r>
      <w:r w:rsidR="007C71F2">
        <w:rPr>
          <w:w w:val="101"/>
        </w:rPr>
        <w:t>x</w:t>
      </w:r>
      <w:r w:rsidR="007C71F2">
        <w:rPr>
          <w:spacing w:val="17"/>
        </w:rPr>
        <w:t xml:space="preserve"> </w:t>
      </w:r>
      <w:r w:rsidR="007C71F2">
        <w:rPr>
          <w:spacing w:val="-1"/>
          <w:w w:val="101"/>
        </w:rPr>
        <w:t>f</w:t>
      </w:r>
      <w:r w:rsidR="007C71F2">
        <w:rPr>
          <w:w w:val="101"/>
        </w:rPr>
        <w:t>o</w:t>
      </w:r>
      <w:r w:rsidR="007C71F2">
        <w:rPr>
          <w:spacing w:val="1"/>
          <w:w w:val="101"/>
        </w:rPr>
        <w:t>r</w:t>
      </w:r>
      <w:r w:rsidR="007C71F2">
        <w:rPr>
          <w:spacing w:val="-1"/>
          <w:w w:val="101"/>
        </w:rPr>
        <w:t>ce</w:t>
      </w:r>
      <w:r w:rsidR="007C71F2">
        <w:rPr>
          <w:w w:val="101"/>
        </w:rPr>
        <w:t>s</w:t>
      </w:r>
      <w:r w:rsidR="007C71F2">
        <w:rPr>
          <w:spacing w:val="14"/>
        </w:rPr>
        <w:t xml:space="preserve"> </w:t>
      </w:r>
      <w:r w:rsidR="007C71F2">
        <w:rPr>
          <w:w w:val="101"/>
        </w:rPr>
        <w:t>de</w:t>
      </w:r>
      <w:r w:rsidR="007C71F2">
        <w:rPr>
          <w:spacing w:val="14"/>
        </w:rPr>
        <w:t xml:space="preserve"> </w:t>
      </w:r>
      <w:r w:rsidR="007C71F2">
        <w:rPr>
          <w:spacing w:val="-1"/>
          <w:w w:val="101"/>
        </w:rPr>
        <w:t>Va</w:t>
      </w:r>
      <w:r w:rsidR="007C71F2">
        <w:rPr>
          <w:w w:val="101"/>
        </w:rPr>
        <w:t>n</w:t>
      </w:r>
      <w:r w:rsidR="007C71F2">
        <w:rPr>
          <w:spacing w:val="20"/>
        </w:rPr>
        <w:t xml:space="preserve"> </w:t>
      </w:r>
      <w:r w:rsidR="007C71F2">
        <w:rPr>
          <w:w w:val="101"/>
        </w:rPr>
        <w:t>d</w:t>
      </w:r>
      <w:r w:rsidR="007C71F2">
        <w:rPr>
          <w:spacing w:val="-1"/>
          <w:w w:val="101"/>
        </w:rPr>
        <w:t>e</w:t>
      </w:r>
      <w:r w:rsidR="007C71F2">
        <w:rPr>
          <w:w w:val="101"/>
        </w:rPr>
        <w:t>r</w:t>
      </w:r>
      <w:r w:rsidR="007C71F2">
        <w:rPr>
          <w:spacing w:val="18"/>
        </w:rPr>
        <w:t xml:space="preserve"> </w:t>
      </w:r>
      <w:r w:rsidR="007C71F2">
        <w:rPr>
          <w:spacing w:val="-7"/>
          <w:w w:val="101"/>
        </w:rPr>
        <w:t>W</w:t>
      </w:r>
      <w:r w:rsidR="007C71F2">
        <w:rPr>
          <w:spacing w:val="1"/>
          <w:w w:val="101"/>
        </w:rPr>
        <w:t>a</w:t>
      </w:r>
      <w:r w:rsidR="007C71F2">
        <w:rPr>
          <w:spacing w:val="-1"/>
          <w:w w:val="101"/>
        </w:rPr>
        <w:t>al</w:t>
      </w:r>
      <w:r w:rsidR="007C71F2">
        <w:rPr>
          <w:w w:val="101"/>
        </w:rPr>
        <w:t>s</w:t>
      </w:r>
      <w:r w:rsidR="007C71F2">
        <w:rPr>
          <w:spacing w:val="-1"/>
          <w:w w:val="101"/>
        </w:rPr>
        <w:t>)</w:t>
      </w:r>
      <w:r w:rsidR="007C71F2">
        <w:rPr>
          <w:w w:val="101"/>
        </w:rPr>
        <w:t>,</w:t>
      </w:r>
      <w:r w:rsidR="007C71F2">
        <w:rPr>
          <w:spacing w:val="16"/>
        </w:rPr>
        <w:t xml:space="preserve"> </w:t>
      </w:r>
      <w:r w:rsidR="007C71F2">
        <w:rPr>
          <w:w w:val="101"/>
        </w:rPr>
        <w:t>s</w:t>
      </w:r>
      <w:r w:rsidR="007C71F2">
        <w:rPr>
          <w:spacing w:val="-2"/>
          <w:w w:val="101"/>
        </w:rPr>
        <w:t>o</w:t>
      </w:r>
      <w:r w:rsidR="007C71F2">
        <w:rPr>
          <w:w w:val="101"/>
        </w:rPr>
        <w:t>nt</w:t>
      </w:r>
      <w:r w:rsidR="007C71F2">
        <w:rPr>
          <w:spacing w:val="16"/>
        </w:rPr>
        <w:t xml:space="preserve"> </w:t>
      </w:r>
      <w:r w:rsidR="007C71F2">
        <w:rPr>
          <w:spacing w:val="-2"/>
          <w:w w:val="101"/>
        </w:rPr>
        <w:t>m</w:t>
      </w:r>
      <w:r w:rsidR="007C71F2">
        <w:rPr>
          <w:w w:val="101"/>
        </w:rPr>
        <w:t>o</w:t>
      </w:r>
      <w:r w:rsidR="007C71F2">
        <w:rPr>
          <w:spacing w:val="-1"/>
          <w:w w:val="101"/>
        </w:rPr>
        <w:t>i</w:t>
      </w:r>
      <w:r w:rsidR="007C71F2">
        <w:rPr>
          <w:w w:val="101"/>
        </w:rPr>
        <w:t>ns</w:t>
      </w:r>
      <w:r w:rsidR="007C71F2">
        <w:rPr>
          <w:spacing w:val="17"/>
        </w:rPr>
        <w:t xml:space="preserve"> </w:t>
      </w:r>
      <w:r w:rsidR="007C71F2">
        <w:rPr>
          <w:spacing w:val="1"/>
          <w:w w:val="101"/>
        </w:rPr>
        <w:t>f</w:t>
      </w:r>
      <w:r w:rsidR="007C71F2">
        <w:rPr>
          <w:spacing w:val="-1"/>
          <w:w w:val="101"/>
        </w:rPr>
        <w:t>ac</w:t>
      </w:r>
      <w:r w:rsidR="007C71F2">
        <w:rPr>
          <w:w w:val="101"/>
        </w:rPr>
        <w:t>i</w:t>
      </w:r>
      <w:r w:rsidR="007C71F2">
        <w:rPr>
          <w:spacing w:val="-1"/>
          <w:w w:val="101"/>
        </w:rPr>
        <w:t>l</w:t>
      </w:r>
      <w:r w:rsidR="007C71F2">
        <w:rPr>
          <w:spacing w:val="1"/>
          <w:w w:val="101"/>
        </w:rPr>
        <w:t>e</w:t>
      </w:r>
      <w:r w:rsidR="007C71F2">
        <w:rPr>
          <w:spacing w:val="-2"/>
          <w:w w:val="101"/>
        </w:rPr>
        <w:t>m</w:t>
      </w:r>
      <w:r w:rsidR="007C71F2">
        <w:rPr>
          <w:spacing w:val="-1"/>
          <w:w w:val="101"/>
        </w:rPr>
        <w:t>e</w:t>
      </w:r>
      <w:r w:rsidR="007C71F2">
        <w:rPr>
          <w:w w:val="101"/>
        </w:rPr>
        <w:t>nt</w:t>
      </w:r>
      <w:r w:rsidR="007C71F2">
        <w:rPr>
          <w:spacing w:val="16"/>
        </w:rPr>
        <w:t xml:space="preserve"> </w:t>
      </w:r>
      <w:r w:rsidR="007C71F2">
        <w:rPr>
          <w:spacing w:val="-2"/>
          <w:w w:val="101"/>
        </w:rPr>
        <w:t>m</w:t>
      </w:r>
      <w:r w:rsidR="007C71F2">
        <w:rPr>
          <w:w w:val="101"/>
        </w:rPr>
        <w:t>o</w:t>
      </w:r>
      <w:r w:rsidR="007C71F2">
        <w:rPr>
          <w:spacing w:val="-2"/>
          <w:w w:val="101"/>
        </w:rPr>
        <w:t>u</w:t>
      </w:r>
      <w:r w:rsidR="007C71F2">
        <w:rPr>
          <w:spacing w:val="2"/>
          <w:w w:val="101"/>
        </w:rPr>
        <w:t>i</w:t>
      </w:r>
      <w:r w:rsidR="007C71F2">
        <w:rPr>
          <w:spacing w:val="-1"/>
          <w:w w:val="101"/>
        </w:rPr>
        <w:t>llée</w:t>
      </w:r>
      <w:r w:rsidR="007C71F2">
        <w:rPr>
          <w:w w:val="101"/>
        </w:rPr>
        <w:t>s</w:t>
      </w:r>
      <w:r w:rsidR="007C71F2">
        <w:rPr>
          <w:spacing w:val="14"/>
        </w:rPr>
        <w:t xml:space="preserve"> </w:t>
      </w:r>
      <w:r w:rsidR="007C71F2">
        <w:rPr>
          <w:w w:val="101"/>
        </w:rPr>
        <w:t>:</w:t>
      </w:r>
      <w:r w:rsidR="007C71F2">
        <w:rPr>
          <w:spacing w:val="14"/>
        </w:rPr>
        <w:t xml:space="preserve"> </w:t>
      </w:r>
      <w:r w:rsidR="007C71F2">
        <w:rPr>
          <w:spacing w:val="3"/>
          <w:w w:val="101"/>
        </w:rPr>
        <w:t>p</w:t>
      </w:r>
      <w:r w:rsidR="007C71F2">
        <w:rPr>
          <w:spacing w:val="1"/>
          <w:w w:val="101"/>
        </w:rPr>
        <w:t>a</w:t>
      </w:r>
      <w:r w:rsidR="007C71F2">
        <w:rPr>
          <w:w w:val="101"/>
        </w:rPr>
        <w:t>r</w:t>
      </w:r>
      <w:r w:rsidR="007C71F2">
        <w:rPr>
          <w:spacing w:val="13"/>
        </w:rPr>
        <w:t xml:space="preserve"> </w:t>
      </w:r>
      <w:r w:rsidR="007C71F2">
        <w:rPr>
          <w:spacing w:val="-1"/>
          <w:w w:val="101"/>
        </w:rPr>
        <w:t>e</w:t>
      </w:r>
      <w:r w:rsidR="007C71F2">
        <w:rPr>
          <w:w w:val="101"/>
        </w:rPr>
        <w:t>x</w:t>
      </w:r>
      <w:r w:rsidR="007C71F2">
        <w:rPr>
          <w:spacing w:val="-1"/>
          <w:w w:val="101"/>
        </w:rPr>
        <w:t>e</w:t>
      </w:r>
      <w:r w:rsidR="007C71F2">
        <w:rPr>
          <w:spacing w:val="-2"/>
          <w:w w:val="101"/>
        </w:rPr>
        <w:t>m</w:t>
      </w:r>
      <w:r w:rsidR="007C71F2">
        <w:rPr>
          <w:w w:val="101"/>
        </w:rPr>
        <w:t>p</w:t>
      </w:r>
      <w:r w:rsidR="007C71F2">
        <w:rPr>
          <w:spacing w:val="-1"/>
          <w:w w:val="101"/>
        </w:rPr>
        <w:t>le</w:t>
      </w:r>
      <w:r w:rsidR="007C71F2">
        <w:rPr>
          <w:w w:val="101"/>
        </w:rPr>
        <w:t>,</w:t>
      </w:r>
      <w:r w:rsidR="007C71F2">
        <w:t xml:space="preserve">  </w:t>
      </w:r>
      <w:r w:rsidR="007C71F2">
        <w:rPr>
          <w:spacing w:val="-22"/>
        </w:rPr>
        <w:t xml:space="preserve"> </w:t>
      </w:r>
      <w:r w:rsidR="007C71F2">
        <w:rPr>
          <w:rFonts w:ascii="Cambria Math" w:hAnsi="Cambria Math"/>
          <w:w w:val="103"/>
        </w:rPr>
        <w:t>8</w:t>
      </w:r>
      <w:r w:rsidR="007C71F2">
        <w:rPr>
          <w:rFonts w:ascii="Cambria Math" w:hAnsi="Cambria Math"/>
          <w:spacing w:val="19"/>
        </w:rPr>
        <w:t xml:space="preserve"> </w:t>
      </w:r>
      <w:r w:rsidR="007C71F2">
        <w:rPr>
          <w:rFonts w:ascii="Cambria Math" w:hAnsi="Cambria Math"/>
          <w:w w:val="101"/>
        </w:rPr>
        <w:t>&gt;</w:t>
      </w:r>
      <w:r w:rsidR="007C71F2">
        <w:rPr>
          <w:rFonts w:ascii="Cambria Math" w:hAnsi="Cambria Math"/>
        </w:rPr>
        <w:t xml:space="preserve"> </w:t>
      </w:r>
      <w:r w:rsidR="007C71F2">
        <w:rPr>
          <w:rFonts w:ascii="Cambria Math" w:hAnsi="Cambria Math"/>
          <w:spacing w:val="-1"/>
        </w:rPr>
        <w:t xml:space="preserve"> </w:t>
      </w:r>
      <w:r w:rsidR="007C71F2">
        <w:rPr>
          <w:rFonts w:ascii="Cambria Math" w:hAnsi="Cambria Math"/>
          <w:smallCaps/>
          <w:w w:val="143"/>
          <w:position w:val="14"/>
          <w:sz w:val="16"/>
        </w:rPr>
        <w:t>g</w:t>
      </w:r>
      <w:r w:rsidR="007C71F2">
        <w:rPr>
          <w:rFonts w:ascii="Cambria Math" w:hAnsi="Cambria Math"/>
          <w:position w:val="14"/>
          <w:sz w:val="16"/>
        </w:rPr>
        <w:t xml:space="preserve"> </w:t>
      </w:r>
      <w:r w:rsidR="007C71F2">
        <w:rPr>
          <w:rFonts w:ascii="Cambria Math" w:hAnsi="Cambria Math"/>
          <w:spacing w:val="2"/>
          <w:position w:val="14"/>
          <w:sz w:val="16"/>
        </w:rPr>
        <w:t xml:space="preserve"> </w:t>
      </w:r>
      <w:r w:rsidR="007C71F2">
        <w:rPr>
          <w:w w:val="101"/>
        </w:rPr>
        <w:t>sur</w:t>
      </w:r>
    </w:p>
    <w:p w:rsidR="00723B17" w:rsidRDefault="007C71F2">
      <w:pPr>
        <w:spacing w:line="145" w:lineRule="exact"/>
        <w:ind w:right="766"/>
        <w:jc w:val="right"/>
        <w:rPr>
          <w:rFonts w:ascii="Cambria Math"/>
          <w:sz w:val="16"/>
        </w:rPr>
      </w:pPr>
      <w:r>
        <w:rPr>
          <w:rFonts w:ascii="Cambria Math"/>
          <w:w w:val="108"/>
          <w:sz w:val="16"/>
        </w:rPr>
        <w:t>2</w:t>
      </w:r>
    </w:p>
    <w:p w:rsidR="00723B17" w:rsidRDefault="007C71F2">
      <w:pPr>
        <w:pStyle w:val="Corpsdetexte"/>
        <w:spacing w:before="105"/>
        <w:ind w:left="257"/>
        <w:jc w:val="both"/>
      </w:pPr>
      <w:r>
        <w:t>l’interface eau/Téflon ;</w:t>
      </w:r>
    </w:p>
    <w:p w:rsidR="00723B17" w:rsidRDefault="007C71F2">
      <w:pPr>
        <w:pStyle w:val="Paragraphedeliste"/>
        <w:numPr>
          <w:ilvl w:val="0"/>
          <w:numId w:val="17"/>
        </w:numPr>
        <w:tabs>
          <w:tab w:val="left" w:pos="455"/>
        </w:tabs>
        <w:spacing w:before="136" w:line="364" w:lineRule="auto"/>
        <w:ind w:right="382" w:firstLine="0"/>
        <w:jc w:val="both"/>
        <w:rPr>
          <w:sz w:val="23"/>
        </w:rPr>
      </w:pPr>
      <w:r>
        <w:rPr>
          <w:sz w:val="23"/>
        </w:rPr>
        <w:t>les surfaces fonctionnalisées spécialement dans ce but peuvent être très difficiles à mouiller : ainsi, sur du verre silanisé (sur lequel on a déposé des silanes, par exemple R–SiH</w:t>
      </w:r>
      <w:r>
        <w:rPr>
          <w:sz w:val="23"/>
          <w:vertAlign w:val="subscript"/>
        </w:rPr>
        <w:t>3</w:t>
      </w:r>
      <w:r>
        <w:rPr>
          <w:sz w:val="23"/>
        </w:rPr>
        <w:t xml:space="preserve"> ou R– SiH</w:t>
      </w:r>
      <w:r>
        <w:rPr>
          <w:sz w:val="23"/>
          <w:vertAlign w:val="subscript"/>
        </w:rPr>
        <w:t>2</w:t>
      </w:r>
      <w:r>
        <w:rPr>
          <w:sz w:val="23"/>
        </w:rPr>
        <w:t>OH), l’angle θ de l’interface eau/verre peut dépasser</w:t>
      </w:r>
      <w:r>
        <w:rPr>
          <w:spacing w:val="6"/>
          <w:sz w:val="23"/>
        </w:rPr>
        <w:t xml:space="preserve"> </w:t>
      </w:r>
      <w:r>
        <w:rPr>
          <w:sz w:val="23"/>
        </w:rPr>
        <w:t>120°.</w:t>
      </w:r>
    </w:p>
    <w:p w:rsidR="00723B17" w:rsidRDefault="007C71F2">
      <w:pPr>
        <w:pStyle w:val="Corpsdetexte"/>
        <w:spacing w:before="4" w:line="364" w:lineRule="auto"/>
        <w:ind w:left="257" w:right="386"/>
        <w:jc w:val="both"/>
      </w:pPr>
      <w:r>
        <w:t>Lorsque l’on dépose du liquide sur une surface solide, son comportement dépend du type de mouillage.</w:t>
      </w:r>
    </w:p>
    <w:p w:rsidR="00723B17" w:rsidRDefault="00835582">
      <w:pPr>
        <w:pStyle w:val="Paragraphedeliste"/>
        <w:numPr>
          <w:ilvl w:val="0"/>
          <w:numId w:val="17"/>
        </w:numPr>
        <w:tabs>
          <w:tab w:val="left" w:pos="440"/>
        </w:tabs>
        <w:spacing w:line="260" w:lineRule="exact"/>
        <w:ind w:left="440" w:hanging="183"/>
        <w:jc w:val="both"/>
        <w:rPr>
          <w:sz w:val="23"/>
        </w:rPr>
      </w:pPr>
      <w:r w:rsidRPr="00835582">
        <w:pict>
          <v:line id="_x0000_s1265" style="position:absolute;left:0;text-align:left;z-index:-255935488;mso-position-horizontal-relative:page" from="370.3pt,9.3pt" to="377.75pt,9.3pt" strokeweight=".72pt">
            <w10:wrap anchorx="page"/>
          </v:line>
        </w:pict>
      </w:r>
      <w:r w:rsidR="007C71F2">
        <w:rPr>
          <w:sz w:val="23"/>
        </w:rPr>
        <w:t>Si</w:t>
      </w:r>
      <w:r w:rsidR="007C71F2">
        <w:rPr>
          <w:spacing w:val="11"/>
          <w:sz w:val="23"/>
        </w:rPr>
        <w:t xml:space="preserve"> </w:t>
      </w:r>
      <w:r w:rsidR="007C71F2">
        <w:rPr>
          <w:sz w:val="23"/>
        </w:rPr>
        <w:t>on</w:t>
      </w:r>
      <w:r w:rsidR="007C71F2">
        <w:rPr>
          <w:spacing w:val="12"/>
          <w:sz w:val="23"/>
        </w:rPr>
        <w:t xml:space="preserve"> </w:t>
      </w:r>
      <w:r w:rsidR="007C71F2">
        <w:rPr>
          <w:sz w:val="23"/>
        </w:rPr>
        <w:t>a</w:t>
      </w:r>
      <w:r w:rsidR="007C71F2">
        <w:rPr>
          <w:spacing w:val="13"/>
          <w:sz w:val="23"/>
        </w:rPr>
        <w:t xml:space="preserve"> </w:t>
      </w:r>
      <w:r w:rsidR="007C71F2">
        <w:rPr>
          <w:sz w:val="23"/>
        </w:rPr>
        <w:t>mouillage</w:t>
      </w:r>
      <w:r w:rsidR="007C71F2">
        <w:rPr>
          <w:spacing w:val="13"/>
          <w:sz w:val="23"/>
        </w:rPr>
        <w:t xml:space="preserve"> </w:t>
      </w:r>
      <w:r w:rsidR="007C71F2">
        <w:rPr>
          <w:sz w:val="23"/>
        </w:rPr>
        <w:t>total,</w:t>
      </w:r>
      <w:r w:rsidR="007C71F2">
        <w:rPr>
          <w:spacing w:val="12"/>
          <w:sz w:val="23"/>
        </w:rPr>
        <w:t xml:space="preserve"> </w:t>
      </w:r>
      <w:r w:rsidR="007C71F2">
        <w:rPr>
          <w:sz w:val="23"/>
        </w:rPr>
        <w:t>avec</w:t>
      </w:r>
      <w:r w:rsidR="007C71F2">
        <w:rPr>
          <w:spacing w:val="13"/>
          <w:sz w:val="23"/>
        </w:rPr>
        <w:t xml:space="preserve"> </w:t>
      </w:r>
      <w:r w:rsidR="007C71F2">
        <w:rPr>
          <w:sz w:val="23"/>
        </w:rPr>
        <w:t>θ</w:t>
      </w:r>
      <w:r w:rsidR="007C71F2">
        <w:rPr>
          <w:spacing w:val="9"/>
          <w:sz w:val="23"/>
        </w:rPr>
        <w:t xml:space="preserve"> </w:t>
      </w:r>
      <w:r w:rsidR="007C71F2">
        <w:rPr>
          <w:sz w:val="23"/>
        </w:rPr>
        <w:t>=</w:t>
      </w:r>
      <w:r w:rsidR="007C71F2">
        <w:rPr>
          <w:spacing w:val="11"/>
          <w:sz w:val="23"/>
        </w:rPr>
        <w:t xml:space="preserve"> </w:t>
      </w:r>
      <w:r w:rsidR="007C71F2">
        <w:rPr>
          <w:sz w:val="23"/>
        </w:rPr>
        <w:t>0,</w:t>
      </w:r>
      <w:r w:rsidR="007C71F2">
        <w:rPr>
          <w:spacing w:val="12"/>
          <w:sz w:val="23"/>
        </w:rPr>
        <w:t xml:space="preserve"> </w:t>
      </w:r>
      <w:r w:rsidR="007C71F2">
        <w:rPr>
          <w:sz w:val="23"/>
        </w:rPr>
        <w:t>ou</w:t>
      </w:r>
      <w:r w:rsidR="007C71F2">
        <w:rPr>
          <w:spacing w:val="12"/>
          <w:sz w:val="23"/>
        </w:rPr>
        <w:t xml:space="preserve"> </w:t>
      </w:r>
      <w:r w:rsidR="007C71F2">
        <w:rPr>
          <w:sz w:val="23"/>
        </w:rPr>
        <w:t>mouillage</w:t>
      </w:r>
      <w:r w:rsidR="007C71F2">
        <w:rPr>
          <w:spacing w:val="10"/>
          <w:sz w:val="23"/>
        </w:rPr>
        <w:t xml:space="preserve"> </w:t>
      </w:r>
      <w:r w:rsidR="007C71F2">
        <w:rPr>
          <w:sz w:val="23"/>
        </w:rPr>
        <w:t>partiel</w:t>
      </w:r>
      <w:r w:rsidR="007C71F2">
        <w:rPr>
          <w:spacing w:val="28"/>
          <w:sz w:val="23"/>
        </w:rPr>
        <w:t xml:space="preserve"> </w:t>
      </w:r>
      <w:r w:rsidR="007C71F2">
        <w:rPr>
          <w:rFonts w:ascii="Cambria Math" w:hAnsi="Cambria Math"/>
          <w:sz w:val="23"/>
        </w:rPr>
        <w:t>8</w:t>
      </w:r>
      <w:r w:rsidR="007C71F2">
        <w:rPr>
          <w:rFonts w:ascii="Cambria Math" w:hAnsi="Cambria Math"/>
          <w:spacing w:val="23"/>
          <w:sz w:val="23"/>
        </w:rPr>
        <w:t xml:space="preserve"> </w:t>
      </w:r>
      <w:r w:rsidR="007C71F2">
        <w:rPr>
          <w:rFonts w:ascii="Cambria Math" w:hAnsi="Cambria Math"/>
          <w:sz w:val="23"/>
        </w:rPr>
        <w:t>&lt;</w:t>
      </w:r>
      <w:r w:rsidR="007C71F2">
        <w:rPr>
          <w:rFonts w:ascii="Cambria Math" w:hAnsi="Cambria Math"/>
          <w:spacing w:val="5"/>
          <w:position w:val="14"/>
          <w:sz w:val="23"/>
        </w:rPr>
        <w:t xml:space="preserve"> </w:t>
      </w:r>
      <w:r w:rsidR="007C71F2">
        <w:rPr>
          <w:rFonts w:ascii="Cambria Math" w:hAnsi="Cambria Math"/>
          <w:smallCaps/>
          <w:position w:val="14"/>
          <w:sz w:val="16"/>
        </w:rPr>
        <w:t>g</w:t>
      </w:r>
      <w:r w:rsidR="007C71F2">
        <w:rPr>
          <w:sz w:val="23"/>
        </w:rPr>
        <w:t>,</w:t>
      </w:r>
      <w:r w:rsidR="007C71F2">
        <w:rPr>
          <w:spacing w:val="10"/>
          <w:sz w:val="23"/>
        </w:rPr>
        <w:t xml:space="preserve"> </w:t>
      </w:r>
      <w:r w:rsidR="007C71F2">
        <w:rPr>
          <w:sz w:val="23"/>
        </w:rPr>
        <w:t>le</w:t>
      </w:r>
      <w:r w:rsidR="007C71F2">
        <w:rPr>
          <w:spacing w:val="10"/>
          <w:sz w:val="23"/>
        </w:rPr>
        <w:t xml:space="preserve"> </w:t>
      </w:r>
      <w:r w:rsidR="007C71F2">
        <w:rPr>
          <w:sz w:val="23"/>
        </w:rPr>
        <w:t>liquide</w:t>
      </w:r>
      <w:r w:rsidR="007C71F2">
        <w:rPr>
          <w:spacing w:val="13"/>
          <w:sz w:val="23"/>
        </w:rPr>
        <w:t xml:space="preserve"> </w:t>
      </w:r>
      <w:r w:rsidR="007C71F2">
        <w:rPr>
          <w:sz w:val="23"/>
        </w:rPr>
        <w:t>maximise</w:t>
      </w:r>
      <w:r w:rsidR="007C71F2">
        <w:rPr>
          <w:spacing w:val="10"/>
          <w:sz w:val="23"/>
        </w:rPr>
        <w:t xml:space="preserve"> </w:t>
      </w:r>
      <w:r w:rsidR="007C71F2">
        <w:rPr>
          <w:sz w:val="23"/>
        </w:rPr>
        <w:t>sa</w:t>
      </w:r>
      <w:r w:rsidR="007C71F2">
        <w:rPr>
          <w:spacing w:val="14"/>
          <w:sz w:val="23"/>
        </w:rPr>
        <w:t xml:space="preserve"> </w:t>
      </w:r>
      <w:r w:rsidR="007C71F2">
        <w:rPr>
          <w:sz w:val="23"/>
        </w:rPr>
        <w:t>surface</w:t>
      </w:r>
    </w:p>
    <w:p w:rsidR="00723B17" w:rsidRDefault="007C71F2">
      <w:pPr>
        <w:spacing w:line="144" w:lineRule="exact"/>
        <w:ind w:left="2921"/>
        <w:jc w:val="center"/>
        <w:rPr>
          <w:rFonts w:ascii="Cambria Math"/>
          <w:sz w:val="16"/>
        </w:rPr>
      </w:pPr>
      <w:r>
        <w:rPr>
          <w:rFonts w:ascii="Cambria Math"/>
          <w:w w:val="108"/>
          <w:sz w:val="16"/>
        </w:rPr>
        <w:t>2</w:t>
      </w:r>
    </w:p>
    <w:p w:rsidR="00723B17" w:rsidRDefault="007C71F2">
      <w:pPr>
        <w:pStyle w:val="Corpsdetexte"/>
        <w:spacing w:before="102" w:line="364" w:lineRule="auto"/>
        <w:ind w:left="257" w:right="385"/>
        <w:jc w:val="both"/>
      </w:pPr>
      <w:r>
        <w:t>de contact avec le solide, qui est plus favorable que l’interface solide/gaz. Il s’étale donc, formant des flaques. Cependant, il ne peut s’étaler indéfiniment, car sa surface de contact avec l’air deviendrait trop grande. C’est pourquoi la hauteur de la flaque ne peut descendre en-deçà d’un</w:t>
      </w:r>
    </w:p>
    <w:p w:rsidR="00723B17" w:rsidRDefault="00723B17">
      <w:pPr>
        <w:spacing w:line="364" w:lineRule="auto"/>
        <w:jc w:val="both"/>
        <w:sectPr w:rsidR="00723B17">
          <w:footerReference w:type="default" r:id="rId66"/>
          <w:pgSz w:w="11900" w:h="16840"/>
          <w:pgMar w:top="1720" w:right="980" w:bottom="1880" w:left="1120" w:header="760" w:footer="1688" w:gutter="0"/>
          <w:pgNumType w:start="40"/>
          <w:cols w:space="720"/>
        </w:sectPr>
      </w:pPr>
    </w:p>
    <w:p w:rsidR="00723B17" w:rsidRDefault="00723B17">
      <w:pPr>
        <w:pStyle w:val="Corpsdetexte"/>
        <w:rPr>
          <w:sz w:val="20"/>
        </w:rPr>
      </w:pPr>
    </w:p>
    <w:p w:rsidR="00723B17" w:rsidRDefault="00723B17">
      <w:pPr>
        <w:pStyle w:val="Corpsdetexte"/>
        <w:spacing w:before="3"/>
        <w:rPr>
          <w:sz w:val="22"/>
        </w:rPr>
      </w:pPr>
    </w:p>
    <w:p w:rsidR="00723B17" w:rsidRDefault="007C71F2">
      <w:pPr>
        <w:pStyle w:val="Corpsdetexte"/>
        <w:spacing w:before="93" w:line="364" w:lineRule="auto"/>
        <w:ind w:left="260" w:right="387"/>
        <w:jc w:val="both"/>
      </w:pPr>
      <w:r>
        <w:t>minimum, de l’ordre de la longueur capillaire (sauf quand on a mouillage total, l’étalement maximal devenant</w:t>
      </w:r>
      <w:r>
        <w:rPr>
          <w:spacing w:val="2"/>
        </w:rPr>
        <w:t xml:space="preserve"> </w:t>
      </w:r>
      <w:r>
        <w:t>favorable).</w:t>
      </w:r>
    </w:p>
    <w:p w:rsidR="00723B17" w:rsidRDefault="007C71F2">
      <w:pPr>
        <w:pStyle w:val="Corpsdetexte"/>
        <w:spacing w:before="3" w:line="364" w:lineRule="auto"/>
        <w:ind w:left="260" w:right="382"/>
        <w:jc w:val="both"/>
      </w:pPr>
      <w:r>
        <w:t xml:space="preserve">Si le liquide est non mouillant sur la surface solide, c’est que le contact entre solide et  </w:t>
      </w:r>
      <w:r>
        <w:rPr>
          <w:spacing w:val="-3"/>
        </w:rPr>
        <w:t xml:space="preserve">gaz  </w:t>
      </w:r>
      <w:r>
        <w:t>est  plus favorable que le contact solide/liquide. Le liquide a alors un comportement très différent : sous forme de gouttes ou de flaques, il « roule » quasiment sur la surface. Restant toujours d’un bloc, il ne laisse pas de</w:t>
      </w:r>
      <w:r>
        <w:rPr>
          <w:spacing w:val="-3"/>
        </w:rPr>
        <w:t xml:space="preserve"> </w:t>
      </w:r>
      <w:r>
        <w:t>traces.</w:t>
      </w:r>
    </w:p>
    <w:p w:rsidR="00723B17" w:rsidRDefault="00723B17">
      <w:pPr>
        <w:pStyle w:val="Corpsdetexte"/>
        <w:spacing w:before="4"/>
        <w:rPr>
          <w:sz w:val="24"/>
        </w:rPr>
      </w:pPr>
    </w:p>
    <w:p w:rsidR="00723B17" w:rsidRDefault="007C71F2">
      <w:pPr>
        <w:pStyle w:val="Heading7"/>
        <w:spacing w:before="1"/>
        <w:jc w:val="both"/>
      </w:pPr>
      <w:r>
        <w:t>Remarque :</w:t>
      </w:r>
    </w:p>
    <w:p w:rsidR="00723B17" w:rsidRDefault="007C71F2">
      <w:pPr>
        <w:pStyle w:val="Corpsdetexte"/>
        <w:spacing w:before="134" w:line="364" w:lineRule="auto"/>
        <w:ind w:left="260" w:right="384"/>
        <w:jc w:val="both"/>
      </w:pPr>
      <w:r>
        <w:t>Ce phénomène a une grande importance dans de nombreux domaines domestiques et industriels, pour tous ce qui concerne les opérations de nettoyage par exemple (les lessives et détergents doivent à la fois mouiller les surfaces sales et dissoudre ou disperser les impuretés. Ces produits abaissent donc les tensions superficielles ou interfaciales au sein du milieu à traiter pour ensuite pénétrer, s’étaler et prendre contact avec les surfaces à la place des souillures.</w:t>
      </w:r>
    </w:p>
    <w:p w:rsidR="00723B17" w:rsidRDefault="00723B17">
      <w:pPr>
        <w:pStyle w:val="Corpsdetexte"/>
        <w:spacing w:before="8"/>
        <w:rPr>
          <w:sz w:val="15"/>
        </w:rPr>
      </w:pPr>
    </w:p>
    <w:p w:rsidR="00723B17" w:rsidRDefault="00835582">
      <w:pPr>
        <w:pStyle w:val="Heading7"/>
        <w:spacing w:before="94"/>
      </w:pPr>
      <w:r>
        <w:pict>
          <v:shape id="_x0000_s1264" style="position:absolute;left:0;text-align:left;margin-left:207.8pt;margin-top:-3.85pt;width:262.2pt;height:85.25pt;z-index:-255931392;mso-position-horizontal-relative:page" coordorigin="4156,-77" coordsize="5244,1705" o:spt="100" adj="0,,0" path="m4820,1066r-1,-30l4815,1005r-5,-30l4801,946r-10,-28l4786,909r-8,-17l4766,873r-3,-5l4746,846r-18,-20l4708,808r-22,-15l4664,780r-23,-11l4641,1060r-1,14l4638,1088r-4,13l4630,1114r-6,12l4617,1137r-8,10l4601,1157r-10,9l4580,1174r-12,7l4556,1186r-14,4l4528,1193r-15,2l4499,1195r-14,-2l4472,1190r-12,-4l4448,1180r-12,-7l4426,1166r-10,-9l4407,1148r-8,-11l4392,1125r-7,-13l4380,1099r-4,-13l4374,1072r-2,-15l4372,1043r1,-14l4375,1016r4,-14l4383,990r6,-12l4396,966r8,-10l4412,946r10,-9l4433,930r12,-7l4457,917r14,-4l4485,910r15,-1l4514,909r14,1l4541,913r13,5l4565,923r12,7l4587,938r10,8l4606,956r8,11l4621,978r7,13l4633,1004r4,13l4639,1032r2,14l4641,1060r,-291l4640,769r-25,-9l4589,754r-26,-3l4536,750r-27,3l4477,760r-28,9l4423,782r-22,16l4382,815r-16,19l4353,853r-9,20l4332,794r-176,27l4277,1627r176,-26l4404,1270r14,17l4436,1301r21,13l4481,1326r26,8l4535,1339r30,1l4597,1337r27,-6l4649,1323r24,-11l4696,1299r22,-16l4732,1270r5,-5l4755,1246r16,-21l4784,1202r4,-7l4796,1177r10,-26l4813,1124r4,-29l4820,1066t675,121l5487,1135r-6,-36l5438,812r-11,-75l5373,380r-95,14l5278,964r-1,14l5275,992r-4,13l5267,1018r-6,12l5255,1041r-8,10l5238,1061r-10,8l5218,1077r-12,7l5193,1090r-13,4l5165,1097r-15,2l5136,1098r-13,-1l5109,1094r-12,-5l5085,1084r-11,-7l5063,1070r-9,-9l5045,1051r-8,-11l5030,1029r-7,-13l5018,1003r-4,-14l5011,975r-1,-14l5010,947r1,-14l5013,920r4,-13l5021,894r6,-12l5033,871r8,-11l5050,850r9,-9l5070,833r12,-6l5094,821r14,-4l5123,814r14,-2l5152,812r14,2l5179,817r12,4l5203,827r11,7l5225,842r9,9l5243,861r8,10l5259,883r6,12l5270,908r4,13l5277,935r1,15l5278,964r,-570l5197,406r50,331l5231,720r-19,-16l5191,691r-23,-10l5142,673r-27,-5l5086,668r-31,2l5028,676r-26,8l4978,695r-23,14l4934,724r-20,18l4897,761r-16,21l4867,805r-12,24l4846,855r-7,28l4834,911r-2,30l4833,971r3,31l4842,1032r8,29l4861,1089r13,26l4889,1139r16,22l4924,1181r19,17l4965,1214r23,13l5011,1238r26,9l5063,1253r26,3l5116,1257r27,-3l5174,1248r28,-10l5227,1226r23,-16l5269,1193r16,-18l5297,1155r10,-20l5318,1213r177,-26m5895,711l5875,581r-3,-19l5742,581r-9,-59l5734,483r13,-23l5769,447r27,-6l5810,439r15,-1l5839,438r15,2l5853,438,5834,312r-26,-3l5781,308r-26,1l5728,313r-50,11l5626,347r-43,42l5558,458r2,101l5567,608r-100,15l5489,772r100,-15l5651,1163r176,-26l5770,757r-4,-27l5895,711t556,181l6377,903r-6,20l6363,942r-12,18l6337,977r-18,15l6296,1005r-26,9l6239,1021r-22,2l6196,1023r-19,-1l6158,1018r-17,-6l6125,1005r-15,-9l6097,986r-13,-12l6073,961r-10,-15l6055,931r-8,-17l6041,896r-5,-18l6033,860r381,-58l6441,798r-1,-12l6440,776r-2,-18l6437,750r-1,-7l6432,720r-7,-23l6416,676r-11,-20l6392,637r-15,-17l6369,613r-6,-7l6363,751r-338,51l6025,766r5,-33l6041,704r17,-27l6080,654r26,-18l6136,623r34,-8l6188,613r17,l6222,614r17,2l6255,620r15,6l6284,633r14,8l6310,651r11,11l6331,674r9,13l6348,702r6,15l6359,734r4,17l6363,606r-2,-1l6344,591r-20,-12l6304,569r-22,-8l6259,554r-23,-4l6211,548r-26,1l6159,551r-27,6l6107,565r-24,10l6061,587r-21,15l6022,618r-16,17l5992,655r-12,21l5970,698r-8,23l5956,746r-4,25l5951,797r1,28l5955,852r5,26l5967,904r8,24l5986,952r13,23l6013,995r15,19l6046,1032r19,15l6086,1060r23,11l6133,1080r26,6l6187,1089r29,l6247,1086r24,-5l6293,1075r21,-7l6333,1059r18,-10l6367,1038r15,-12l6385,1023r10,-9l6407,1000r11,-14l6427,971r8,-15l6441,940r5,-16l6450,908r1,-16m6612,1017l6491,210r-75,12l6537,1029r75,-12m7128,790r-74,11l7048,821r-8,18l7028,857r-14,18l6996,890r-23,13l6947,912r-31,7l6894,921r-21,l6854,919r-19,-3l6818,910r-16,-7l6787,894r-13,-11l6761,872r-11,-14l6740,844r-8,-16l6724,812r-6,-18l6713,776r-3,-19l7091,700r27,-4l7117,684r,-10l7115,656r,-8l7114,641r-5,-23l7102,595r-9,-21l7082,554r-13,-19l7054,518r-8,-8l7040,504r,145l6702,700r,-36l6707,631r12,-30l6735,575r22,-23l6783,534r30,-13l6847,513r18,-2l6882,510r17,2l6916,514r16,4l6947,524r14,7l6975,539r12,10l6998,560r10,12l7017,585r8,15l7032,615r4,17l7040,649r,-145l7038,503r-17,-14l7001,477r-20,-10l6959,458r-23,-6l6913,448r-25,-2l6863,447r-27,2l6809,455r-25,8l6760,473r-22,12l6717,499r-18,16l6683,533r-14,20l6657,573r-10,23l6639,619r-6,24l6629,669r-1,26l6629,722r3,28l6637,776r7,26l6653,826r10,24l6676,873r14,20l6705,912r18,18l6742,945r21,13l6786,969r24,9l6836,984r28,3l6894,987r31,-3l6948,979r22,-6l6991,966r19,-9l7028,947r16,-11l7059,924r3,-3l7073,911r12,-13l7095,884r9,-15l7112,854r6,-16l7123,822r4,-16l7128,790t839,23l7919,492r-10,-46l7894,407r-13,-21l7874,375r-24,-26l7821,330r-32,-11l7753,314r-39,3l7696,320r-17,5l7663,331r-15,7l7634,346r-12,9l7611,365r-10,10l7591,386r-8,11l7576,409r-6,13l7565,434r-4,12l7558,459r-2,12l7544,443r-4,-7l7529,420r-19,-20l7488,385r-25,-11l7436,367r-29,-2l7377,368r-18,3l7343,376r-14,5l7315,388r-13,7l7291,404r-11,9l7270,422r-8,11l7254,444r-6,11l7242,467r-4,12l7234,491r-3,13l7229,516,7212,405r-74,11l7215,927r74,-12l7250,656r-4,-42l7248,575r7,-35l7264,516r3,-8l7284,482r23,-21l7334,446r32,-8l7378,437r13,-1l7403,437r12,3l7426,443r11,5l7447,454r10,8l7466,471r9,11l7483,495r7,15l7497,526r5,19l7507,566r4,22l7554,875r74,-11l7589,605r-4,-43l7586,526r1,-3l7593,488r7,-17l7605,457r17,-27l7644,410r28,-15l7704,387r25,-1l7753,389r22,8l7796,410r18,19l7829,454r11,31l7848,523r45,301l7967,813m8483,586r-75,11l8402,616r-8,19l8382,653r-14,18l8350,686r-23,12l8301,708r-31,6l8248,717r-21,l8208,715r-19,-4l8172,706r-16,-8l8141,689r-13,-10l8115,667r-11,-13l8094,640r-8,-16l8078,607r-6,-17l8067,572r-3,-19l8446,496r26,-4l8472,480r-1,-11l8470,452r-1,-8l8468,437r-5,-24l8456,391r-9,-21l8436,350r-13,-19l8409,314r-9,-8l8394,300r,145l8056,496r,-36l8062,427r11,-30l8089,370r22,-23l8137,329r30,-13l8201,309r18,-2l8236,306r17,1l8270,310r16,4l8301,320r15,6l8329,335r12,9l8352,355r10,13l8371,381r8,15l8386,411r5,16l8394,445r,-145l8392,299r-17,-14l8356,273r-21,-11l8314,254r-23,-6l8267,244r-25,-2l8217,242r-26,3l8163,250r-25,8l8114,268r-22,13l8072,295r-19,16l8037,329r-14,19l8011,369r-10,22l7993,415r-6,24l7984,465r-2,26l7983,518r3,28l7991,572r7,25l8007,622r10,24l8030,668r14,21l8060,708r17,17l8096,741r21,13l8140,765r24,8l8191,780r27,3l8248,782r31,-3l8302,775r22,-6l8345,761r19,-8l8382,742r16,-11l8413,720r3,-3l8427,707r12,-13l8449,680r9,-15l8466,649r7,-16l8477,618r4,-16l8483,586t552,66l8990,352r-4,-24l8980,305r-7,-22l8966,263r-9,-18l8946,228r,l8935,213r-13,-13l8905,187r-18,-11l8868,167r-20,-5l8826,158r-21,-2l8783,157r-22,2l8725,167r-32,11l8665,194r-24,20l8621,236r-16,24l8592,285r-9,27l8567,200r-75,12l8569,722r75,-11l8604,449r-2,-18l8601,414r1,-18l8604,378r3,-18l8612,343r6,-17l8625,312r1,-2l8635,296r11,-14l8658,269r14,-11l8688,248r17,-8l8724,234r21,-4l8764,228r18,l8798,230r15,4l8828,239r13,7l8853,255r12,9l8875,275r9,13l8892,301r7,15l8906,332r5,17l8915,366r3,19l8960,663r75,-11m9399,597r-7,-48l9389,530r-8,3l9369,536r-27,6l9329,545r-26,4l9291,549r-23,-2l9258,543r-10,-8l9241,529r-7,-8l9228,512r-6,-11l9216,488r-4,-15l9208,456r-4,-20l9167,187r-2,-11l9314,153r-6,-41l9304,89r-149,23l9127,-77r-74,11l9082,123r-104,15l8988,203r103,-16l9133,463r5,28l9145,517r8,22l9163,557r10,16l9184,586r12,11l9208,605r13,7l9234,616r13,3l9261,620r14,l9288,619r13,-1l9313,617r12,-2l9337,613r12,-3l9361,607r16,-4l9390,600r9,-3e" fillcolor="#3c4b9f" stroked="f">
            <v:fill opacity="18350f"/>
            <v:stroke joinstyle="round"/>
            <v:formulas/>
            <v:path arrowok="t" o:connecttype="segments"/>
            <w10:wrap anchorx="page"/>
          </v:shape>
        </w:pict>
      </w:r>
      <w:bookmarkStart w:id="31" w:name="_TOC_250022"/>
      <w:bookmarkEnd w:id="31"/>
      <w:r w:rsidR="007C71F2">
        <w:t>III-4 - La détersion par les agents tensioactifs :</w:t>
      </w:r>
    </w:p>
    <w:p w:rsidR="00723B17" w:rsidRDefault="00723B17">
      <w:pPr>
        <w:pStyle w:val="Corpsdetexte"/>
        <w:spacing w:before="4"/>
        <w:rPr>
          <w:b/>
          <w:sz w:val="15"/>
        </w:rPr>
      </w:pPr>
    </w:p>
    <w:p w:rsidR="00723B17" w:rsidRDefault="00835582">
      <w:pPr>
        <w:pStyle w:val="Corpsdetexte"/>
        <w:spacing w:before="94" w:line="364" w:lineRule="auto"/>
        <w:ind w:left="260" w:right="385"/>
        <w:jc w:val="both"/>
      </w:pPr>
      <w:r>
        <w:pict>
          <v:shape id="_x0000_s1263" style="position:absolute;left:0;text-align:left;margin-left:123.85pt;margin-top:-.1pt;width:60.25pt;height:67.85pt;z-index:-255930368;mso-position-horizontal-relative:page" coordorigin="2477,-2" coordsize="1205,1357" o:spt="100" adj="0,,0" path="m3213,697r-642,97l2656,1354r559,-84l3147,816r1,-37l3160,746r23,-27l3213,700r,-3xm3596,-2l2477,167r84,561l3681,559,3596,-2xe" fillcolor="#3c4b9f" stroked="f">
            <v:fill opacity="18350f"/>
            <v:stroke joinstyle="round"/>
            <v:formulas/>
            <v:path arrowok="t" o:connecttype="segments"/>
            <w10:wrap anchorx="page"/>
          </v:shape>
        </w:pict>
      </w:r>
      <w:r w:rsidR="007C71F2">
        <w:t>Les tensioactifs sont des molécules constituées d’une partie hydrophobe (chaîne hydrocarbonée non-polaire) et d’une partie hydrophile (fonction chimique ayant un moment dipolaire), comme montré sur la figure ci-dessous. Conséquence de cette dualité chimique, ces substances développent une forte activité aux interfaces air-eau ou huile-eau où ils ont tendance à s’adsorber. Les tensioactifs portent aussi le nom : agents de surface, surfactants ou encore</w:t>
      </w:r>
      <w:r w:rsidR="007C71F2">
        <w:rPr>
          <w:spacing w:val="45"/>
        </w:rPr>
        <w:t xml:space="preserve"> </w:t>
      </w:r>
      <w:r w:rsidR="007C71F2">
        <w:t>détergents.</w:t>
      </w:r>
    </w:p>
    <w:p w:rsidR="00723B17" w:rsidRDefault="007C71F2">
      <w:pPr>
        <w:pStyle w:val="Corpsdetexte"/>
        <w:spacing w:before="6" w:line="364" w:lineRule="auto"/>
        <w:ind w:left="260" w:right="386"/>
        <w:jc w:val="both"/>
      </w:pPr>
      <w:r>
        <w:t>Dans de l’eau pure, ces tensioactifs adoptent une configuration de manière à ce que leur queue hydrophobe fuie la surface de l’eau et abaissent ainsi la tension superficielle.</w:t>
      </w:r>
    </w:p>
    <w:p w:rsidR="00723B17" w:rsidRDefault="007C71F2">
      <w:pPr>
        <w:pStyle w:val="Corpsdetexte"/>
        <w:spacing w:line="364" w:lineRule="auto"/>
        <w:ind w:left="260" w:right="384"/>
        <w:jc w:val="both"/>
      </w:pPr>
      <w:r>
        <w:t>Si l’eau contient des impuretés graisseuses, les tensioactifs vont venir se placer aux  interfaces et les</w:t>
      </w:r>
      <w:r>
        <w:rPr>
          <w:spacing w:val="2"/>
        </w:rPr>
        <w:t xml:space="preserve"> </w:t>
      </w:r>
      <w:r>
        <w:t>stabiliser.</w:t>
      </w:r>
    </w:p>
    <w:p w:rsidR="00723B17" w:rsidRDefault="00723B17">
      <w:pPr>
        <w:pStyle w:val="Corpsdetexte"/>
        <w:rPr>
          <w:sz w:val="20"/>
        </w:rPr>
      </w:pPr>
    </w:p>
    <w:p w:rsidR="00723B17" w:rsidRDefault="007C71F2">
      <w:pPr>
        <w:pStyle w:val="Corpsdetexte"/>
        <w:spacing w:before="3"/>
      </w:pPr>
      <w:r>
        <w:rPr>
          <w:noProof/>
          <w:lang w:bidi="ar-SA"/>
        </w:rPr>
        <w:drawing>
          <wp:anchor distT="0" distB="0" distL="0" distR="0" simplePos="0" relativeHeight="210" behindDoc="0" locked="0" layoutInCell="1" allowOverlap="1">
            <wp:simplePos x="0" y="0"/>
            <wp:positionH relativeFrom="page">
              <wp:posOffset>2832962</wp:posOffset>
            </wp:positionH>
            <wp:positionV relativeFrom="paragraph">
              <wp:posOffset>194969</wp:posOffset>
            </wp:positionV>
            <wp:extent cx="1851513" cy="720851"/>
            <wp:effectExtent l="0" t="0" r="0" b="0"/>
            <wp:wrapTopAndBottom/>
            <wp:docPr id="5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9.png"/>
                    <pic:cNvPicPr/>
                  </pic:nvPicPr>
                  <pic:blipFill>
                    <a:blip r:embed="rId67" cstate="print"/>
                    <a:stretch>
                      <a:fillRect/>
                    </a:stretch>
                  </pic:blipFill>
                  <pic:spPr>
                    <a:xfrm>
                      <a:off x="0" y="0"/>
                      <a:ext cx="1851513" cy="720851"/>
                    </a:xfrm>
                    <a:prstGeom prst="rect">
                      <a:avLst/>
                    </a:prstGeom>
                  </pic:spPr>
                </pic:pic>
              </a:graphicData>
            </a:graphic>
          </wp:anchor>
        </w:drawing>
      </w:r>
    </w:p>
    <w:p w:rsidR="00723B17" w:rsidRDefault="007C71F2">
      <w:pPr>
        <w:tabs>
          <w:tab w:val="left" w:pos="1487"/>
        </w:tabs>
        <w:spacing w:before="45"/>
        <w:ind w:right="434"/>
        <w:jc w:val="center"/>
        <w:rPr>
          <w:sz w:val="21"/>
        </w:rPr>
      </w:pPr>
      <w:r>
        <w:rPr>
          <w:sz w:val="21"/>
        </w:rPr>
        <w:t>Tête</w:t>
      </w:r>
      <w:r>
        <w:rPr>
          <w:spacing w:val="7"/>
          <w:sz w:val="21"/>
        </w:rPr>
        <w:t xml:space="preserve"> </w:t>
      </w:r>
      <w:r>
        <w:rPr>
          <w:sz w:val="21"/>
        </w:rPr>
        <w:t>polaire</w:t>
      </w:r>
      <w:r>
        <w:rPr>
          <w:sz w:val="21"/>
        </w:rPr>
        <w:tab/>
        <w:t>Queue</w:t>
      </w:r>
      <w:r>
        <w:rPr>
          <w:spacing w:val="3"/>
          <w:sz w:val="21"/>
        </w:rPr>
        <w:t xml:space="preserve"> </w:t>
      </w:r>
      <w:r>
        <w:rPr>
          <w:sz w:val="21"/>
        </w:rPr>
        <w:t>apolaire</w:t>
      </w:r>
    </w:p>
    <w:p w:rsidR="00723B17" w:rsidRDefault="00723B17">
      <w:pPr>
        <w:pStyle w:val="Corpsdetexte"/>
        <w:spacing w:before="9"/>
        <w:rPr>
          <w:sz w:val="19"/>
        </w:rPr>
      </w:pPr>
    </w:p>
    <w:p w:rsidR="00723B17" w:rsidRDefault="007C71F2">
      <w:pPr>
        <w:spacing w:before="94"/>
        <w:ind w:left="226" w:right="352"/>
        <w:jc w:val="center"/>
        <w:rPr>
          <w:i/>
          <w:sz w:val="23"/>
        </w:rPr>
      </w:pPr>
      <w:r>
        <w:rPr>
          <w:i/>
          <w:sz w:val="23"/>
        </w:rPr>
        <w:t>Schéma simplifié d’une molécule tensioactive</w:t>
      </w:r>
    </w:p>
    <w:p w:rsidR="00723B17" w:rsidRDefault="00723B17">
      <w:pPr>
        <w:jc w:val="center"/>
        <w:rPr>
          <w:sz w:val="23"/>
        </w:rPr>
        <w:sectPr w:rsidR="00723B17">
          <w:pgSz w:w="11900" w:h="16840"/>
          <w:pgMar w:top="1720" w:right="980" w:bottom="1880" w:left="1120" w:header="760" w:footer="1688" w:gutter="0"/>
          <w:cols w:space="720"/>
        </w:sectPr>
      </w:pPr>
    </w:p>
    <w:p w:rsidR="00723B17" w:rsidRDefault="00723B17">
      <w:pPr>
        <w:pStyle w:val="Corpsdetexte"/>
        <w:rPr>
          <w:i/>
          <w:sz w:val="20"/>
        </w:rPr>
      </w:pPr>
    </w:p>
    <w:p w:rsidR="00723B17" w:rsidRDefault="00723B17">
      <w:pPr>
        <w:pStyle w:val="Corpsdetexte"/>
        <w:spacing w:before="8"/>
        <w:rPr>
          <w:i/>
          <w:sz w:val="22"/>
        </w:rPr>
      </w:pPr>
    </w:p>
    <w:p w:rsidR="00723B17" w:rsidRDefault="007C71F2">
      <w:pPr>
        <w:pStyle w:val="Heading7"/>
        <w:spacing w:before="93"/>
        <w:jc w:val="both"/>
      </w:pPr>
      <w:bookmarkStart w:id="32" w:name="_TOC_250021"/>
      <w:bookmarkEnd w:id="32"/>
      <w:r>
        <w:t>III-4-1- Mécanisme de la détersion</w:t>
      </w:r>
    </w:p>
    <w:p w:rsidR="00723B17" w:rsidRDefault="007C71F2">
      <w:pPr>
        <w:pStyle w:val="Corpsdetexte"/>
        <w:spacing w:before="134" w:line="364" w:lineRule="auto"/>
        <w:ind w:left="260" w:right="384"/>
        <w:jc w:val="both"/>
      </w:pPr>
      <w:r>
        <w:t>La détersion ou détergence est définie comme : le nettoyage de la surface d’un objet solide, par le biais d’un bain contenant un détergent. Ce processus implique une action physico-chimique autre que la simple dissolution. Le pouvoir de détergence prend origine notamment de la formation des micelles.</w:t>
      </w:r>
    </w:p>
    <w:p w:rsidR="00723B17" w:rsidRDefault="00723B17">
      <w:pPr>
        <w:pStyle w:val="Corpsdetexte"/>
        <w:rPr>
          <w:sz w:val="20"/>
        </w:rPr>
      </w:pPr>
    </w:p>
    <w:p w:rsidR="00723B17" w:rsidRDefault="00835582">
      <w:pPr>
        <w:pStyle w:val="Corpsdetexte"/>
        <w:spacing w:before="1"/>
        <w:rPr>
          <w:sz w:val="13"/>
        </w:rPr>
      </w:pPr>
      <w:r w:rsidRPr="00835582">
        <w:pict>
          <v:group id="_x0000_s1260" style="position:absolute;margin-left:199.4pt;margin-top:9.5pt;width:214.45pt;height:107.65pt;z-index:-251439104;mso-wrap-distance-left:0;mso-wrap-distance-right:0;mso-position-horizontal-relative:page" coordorigin="3988,190" coordsize="4289,2153">
            <v:shape id="_x0000_s1262" type="#_x0000_t75" style="position:absolute;left:3987;top:190;width:4289;height:2153">
              <v:imagedata r:id="rId51" o:title=""/>
            </v:shape>
            <v:shape id="_x0000_s1261" type="#_x0000_t202" style="position:absolute;left:4708;top:1670;width:286;height:246" filled="f" stroked="f">
              <v:textbox inset="0,0,0,0">
                <w:txbxContent>
                  <w:p w:rsidR="00E01696" w:rsidRDefault="00E01696">
                    <w:pPr>
                      <w:spacing w:line="245" w:lineRule="exact"/>
                      <w:rPr>
                        <w:rFonts w:ascii="Calibri"/>
                        <w:sz w:val="21"/>
                      </w:rPr>
                    </w:pPr>
                    <w:r>
                      <w:rPr>
                        <w:w w:val="102"/>
                        <w:sz w:val="21"/>
                        <w:shd w:val="clear" w:color="auto" w:fill="65FFCC"/>
                      </w:rPr>
                      <w:t xml:space="preserve"> </w:t>
                    </w:r>
                    <w:r>
                      <w:rPr>
                        <w:sz w:val="21"/>
                        <w:shd w:val="clear" w:color="auto" w:fill="65FFCC"/>
                      </w:rPr>
                      <w:t xml:space="preserve">  </w:t>
                    </w:r>
                    <w:r>
                      <w:rPr>
                        <w:rFonts w:ascii="Calibri"/>
                        <w:sz w:val="21"/>
                        <w:shd w:val="clear" w:color="auto" w:fill="65FFCC"/>
                      </w:rPr>
                      <w:t>A</w:t>
                    </w:r>
                  </w:p>
                </w:txbxContent>
              </v:textbox>
            </v:shape>
            <w10:wrap type="topAndBottom" anchorx="page"/>
          </v:group>
        </w:pict>
      </w:r>
    </w:p>
    <w:p w:rsidR="00723B17" w:rsidRDefault="00723B17">
      <w:pPr>
        <w:pStyle w:val="Corpsdetexte"/>
        <w:rPr>
          <w:sz w:val="20"/>
        </w:rPr>
      </w:pPr>
    </w:p>
    <w:p w:rsidR="00723B17" w:rsidRDefault="00835582">
      <w:pPr>
        <w:pStyle w:val="Corpsdetexte"/>
        <w:spacing w:before="3"/>
        <w:rPr>
          <w:sz w:val="28"/>
        </w:rPr>
      </w:pPr>
      <w:r w:rsidRPr="00835582">
        <w:pict>
          <v:group id="_x0000_s1245" style="position:absolute;margin-left:123.85pt;margin-top:18.2pt;width:346.15pt;height:122pt;z-index:-251436032;mso-wrap-distance-left:0;mso-wrap-distance-right:0;mso-position-horizontal-relative:page" coordorigin="2477,364" coordsize="6923,2440">
            <v:shape id="_x0000_s1259" type="#_x0000_t75" style="position:absolute;left:2921;top:449;width:6098;height:2355">
              <v:imagedata r:id="rId68" o:title=""/>
            </v:shape>
            <v:shape id="_x0000_s1258" style="position:absolute;left:8978;top:364;width:422;height:698" coordorigin="8978,364" coordsize="422,698" o:spt="100" adj="0,,0" path="m9167,629r-76,l9133,904r5,29l9145,958r8,22l9163,999r10,15l9184,1027r12,11l9208,1047r13,6l9234,1058r13,3l9261,1062r14,l9288,1061r13,-1l9313,1058r12,-2l9337,1054r12,-2l9361,1049r16,-4l9390,1042r9,-3l9392,991r-101,l9268,989r-10,-4l9248,977r-7,-6l9234,963r-6,-10l9222,942r-6,-13l9212,914r-4,-17l9204,878,9167,629xm9389,972r-8,2l9369,977r-27,7l9329,986r-26,4l9291,991r101,l9389,972xm9127,364r-74,11l9082,564r-104,16l8988,644r103,-15l9167,629r-2,-12l9314,595r-6,-42l9155,553,9127,364xm9304,531r-149,22l9308,553r-4,-22xe" fillcolor="#3c4b9f" stroked="f">
              <v:fill opacity="18350f"/>
              <v:stroke joinstyle="round"/>
              <v:formulas/>
              <v:path arrowok="t" o:connecttype="segments"/>
            </v:shape>
            <v:shape id="_x0000_s1257" style="position:absolute;left:8491;top:597;width:544;height:566" coordorigin="8492,598" coordsize="544,566" o:spt="100" adj="0,,0" path="m8567,642r-75,11l8569,1164r75,-11l8604,891r-2,-18l8601,855r1,-18l8604,819r3,-18l8612,784r6,-16l8625,753r-42,l8567,642xm8946,670r-164,l8798,671r15,4l8828,681r13,7l8853,696r12,10l8875,717r9,12l8892,743r7,15l8906,773r5,17l8915,808r3,19l8960,1105r75,-12l8990,794r-4,-25l8980,746r-7,-21l8966,705r-9,-19l8946,670r,xm8805,598r-22,l8761,601r-36,7l8693,620r-28,16l8641,655r-20,23l8605,701r-13,26l8583,753r42,l8626,752r9,-15l8646,723r12,-12l8672,700r16,-10l8705,682r19,-6l8745,671r19,-1l8946,670r-11,-15l8922,641r-17,-13l8887,617r-19,-8l8848,603r-22,-4l8805,598xe" fillcolor="#3c4b9f" stroked="f">
              <v:fill opacity="18350f"/>
              <v:stroke joinstyle="round"/>
              <v:formulas/>
              <v:path arrowok="t" o:connecttype="segments"/>
            </v:shape>
            <v:shape id="_x0000_s1256" style="position:absolute;left:7982;top:683;width:501;height:541" coordorigin="7982,683" coordsize="501,541" o:spt="100" adj="0,,0" path="m8242,683r-25,1l8191,687r-28,5l8138,700r-24,10l8092,722r-20,15l8053,753r-16,18l8023,790r-12,21l8001,833r-8,23l7987,881r-3,25l7982,933r1,27l7986,987r5,27l7998,1039r9,24l8017,1087r13,23l8044,1131r16,19l8077,1167r19,15l8117,1195r23,11l8164,1215r27,6l8218,1224r30,l8279,1221r23,-5l8324,1210r21,-7l8364,1194r18,-10l8398,1173r15,-12l8416,1159r-189,l8208,1157r-19,-4l8172,1147r-16,-7l8141,1131r-13,-10l8115,1109r-11,-13l8094,1081r-8,-15l8078,1049r-6,-17l8067,1014r-3,-19l8446,937r-390,l8056,901r6,-32l8073,839r16,-27l8111,789r26,-18l8167,758r34,-8l8219,748r17,l8400,748r-8,-8l8375,726r-19,-12l8335,704r-21,-8l8291,689r-24,-4l8242,683xm8483,1027r-75,11l8402,1058r-8,19l8382,1095r-14,17l8350,1128r-23,12l8301,1149r-31,7l8248,1158r-21,1l8416,1159r11,-10l8439,1135r10,-14l8458,1106r8,-15l8473,1075r4,-16l8481,1043r2,-16xm8400,748r-164,l8253,749r17,3l8286,756r15,5l8316,768r13,8l8341,786r11,11l8362,809r9,14l8379,837r7,16l8391,869r3,17l8056,937r390,l8472,933r,-12l8471,911r-1,-18l8469,885r-1,-6l8463,855r-7,-22l8447,811r-11,-20l8423,773r-14,-17l8400,748xe" fillcolor="#3c4b9f" stroked="f">
              <v:fill opacity="18350f"/>
              <v:stroke joinstyle="round"/>
              <v:formulas/>
              <v:path arrowok="t" o:connecttype="segments"/>
            </v:shape>
            <v:shape id="_x0000_s1255" style="position:absolute;left:7137;top:755;width:830;height:613" coordorigin="7138,756" coordsize="830,613" o:spt="100" adj="0,,0" path="m7212,846r-74,12l7215,1368r74,-11l7250,1097r-4,-42l7248,1017r7,-35l7264,958r-35,l7212,846xm7540,878r-149,l7403,879r12,2l7426,885r11,4l7447,896r10,8l7466,913r9,11l7483,937r7,15l7497,968r5,19l7507,1007r4,23l7554,1317r74,-11l7589,1046r-4,-42l7586,968r1,-3l7593,930r7,-18l7556,912r-12,-27l7540,878xm7881,827r-152,l7753,830r22,9l7796,852r18,19l7829,896r11,31l7848,965r45,301l7967,1255,7919,933r-10,-45l7894,849r-13,-22xm7407,807r-30,2l7359,813r-16,4l7329,823r-14,6l7302,837r-11,8l7280,854r-10,10l7262,874r-8,11l7248,896r-6,12l7238,920r-4,13l7231,945r-2,13l7264,958r3,-8l7284,923r23,-21l7334,888r32,-8l7378,878r13,l7540,878r-11,-17l7510,842r-22,-16l7463,815r-27,-6l7407,807xm7753,756r-39,2l7696,762r-17,5l7663,773r-15,7l7634,788r-12,9l7611,806r-10,11l7591,827r-8,12l7576,851r-6,12l7565,876r-4,12l7558,900r-2,12l7600,912r5,-14l7622,872r22,-21l7672,837r32,-8l7729,827r152,l7874,816r-24,-25l7821,772r-32,-12l7753,756xe" fillcolor="#3c4b9f" stroked="f">
              <v:fill opacity="18350f"/>
              <v:stroke joinstyle="round"/>
              <v:formulas/>
              <v:path arrowok="t" o:connecttype="segments"/>
            </v:shape>
            <v:shape id="_x0000_s1254" style="position:absolute;left:6628;top:887;width:501;height:541" coordorigin="6628,888" coordsize="501,541" o:spt="100" adj="0,,0" path="m6888,888r-25,l6836,891r-27,5l6784,904r-24,10l6738,927r-21,14l6699,957r-16,18l6669,994r-12,21l6647,1037r-8,23l6633,1085r-4,26l6628,1137r1,27l6632,1192r5,26l6644,1243r9,25l6663,1292r13,22l6690,1335r15,19l6723,1371r19,15l6763,1400r23,11l6810,1419r26,6l6864,1428r30,l6925,1425r23,-4l6970,1415r21,-8l7010,1398r18,-10l7044,1377r15,-11l7062,1363r-189,l6854,1361r-19,-4l6818,1351r-16,-7l6787,1335r-13,-10l6761,1313r-11,-13l6740,1286r-8,-16l6724,1253r-6,-17l6713,1218r-3,-19l7091,1141r-389,l6702,1106r5,-33l6719,1043r16,-27l6757,993r26,-18l6813,962r34,-8l6865,952r17,l7046,952r-8,-8l7021,930r-20,-12l6981,908r-22,-8l6936,894r-23,-5l6888,888xm7128,1231r-74,12l7048,1262r-8,19l7028,1299r-14,17l6996,1332r-23,12l6947,1354r-31,6l6894,1363r-21,l7062,1363r11,-10l7085,1340r10,-14l7104,1311r8,-16l7118,1279r5,-16l7127,1247r1,-16xm7046,952r-164,l6899,953r17,3l6932,960r15,5l6961,972r14,9l6987,990r11,11l7008,1013r9,14l7025,1041r7,16l7036,1073r4,18l6702,1141r389,l7118,1137r-1,-11l7117,1115r-2,-18l7115,1090r-1,-7l7109,1059r-7,-22l7093,1016r-11,-20l7069,977r-15,-17l7046,952xe" fillcolor="#3c4b9f" stroked="f">
              <v:fill opacity="18350f"/>
              <v:stroke joinstyle="round"/>
              <v:formulas/>
              <v:path arrowok="t" o:connecttype="segments"/>
            </v:shape>
            <v:shape id="_x0000_s1253" style="position:absolute;left:6415;top:651;width:197;height:819" coordorigin="6416,652" coordsize="197,819" path="m6491,652r-75,11l6537,1470r75,-11l6491,652xe" fillcolor="#3c4b9f" stroked="f">
              <v:fill opacity="18350f"/>
              <v:path arrowok="t"/>
            </v:shape>
            <v:shape id="_x0000_s1252" style="position:absolute;left:5951;top:989;width:501;height:541" coordorigin="5951,990" coordsize="501,541" o:spt="100" adj="0,,0" path="m6211,990r-26,l6159,993r-27,5l6107,1006r-24,10l6061,1029r-21,14l6022,1059r-16,18l5992,1096r-12,21l5970,1139r-8,24l5956,1187r-4,26l5951,1239r1,27l5955,1294r5,26l5967,1345r8,25l5986,1394r13,22l6013,1437r15,19l6046,1473r19,16l6086,1502r23,11l6133,1521r26,7l6187,1531r29,-1l6247,1527r24,-4l6293,1517r21,-8l6333,1500r18,-10l6367,1479r15,-11l6385,1465r-189,l6177,1463r-19,-4l6141,1454r-16,-8l6110,1437r-13,-10l6084,1415r-11,-13l6063,1388r-8,-16l6047,1355r-6,-17l6036,1320r-3,-19l6414,1244r-389,l6025,1208r5,-33l6041,1145r17,-27l6080,1095r26,-18l6136,1064r34,-8l6188,1055r17,-1l6369,1054r-8,-8l6344,1033r-20,-12l6304,1010r-22,-8l6259,996r-23,-4l6211,990xm6451,1334r-74,11l6371,1364r-8,19l6351,1401r-14,17l6319,1434r-23,12l6270,1456r-31,6l6217,1465r-21,l6385,1465r10,-10l6407,1442r11,-14l6427,1413r8,-16l6441,1381r5,-16l6450,1350r1,-16xm6369,1054r-164,l6222,1055r17,3l6255,1062r15,6l6284,1074r14,9l6310,1092r11,11l6331,1115r9,14l6348,1144r6,15l6359,1175r4,18l6025,1244r389,l6441,1240r-1,-12l6440,1217r-2,-17l6437,1192r-1,-7l6432,1161r-7,-22l6416,1118r-11,-20l6392,1079r-15,-17l6369,1054xe" fillcolor="#3c4b9f" stroked="f">
              <v:fill opacity="18350f"/>
              <v:stroke joinstyle="round"/>
              <v:formulas/>
              <v:path arrowok="t" o:connecttype="segments"/>
            </v:shape>
            <v:shape id="_x0000_s1251" style="position:absolute;left:4832;top:821;width:663;height:878" coordorigin="4832,821" coordsize="663,878" o:spt="100" adj="0,,0" path="m5086,1109r-31,3l5028,1118r-26,8l4978,1137r-23,13l4934,1166r-20,17l4897,1203r-16,21l4867,1247r-12,24l4846,1297r-7,27l4834,1353r-2,29l4833,1412r3,31l4842,1474r8,29l4861,1530r13,26l4889,1580r16,22l4924,1622r19,18l4965,1656r23,13l5011,1680r26,9l5063,1695r26,3l5116,1698r27,-2l5174,1689r28,-9l5227,1667r23,-15l5269,1635r16,-19l5297,1597r10,-20l5487,1577r-6,-37l5150,1540r-14,l5123,1538r-14,-3l5097,1531r-12,-6l5074,1519r-11,-8l5054,1502r-9,-9l5037,1482r-7,-12l5023,1458r-5,-14l5014,1431r-3,-14l5010,1403r,-14l5011,1375r2,-14l5017,1348r4,-12l5027,1324r6,-12l5041,1301r9,-9l5059,1283r11,-8l5082,1268r12,-5l5108,1258r15,-2l5137,1254r301,l5427,1179r-180,l5231,1161r-19,-15l5191,1133r-23,-11l5142,1114r-27,-4l5086,1109xm5487,1577r-180,l5318,1655r177,-27l5487,1577xm5438,1254r-286,l5166,1256r13,3l5191,1263r12,6l5214,1275r11,8l5234,1292r9,10l5251,1313r8,11l5265,1336r5,13l5274,1363r3,14l5278,1391r,15l5277,1420r-2,13l5271,1447r-4,12l5261,1471r-6,11l5247,1493r-9,9l5228,1511r-10,8l5206,1526r-13,5l5180,1536r-15,3l5150,1540r331,l5438,1254xm5373,821r-176,27l5247,1179r180,l5373,821xe" fillcolor="#3c4b9f" stroked="f">
              <v:fill opacity="18350f"/>
              <v:stroke joinstyle="round"/>
              <v:formulas/>
              <v:path arrowok="t" o:connecttype="segments"/>
            </v:shape>
            <v:shape id="_x0000_s1250" style="position:absolute;left:4155;top:1191;width:664;height:877" coordorigin="4156,1192" coordsize="664,877" o:spt="100" adj="0,,0" path="m4332,1236r-176,26l4277,2069r176,-27l4404,1712r328,l4737,1707r18,-20l4771,1666r13,-23l4788,1636r-275,l4499,1636r-14,-1l4472,1632r-12,-5l4448,1622r-12,-7l4426,1607r-10,-8l4407,1589r-8,-11l4392,1567r-7,-13l4380,1541r-4,-14l4374,1513r-2,-14l4372,1485r1,-14l4375,1457r4,-13l4383,1431r6,-12l4396,1408r8,-11l4412,1388r10,-9l4433,1371r12,-7l4457,1359r14,-4l4485,1352r15,-2l4786,1350r-8,-16l4766,1315r-422,l4332,1236xm4732,1712r-328,l4418,1728r18,15l4457,1756r24,11l4507,1776r28,5l4565,1781r32,-3l4624,1773r25,-8l4673,1754r23,-14l4718,1724r14,-12xm4786,1350r-286,l4514,1350r14,2l4541,1355r13,4l4565,1365r12,6l4587,1379r10,9l4606,1398r8,10l4621,1420r7,12l4633,1445r4,14l4639,1473r2,15l4641,1502r-1,14l4638,1530r-4,13l4630,1556r-6,11l4617,1579r-8,10l4601,1599r-10,8l4580,1615r-12,7l4556,1628r-14,4l4528,1635r-15,1l4788,1636r8,-17l4806,1593r7,-27l4817,1537r3,-29l4819,1477r-4,-30l4810,1416r-9,-29l4791,1360r-5,-10xm4536,1192r-27,3l4477,1201r-28,10l4423,1223r-22,16l4382,1257r-16,18l4353,1295r-9,20l4766,1315r-3,-5l4746,1288r-18,-20l4708,1250r-22,-15l4664,1221r-24,-11l4615,1202r-26,-7l4563,1192r-27,xe" fillcolor="#3c4b9f" stroked="f">
              <v:fill opacity="18350f"/>
              <v:stroke joinstyle="round"/>
              <v:formulas/>
              <v:path arrowok="t" o:connecttype="segments"/>
            </v:shape>
            <v:shape id="_x0000_s1249" style="position:absolute;left:5466;top:749;width:428;height:856" coordorigin="5467,749" coordsize="428,856" o:spt="100" adj="0,,0" path="m5770,1198r-181,l5651,1605r176,-27l5770,1198xm5781,749r-26,2l5728,755r-50,10l5626,789r-43,42l5558,899r2,102l5567,1049r-100,15l5489,1213r100,-15l5770,1198r-4,-26l5895,1152r-20,-129l5742,1023r-9,-59l5734,925r13,-24l5769,889r27,-6l5810,881r15,-1l5853,880,5834,754r-26,-4l5781,749xm5872,1003r-130,20l5875,1023r-3,-20xm5853,880r-28,l5839,880r15,1l5853,880xe" fillcolor="#3c4b9f" stroked="f">
              <v:fill opacity="18350f"/>
              <v:stroke joinstyle="round"/>
              <v:formulas/>
              <v:path arrowok="t" o:connecttype="segments"/>
            </v:shape>
            <v:shape id="_x0000_s1248" style="position:absolute;left:2476;top:974;width:1205;height:1357" coordorigin="2477,975" coordsize="1205,1357" o:spt="100" adj="0,,0" path="m3213,1674r-642,97l2656,2331r559,-84l3147,1793r1,-37l3160,1723r23,-28l3213,1677r,-3xm3596,975l2477,1144r84,560l3681,1536,3596,975xe" fillcolor="#3c4b9f" stroked="f">
              <v:fill opacity="18350f"/>
              <v:stroke joinstyle="round"/>
              <v:formulas/>
              <v:path arrowok="t" o:connecttype="segments"/>
            </v:shape>
            <v:shape id="_x0000_s1247" type="#_x0000_t202" style="position:absolute;left:6014;top:750;width:277;height:246" filled="f" stroked="f">
              <v:textbox inset="0,0,0,0">
                <w:txbxContent>
                  <w:p w:rsidR="00E01696" w:rsidRDefault="00E01696">
                    <w:pPr>
                      <w:spacing w:line="245" w:lineRule="exact"/>
                      <w:rPr>
                        <w:rFonts w:ascii="Calibri"/>
                        <w:sz w:val="21"/>
                      </w:rPr>
                    </w:pPr>
                    <w:r>
                      <w:rPr>
                        <w:w w:val="102"/>
                        <w:sz w:val="21"/>
                        <w:shd w:val="clear" w:color="auto" w:fill="65FFCC"/>
                      </w:rPr>
                      <w:t xml:space="preserve"> </w:t>
                    </w:r>
                    <w:r>
                      <w:rPr>
                        <w:sz w:val="21"/>
                        <w:shd w:val="clear" w:color="auto" w:fill="65FFCC"/>
                      </w:rPr>
                      <w:t xml:space="preserve">  </w:t>
                    </w:r>
                    <w:r>
                      <w:rPr>
                        <w:rFonts w:ascii="Calibri"/>
                        <w:sz w:val="21"/>
                        <w:shd w:val="clear" w:color="auto" w:fill="65FFCC"/>
                      </w:rPr>
                      <w:t>C</w:t>
                    </w:r>
                  </w:p>
                </w:txbxContent>
              </v:textbox>
            </v:shape>
            <v:shape id="_x0000_s1246" type="#_x0000_t202" style="position:absolute;left:4944;top:1317;width:279;height:246" filled="f" stroked="f">
              <v:textbox inset="0,0,0,0">
                <w:txbxContent>
                  <w:p w:rsidR="00E01696" w:rsidRDefault="00E01696">
                    <w:pPr>
                      <w:spacing w:line="245" w:lineRule="exact"/>
                      <w:rPr>
                        <w:rFonts w:ascii="Calibri"/>
                        <w:sz w:val="21"/>
                      </w:rPr>
                    </w:pPr>
                    <w:r>
                      <w:rPr>
                        <w:w w:val="102"/>
                        <w:sz w:val="21"/>
                        <w:shd w:val="clear" w:color="auto" w:fill="65FFCC"/>
                      </w:rPr>
                      <w:t xml:space="preserve"> </w:t>
                    </w:r>
                    <w:r>
                      <w:rPr>
                        <w:sz w:val="21"/>
                        <w:shd w:val="clear" w:color="auto" w:fill="65FFCC"/>
                      </w:rPr>
                      <w:t xml:space="preserve">  </w:t>
                    </w:r>
                    <w:r>
                      <w:rPr>
                        <w:rFonts w:ascii="Calibri"/>
                        <w:sz w:val="21"/>
                        <w:shd w:val="clear" w:color="auto" w:fill="65FFCC"/>
                      </w:rPr>
                      <w:t>B</w:t>
                    </w:r>
                  </w:p>
                </w:txbxContent>
              </v:textbox>
            </v:shape>
            <w10:wrap type="topAndBottom" anchorx="page"/>
          </v:group>
        </w:pict>
      </w:r>
    </w:p>
    <w:p w:rsidR="00723B17" w:rsidRDefault="00723B17">
      <w:pPr>
        <w:pStyle w:val="Corpsdetexte"/>
        <w:spacing w:before="7"/>
        <w:rPr>
          <w:sz w:val="30"/>
        </w:rPr>
      </w:pPr>
    </w:p>
    <w:p w:rsidR="00723B17" w:rsidRDefault="007C71F2">
      <w:pPr>
        <w:ind w:left="226" w:right="352"/>
        <w:jc w:val="center"/>
        <w:rPr>
          <w:i/>
          <w:sz w:val="23"/>
        </w:rPr>
      </w:pPr>
      <w:r>
        <w:rPr>
          <w:i/>
          <w:sz w:val="23"/>
        </w:rPr>
        <w:t>Illustration du mécanisme de la détersion.</w:t>
      </w:r>
    </w:p>
    <w:p w:rsidR="00723B17" w:rsidRDefault="00723B17">
      <w:pPr>
        <w:pStyle w:val="Corpsdetexte"/>
        <w:spacing w:before="10"/>
        <w:rPr>
          <w:i/>
          <w:sz w:val="35"/>
        </w:rPr>
      </w:pPr>
    </w:p>
    <w:p w:rsidR="00723B17" w:rsidRDefault="007C71F2">
      <w:pPr>
        <w:pStyle w:val="Corpsdetexte"/>
        <w:spacing w:line="364" w:lineRule="auto"/>
        <w:ind w:left="260" w:right="384"/>
        <w:jc w:val="both"/>
      </w:pPr>
      <w:r>
        <w:t>La figure ci-dessus, illustre parfaitement ce pourvoir qu’ont les molécules tensioactives. Ce mécanisme est décrit par les étapes suivantes : (A) formation de la structure micellaire.  (B)  attaque de la graisse (salissure graisseuse) par la partie hydrophobe des tensioactifs. (C) la graisse est évacuée avec l’eau de</w:t>
      </w:r>
      <w:r>
        <w:rPr>
          <w:spacing w:val="4"/>
        </w:rPr>
        <w:t xml:space="preserve"> </w:t>
      </w:r>
      <w:r>
        <w:t>lavage.</w:t>
      </w:r>
    </w:p>
    <w:p w:rsidR="00723B17" w:rsidRDefault="00723B17">
      <w:pPr>
        <w:pStyle w:val="Corpsdetexte"/>
        <w:spacing w:before="2"/>
        <w:rPr>
          <w:sz w:val="24"/>
        </w:rPr>
      </w:pPr>
    </w:p>
    <w:p w:rsidR="00723B17" w:rsidRDefault="007C71F2">
      <w:pPr>
        <w:pStyle w:val="Heading7"/>
        <w:jc w:val="both"/>
      </w:pPr>
      <w:bookmarkStart w:id="33" w:name="_TOC_250020"/>
      <w:bookmarkEnd w:id="33"/>
      <w:r>
        <w:t>III-4- 2- Classification des agents détersifs</w:t>
      </w:r>
    </w:p>
    <w:p w:rsidR="00723B17" w:rsidRDefault="00723B17">
      <w:pPr>
        <w:pStyle w:val="Corpsdetexte"/>
        <w:spacing w:before="2"/>
        <w:rPr>
          <w:b/>
          <w:sz w:val="25"/>
        </w:rPr>
      </w:pPr>
    </w:p>
    <w:p w:rsidR="00723B17" w:rsidRDefault="007C71F2">
      <w:pPr>
        <w:pStyle w:val="Corpsdetexte"/>
        <w:spacing w:before="1" w:line="367" w:lineRule="auto"/>
        <w:ind w:left="260" w:right="385"/>
        <w:jc w:val="both"/>
      </w:pPr>
      <w:r>
        <w:t>Les tensioactifs sont présents dans de nombreux domaines, comme les huiles moteurs,  les  produits pharmaceutiques, les savons ou les détergents. On peut les classer généralement</w:t>
      </w:r>
      <w:r>
        <w:rPr>
          <w:spacing w:val="27"/>
        </w:rPr>
        <w:t xml:space="preserve"> </w:t>
      </w:r>
      <w:r>
        <w:t>en</w:t>
      </w:r>
    </w:p>
    <w:p w:rsidR="00723B17" w:rsidRDefault="00723B17">
      <w:pPr>
        <w:spacing w:line="367" w:lineRule="auto"/>
        <w:jc w:val="both"/>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3"/>
        <w:rPr>
          <w:sz w:val="22"/>
        </w:rPr>
      </w:pPr>
    </w:p>
    <w:p w:rsidR="00723B17" w:rsidRDefault="007C71F2">
      <w:pPr>
        <w:pStyle w:val="Corpsdetexte"/>
        <w:spacing w:before="93" w:line="364" w:lineRule="auto"/>
        <w:ind w:left="257" w:right="386"/>
        <w:jc w:val="both"/>
      </w:pPr>
      <w:r>
        <w:t>quatre catégories. Ces molécules tensioactives peuvent être chargées positivement, négativement, zwitterioniques ou non chargées.</w:t>
      </w:r>
    </w:p>
    <w:p w:rsidR="00723B17" w:rsidRDefault="007C71F2">
      <w:pPr>
        <w:pStyle w:val="Corpsdetexte"/>
        <w:spacing w:before="156" w:line="364" w:lineRule="auto"/>
        <w:ind w:left="257" w:right="384" w:hanging="1"/>
        <w:jc w:val="both"/>
      </w:pPr>
      <w:r>
        <w:rPr>
          <w:b/>
        </w:rPr>
        <w:t xml:space="preserve">Les tensioactifs anioniques : </w:t>
      </w:r>
      <w:r>
        <w:t>la fonction chimique est liée de façon covalente à la chaine hydrocarbonée apolaire. Le groupe fonctionnel porte une charge négative, à l’instar des carboxylates (−</w:t>
      </w:r>
      <w:r>
        <w:rPr>
          <w:i/>
        </w:rPr>
        <w:t>COO</w:t>
      </w:r>
      <w:r>
        <w:rPr>
          <w:vertAlign w:val="superscript"/>
        </w:rPr>
        <w:t>−</w:t>
      </w:r>
      <w:r>
        <w:t>), des sulfonates (−</w:t>
      </w:r>
      <w:r>
        <w:rPr>
          <w:i/>
        </w:rPr>
        <w:t>SO</w:t>
      </w:r>
      <w:r>
        <w:rPr>
          <w:vertAlign w:val="subscript"/>
        </w:rPr>
        <w:t>3</w:t>
      </w:r>
      <w:r>
        <w:rPr>
          <w:vertAlign w:val="superscript"/>
        </w:rPr>
        <w:t>−</w:t>
      </w:r>
      <w:r>
        <w:t>) ou des sulfates (−</w:t>
      </w:r>
      <w:r>
        <w:rPr>
          <w:i/>
        </w:rPr>
        <w:t>SO</w:t>
      </w:r>
      <w:r>
        <w:rPr>
          <w:vertAlign w:val="subscript"/>
        </w:rPr>
        <w:t>4</w:t>
      </w:r>
      <w:r>
        <w:t>).</w:t>
      </w:r>
    </w:p>
    <w:p w:rsidR="00723B17" w:rsidRDefault="007C71F2">
      <w:pPr>
        <w:pStyle w:val="Corpsdetexte"/>
        <w:spacing w:before="160" w:line="364" w:lineRule="auto"/>
        <w:ind w:left="257" w:right="384"/>
        <w:jc w:val="both"/>
      </w:pPr>
      <w:r>
        <w:t>Ces tensioactifs proviennent de la saponification des triglycérides (triesters  de  glycérol  et d’acides gras) des huiles</w:t>
      </w:r>
      <w:r>
        <w:rPr>
          <w:spacing w:val="10"/>
        </w:rPr>
        <w:t xml:space="preserve"> </w:t>
      </w:r>
      <w:r>
        <w:t>végétales.</w:t>
      </w:r>
    </w:p>
    <w:p w:rsidR="00723B17" w:rsidRDefault="007C71F2">
      <w:pPr>
        <w:spacing w:before="158" w:line="364" w:lineRule="auto"/>
        <w:ind w:left="257" w:right="384"/>
        <w:jc w:val="both"/>
        <w:rPr>
          <w:sz w:val="23"/>
        </w:rPr>
      </w:pPr>
      <w:r>
        <w:rPr>
          <w:b/>
          <w:sz w:val="23"/>
        </w:rPr>
        <w:t xml:space="preserve">Les tensioactifs cationiques : </w:t>
      </w:r>
      <w:r>
        <w:rPr>
          <w:sz w:val="23"/>
        </w:rPr>
        <w:t>la fonction chimique est porteuse d’une charge positive (−</w:t>
      </w:r>
      <w:r>
        <w:rPr>
          <w:i/>
          <w:sz w:val="23"/>
        </w:rPr>
        <w:t>N</w:t>
      </w:r>
      <w:r>
        <w:rPr>
          <w:sz w:val="23"/>
          <w:vertAlign w:val="superscript"/>
        </w:rPr>
        <w:t>+</w:t>
      </w:r>
      <w:r>
        <w:rPr>
          <w:sz w:val="23"/>
        </w:rPr>
        <w:t>(</w:t>
      </w:r>
      <w:r>
        <w:rPr>
          <w:i/>
          <w:sz w:val="23"/>
        </w:rPr>
        <w:t>CH</w:t>
      </w:r>
      <w:r>
        <w:rPr>
          <w:sz w:val="23"/>
          <w:vertAlign w:val="subscript"/>
        </w:rPr>
        <w:t>3</w:t>
      </w:r>
      <w:r>
        <w:rPr>
          <w:sz w:val="23"/>
        </w:rPr>
        <w:t>)</w:t>
      </w:r>
      <w:r>
        <w:rPr>
          <w:sz w:val="23"/>
          <w:vertAlign w:val="subscript"/>
        </w:rPr>
        <w:t>3</w:t>
      </w:r>
      <w:r>
        <w:rPr>
          <w:sz w:val="23"/>
        </w:rPr>
        <w:t>). Très souvent, ce sont des dérivés d’ammonium</w:t>
      </w:r>
      <w:r>
        <w:rPr>
          <w:spacing w:val="13"/>
          <w:sz w:val="23"/>
        </w:rPr>
        <w:t xml:space="preserve"> </w:t>
      </w:r>
      <w:r>
        <w:rPr>
          <w:sz w:val="23"/>
        </w:rPr>
        <w:t>quaternaires.</w:t>
      </w:r>
    </w:p>
    <w:p w:rsidR="00723B17" w:rsidRDefault="007C71F2">
      <w:pPr>
        <w:pStyle w:val="Corpsdetexte"/>
        <w:spacing w:before="118" w:line="364" w:lineRule="auto"/>
        <w:ind w:left="257" w:right="385"/>
        <w:jc w:val="both"/>
      </w:pPr>
      <w:r>
        <w:t>Ils sont allergisants et assez irritants pour les yeux et la peau, ils sont peu employés en cosmétologie.</w:t>
      </w:r>
    </w:p>
    <w:p w:rsidR="00723B17" w:rsidRDefault="00835582">
      <w:pPr>
        <w:pStyle w:val="Corpsdetexte"/>
        <w:spacing w:before="158" w:line="364" w:lineRule="auto"/>
        <w:ind w:left="257" w:right="384"/>
        <w:jc w:val="both"/>
      </w:pPr>
      <w:r>
        <w:pict>
          <v:shape id="_x0000_s1244" style="position:absolute;left:0;text-align:left;margin-left:207.8pt;margin-top:9.75pt;width:262.2pt;height:85.25pt;z-index:-255924224;mso-position-horizontal-relative:page" coordorigin="4156,195" coordsize="5244,1705" o:spt="100" adj="0,,0" path="m4820,1339r-1,-30l4815,1278r-5,-31l4801,1219r-10,-28l4786,1182r-8,-17l4766,1146r-3,-5l4746,1119r-18,-20l4708,1081r-22,-15l4664,1053r-23,-11l4641,1333r-1,14l4638,1361r-4,13l4630,1387r-6,12l4617,1410r-8,10l4601,1430r-10,9l4580,1446r-12,7l4556,1459r-14,4l4528,1466r-15,2l4499,1468r-14,-2l4472,1463r-12,-5l4448,1453r-12,-7l4426,1439r-10,-9l4407,1420r-8,-10l4392,1398r-7,-13l4380,1372r-4,-14l4374,1344r-2,-14l4372,1316r1,-14l4375,1288r4,-13l4383,1262r6,-12l4396,1239r8,-10l4412,1219r10,-9l4433,1202r12,-6l4457,1190r14,-4l4485,1183r15,-1l4514,1182r14,1l4541,1186r13,5l4565,1196r12,7l4587,1210r10,9l4606,1229r8,10l4621,1251r7,13l4633,1277r4,13l4639,1304r2,15l4641,1333r,-291l4640,1042r-25,-9l4589,1027r-26,-4l4536,1023r-27,3l4477,1032r-28,10l4423,1055r-22,15l4382,1088r-16,19l4353,1126r-9,20l4332,1067r-176,26l4277,1900r176,-27l4404,1543r14,16l4436,1574r21,13l4481,1599r26,8l4535,1612r30,1l4597,1610r27,-6l4649,1596r24,-11l4696,1571r22,-15l4732,1543r5,-5l4755,1519r16,-22l4784,1475r4,-7l4796,1450r10,-26l4813,1397r4,-29l4820,1339t675,120l5487,1408r-6,-37l5438,1085r-11,-75l5373,652r-95,15l5278,1237r-1,14l5275,1265r-4,13l5267,1291r-6,11l5255,1313r-8,11l5238,1333r-10,9l5218,1350r-12,7l5193,1363r-13,4l5165,1370r-15,1l5136,1371r-13,-1l5109,1367r-12,-5l5085,1357r-11,-7l5063,1342r-9,-8l5045,1324r-8,-11l5030,1301r-7,-12l5018,1276r-4,-14l5011,1248r-1,-14l5010,1220r1,-14l5013,1192r4,-13l5021,1167r6,-12l5033,1143r8,-10l5050,1123r9,-9l5070,1106r12,-7l5094,1094r14,-4l5123,1087r14,-2l5152,1085r14,2l5179,1090r12,4l5203,1100r11,7l5225,1115r9,8l5243,1133r8,11l5259,1155r6,13l5270,1181r4,13l5277,1208r1,15l5278,1237r,-570l5197,679r50,331l5231,992r-19,-15l5191,964r-23,-11l5142,945r-27,-4l5086,940r-31,3l5028,949r-26,8l4978,968r-23,13l4934,997r-20,18l4897,1034r-16,21l4867,1078r-12,24l4846,1128r-7,27l4834,1184r-2,29l4833,1244r3,30l4842,1305r8,29l4861,1361r13,26l4889,1411r16,23l4924,1453r19,18l4965,1487r23,13l5011,1511r26,9l5063,1526r26,3l5116,1530r27,-3l5174,1521r28,-10l5227,1499r23,-16l5269,1466r16,-19l5297,1428r10,-20l5318,1486r177,-27m5895,984l5875,854r-3,-19l5742,854r-9,-59l5734,756r13,-24l5769,720r27,-6l5810,712r15,-1l5839,711r15,1l5853,711,5834,585r-26,-3l5781,580r-26,2l5728,586r-50,11l5626,620r-43,42l5558,731r2,101l5567,881r-100,15l5489,1045r100,-15l5651,1436r176,-27l5770,1030r-4,-27l5895,984t556,181l6377,1176r-6,20l6363,1214r-12,18l6337,1250r-18,15l6296,1278r-26,9l6239,1294r-22,2l6196,1296r-19,-2l6158,1290r-17,-5l6125,1277r-15,-8l6097,1258r-13,-11l6073,1233r-10,-14l6055,1203r-8,-16l6041,1169r-5,-18l6033,1132r381,-57l6441,1071r-1,-12l6440,1049r-2,-18l6437,1023r-1,-7l6432,993r-7,-23l6416,949r-11,-20l6392,910r-15,-17l6369,885r-6,-6l6363,1024r-338,51l6025,1039r5,-33l6041,976r17,-27l6080,927r26,-18l6136,896r34,-8l6188,886r17,-1l6222,887r17,2l6255,893r15,6l6284,906r14,8l6310,924r11,11l6331,947r9,13l6348,975r6,15l6359,1007r4,17l6363,879r-2,-1l6344,864r-20,-12l6304,842r-22,-9l6259,827r-23,-4l6211,821r-26,l6159,824r-27,6l6107,837r-24,10l6061,860r-21,14l6022,890r-16,18l5992,928r-12,20l5970,971r-8,23l5956,1018r-4,26l5951,1070r1,27l5955,1125r5,26l5967,1176r8,25l5986,1225r13,22l6013,1268r15,19l6046,1305r19,15l6086,1333r23,11l6133,1353r26,6l6187,1362r29,l6247,1358r24,-4l6293,1348r21,-7l6333,1332r18,-10l6367,1311r15,-12l6385,1296r10,-10l6407,1273r11,-14l6427,1244r8,-15l6441,1213r5,-16l6450,1181r1,-16m6612,1290l6491,483r-75,11l6537,1301r75,-11m7128,1063r-74,11l7048,1093r-8,19l7028,1130r-14,18l6996,1163r-23,12l6947,1185r-31,6l6894,1194r-21,l6854,1192r-19,-4l6818,1183r-16,-8l6787,1167r-13,-11l6761,1144r-11,-13l6740,1117r-8,-16l6724,1085r-6,-18l6713,1049r-3,-19l7091,973r27,-4l7117,957r,-11l7115,929r,-8l7114,914r-5,-24l7102,868r-9,-21l7082,827r-13,-19l7054,791r-8,-8l7040,777r,145l6702,973r,-36l6707,904r12,-30l6735,847r22,-23l6783,807r30,-13l6847,786r18,-2l6882,783r17,1l6916,787r16,4l6947,797r14,7l6975,812r12,9l6998,832r10,13l7017,858r8,15l7032,888r4,16l7040,922r,-145l7038,776r-17,-14l7001,750r-20,-11l6959,731r-23,-6l6913,721r-25,-2l6863,719r-27,3l6809,728r-25,7l6760,745r-22,13l6717,772r-18,16l6683,806r-14,19l6657,846r-10,22l6639,892r-6,24l6629,942r-1,26l6629,995r3,28l6637,1049r7,25l6653,1099r10,24l6676,1145r14,21l6705,1185r18,17l6742,1218r21,13l6786,1242r24,9l6836,1257r28,3l6894,1260r31,-4l6948,1252r22,-6l6991,1239r19,-9l7028,1219r16,-10l7059,1197r3,-3l7073,1184r12,-13l7095,1157r9,-15l7112,1126r6,-15l7123,1095r4,-16l7128,1063t839,23l7919,764r-10,-45l7894,680r-13,-22l7874,648r-24,-26l7821,603r-32,-11l7753,587r-39,3l7696,593r-17,5l7663,604r-15,7l7634,619r-12,9l7611,637r-10,11l7591,659r-8,11l7576,682r-6,12l7565,707r-4,12l7558,732r-2,12l7544,716r-4,-7l7529,692r-19,-19l7488,658r-25,-11l7436,640r-29,-2l7377,641r-18,3l7343,648r-14,6l7315,661r-13,7l7291,677r-11,9l7270,695r-8,11l7254,716r-6,12l7242,740r-4,12l7234,764r-3,12l7229,789,7212,678r-74,11l7215,1199r74,-11l7250,929r-4,-42l7248,848r7,-35l7264,789r3,-8l7284,754r23,-20l7334,719r32,-8l7378,709r13,l7403,710r12,2l7426,716r11,5l7447,727r10,8l7466,744r9,11l7483,768r7,15l7497,799r5,19l7507,838r4,23l7554,1148r74,-11l7589,877r-4,-42l7586,799r1,-3l7593,761r7,-17l7605,730r17,-27l7644,683r28,-15l7704,660r25,-2l7753,662r22,8l7796,683r18,19l7829,727r11,31l7848,796r45,301l7967,1086m8483,858r-75,12l8402,889r-8,19l8382,926r-14,17l8350,959r-23,12l8301,981r-31,6l8248,990r-21,l8208,988r-19,-4l8172,978r-16,-7l8141,962r-13,-10l8115,940r-11,-13l8094,913r-8,-16l8078,880r-6,-17l8067,845r-3,-19l8446,768r26,-4l8472,753r-1,-11l8470,724r-1,-7l8468,710r-5,-24l8456,664r-9,-21l8436,622r-13,-18l8409,587r-9,-8l8394,573r,144l8056,768r,-35l8062,700r11,-30l8089,643r22,-23l8137,602r30,-13l8201,581r18,-2l8236,579r17,1l8270,583r16,4l8301,592r15,7l8329,608r12,9l8352,628r10,12l8371,654r8,14l8386,684r5,16l8394,717r,-144l8392,571r-17,-14l8356,545r-21,-10l8314,527r-23,-6l8267,516r-25,-1l8217,515r-26,3l8163,523r-25,8l8114,541r-22,13l8072,568r-19,16l8037,602r-14,19l8011,642r-10,22l7993,687r-6,25l7984,738r-2,26l7983,791r3,28l7991,845r7,25l8007,895r10,23l8030,941r14,21l8060,981r17,17l8096,1013r21,14l8140,1037r24,9l8191,1052r27,3l8248,1055r31,-3l8302,1048r22,-6l8345,1034r19,-9l8382,1015r16,-11l8413,993r3,-3l8427,980r12,-13l8449,952r9,-14l8466,922r7,-16l8477,890r4,-16l8483,858t552,67l8990,625r-4,-25l8980,577r-7,-21l8966,536r-9,-18l8946,501r,l8935,486r-13,-13l8905,459r-18,-10l8868,440r-20,-6l8826,431r-21,-2l8783,430r-22,2l8725,440r-32,11l8665,467r-24,19l8621,509r-16,24l8592,558r-9,27l8567,473r-75,12l8569,995r75,-11l8604,722r-2,-18l8601,686r1,-18l8604,650r3,-17l8612,616r6,-17l8625,585r1,-2l8635,568r11,-13l8658,542r14,-11l8688,521r17,-8l8724,507r21,-4l8764,501r18,l8798,503r15,4l8828,512r13,7l8853,527r12,10l8875,548r9,13l8892,574r7,15l8906,605r5,17l8915,639r3,19l8960,936r75,-11m9399,870r-7,-48l9389,803r-8,3l9369,809r-27,6l9329,818r-26,3l9291,822r-23,-2l9258,816r-10,-8l9241,802r-7,-8l9228,784r-6,-11l9216,760r-4,-14l9208,728r-4,-19l9167,460r-2,-11l9314,426r-6,-42l9304,362r-149,22l9127,195r-74,11l9082,396r-104,15l8988,475r103,-15l9133,736r5,28l9145,789r8,22l9163,830r10,15l9184,859r12,10l9208,878r13,6l9234,889r13,3l9261,893r14,l9288,892r13,-1l9313,890r12,-2l9337,885r12,-2l9361,880r16,-4l9390,873r9,-3e" fillcolor="#3c4b9f" stroked="f">
            <v:fill opacity="18350f"/>
            <v:stroke joinstyle="round"/>
            <v:formulas/>
            <v:path arrowok="t" o:connecttype="segments"/>
            <w10:wrap anchorx="page"/>
          </v:shape>
        </w:pict>
      </w:r>
      <w:r>
        <w:pict>
          <v:shape id="_x0000_s1243" style="position:absolute;left:0;text-align:left;margin-left:123.85pt;margin-top:40.3pt;width:60.25pt;height:67.85pt;z-index:-255923200;mso-position-horizontal-relative:page" coordorigin="2477,806" coordsize="1205,1357" o:spt="100" adj="0,,0" path="m3213,1505r-642,97l2656,2162r559,-84l3147,1624r1,-37l3160,1554r23,-27l3213,1508r,-3xm3596,806l2477,975r84,561l3681,1367,3596,806xe" fillcolor="#3c4b9f" stroked="f">
            <v:fill opacity="18350f"/>
            <v:stroke joinstyle="round"/>
            <v:formulas/>
            <v:path arrowok="t" o:connecttype="segments"/>
            <w10:wrap anchorx="page"/>
          </v:shape>
        </w:pict>
      </w:r>
      <w:r w:rsidR="007C71F2">
        <w:rPr>
          <w:b/>
        </w:rPr>
        <w:t xml:space="preserve">Les tensioactifs neutres : </w:t>
      </w:r>
      <w:r w:rsidR="007C71F2">
        <w:t>Cette catégorie possède des groupes polaires non  ionisables  en  solution aqueuse (alcool, amine, éther, ester...) ayant des hétéroatomes (</w:t>
      </w:r>
      <w:r w:rsidR="007C71F2">
        <w:rPr>
          <w:i/>
        </w:rPr>
        <w:t xml:space="preserve">N </w:t>
      </w:r>
      <w:r w:rsidR="007C71F2">
        <w:t xml:space="preserve">ou </w:t>
      </w:r>
      <w:r w:rsidR="007C71F2">
        <w:rPr>
          <w:i/>
        </w:rPr>
        <w:t>O</w:t>
      </w:r>
      <w:r w:rsidR="007C71F2">
        <w:t>). La solubilité  dans l’eau est assurée au  moyen de la formation de liaisons hydrogène entre les molécules d’eau  et la fonction chimique. C’est le phénomène de solvatation ou</w:t>
      </w:r>
      <w:r w:rsidR="007C71F2">
        <w:rPr>
          <w:spacing w:val="17"/>
        </w:rPr>
        <w:t xml:space="preserve"> </w:t>
      </w:r>
      <w:r w:rsidR="007C71F2">
        <w:t>d’hydratation.</w:t>
      </w:r>
    </w:p>
    <w:p w:rsidR="00723B17" w:rsidRDefault="007C71F2">
      <w:pPr>
        <w:pStyle w:val="Corpsdetexte"/>
        <w:spacing w:before="123" w:line="364" w:lineRule="auto"/>
        <w:ind w:left="257" w:right="382"/>
        <w:jc w:val="both"/>
      </w:pPr>
      <w:r>
        <w:rPr>
          <w:b/>
        </w:rPr>
        <w:t xml:space="preserve">Les tensioactifs zwitterioniques ou amphotères : </w:t>
      </w:r>
      <w:r>
        <w:t xml:space="preserve">ce sont des substances dont la charge est tributaire de la valeur du </w:t>
      </w:r>
      <w:r>
        <w:rPr>
          <w:i/>
        </w:rPr>
        <w:t xml:space="preserve">pH </w:t>
      </w:r>
      <w:r>
        <w:t xml:space="preserve">du milieu. En milieu acide, ces tensioactifs sont chargés  positivement, alors qu’en milieu basique, ils sont chargés négativement. Pour une valeur particulière du </w:t>
      </w:r>
      <w:r>
        <w:rPr>
          <w:i/>
        </w:rPr>
        <w:t>pH</w:t>
      </w:r>
      <w:r>
        <w:t xml:space="preserve">, appelé </w:t>
      </w:r>
      <w:r>
        <w:rPr>
          <w:i/>
        </w:rPr>
        <w:t xml:space="preserve">pH </w:t>
      </w:r>
      <w:r>
        <w:t>isoélectrique, ils portent  une charge bipolaire (deux  groupements  de charges opposées) et par conséquent ils adoptent un comportement non ionique. Ce sont d’excellents détergents, Non irritants, ils entrent dans la composition de nombreux shampoings doux, produits pour peau sensible et gels</w:t>
      </w:r>
      <w:r>
        <w:rPr>
          <w:spacing w:val="8"/>
        </w:rPr>
        <w:t xml:space="preserve"> </w:t>
      </w:r>
      <w:r>
        <w:t>dermatologiques.</w:t>
      </w:r>
    </w:p>
    <w:p w:rsidR="00723B17" w:rsidRDefault="007C71F2">
      <w:pPr>
        <w:pStyle w:val="Corpsdetexte"/>
        <w:spacing w:before="162" w:line="364" w:lineRule="auto"/>
        <w:ind w:left="257" w:right="385"/>
        <w:jc w:val="both"/>
      </w:pPr>
      <w:r>
        <w:t>À la lumière de ce qui a été discuté dans cette section, on comprend que les molécules tensioactives se distinguent fondamentalement, du point de vu de leur structure chimique, par  deux caractéristiques fondamentales qui sont l’adsorption aux interfaces et l’agrégation en solution.</w:t>
      </w:r>
    </w:p>
    <w:p w:rsidR="00723B17" w:rsidRDefault="00723B17">
      <w:pPr>
        <w:spacing w:line="364" w:lineRule="auto"/>
        <w:jc w:val="both"/>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8"/>
        <w:rPr>
          <w:sz w:val="22"/>
        </w:rPr>
      </w:pPr>
    </w:p>
    <w:p w:rsidR="00723B17" w:rsidRDefault="007C71F2">
      <w:pPr>
        <w:pStyle w:val="Heading7"/>
        <w:spacing w:before="93"/>
        <w:ind w:left="257"/>
        <w:jc w:val="both"/>
      </w:pPr>
      <w:bookmarkStart w:id="34" w:name="_TOC_250019"/>
      <w:bookmarkEnd w:id="34"/>
      <w:r>
        <w:t>III-4-3- Concentration micellaire critique CMC</w:t>
      </w:r>
    </w:p>
    <w:p w:rsidR="00723B17" w:rsidRDefault="00723B17">
      <w:pPr>
        <w:pStyle w:val="Corpsdetexte"/>
        <w:spacing w:before="2"/>
        <w:rPr>
          <w:b/>
          <w:sz w:val="25"/>
        </w:rPr>
      </w:pPr>
    </w:p>
    <w:p w:rsidR="00723B17" w:rsidRDefault="007C71F2">
      <w:pPr>
        <w:pStyle w:val="Corpsdetexte"/>
        <w:spacing w:before="1" w:line="364" w:lineRule="auto"/>
        <w:ind w:left="257" w:right="382"/>
        <w:jc w:val="both"/>
      </w:pPr>
      <w:r>
        <w:t xml:space="preserve">Comme indiqué précédemment, l’ajout d’une substance tensioactive diminue substantiellement la tension superficielle de l’eau par la disposition que ces molécules adoptent dans le liquide. </w:t>
      </w:r>
      <w:r>
        <w:rPr>
          <w:spacing w:val="-3"/>
        </w:rPr>
        <w:t xml:space="preserve">La </w:t>
      </w:r>
      <w:r>
        <w:t>partie polaire immergée dans l’eau et la partie hydrophobe fuit l’eau. C’est cet  agencement  qui  est à l’origine des pouvoirs mouillant, moussant et émulsionnant. Par ailleurs, au-delà d’une certaine concentration en tensioactifs, appelée concentration micellaire critique, la surface du liquide devient saturée. L’incidence de cette saturation est l’agrégation des tensioactifs en structures sphériques, soit en micelles, voire encore en vésicules à l’instar des</w:t>
      </w:r>
      <w:r>
        <w:rPr>
          <w:spacing w:val="36"/>
        </w:rPr>
        <w:t xml:space="preserve"> </w:t>
      </w:r>
      <w:r>
        <w:t>liposomes.</w:t>
      </w:r>
    </w:p>
    <w:p w:rsidR="00723B17" w:rsidRDefault="00835582">
      <w:pPr>
        <w:pStyle w:val="Corpsdetexte"/>
        <w:spacing w:before="11"/>
        <w:rPr>
          <w:sz w:val="10"/>
        </w:rPr>
      </w:pPr>
      <w:r w:rsidRPr="00835582">
        <w:pict>
          <v:group id="_x0000_s1230" style="position:absolute;margin-left:123.85pt;margin-top:8.25pt;width:346.15pt;height:189pt;z-index:-251432960;mso-wrap-distance-left:0;mso-wrap-distance-right:0;mso-position-horizontal-relative:page" coordorigin="2477,165" coordsize="6923,3780">
            <v:shape id="_x0000_s1242" type="#_x0000_t75" style="position:absolute;left:3139;top:165;width:5674;height:3780">
              <v:imagedata r:id="rId69" o:title=""/>
            </v:shape>
            <v:shape id="_x0000_s1241" style="position:absolute;left:8978;top:1836;width:422;height:698" coordorigin="8978,1836" coordsize="422,698" o:spt="100" adj="0,,0" path="m9167,2100r-76,l9133,2376r5,29l9145,2430r8,22l9163,2470r10,16l9184,2499r12,11l9208,2519r13,6l9234,2530r13,3l9261,2534r14,l9288,2533r13,-1l9313,2530r12,-2l9337,2526r12,-2l9361,2521r16,-4l9390,2513r9,-3l9392,2463r-101,l9268,2461r-10,-4l9248,2449r-7,-6l9234,2435r-6,-10l9222,2414r-6,-13l9212,2386r-4,-17l9204,2350r-37,-250xm9389,2443r-8,3l9369,2449r-27,7l9329,2458r-26,4l9291,2463r101,l9389,2443xm9127,1836r-74,11l9082,2036r-104,16l8988,2116r103,-16l9167,2100r-2,-11l9314,2067r-6,-42l9155,2025r-28,-189xm9304,2003r-149,22l9308,2025r-4,-22xe" fillcolor="#3c4b9f" stroked="f">
              <v:fill opacity="18350f"/>
              <v:stroke joinstyle="round"/>
              <v:formulas/>
              <v:path arrowok="t" o:connecttype="segments"/>
            </v:shape>
            <v:shape id="_x0000_s1240" style="position:absolute;left:8491;top:2069;width:544;height:566" coordorigin="8492,2070" coordsize="544,566" o:spt="100" adj="0,,0" path="m8567,2114r-75,11l8569,2636r75,-12l8604,2363r-2,-18l8601,2327r1,-18l8604,2291r3,-18l8612,2256r6,-16l8625,2225r-42,l8567,2114xm8946,2141r-164,l8798,2143r15,4l8828,2153r13,7l8853,2168r12,10l8875,2189r9,12l8892,2215r7,15l8906,2245r5,17l8915,2280r3,19l8960,2577r75,-12l8990,2266r-4,-25l8980,2218r-7,-21l8966,2177r-9,-19l8946,2142r,-1xm8805,2070r-22,l8761,2073r-36,7l8693,2092r-28,16l8641,2127r-20,23l8605,2173r-13,26l8583,2225r42,l8626,2224r9,-15l8646,2195r12,-12l8672,2171r16,-9l8705,2154r19,-6l8745,2143r19,-2l8946,2141r-11,-14l8922,2113r-17,-13l8887,2089r-19,-8l8848,2075r-22,-4l8805,2070xe" fillcolor="#3c4b9f" stroked="f">
              <v:fill opacity="18350f"/>
              <v:stroke joinstyle="round"/>
              <v:formulas/>
              <v:path arrowok="t" o:connecttype="segments"/>
            </v:shape>
            <v:shape id="_x0000_s1239" style="position:absolute;left:7982;top:2155;width:501;height:541" coordorigin="7982,2155" coordsize="501,541" o:spt="100" adj="0,,0" path="m8242,2155r-25,1l8191,2159r-28,5l8138,2172r-24,10l8092,2194r-20,15l8053,2225r-16,17l8023,2262r-12,21l8001,2305r-8,23l7987,2353r-3,25l7982,2405r1,27l7986,2459r5,26l7998,2511r9,24l8017,2559r13,23l8044,2603r16,19l8077,2639r19,15l8117,2667r23,11l8164,2687r27,6l8218,2696r30,l8279,2693r23,-5l8324,2682r21,-7l8364,2666r18,-10l8398,2645r15,-12l8416,2630r-189,l8208,2629r-19,-4l8172,2619r-16,-7l8141,2603r-13,-10l8115,2581r-11,-13l8094,2553r-8,-15l8078,2521r-6,-17l8067,2485r-3,-18l8446,2409r-390,l8056,2373r6,-32l8073,2311r16,-27l8111,2261r26,-18l8167,2230r34,-8l8219,2220r17,l8400,2220r-8,-8l8375,2198r-19,-12l8335,2176r-21,-8l8291,2161r-24,-4l8242,2155xm8483,2499r-75,11l8402,2530r-8,19l8382,2567r-14,17l8350,2599r-23,13l8301,2621r-31,7l8248,2630r-21,l8416,2630r11,-9l8439,2607r10,-14l8458,2578r8,-15l8473,2547r4,-16l8481,2515r2,-16xm8400,2220r-164,l8253,2221r17,2l8286,2228r15,5l8316,2240r13,8l8341,2258r11,11l8362,2281r9,14l8379,2309r7,16l8391,2341r3,17l8056,2409r390,l8472,2405r,-12l8471,2383r-1,-18l8469,2357r-1,-6l8463,2327r-7,-23l8447,2283r-11,-20l8423,2245r-14,-18l8400,2220xe" fillcolor="#3c4b9f" stroked="f">
              <v:fill opacity="18350f"/>
              <v:stroke joinstyle="round"/>
              <v:formulas/>
              <v:path arrowok="t" o:connecttype="segments"/>
            </v:shape>
            <v:shape id="_x0000_s1238" style="position:absolute;left:7137;top:2227;width:830;height:613" coordorigin="7138,2228" coordsize="830,613" o:spt="100" adj="0,,0" path="m7212,2318r-74,12l7215,2840r74,-11l7250,2569r-4,-42l7248,2489r7,-35l7264,2430r-35,l7212,2318xm7540,2350r-149,l7403,2351r12,2l7426,2357r11,4l7447,2368r10,8l7466,2385r9,11l7483,2409r7,14l7497,2440r5,19l7507,2479r4,23l7554,2789r74,-11l7589,2518r-4,-42l7586,2440r1,-3l7593,2402r7,-18l7556,2384r-12,-27l7540,2350xm7881,2299r-152,l7753,2302r22,9l7796,2324r18,18l7829,2368r11,31l7848,2437r45,301l7967,2727r-48,-322l7909,2360r-15,-39l7881,2299xm7407,2279r-30,2l7359,2285r-16,4l7329,2295r-14,6l7302,2309r-11,8l7280,2326r-10,10l7262,2346r-8,11l7248,2368r-6,12l7238,2392r-4,13l7231,2417r-2,13l7264,2430r3,-8l7284,2395r23,-21l7334,2360r32,-9l7378,2350r13,l7540,2350r-11,-17l7510,2314r-22,-16l7463,2287r-27,-6l7407,2279xm7753,2228r-39,2l7696,2234r-17,5l7663,2245r-15,7l7634,2260r-12,9l7611,2278r-10,10l7591,2299r-8,12l7576,2323r-6,12l7565,2348r-4,12l7558,2372r-2,12l7600,2384r5,-14l7622,2344r22,-21l7672,2309r32,-8l7729,2299r152,l7874,2288r-24,-25l7821,2244r-32,-12l7753,2228xe" fillcolor="#3c4b9f" stroked="f">
              <v:fill opacity="18350f"/>
              <v:stroke joinstyle="round"/>
              <v:formulas/>
              <v:path arrowok="t" o:connecttype="segments"/>
            </v:shape>
            <v:shape id="_x0000_s1237" style="position:absolute;left:6628;top:2359;width:501;height:541" coordorigin="6628,2360" coordsize="501,541" o:spt="100" adj="0,,0" path="m6888,2360r-25,l6836,2363r-27,5l6784,2376r-24,10l6738,2398r-21,15l6699,2429r-16,18l6669,2466r-12,21l6647,2509r-8,23l6633,2557r-4,26l6628,2609r1,27l6632,2664r5,26l6644,2715r9,25l6663,2763r13,23l6690,2807r15,19l6723,2843r19,15l6763,2872r23,10l6810,2891r26,6l6864,2900r30,l6925,2897r23,-4l6970,2887r21,-8l7010,2870r18,-10l7044,2849r15,-12l7062,2835r-189,l6854,2833r-19,-4l6818,2823r-16,-7l6787,2807r-13,-10l6761,2785r-11,-13l6740,2758r-8,-16l6724,2725r-6,-17l6713,2690r-3,-19l7091,2613r-389,l6702,2578r5,-33l6719,2515r16,-27l6757,2465r26,-18l6813,2434r34,-8l6865,2424r17,l7046,2424r-8,-8l7021,2402r-20,-12l6981,2380r-22,-8l6936,2366r-23,-5l6888,2360xm7128,2703r-74,12l7048,2734r-8,19l7028,2771r-14,17l6996,2804r-23,12l6947,2826r-31,6l6894,2834r-21,1l7062,2835r11,-10l7085,2812r10,-15l7104,2783r8,-16l7118,2751r5,-16l7127,2719r1,-16xm7046,2424r-164,l6899,2425r17,3l6932,2432r15,5l6961,2444r14,9l6987,2462r11,11l7008,2485r9,14l7025,2513r7,16l7036,2545r4,17l6702,2613r389,l7118,2609r-1,-11l7117,2587r-2,-18l7115,2562r-1,-7l7109,2531r-7,-22l7093,2488r-11,-21l7069,2449r-15,-17l7046,2424xe" fillcolor="#3c4b9f" stroked="f">
              <v:fill opacity="18350f"/>
              <v:stroke joinstyle="round"/>
              <v:formulas/>
              <v:path arrowok="t" o:connecttype="segments"/>
            </v:shape>
            <v:shape id="_x0000_s1236" style="position:absolute;left:6415;top:2123;width:197;height:819" coordorigin="6416,2124" coordsize="197,819" path="m6491,2124r-75,11l6537,2942r75,-11l6491,2124xe" fillcolor="#3c4b9f" stroked="f">
              <v:fill opacity="18350f"/>
              <v:path arrowok="t"/>
            </v:shape>
            <v:shape id="_x0000_s1235" style="position:absolute;left:5951;top:2461;width:501;height:541" coordorigin="5951,2462" coordsize="501,541" o:spt="100" adj="0,,0" path="m6211,2462r-26,l6159,2465r-27,5l6107,2478r-24,10l6061,2501r-21,14l6022,2531r-16,18l5992,2568r-12,21l5970,2611r-8,24l5956,2659r-4,26l5951,2711r1,27l5955,2766r5,26l5967,2817r8,25l5986,2866r13,22l6013,2909r15,19l6046,2945r19,16l6086,2974r23,11l6133,2993r26,6l6187,3003r29,-1l6247,2999r24,-4l6293,2989r21,-8l6333,2972r18,-10l6367,2951r15,-11l6385,2937r-189,l6177,2935r-19,-4l6141,2925r-16,-7l6110,2909r-13,-10l6084,2887r-11,-13l6063,2860r-8,-16l6047,2827r-6,-17l6036,2792r-3,-19l6414,2716r-389,l6025,2680r5,-33l6041,2617r17,-27l6080,2567r26,-18l6136,2536r34,-8l6188,2527r17,-1l6369,2526r-8,-8l6344,2505r-20,-13l6304,2482r-22,-8l6259,2468r-23,-4l6211,2462xm6451,2805r-74,12l6371,2836r-8,19l6351,2873r-14,17l6319,2906r-23,12l6270,2928r-31,6l6217,2937r-21,l6385,2937r10,-10l6407,2914r11,-14l6427,2885r8,-16l6441,2853r5,-16l6450,2821r1,-16xm6369,2526r-164,l6222,2527r17,3l6255,2534r15,5l6284,2546r14,9l6310,2564r11,11l6331,2587r9,14l6348,2615r6,16l6359,2647r4,18l6025,2716r389,l6441,2712r-1,-12l6440,2689r-2,-18l6437,2664r-1,-7l6432,2633r-7,-22l6416,2590r-11,-20l6392,2551r-15,-17l6369,2526xe" fillcolor="#3c4b9f" stroked="f">
              <v:fill opacity="18350f"/>
              <v:stroke joinstyle="round"/>
              <v:formulas/>
              <v:path arrowok="t" o:connecttype="segments"/>
            </v:shape>
            <v:shape id="_x0000_s1234" style="position:absolute;left:4832;top:2293;width:663;height:878" coordorigin="4832,2293" coordsize="663,878" o:spt="100" adj="0,,0" path="m5086,2581r-31,3l5028,2589r-26,9l4978,2609r-23,13l4934,2638r-20,17l4897,2675r-16,21l4867,2718r-12,25l4846,2769r-7,27l4834,2825r-2,29l4833,2884r3,31l4842,2946r8,29l4861,3002r13,26l4889,3052r16,22l4924,3094r19,18l4965,3128r23,13l5011,3152r26,9l5063,3167r26,3l5116,3170r27,-2l5174,3161r28,-9l5227,3139r23,-15l5269,3106r16,-18l5297,3069r10,-20l5487,3049r-6,-37l5150,3012r-14,l5123,3010r-14,-3l5097,3003r-12,-6l5074,2991r-11,-8l5054,2974r-9,-9l5037,2954r-7,-12l5023,2930r-5,-14l5014,2903r-3,-14l5010,2874r,-14l5011,2847r2,-14l5017,2820r4,-12l5027,2796r6,-12l5041,2773r9,-9l5059,2755r11,-8l5082,2740r12,-5l5108,2730r15,-3l5137,2726r301,l5427,2651r-180,l5231,2633r-19,-15l5191,2605r-23,-11l5142,2586r-27,-4l5086,2581xm5487,3049r-180,l5318,3127r177,-27l5487,3049xm5438,2726r-286,l5166,2727r13,4l5191,2735r12,5l5214,2747r11,8l5234,2764r9,10l5251,2785r8,11l5265,2808r5,13l5274,2835r3,14l5278,2863r,15l5277,2892r-2,13l5271,2919r-4,12l5261,2943r-6,11l5247,2965r-9,9l5228,2983r-10,8l5206,2998r-13,5l5180,3008r-15,3l5150,3012r331,l5438,2726xm5373,2293r-176,27l5247,2651r180,l5373,2293xe" fillcolor="#3c4b9f" stroked="f">
              <v:fill opacity="18350f"/>
              <v:stroke joinstyle="round"/>
              <v:formulas/>
              <v:path arrowok="t" o:connecttype="segments"/>
            </v:shape>
            <v:shape id="_x0000_s1233" style="position:absolute;left:4155;top:2663;width:664;height:877" coordorigin="4156,2664" coordsize="664,877" o:spt="100" adj="0,,0" path="m4332,2708r-176,26l4277,3541r176,-27l4404,3184r328,l4737,3179r18,-20l4771,3138r13,-23l4788,3108r-275,l4499,3108r-14,-1l4472,3104r-12,-5l4448,3094r-12,-7l4426,3079r-10,-8l4407,3061r-8,-11l4392,3038r-7,-12l4380,3013r-4,-14l4374,2985r-2,-14l4372,2957r1,-14l4375,2929r4,-13l4383,2903r6,-12l4396,2880r8,-11l4412,2860r10,-9l4433,2843r12,-7l4457,2831r14,-4l4485,2824r15,-2l4786,2822r-8,-16l4766,2787r-422,l4332,2708xm4732,3184r-328,l4418,3200r18,15l4457,3228r24,11l4507,3248r28,4l4565,3253r32,-3l4624,3245r25,-8l4673,3226r23,-14l4718,3196r14,-12xm4786,2822r-286,l4514,2822r14,2l4541,2827r13,4l4565,2837r12,6l4587,2851r10,9l4606,2869r8,11l4621,2892r7,12l4633,2917r4,14l4639,2945r2,15l4641,2974r-1,14l4638,3002r-4,13l4630,3028r-6,11l4617,3051r-8,10l4601,3070r-10,9l4580,3087r-12,7l4556,3100r-14,4l4528,3107r-15,1l4788,3108r8,-17l4806,3065r7,-28l4817,3009r3,-30l4819,2949r-4,-31l4810,2888r-9,-29l4791,2832r-5,-10xm4536,2664r-27,3l4477,2673r-28,10l4423,2695r-22,16l4382,2729r-16,18l4353,2767r-9,20l4766,2787r-3,-5l4746,2760r-18,-20l4708,2722r-22,-15l4664,2693r-24,-11l4615,2674r-26,-7l4563,2664r-27,xe" fillcolor="#3c4b9f" stroked="f">
              <v:fill opacity="18350f"/>
              <v:stroke joinstyle="round"/>
              <v:formulas/>
              <v:path arrowok="t" o:connecttype="segments"/>
            </v:shape>
            <v:shape id="_x0000_s1232" style="position:absolute;left:5466;top:2221;width:428;height:856" coordorigin="5467,2221" coordsize="428,856" o:spt="100" adj="0,,0" path="m5770,2670r-181,l5651,3077r176,-27l5770,2670xm5781,2221r-26,2l5728,2226r-50,11l5626,2261r-43,42l5558,2371r2,102l5567,2521r-100,15l5489,2685r100,-15l5770,2670r-4,-26l5895,2624r-20,-129l5742,2495r-9,-59l5734,2397r13,-24l5769,2361r27,-6l5810,2353r15,-1l5853,2352r-19,-126l5808,2222r-27,-1xm5872,2475r-130,20l5875,2495r-3,-20xm5853,2352r-28,l5839,2352r15,1l5853,2352xe" fillcolor="#3c4b9f" stroked="f">
              <v:fill opacity="18350f"/>
              <v:stroke joinstyle="round"/>
              <v:formulas/>
              <v:path arrowok="t" o:connecttype="segments"/>
            </v:shape>
            <v:shape id="_x0000_s1231" style="position:absolute;left:2476;top:2446;width:1205;height:1357" coordorigin="2477,2447" coordsize="1205,1357" o:spt="100" adj="0,,0" path="m3213,3146r-642,97l2656,3803r559,-84l3147,3265r1,-37l3160,3195r23,-28l3213,3149r,-3xm3596,2447l2477,2616r84,560l3681,3008r-85,-561xe" fillcolor="#3c4b9f" stroked="f">
              <v:fill opacity="18350f"/>
              <v:stroke joinstyle="round"/>
              <v:formulas/>
              <v:path arrowok="t" o:connecttype="segments"/>
            </v:shape>
            <w10:wrap type="topAndBottom" anchorx="page"/>
          </v:group>
        </w:pict>
      </w:r>
    </w:p>
    <w:p w:rsidR="00723B17" w:rsidRDefault="00723B17">
      <w:pPr>
        <w:pStyle w:val="Corpsdetexte"/>
        <w:spacing w:before="4"/>
        <w:rPr>
          <w:sz w:val="22"/>
        </w:rPr>
      </w:pPr>
    </w:p>
    <w:p w:rsidR="00723B17" w:rsidRDefault="007C71F2">
      <w:pPr>
        <w:spacing w:before="1"/>
        <w:ind w:left="222" w:right="352"/>
        <w:jc w:val="center"/>
        <w:rPr>
          <w:i/>
          <w:sz w:val="23"/>
        </w:rPr>
      </w:pPr>
      <w:r>
        <w:rPr>
          <w:i/>
          <w:sz w:val="23"/>
        </w:rPr>
        <w:t>Configurations des molécules de tensioactifs</w:t>
      </w:r>
    </w:p>
    <w:p w:rsidR="00723B17" w:rsidRDefault="00723B17">
      <w:pPr>
        <w:pStyle w:val="Corpsdetexte"/>
        <w:spacing w:before="4"/>
        <w:rPr>
          <w:i/>
          <w:sz w:val="25"/>
        </w:rPr>
      </w:pPr>
    </w:p>
    <w:p w:rsidR="00723B17" w:rsidRDefault="007C71F2">
      <w:pPr>
        <w:pStyle w:val="Corpsdetexte"/>
        <w:spacing w:line="364" w:lineRule="auto"/>
        <w:ind w:left="257" w:right="384"/>
        <w:jc w:val="both"/>
      </w:pPr>
      <w:r>
        <w:t>À partir de cette courbe et pour la région  I, on observe une chute rapide  de tension superficielle  en fonction de l’augmentation de la concentration du tensioactif. Le nombre de molécules tensioactives augmente à l’interface. Cette situation est due au fait qu’à l’interface eau-air, la chaine hydrocarbonée (partie hydrophobe) se trouve dans un environnement plus favorable comparativement à l’intérieure de la phase aqueuse où elle est entourée de molécules d’eau, hydrophiles. Dans la région II et à partir d’une concentration seuil, concentration micellaire critique, l’interface est complètement saturée par les tensioactifs et la tension interfaciale diminue de façon linéaire avec le logarithme de la concentration. Ainsi, les tensioactifs supplémentaires sont contraints de se solubiliser en phase aqueuse. Dans la région III, la phase aqueuse se sature également</w:t>
      </w:r>
      <w:r>
        <w:rPr>
          <w:spacing w:val="20"/>
        </w:rPr>
        <w:t xml:space="preserve"> </w:t>
      </w:r>
      <w:r>
        <w:t>et</w:t>
      </w:r>
      <w:r>
        <w:rPr>
          <w:spacing w:val="18"/>
        </w:rPr>
        <w:t xml:space="preserve"> </w:t>
      </w:r>
      <w:r>
        <w:t>les</w:t>
      </w:r>
      <w:r>
        <w:rPr>
          <w:spacing w:val="18"/>
        </w:rPr>
        <w:t xml:space="preserve"> </w:t>
      </w:r>
      <w:r>
        <w:t>molécules</w:t>
      </w:r>
      <w:r>
        <w:rPr>
          <w:spacing w:val="20"/>
        </w:rPr>
        <w:t xml:space="preserve"> </w:t>
      </w:r>
      <w:r>
        <w:t>de</w:t>
      </w:r>
      <w:r>
        <w:rPr>
          <w:spacing w:val="20"/>
        </w:rPr>
        <w:t xml:space="preserve"> </w:t>
      </w:r>
      <w:r>
        <w:t>tensioactifs,</w:t>
      </w:r>
      <w:r>
        <w:rPr>
          <w:spacing w:val="19"/>
        </w:rPr>
        <w:t xml:space="preserve"> </w:t>
      </w:r>
      <w:r>
        <w:t>afin</w:t>
      </w:r>
      <w:r>
        <w:rPr>
          <w:spacing w:val="20"/>
        </w:rPr>
        <w:t xml:space="preserve"> </w:t>
      </w:r>
      <w:r>
        <w:t>de</w:t>
      </w:r>
      <w:r>
        <w:rPr>
          <w:spacing w:val="18"/>
        </w:rPr>
        <w:t xml:space="preserve"> </w:t>
      </w:r>
      <w:r>
        <w:t>minimiser</w:t>
      </w:r>
      <w:r>
        <w:rPr>
          <w:spacing w:val="19"/>
        </w:rPr>
        <w:t xml:space="preserve"> </w:t>
      </w:r>
      <w:r>
        <w:t>les</w:t>
      </w:r>
      <w:r>
        <w:rPr>
          <w:spacing w:val="18"/>
        </w:rPr>
        <w:t xml:space="preserve"> </w:t>
      </w:r>
      <w:r>
        <w:t>interactions</w:t>
      </w:r>
      <w:r>
        <w:rPr>
          <w:spacing w:val="18"/>
        </w:rPr>
        <w:t xml:space="preserve"> </w:t>
      </w:r>
      <w:r>
        <w:t>hydrophobe-</w:t>
      </w:r>
    </w:p>
    <w:p w:rsidR="00723B17" w:rsidRDefault="00723B17">
      <w:pPr>
        <w:spacing w:line="364" w:lineRule="auto"/>
        <w:jc w:val="both"/>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3"/>
        <w:rPr>
          <w:sz w:val="22"/>
        </w:rPr>
      </w:pPr>
    </w:p>
    <w:p w:rsidR="00723B17" w:rsidRDefault="007C71F2">
      <w:pPr>
        <w:pStyle w:val="Corpsdetexte"/>
        <w:spacing w:before="93" w:line="364" w:lineRule="auto"/>
        <w:ind w:left="257" w:right="384"/>
        <w:jc w:val="both"/>
      </w:pPr>
      <w:r>
        <w:t>hydrophile, forment des agrégats comme les micelles. Par ailleurs, dans cette région on remarque que la tension superficielle ne varie plus avec la concentration des tensioactifs. Il y’a lieu d’indiquer également que la valeur de la CMC d’un tensioactif donné, est intimement liée au groupe fonctionnel (taille, contre-ion ...) et aux caractéristiques de la chaine hydrocarbonée (longueur, ramification</w:t>
      </w:r>
      <w:r>
        <w:rPr>
          <w:spacing w:val="1"/>
        </w:rPr>
        <w:t xml:space="preserve"> </w:t>
      </w:r>
      <w:r>
        <w:t>...).</w:t>
      </w:r>
    </w:p>
    <w:p w:rsidR="00723B17" w:rsidRDefault="007C71F2">
      <w:pPr>
        <w:pStyle w:val="Corpsdetexte"/>
        <w:rPr>
          <w:sz w:val="11"/>
        </w:rPr>
      </w:pPr>
      <w:r>
        <w:rPr>
          <w:noProof/>
          <w:lang w:bidi="ar-SA"/>
        </w:rPr>
        <w:drawing>
          <wp:anchor distT="0" distB="0" distL="0" distR="0" simplePos="0" relativeHeight="221" behindDoc="0" locked="0" layoutInCell="1" allowOverlap="1">
            <wp:simplePos x="0" y="0"/>
            <wp:positionH relativeFrom="page">
              <wp:posOffset>936407</wp:posOffset>
            </wp:positionH>
            <wp:positionV relativeFrom="paragraph">
              <wp:posOffset>135925</wp:posOffset>
            </wp:positionV>
            <wp:extent cx="1014733" cy="861059"/>
            <wp:effectExtent l="0" t="0" r="0" b="0"/>
            <wp:wrapTopAndBottom/>
            <wp:docPr id="5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2.jpeg"/>
                    <pic:cNvPicPr/>
                  </pic:nvPicPr>
                  <pic:blipFill>
                    <a:blip r:embed="rId70" cstate="print"/>
                    <a:stretch>
                      <a:fillRect/>
                    </a:stretch>
                  </pic:blipFill>
                  <pic:spPr>
                    <a:xfrm>
                      <a:off x="0" y="0"/>
                      <a:ext cx="1014733" cy="861059"/>
                    </a:xfrm>
                    <a:prstGeom prst="rect">
                      <a:avLst/>
                    </a:prstGeom>
                  </pic:spPr>
                </pic:pic>
              </a:graphicData>
            </a:graphic>
          </wp:anchor>
        </w:drawing>
      </w:r>
      <w:r>
        <w:rPr>
          <w:noProof/>
          <w:lang w:bidi="ar-SA"/>
        </w:rPr>
        <w:drawing>
          <wp:anchor distT="0" distB="0" distL="0" distR="0" simplePos="0" relativeHeight="222" behindDoc="0" locked="0" layoutInCell="1" allowOverlap="1">
            <wp:simplePos x="0" y="0"/>
            <wp:positionH relativeFrom="page">
              <wp:posOffset>2066391</wp:posOffset>
            </wp:positionH>
            <wp:positionV relativeFrom="paragraph">
              <wp:posOffset>105549</wp:posOffset>
            </wp:positionV>
            <wp:extent cx="984221" cy="925829"/>
            <wp:effectExtent l="0" t="0" r="0" b="0"/>
            <wp:wrapTopAndBottom/>
            <wp:docPr id="5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3.jpeg"/>
                    <pic:cNvPicPr/>
                  </pic:nvPicPr>
                  <pic:blipFill>
                    <a:blip r:embed="rId71" cstate="print"/>
                    <a:stretch>
                      <a:fillRect/>
                    </a:stretch>
                  </pic:blipFill>
                  <pic:spPr>
                    <a:xfrm>
                      <a:off x="0" y="0"/>
                      <a:ext cx="984221" cy="925829"/>
                    </a:xfrm>
                    <a:prstGeom prst="rect">
                      <a:avLst/>
                    </a:prstGeom>
                  </pic:spPr>
                </pic:pic>
              </a:graphicData>
            </a:graphic>
          </wp:anchor>
        </w:drawing>
      </w:r>
      <w:r>
        <w:rPr>
          <w:noProof/>
          <w:lang w:bidi="ar-SA"/>
        </w:rPr>
        <w:drawing>
          <wp:anchor distT="0" distB="0" distL="0" distR="0" simplePos="0" relativeHeight="223" behindDoc="0" locked="0" layoutInCell="1" allowOverlap="1">
            <wp:simplePos x="0" y="0"/>
            <wp:positionH relativeFrom="page">
              <wp:posOffset>3185497</wp:posOffset>
            </wp:positionH>
            <wp:positionV relativeFrom="paragraph">
              <wp:posOffset>137809</wp:posOffset>
            </wp:positionV>
            <wp:extent cx="962565" cy="804100"/>
            <wp:effectExtent l="0" t="0" r="0" b="0"/>
            <wp:wrapTopAndBottom/>
            <wp:docPr id="6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4.jpeg"/>
                    <pic:cNvPicPr/>
                  </pic:nvPicPr>
                  <pic:blipFill>
                    <a:blip r:embed="rId72" cstate="print"/>
                    <a:stretch>
                      <a:fillRect/>
                    </a:stretch>
                  </pic:blipFill>
                  <pic:spPr>
                    <a:xfrm>
                      <a:off x="0" y="0"/>
                      <a:ext cx="962565" cy="804100"/>
                    </a:xfrm>
                    <a:prstGeom prst="rect">
                      <a:avLst/>
                    </a:prstGeom>
                  </pic:spPr>
                </pic:pic>
              </a:graphicData>
            </a:graphic>
          </wp:anchor>
        </w:drawing>
      </w:r>
      <w:r>
        <w:rPr>
          <w:noProof/>
          <w:lang w:bidi="ar-SA"/>
        </w:rPr>
        <w:drawing>
          <wp:anchor distT="0" distB="0" distL="0" distR="0" simplePos="0" relativeHeight="224" behindDoc="0" locked="0" layoutInCell="1" allowOverlap="1">
            <wp:simplePos x="0" y="0"/>
            <wp:positionH relativeFrom="page">
              <wp:posOffset>4553711</wp:posOffset>
            </wp:positionH>
            <wp:positionV relativeFrom="paragraph">
              <wp:posOffset>138866</wp:posOffset>
            </wp:positionV>
            <wp:extent cx="823577" cy="804672"/>
            <wp:effectExtent l="0" t="0" r="0" b="0"/>
            <wp:wrapTopAndBottom/>
            <wp:docPr id="6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5.jpeg"/>
                    <pic:cNvPicPr/>
                  </pic:nvPicPr>
                  <pic:blipFill>
                    <a:blip r:embed="rId73" cstate="print"/>
                    <a:stretch>
                      <a:fillRect/>
                    </a:stretch>
                  </pic:blipFill>
                  <pic:spPr>
                    <a:xfrm>
                      <a:off x="0" y="0"/>
                      <a:ext cx="823577" cy="804672"/>
                    </a:xfrm>
                    <a:prstGeom prst="rect">
                      <a:avLst/>
                    </a:prstGeom>
                  </pic:spPr>
                </pic:pic>
              </a:graphicData>
            </a:graphic>
          </wp:anchor>
        </w:drawing>
      </w:r>
      <w:r>
        <w:rPr>
          <w:noProof/>
          <w:lang w:bidi="ar-SA"/>
        </w:rPr>
        <w:drawing>
          <wp:anchor distT="0" distB="0" distL="0" distR="0" simplePos="0" relativeHeight="225" behindDoc="0" locked="0" layoutInCell="1" allowOverlap="1">
            <wp:simplePos x="0" y="0"/>
            <wp:positionH relativeFrom="page">
              <wp:posOffset>5780532</wp:posOffset>
            </wp:positionH>
            <wp:positionV relativeFrom="paragraph">
              <wp:posOffset>105549</wp:posOffset>
            </wp:positionV>
            <wp:extent cx="1076956" cy="1035653"/>
            <wp:effectExtent l="0" t="0" r="0" b="0"/>
            <wp:wrapTopAndBottom/>
            <wp:docPr id="6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6.jpeg"/>
                    <pic:cNvPicPr/>
                  </pic:nvPicPr>
                  <pic:blipFill>
                    <a:blip r:embed="rId74" cstate="print"/>
                    <a:stretch>
                      <a:fillRect/>
                    </a:stretch>
                  </pic:blipFill>
                  <pic:spPr>
                    <a:xfrm>
                      <a:off x="0" y="0"/>
                      <a:ext cx="1076956" cy="1035653"/>
                    </a:xfrm>
                    <a:prstGeom prst="rect">
                      <a:avLst/>
                    </a:prstGeom>
                  </pic:spPr>
                </pic:pic>
              </a:graphicData>
            </a:graphic>
          </wp:anchor>
        </w:drawing>
      </w:r>
    </w:p>
    <w:p w:rsidR="00723B17" w:rsidRDefault="007C71F2">
      <w:pPr>
        <w:tabs>
          <w:tab w:val="left" w:pos="2019"/>
          <w:tab w:val="left" w:pos="3814"/>
          <w:tab w:val="left" w:pos="6022"/>
          <w:tab w:val="left" w:pos="8525"/>
        </w:tabs>
        <w:spacing w:before="92"/>
        <w:ind w:left="658"/>
        <w:rPr>
          <w:sz w:val="21"/>
        </w:rPr>
      </w:pPr>
      <w:r>
        <w:rPr>
          <w:sz w:val="21"/>
        </w:rPr>
        <w:t>Vésicule</w:t>
      </w:r>
      <w:r>
        <w:rPr>
          <w:sz w:val="21"/>
        </w:rPr>
        <w:tab/>
        <w:t>Micelle</w:t>
      </w:r>
      <w:r>
        <w:rPr>
          <w:spacing w:val="5"/>
          <w:sz w:val="21"/>
        </w:rPr>
        <w:t xml:space="preserve"> </w:t>
      </w:r>
      <w:r>
        <w:rPr>
          <w:sz w:val="21"/>
        </w:rPr>
        <w:t>inverse</w:t>
      </w:r>
      <w:r>
        <w:rPr>
          <w:sz w:val="21"/>
        </w:rPr>
        <w:tab/>
        <w:t>Cylindre</w:t>
      </w:r>
      <w:r>
        <w:rPr>
          <w:spacing w:val="9"/>
          <w:sz w:val="21"/>
        </w:rPr>
        <w:t xml:space="preserve"> </w:t>
      </w:r>
      <w:r>
        <w:rPr>
          <w:sz w:val="21"/>
        </w:rPr>
        <w:t>interconnecté</w:t>
      </w:r>
      <w:r>
        <w:rPr>
          <w:sz w:val="21"/>
        </w:rPr>
        <w:tab/>
        <w:t>Bicouche</w:t>
      </w:r>
      <w:r>
        <w:rPr>
          <w:spacing w:val="9"/>
          <w:sz w:val="21"/>
        </w:rPr>
        <w:t xml:space="preserve"> </w:t>
      </w:r>
      <w:r>
        <w:rPr>
          <w:sz w:val="21"/>
        </w:rPr>
        <w:t>lamellaire</w:t>
      </w:r>
      <w:r>
        <w:rPr>
          <w:sz w:val="21"/>
        </w:rPr>
        <w:tab/>
        <w:t>Micelle</w:t>
      </w:r>
    </w:p>
    <w:p w:rsidR="00723B17" w:rsidRDefault="00723B17">
      <w:pPr>
        <w:pStyle w:val="Corpsdetexte"/>
        <w:spacing w:before="9"/>
        <w:rPr>
          <w:sz w:val="34"/>
        </w:rPr>
      </w:pPr>
    </w:p>
    <w:p w:rsidR="00723B17" w:rsidRDefault="00835582">
      <w:pPr>
        <w:ind w:left="223" w:right="352"/>
        <w:jc w:val="center"/>
        <w:rPr>
          <w:i/>
          <w:sz w:val="23"/>
        </w:rPr>
      </w:pPr>
      <w:r w:rsidRPr="00835582">
        <w:pict>
          <v:shape id="_x0000_s1229" style="position:absolute;left:0;text-align:left;margin-left:207.8pt;margin-top:32pt;width:262.2pt;height:85.25pt;z-index:-255916032;mso-position-horizontal-relative:page" coordorigin="4156,640" coordsize="5244,1705" o:spt="100" adj="0,,0" path="m4820,1783r-1,-30l4815,1722r-5,-30l4801,1663r-10,-27l4786,1626r-8,-16l4766,1591r-3,-6l4746,1563r-18,-20l4708,1526r-22,-16l4664,1497r-23,-11l4641,1778r-1,14l4638,1805r-4,14l4630,1831r-6,12l4617,1854r-8,11l4601,1874r-10,9l4580,1891r-12,7l4556,1903r-14,5l4528,1911r-15,1l4499,1912r-14,-2l4472,1907r-12,-4l4448,1897r-12,-6l4426,1883r-10,-9l4407,1865r-8,-11l4392,1842r-7,-12l4380,1816r-4,-13l4374,1789r-2,-14l4372,1760r1,-14l4375,1733r4,-14l4383,1707r6,-12l4396,1684r8,-11l4412,1663r10,-8l4433,1647r12,-7l4457,1635r14,-5l4485,1627r15,-1l4514,1626r14,2l4541,1631r13,4l4565,1640r12,7l4587,1655r10,9l4606,1673r8,11l4621,1696r7,12l4633,1721r4,14l4639,1749r2,14l4641,1778r,-292l4640,1486r-25,-9l4589,1471r-26,-3l4536,1468r-27,2l4477,1477r-28,9l4423,1499r-22,16l4382,1532r-16,19l4353,1570r-9,21l4332,1511r-176,27l4277,2344r176,-26l4404,1987r14,17l4436,2019r21,13l4481,2043r26,8l4535,2056r30,1l4597,2054r27,-6l4649,2040r24,-11l4696,2016r22,-16l4732,1987r5,-5l4755,1963r16,-21l4784,1919r4,-7l4796,1895r10,-26l4813,1841r4,-28l4820,1783t675,121l5487,1852r-6,-36l5438,1530r-11,-76l5373,1097r-95,14l5278,1681r-1,14l5275,1709r-4,13l5267,1735r-6,12l5255,1758r-8,10l5238,1778r-10,9l5218,1795r-12,6l5193,1807r-13,4l5165,1814r-15,2l5136,1816r-13,-2l5109,1811r-12,-5l5085,1801r-11,-7l5063,1787r-9,-9l5045,1768r-8,-10l5030,1746r-7,-13l5018,1720r-4,-13l5011,1692r-1,-14l5010,1664r1,-14l5013,1637r4,-13l5021,1611r6,-12l5033,1588r8,-11l5050,1567r9,-9l5070,1551r12,-7l5094,1538r14,-4l5123,1531r14,-1l5152,1530r14,1l5179,1534r12,5l5203,1544r11,7l5225,1559r9,9l5243,1578r8,10l5259,1600r6,12l5270,1625r4,13l5277,1652r1,15l5278,1681r,-570l5197,1123r50,331l5231,1437r-19,-15l5191,1409r-23,-11l5142,1390r-27,-5l5086,1385r-31,3l5028,1393r-26,8l4978,1412r-23,14l4934,1441r-20,18l4897,1478r-16,21l4867,1522r-12,24l4846,1572r-7,28l4834,1628r-2,30l4833,1688r3,31l4842,1749r8,29l4861,1806r13,26l4889,1856r16,22l4924,1898r19,18l4965,1931r23,14l5011,1956r26,8l5063,1970r26,4l5116,1974r27,-3l5174,1965r28,-9l5227,1943r23,-15l5269,1910r16,-18l5297,1872r10,-20l5318,1930r177,-26m5895,1428r-20,-129l5872,1279r-130,20l5733,1240r1,-40l5747,1177r22,-13l5796,1158r14,-2l5825,1155r14,1l5854,1157r-1,-2l5834,1030r-26,-4l5781,1025r-26,1l5728,1030r-50,11l5626,1064r-43,43l5558,1175r2,101l5567,1325r-100,15l5489,1489r100,-15l5651,1880r176,-26l5770,1474r-4,-27l5895,1428t556,181l6377,1620r-6,20l6363,1659r-12,18l6337,1694r-18,16l6296,1722r-26,9l6239,1738r-22,2l6196,1741r-19,-2l6158,1735r-17,-6l6125,1722r-15,-9l6097,1703r-13,-12l6073,1678r-10,-15l6055,1648r-8,-17l6041,1614r-5,-18l6033,1577r381,-58l6441,1515r-1,-12l6440,1493r-2,-18l6437,1467r-1,-6l6432,1437r-7,-22l6416,1393r-11,-20l6392,1355r-15,-17l6369,1330r-6,-6l6363,1468r-338,51l6025,1483r5,-32l6041,1421r17,-27l6080,1371r26,-18l6136,1340r34,-8l6188,1330r17,l6222,1331r17,3l6255,1338r15,5l6284,1350r14,8l6310,1368r11,11l6331,1391r9,14l6348,1419r6,16l6359,1451r4,17l6363,1324r-2,-2l6344,1308r-20,-12l6304,1286r-22,-8l6259,1271r-23,-4l6211,1265r-26,1l6159,1269r-27,5l6107,1282r-24,10l6061,1304r-21,15l6022,1335r-16,18l5992,1372r-12,21l5970,1415r-8,23l5956,1463r-4,25l5951,1515r1,27l5955,1569r5,27l5967,1621r8,24l5986,1669r13,23l6013,1713r15,19l6046,1749r19,15l6086,1777r23,11l6133,1797r26,6l6187,1806r29,l6247,1803r24,-5l6293,1793r21,-8l6333,1776r18,-10l6367,1755r15,-12l6385,1741r10,-10l6407,1717r11,-14l6427,1688r8,-15l6441,1657r5,-16l6450,1625r1,-16m6612,1735l6491,927r-75,12l6537,1746r75,-11m7128,1507r-74,11l7048,1538r-8,19l7028,1575r-14,17l6996,1607r-23,13l6947,1629r-31,7l6894,1638r-21,l6854,1637r-19,-4l6818,1627r-16,-7l6787,1611r-13,-10l6761,1589r-11,-13l6740,1561r-8,-15l6724,1529r-6,-17l6713,1493r-3,-18l7091,1417r27,-4l7117,1401r,-10l7115,1373r,-8l7114,1358r-5,-23l7102,1312r-9,-21l7082,1271r-13,-19l7054,1235r-8,-7l7040,1221r,145l6702,1417r,-36l6707,1348r12,-29l6735,1292r22,-23l6783,1251r30,-13l6847,1230r18,-2l6882,1228r17,1l6916,1231r16,5l6947,1241r14,7l6975,1256r12,10l6998,1277r10,12l7017,1302r8,15l7032,1332r4,17l7040,1366r,-145l7038,1220r-17,-14l7001,1194r-20,-10l6959,1176r-23,-7l6913,1165r-25,-2l6863,1164r-27,3l6809,1172r-25,8l6760,1190r-22,12l6717,1217r-18,16l6683,1250r-14,20l6657,1291r-10,22l6639,1336r-6,25l6629,1386r-1,27l6629,1440r3,27l6637,1493r7,26l6653,1543r10,24l6676,1590r14,20l6705,1630r18,17l6742,1662r21,13l6786,1686r24,9l6836,1701r28,3l6894,1704r31,-3l6948,1696r22,-6l6991,1683r19,-9l7028,1664r16,-11l7059,1641r3,-3l7073,1629r12,-14l7095,1601r9,-15l7112,1571r6,-16l7123,1539r4,-16l7128,1507t839,23l7919,1209r-10,-46l7894,1124r-13,-21l7874,1092r-24,-26l7821,1048r-32,-12l7753,1032r-39,2l7696,1038r-17,4l7663,1048r-15,7l7634,1063r-12,9l7611,1082r-10,10l7591,1103r-8,11l7576,1126r-6,13l7565,1151r-4,13l7558,1176r-2,12l7544,1160r-4,-6l7529,1137r-19,-20l7488,1102r-25,-11l7436,1084r-29,-1l7377,1085r-18,3l7343,1093r-14,5l7315,1105r-13,8l7291,1121r-11,9l7270,1140r-8,10l7254,1161r-6,11l7242,1184r-4,12l7234,1208r-3,13l7229,1233r-17,-111l7138,1133r77,511l7289,1632r-39,-259l7246,1331r2,-38l7255,1257r9,-24l7267,1226r17,-27l7307,1178r27,-14l7366,1155r12,-1l7391,1154r12,1l7415,1157r11,3l7437,1165r10,6l7457,1179r9,10l7475,1200r8,13l7490,1227r7,17l7502,1262r5,21l7511,1305r43,287l7628,1581r-39,-259l7585,1279r1,-35l7587,1240r6,-34l7600,1188r5,-14l7622,1147r22,-20l7672,1113r32,-9l7729,1103r24,3l7775,1114r21,13l7814,1146r15,25l7840,1203r8,37l7893,1541r74,-11m8483,1303r-75,11l8402,1334r-8,18l8382,1370r-14,18l8350,1403r-23,13l8301,1425r-31,7l8248,1434r-21,l8208,1432r-19,-4l8172,1423r-16,-7l8141,1407r-13,-11l8115,1385r-11,-14l8094,1357r-8,-16l8078,1325r-6,-18l8067,1289r-3,-19l8446,1213r26,-4l8472,1197r-1,-10l8470,1169r-1,-8l8468,1154r-5,-23l8456,1108r-9,-21l8436,1067r-13,-19l8409,1031r-9,-8l8394,1017r,145l8056,1213r,-36l8062,1144r11,-30l8089,1087r22,-22l8137,1047r30,-13l8201,1026r18,-2l8236,1023r17,2l8270,1027r16,4l8301,1037r15,7l8329,1052r12,10l8352,1073r10,12l8371,1098r8,15l8386,1128r5,17l8394,1162r,-145l8392,1016r-17,-14l8356,990r-21,-10l8314,971r-23,-6l8267,961r-25,-2l8217,959r-26,3l8163,968r-25,7l8114,986r-22,12l8072,1012r-19,16l8037,1046r-14,20l8011,1086r-10,23l7993,1132r-6,24l7984,1182r-2,26l7983,1235r3,28l7991,1289r7,26l8007,1339r10,24l8030,1385r14,21l8060,1425r17,18l8096,1458r21,13l8140,1482r24,9l8191,1497r27,3l8248,1500r31,-4l8302,1492r22,-6l8345,1479r19,-9l8382,1460r16,-11l8413,1437r3,-3l8427,1424r12,-13l8449,1397r9,-15l8466,1367r7,-16l8477,1335r4,-16l8483,1303t552,66l8990,1070r-4,-25l8980,1022r-7,-22l8966,980r-9,-18l8946,945r,l8935,930r-13,-13l8905,904r-18,-11l8868,885r-20,-6l8826,875r-21,-1l8783,874r-22,2l8725,884r-32,12l8665,911r-24,20l8621,953r-16,24l8592,1002r-9,27l8567,918r-75,11l8569,1439r75,-11l8604,1166r-2,-17l8601,1131r1,-18l8604,1095r3,-18l8612,1060r6,-17l8625,1029r1,-1l8635,1013r11,-14l8658,986r14,-11l8688,965r17,-8l8724,951r21,-4l8764,945r18,l8798,947r15,4l8828,956r13,7l8853,972r12,10l8875,993r9,12l8892,1018r7,15l8906,1049r5,17l8915,1084r3,18l8960,1380r75,-11m9399,1314r-7,-48l9389,1247r-8,3l9369,1253r-27,6l9329,1262r-26,4l9291,1266r-23,-2l9258,1260r-10,-7l9241,1246r-7,-8l9228,1229r-6,-11l9216,1205r-4,-15l9208,1173r-4,-19l9167,904r-2,-11l9314,871r-6,-42l9304,806r-149,23l9127,640r-74,11l9082,840r-104,16l8988,920r103,-16l9133,1180r5,29l9145,1234r8,22l9163,1274r10,16l9184,1303r12,11l9208,1322r13,7l9234,1333r13,3l9261,1337r14,l9288,1337r13,-1l9313,1334r12,-2l9337,1330r12,-3l9361,1325r16,-4l9390,1317r9,-3e" fillcolor="#3c4b9f" stroked="f">
            <v:fill opacity="18350f"/>
            <v:stroke joinstyle="round"/>
            <v:formulas/>
            <v:path arrowok="t" o:connecttype="segments"/>
            <w10:wrap anchorx="page"/>
          </v:shape>
        </w:pict>
      </w:r>
      <w:r w:rsidR="007C71F2">
        <w:rPr>
          <w:i/>
          <w:sz w:val="23"/>
        </w:rPr>
        <w:t>Diagramme de forme des micelles en fonction du paramètre d’empilement</w:t>
      </w:r>
    </w:p>
    <w:p w:rsidR="00723B17" w:rsidRDefault="00723B17">
      <w:pPr>
        <w:pStyle w:val="Corpsdetexte"/>
        <w:rPr>
          <w:i/>
          <w:sz w:val="26"/>
        </w:rPr>
      </w:pPr>
    </w:p>
    <w:p w:rsidR="00723B17" w:rsidRDefault="00723B17">
      <w:pPr>
        <w:pStyle w:val="Corpsdetexte"/>
        <w:rPr>
          <w:i/>
          <w:sz w:val="26"/>
        </w:rPr>
      </w:pPr>
    </w:p>
    <w:p w:rsidR="00723B17" w:rsidRDefault="00723B17">
      <w:pPr>
        <w:pStyle w:val="Corpsdetexte"/>
        <w:spacing w:before="3"/>
        <w:rPr>
          <w:i/>
          <w:sz w:val="22"/>
        </w:rPr>
      </w:pPr>
    </w:p>
    <w:p w:rsidR="00723B17" w:rsidRDefault="00835582">
      <w:pPr>
        <w:pStyle w:val="Corpsdetexte"/>
        <w:spacing w:line="364" w:lineRule="auto"/>
        <w:ind w:left="257" w:right="383"/>
        <w:jc w:val="both"/>
      </w:pPr>
      <w:r>
        <w:pict>
          <v:shape id="_x0000_s1228" style="position:absolute;left:0;text-align:left;margin-left:123.85pt;margin-top:6.6pt;width:60.25pt;height:67.85pt;z-index:-255915008;mso-position-horizontal-relative:page" coordorigin="2477,132" coordsize="1205,1357" o:spt="100" adj="0,,0" path="m3213,831r-642,97l2656,1488r559,-84l3147,950r1,-37l3160,880r23,-27l3213,834r,-3xm3596,132l2477,301r84,561l3681,693,3596,132xe" fillcolor="#3c4b9f" stroked="f">
            <v:fill opacity="18350f"/>
            <v:stroke joinstyle="round"/>
            <v:formulas/>
            <v:path arrowok="t" o:connecttype="segments"/>
            <w10:wrap anchorx="page"/>
          </v:shape>
        </w:pict>
      </w:r>
      <w:r w:rsidR="007C71F2">
        <w:t>Notons toutefois que cette représentation est schématique. En réalité, les molécules tensioactives s’échangent constamment entre la micelle et la solution environnante. Ces différentes conformations ne sont pas figées.</w:t>
      </w:r>
    </w:p>
    <w:p w:rsidR="00723B17" w:rsidRDefault="007C71F2">
      <w:pPr>
        <w:pStyle w:val="Corpsdetexte"/>
        <w:spacing w:before="160" w:line="364" w:lineRule="auto"/>
        <w:ind w:left="257" w:right="384"/>
        <w:jc w:val="both"/>
      </w:pPr>
      <w:r>
        <w:t>Il en ressort de ce qui a été mis en avant jusqu’ici que les tensioactifs sont des molécules qui développent une double affinité, pour deux milieux non miscibles. Elles tendent donc à peupler   les interfaces entre les deux phases et à en abaisser la tension</w:t>
      </w:r>
      <w:r>
        <w:rPr>
          <w:spacing w:val="23"/>
        </w:rPr>
        <w:t xml:space="preserve"> </w:t>
      </w:r>
      <w:r>
        <w:t>superficielle.</w:t>
      </w:r>
    </w:p>
    <w:p w:rsidR="00723B17" w:rsidRDefault="007C71F2">
      <w:pPr>
        <w:pStyle w:val="Heading7"/>
        <w:spacing w:before="162"/>
        <w:ind w:left="257"/>
        <w:jc w:val="both"/>
      </w:pPr>
      <w:bookmarkStart w:id="35" w:name="_TOC_250018"/>
      <w:bookmarkEnd w:id="35"/>
      <w:r>
        <w:t>III-4-4- Température de Krafft</w:t>
      </w:r>
    </w:p>
    <w:p w:rsidR="00723B17" w:rsidRDefault="00723B17">
      <w:pPr>
        <w:pStyle w:val="Corpsdetexte"/>
        <w:spacing w:before="5"/>
        <w:rPr>
          <w:b/>
          <w:sz w:val="25"/>
        </w:rPr>
      </w:pPr>
    </w:p>
    <w:p w:rsidR="00723B17" w:rsidRDefault="007C71F2">
      <w:pPr>
        <w:pStyle w:val="Corpsdetexte"/>
        <w:spacing w:line="364" w:lineRule="auto"/>
        <w:ind w:left="257" w:right="386"/>
        <w:jc w:val="both"/>
      </w:pPr>
      <w:r>
        <w:t>Généralement, la température influence positivement la solubilité des molécules tensioactives. Néanmoins, il a été observé expérimentalement qu’au-delà d’une certaine température appelée, température de Krafft, la solubilité de ces molécules augmente brusquement.</w:t>
      </w:r>
    </w:p>
    <w:p w:rsidR="00723B17" w:rsidRDefault="00723B17">
      <w:pPr>
        <w:spacing w:line="364" w:lineRule="auto"/>
        <w:jc w:val="both"/>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8"/>
        <w:rPr>
          <w:sz w:val="10"/>
        </w:rPr>
      </w:pPr>
    </w:p>
    <w:p w:rsidR="00723B17" w:rsidRDefault="00835582">
      <w:pPr>
        <w:pStyle w:val="Corpsdetexte"/>
        <w:ind w:left="1980"/>
        <w:rPr>
          <w:sz w:val="20"/>
        </w:rPr>
      </w:pPr>
      <w:r>
        <w:rPr>
          <w:sz w:val="20"/>
        </w:rPr>
      </w:r>
      <w:r>
        <w:rPr>
          <w:sz w:val="20"/>
        </w:rPr>
        <w:pict>
          <v:group id="_x0000_s1224" style="width:287.2pt;height:206.05pt;mso-position-horizontal-relative:char;mso-position-vertical-relative:line" coordsize="5744,4121">
            <v:shape id="_x0000_s1227" type="#_x0000_t75" style="position:absolute;width:5744;height:4121">
              <v:imagedata r:id="rId75" o:title=""/>
            </v:shape>
            <v:rect id="_x0000_s1226" style="position:absolute;left:1329;top:679;width:2129;height:660" stroked="f"/>
            <v:rect id="_x0000_s1225" style="position:absolute;left:902;top:2232;width:1980;height:473" stroked="f"/>
            <w10:wrap type="none"/>
            <w10:anchorlock/>
          </v:group>
        </w:pict>
      </w:r>
    </w:p>
    <w:p w:rsidR="00723B17" w:rsidRDefault="00723B17">
      <w:pPr>
        <w:pStyle w:val="Corpsdetexte"/>
        <w:spacing w:before="3"/>
        <w:rPr>
          <w:sz w:val="14"/>
        </w:rPr>
      </w:pPr>
    </w:p>
    <w:p w:rsidR="00723B17" w:rsidRDefault="007C71F2">
      <w:pPr>
        <w:spacing w:before="93"/>
        <w:ind w:left="226" w:right="352"/>
        <w:jc w:val="center"/>
        <w:rPr>
          <w:i/>
          <w:sz w:val="23"/>
        </w:rPr>
      </w:pPr>
      <w:r>
        <w:rPr>
          <w:i/>
          <w:sz w:val="23"/>
        </w:rPr>
        <w:t>Température de Krafft du Dodécylsulfate de Sodium</w:t>
      </w:r>
    </w:p>
    <w:p w:rsidR="00723B17" w:rsidRDefault="00723B17">
      <w:pPr>
        <w:pStyle w:val="Corpsdetexte"/>
        <w:spacing w:before="10"/>
        <w:rPr>
          <w:i/>
          <w:sz w:val="25"/>
        </w:rPr>
      </w:pPr>
    </w:p>
    <w:p w:rsidR="00723B17" w:rsidRDefault="00835582">
      <w:pPr>
        <w:pStyle w:val="Corpsdetexte"/>
        <w:spacing w:line="364" w:lineRule="auto"/>
        <w:ind w:left="259" w:right="382"/>
        <w:jc w:val="both"/>
      </w:pPr>
      <w:r>
        <w:pict>
          <v:shape id="_x0000_s1223" style="position:absolute;left:0;text-align:left;margin-left:207.8pt;margin-top:11.7pt;width:262.2pt;height:85.25pt;z-index:-255912960;mso-position-horizontal-relative:page" coordorigin="4156,234" coordsize="5244,1705" o:spt="100" adj="0,,0" path="m4820,1378r-1,-31l4815,1317r-5,-31l4801,1257r-10,-27l4786,1220r-8,-16l4766,1185r-3,-5l4746,1158r-18,-20l4708,1120r-22,-15l4664,1091r-23,-10l4641,1372r-1,14l4638,1400r-4,13l4630,1426r-6,12l4617,1449r-8,10l4601,1469r-10,8l4580,1485r-12,7l4556,1498r-14,4l4528,1505r-15,1l4499,1506r-14,-1l4472,1502r-12,-5l4448,1492r-12,-7l4426,1477r-10,-8l4407,1459r-8,-11l4392,1437r-7,-13l4380,1411r-4,-14l4374,1383r-2,-14l4372,1355r1,-14l4375,1327r4,-13l4383,1301r6,-12l4396,1278r8,-10l4412,1258r10,-9l4433,1241r12,-7l4457,1229r14,-4l4485,1222r15,-2l4514,1220r14,2l4541,1225r13,4l4565,1235r12,6l4587,1249r10,9l4606,1268r8,10l4621,1290r7,12l4633,1315r4,14l4639,1343r2,15l4641,1372r,-291l4640,1080r-25,-8l4589,1065r-26,-3l4536,1062r-27,3l4477,1071r-28,10l4423,1093r-22,16l4382,1127r-16,18l4353,1165r-9,20l4332,1106r-176,26l4277,1939r176,-27l4404,1582r14,16l4436,1613r21,13l4481,1637r26,9l4535,1651r30,l4597,1648r27,-5l4649,1635r24,-11l4696,1610r22,-16l4732,1582r5,-5l4755,1558r16,-22l4784,1513r4,-7l4796,1489r10,-26l4813,1436r4,-29l4820,1378t675,120l5487,1447r-6,-37l5438,1124r-11,-75l5373,691r-95,14l5278,1276r-1,14l5275,1303r-4,14l5267,1329r-6,12l5255,1352r-8,11l5238,1372r-10,9l5218,1389r-12,7l5193,1402r-13,4l5165,1409r-15,1l5136,1410r-13,-2l5109,1405r-12,-4l5085,1395r-11,-6l5063,1381r-9,-9l5045,1363r-8,-11l5030,1340r-7,-12l5018,1315r-4,-14l5011,1287r-1,-14l5010,1259r1,-14l5013,1231r4,-13l5021,1206r6,-12l5033,1182r8,-11l5050,1162r9,-9l5070,1145r12,-7l5094,1133r14,-5l5123,1126r14,-2l5152,1124r14,2l5179,1129r12,4l5203,1139r11,6l5225,1153r9,9l5243,1172r8,11l5259,1194r6,12l5270,1219r4,14l5277,1247r1,14l5278,1276r,-571l5197,718r50,331l5231,1031r-19,-15l5191,1003r-23,-11l5142,984r-27,-4l5086,979r-31,3l5028,988r-26,8l4978,1007r-23,13l4934,1036r-20,17l4897,1073r-16,21l4867,1117r-12,24l4846,1167r-7,27l4834,1223r-2,29l4833,1282r3,31l4842,1344r8,29l4861,1400r13,26l4889,1450r16,22l4924,1492r19,18l4965,1526r23,13l5011,1550r26,9l5063,1565r26,3l5116,1568r27,-2l5174,1559r28,-9l5227,1537r23,-15l5269,1505r16,-19l5297,1467r10,-20l5318,1525r177,-27m5895,1022l5875,893r-3,-20l5742,893r-9,-59l5734,795r13,-24l5769,759r27,-6l5810,751r15,-1l5839,750r15,1l5853,750,5834,624r-26,-4l5781,619r-26,2l5728,625r-50,10l5626,659r-43,42l5558,770r2,101l5567,919r-100,15l5489,1083r100,-15l5651,1475r176,-27l5770,1068r-4,-26l5895,1022t556,182l6377,1215r-6,19l6363,1253r-12,18l6337,1289r-18,15l6296,1316r-26,10l6239,1332r-22,3l6196,1335r-19,-2l6158,1329r-17,-5l6125,1316r-15,-9l6097,1297r-13,-12l6073,1272r-10,-14l6055,1242r-8,-17l6041,1208r-5,-18l6033,1171r381,-57l6441,1110r-1,-12l6440,1087r-2,-17l6437,1062r-1,-7l6432,1031r-7,-22l6416,988r-11,-20l6392,949r-15,-17l6369,924r-6,-6l6363,1063r-338,51l6025,1078r5,-33l6041,1015r17,-27l6080,965r26,-18l6136,934r34,-7l6188,925r17,-1l6222,925r17,3l6255,932r15,6l6284,944r14,9l6310,962r11,11l6331,986r9,13l6348,1014r6,15l6359,1045r4,18l6363,918r-2,-2l6344,903r-20,-12l6304,880r-22,-8l6259,866r-23,-4l6211,860r-26,l6159,863r-27,5l6107,876r-24,10l6061,899r-21,14l6022,929r-16,18l5992,966r-12,21l5970,1009r-8,24l5956,1057r-4,26l5951,1109r1,27l5955,1164r5,26l5967,1215r8,25l5986,1264r13,22l6013,1307r15,19l6046,1343r19,16l6086,1372r23,11l6133,1391r26,7l6187,1401r29,-1l6247,1397r24,-4l6293,1387r21,-8l6333,1371r18,-11l6367,1349r15,-11l6385,1335r10,-10l6407,1312r11,-14l6427,1283r8,-16l6441,1251r5,-16l6450,1220r1,-16m6612,1329l6491,522r-75,11l6537,1340r75,-11m7128,1101r-74,12l7048,1132r-8,19l7028,1169r-14,17l6996,1202r-23,12l6947,1224r-31,6l6894,1233r-21,l6854,1231r-19,-4l6818,1221r-16,-7l6787,1205r-13,-10l6761,1183r-11,-13l6740,1156r-8,-16l6724,1123r-6,-17l6713,1088r-3,-19l7091,1011r27,-4l7117,996r,-11l7115,967r,-7l7114,953r-5,-24l7102,907r-9,-21l7082,866r-13,-19l7054,830r-8,-8l7040,816r,145l6702,1011r,-35l6707,943r12,-30l6735,886r22,-23l6783,845r30,-13l6847,824r18,-2l6882,822r17,1l6916,826r16,4l6947,835r14,7l6975,851r12,9l6998,871r10,12l7017,897r8,14l7032,927r4,16l7040,961r,-145l7038,814r-17,-13l7001,788r-20,-10l6959,770r-23,-6l6913,760r-25,-2l6863,758r-27,3l6809,766r-25,8l6760,784r-22,13l6717,811r-18,16l6683,845r-14,19l6657,885r-10,22l6639,931r-6,24l6629,981r-1,26l6629,1034r3,28l6637,1088r7,25l6653,1138r10,24l6676,1184r14,21l6705,1224r18,17l6742,1256r21,14l6786,1281r24,8l6836,1295r28,3l6894,1298r31,-3l6948,1291r22,-6l6991,1277r19,-9l7028,1258r16,-11l7059,1236r3,-3l7073,1223r12,-13l7095,1196r9,-15l7112,1165r6,-16l7123,1133r4,-16l7128,1101t839,24l7919,803r-10,-45l7894,719r-13,-22l7874,686r-24,-25l7821,642r-32,-12l7753,626r-39,3l7696,632r-17,5l7663,643r-15,7l7634,658r-12,9l7611,676r-10,11l7591,697r-8,12l7576,721r-6,12l7565,746r-4,12l7558,770r-2,12l7544,755r-4,-7l7529,731r-19,-19l7488,696r-25,-11l7436,679r-29,-2l7377,679r-18,4l7343,687r-14,6l7315,699r-13,8l7291,715r-11,9l7270,734r-8,10l7254,755r-6,11l7242,778r-4,12l7234,803r-3,12l7229,828,7212,716r-74,12l7215,1238r74,-11l7250,967r-4,-42l7248,887r7,-35l7264,828r3,-8l7284,793r23,-21l7334,758r32,-8l7378,748r13,l7403,749r12,2l7426,755r11,4l7447,766r10,8l7466,783r9,11l7483,807r7,15l7497,838r5,19l7507,877r4,23l7554,1187r74,-11l7589,916r-4,-42l7586,838r1,-3l7593,800r7,-18l7605,768r17,-26l7644,721r28,-14l7704,699r25,-2l7753,700r22,9l7796,722r18,19l7829,766r11,31l7848,835r45,301l7967,1125m8483,897r-75,11l8402,928r-8,19l8382,965r-14,17l8350,998r-23,12l8301,1019r-31,7l8248,1028r-21,1l8208,1027r-19,-4l8172,1017r-16,-7l8141,1001r-13,-10l8115,979r-11,-13l8094,951r-8,-15l8078,919r-6,-17l8067,884r-3,-19l8446,807r26,-4l8472,791r-1,-10l8470,763r-1,-8l8468,749r-5,-24l8456,703r-9,-22l8436,661r-13,-18l8409,626r-9,-8l8394,612r,144l8056,807r,-36l8062,739r11,-30l8089,682r22,-23l8137,641r30,-13l8201,620r18,-2l8236,618r17,1l8270,622r16,4l8301,631r15,7l8329,646r12,10l8352,667r10,12l8371,693r8,14l8386,723r5,16l8394,756r,-144l8392,610r-17,-14l8356,584r-21,-10l8314,566r-23,-7l8267,555r-25,-2l8217,554r-26,3l8163,562r-25,8l8114,580r-22,12l8072,607r-19,16l8037,641r-14,19l8011,681r-10,22l7993,726r-6,25l7984,776r-2,27l7983,830r3,28l7991,884r7,25l8007,933r10,24l8030,980r14,21l8060,1020r17,17l8096,1052r21,13l8140,1076r24,9l8191,1091r27,3l8248,1094r31,-3l8302,1086r22,-5l8345,1073r19,-9l8382,1054r16,-11l8413,1031r3,-2l8427,1019r12,-14l8449,991r9,-15l8466,961r7,-16l8477,929r4,-16l8483,897t552,66l8990,664r-4,-25l8980,616r-7,-21l8966,575r-9,-18l8946,540r,l8935,525r-13,-14l8905,498r-18,-11l8868,479r-20,-6l8826,470r-21,-2l8783,468r-22,3l8725,478r-32,12l8665,506r-24,19l8621,548r-16,23l8592,597r-9,27l8567,512r-75,11l8569,1034r75,-11l8604,761r-2,-18l8601,725r1,-18l8604,689r3,-18l8612,654r6,-16l8625,624r1,-2l8635,607r11,-14l8658,581r14,-11l8688,560r17,-8l8724,546r21,-4l8764,540r18,l8798,542r15,3l8828,551r13,7l8853,566r12,10l8875,587r9,12l8892,613r7,15l8906,644r5,16l8915,678r3,19l8960,975r75,-12m9399,909r-7,-48l9389,842r-8,2l9369,847r-27,7l9329,856r-26,4l9291,861r-23,-2l9258,855r-10,-8l9241,841r-7,-8l9228,823r-6,-11l9216,799r-4,-15l9208,767r-4,-19l9167,499r-2,-12l9314,465r-6,-42l9304,401r-149,22l9127,234r-74,11l9082,434r-104,16l8988,514r103,-15l9133,774r5,29l9145,828r8,22l9163,869r10,15l9184,897r12,11l9208,917r13,6l9234,928r13,3l9261,932r14,l9288,931r13,-1l9313,928r12,-2l9337,924r12,-2l9361,919r16,-4l9390,912r9,-3e" fillcolor="#3c4b9f" stroked="f">
            <v:fill opacity="18350f"/>
            <v:stroke joinstyle="round"/>
            <v:formulas/>
            <v:path arrowok="t" o:connecttype="segments"/>
            <w10:wrap anchorx="page"/>
          </v:shape>
        </w:pict>
      </w:r>
      <w:r>
        <w:pict>
          <v:shape id="_x0000_s1222" style="position:absolute;left:0;text-align:left;margin-left:123.85pt;margin-top:42.25pt;width:60.25pt;height:67.85pt;z-index:-255911936;mso-position-horizontal-relative:page" coordorigin="2477,845" coordsize="1205,1357" o:spt="100" adj="0,,0" path="m3213,1544r-642,97l2656,2201r559,-84l3147,1663r1,-37l3160,1593r23,-28l3213,1547r,-3xm3596,845l2477,1014r84,560l3681,1406,3596,845xe" fillcolor="#3c4b9f" stroked="f">
            <v:fill opacity="18350f"/>
            <v:stroke joinstyle="round"/>
            <v:formulas/>
            <v:path arrowok="t" o:connecttype="segments"/>
            <w10:wrap anchorx="page"/>
          </v:shape>
        </w:pict>
      </w:r>
      <w:r w:rsidR="007C71F2">
        <w:t>De plus, cette température augmente avec la longueur de la chaine hydrocarbonée de la molécule. La nature du contre-ion intervient également. La température de Krafft est déterminée à partir de l’étude de la variation de la solubilité du tensioactif, en solution aqueuse, en fonction de l’augmentation de la température. Un exemple de cette variation est donné pour le Dodécylsulfate de Sodium ou simplement, le SDS. Compte tenu de cette évolution, on observe que la solubilité augmente lentement au début, voir la première pente sur la courbe. Puis on remarque un changement brusque de la pente qui augmente, cela signifie un accroissement de la solubilité du tensioactif, voir la deuxième pente. C’est à la température de Krafft que se produit cette transition entre une faible et forte solubilité du tensioactif. Ceci s’explique par le changement de mode de solubilisation qui passe d’une solubilisation monomoléculaire (avant la température de Krafft) à une solubilisation micellaire (après la température de Krafft). On comprend donc que cette température correspond au point où la solubilité du tensioactif atteint sa CMC.</w:t>
      </w:r>
    </w:p>
    <w:p w:rsidR="00723B17" w:rsidRDefault="00723B17">
      <w:pPr>
        <w:spacing w:line="364" w:lineRule="auto"/>
        <w:jc w:val="both"/>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8"/>
        <w:rPr>
          <w:sz w:val="22"/>
        </w:rPr>
      </w:pPr>
    </w:p>
    <w:p w:rsidR="00723B17" w:rsidRDefault="007C71F2">
      <w:pPr>
        <w:pStyle w:val="Heading7"/>
        <w:spacing w:before="93"/>
        <w:ind w:left="257"/>
      </w:pPr>
      <w:bookmarkStart w:id="36" w:name="_TOC_250017"/>
      <w:bookmarkEnd w:id="36"/>
      <w:r>
        <w:t>III-5- Exercices d’application</w:t>
      </w:r>
    </w:p>
    <w:p w:rsidR="00723B17" w:rsidRDefault="00723B17">
      <w:pPr>
        <w:pStyle w:val="Corpsdetexte"/>
        <w:spacing w:before="1"/>
        <w:rPr>
          <w:b/>
          <w:sz w:val="22"/>
        </w:rPr>
      </w:pPr>
    </w:p>
    <w:p w:rsidR="00723B17" w:rsidRDefault="007C71F2">
      <w:pPr>
        <w:ind w:left="257"/>
        <w:rPr>
          <w:b/>
          <w:sz w:val="23"/>
        </w:rPr>
      </w:pPr>
      <w:r>
        <w:rPr>
          <w:b/>
          <w:sz w:val="23"/>
        </w:rPr>
        <w:t>Exercice 1 :</w:t>
      </w:r>
    </w:p>
    <w:p w:rsidR="00723B17" w:rsidRDefault="007C71F2">
      <w:pPr>
        <w:pStyle w:val="Corpsdetexte"/>
        <w:spacing w:before="136"/>
        <w:ind w:left="257"/>
        <w:jc w:val="both"/>
      </w:pPr>
      <w:r>
        <w:t>Une solution d’acide palmitique dans le benzène a une concentration de 4,24g/l.</w:t>
      </w:r>
    </w:p>
    <w:p w:rsidR="00723B17" w:rsidRDefault="007C71F2">
      <w:pPr>
        <w:pStyle w:val="Paragraphedeliste"/>
        <w:numPr>
          <w:ilvl w:val="0"/>
          <w:numId w:val="16"/>
        </w:numPr>
        <w:tabs>
          <w:tab w:val="left" w:pos="397"/>
        </w:tabs>
        <w:spacing w:before="137" w:line="364" w:lineRule="auto"/>
        <w:ind w:right="384" w:firstLine="0"/>
        <w:jc w:val="both"/>
        <w:rPr>
          <w:sz w:val="23"/>
        </w:rPr>
      </w:pPr>
      <w:r>
        <w:rPr>
          <w:sz w:val="23"/>
        </w:rPr>
        <w:t>Quel est le volume nécessaire de cette solution pour couvrir 500 cm</w:t>
      </w:r>
      <w:r>
        <w:rPr>
          <w:sz w:val="23"/>
          <w:vertAlign w:val="superscript"/>
        </w:rPr>
        <w:t>2</w:t>
      </w:r>
      <w:r>
        <w:rPr>
          <w:sz w:val="23"/>
        </w:rPr>
        <w:t xml:space="preserve"> de la surface d’eau par une couche monomoléculaire d’acide sachant que son poids moléculaire est de 256 g/mol  et  la  surface occupée par une molécule est de 21</w:t>
      </w:r>
      <w:r>
        <w:rPr>
          <w:spacing w:val="9"/>
          <w:sz w:val="23"/>
        </w:rPr>
        <w:t xml:space="preserve"> </w:t>
      </w:r>
      <w:r>
        <w:rPr>
          <w:sz w:val="23"/>
        </w:rPr>
        <w:t>Ǻ</w:t>
      </w:r>
      <w:r>
        <w:rPr>
          <w:sz w:val="23"/>
          <w:vertAlign w:val="superscript"/>
        </w:rPr>
        <w:t>2</w:t>
      </w:r>
      <w:r>
        <w:rPr>
          <w:sz w:val="23"/>
        </w:rPr>
        <w:t>.</w:t>
      </w:r>
    </w:p>
    <w:p w:rsidR="00723B17" w:rsidRDefault="00723B17">
      <w:pPr>
        <w:pStyle w:val="Corpsdetexte"/>
        <w:spacing w:before="1"/>
        <w:rPr>
          <w:sz w:val="24"/>
        </w:rPr>
      </w:pPr>
    </w:p>
    <w:p w:rsidR="00723B17" w:rsidRDefault="007C71F2">
      <w:pPr>
        <w:pStyle w:val="Heading7"/>
        <w:ind w:left="257"/>
      </w:pPr>
      <w:r>
        <w:t>Exercice 2 :</w:t>
      </w:r>
    </w:p>
    <w:p w:rsidR="00723B17" w:rsidRDefault="007C71F2">
      <w:pPr>
        <w:pStyle w:val="Corpsdetexte"/>
        <w:spacing w:before="134" w:line="364" w:lineRule="auto"/>
        <w:ind w:left="257" w:right="514"/>
      </w:pPr>
      <w:r>
        <w:t>Quelle est la surface d’eau occupée par 1 mg d’une protéine de masse moléculaire 60000 g/mol  qui conduit à un abaissement de 0,005 N/m en tension superficielle à</w:t>
      </w:r>
      <w:r>
        <w:rPr>
          <w:spacing w:val="22"/>
        </w:rPr>
        <w:t xml:space="preserve"> </w:t>
      </w:r>
      <w:r>
        <w:t>25°C.</w:t>
      </w:r>
    </w:p>
    <w:p w:rsidR="00723B17" w:rsidRDefault="007C71F2">
      <w:pPr>
        <w:pStyle w:val="Paragraphedeliste"/>
        <w:numPr>
          <w:ilvl w:val="0"/>
          <w:numId w:val="16"/>
        </w:numPr>
        <w:tabs>
          <w:tab w:val="left" w:pos="395"/>
        </w:tabs>
        <w:spacing w:before="2"/>
        <w:ind w:left="394" w:hanging="138"/>
        <w:rPr>
          <w:sz w:val="23"/>
        </w:rPr>
      </w:pPr>
      <w:r>
        <w:rPr>
          <w:sz w:val="23"/>
        </w:rPr>
        <w:t>Supposer que le film formé se comporte comme un film</w:t>
      </w:r>
      <w:r>
        <w:rPr>
          <w:spacing w:val="6"/>
          <w:sz w:val="23"/>
        </w:rPr>
        <w:t xml:space="preserve"> </w:t>
      </w:r>
      <w:r>
        <w:rPr>
          <w:sz w:val="23"/>
        </w:rPr>
        <w:t>gazeux.</w:t>
      </w:r>
    </w:p>
    <w:p w:rsidR="00723B17" w:rsidRDefault="00723B17">
      <w:pPr>
        <w:pStyle w:val="Corpsdetexte"/>
        <w:rPr>
          <w:sz w:val="26"/>
        </w:rPr>
      </w:pPr>
    </w:p>
    <w:p w:rsidR="00723B17" w:rsidRDefault="00723B17">
      <w:pPr>
        <w:pStyle w:val="Corpsdetexte"/>
        <w:spacing w:before="4"/>
        <w:rPr>
          <w:sz w:val="21"/>
        </w:rPr>
      </w:pPr>
    </w:p>
    <w:p w:rsidR="00723B17" w:rsidRDefault="007C71F2">
      <w:pPr>
        <w:pStyle w:val="Heading7"/>
        <w:ind w:left="257"/>
        <w:jc w:val="both"/>
      </w:pPr>
      <w:r>
        <w:t>Exercice 3 :</w:t>
      </w:r>
    </w:p>
    <w:p w:rsidR="00723B17" w:rsidRDefault="00835582">
      <w:pPr>
        <w:pStyle w:val="Corpsdetexte"/>
        <w:spacing w:before="134" w:line="364" w:lineRule="auto"/>
        <w:ind w:left="257" w:right="385"/>
        <w:jc w:val="both"/>
      </w:pPr>
      <w:r>
        <w:pict>
          <v:shape id="_x0000_s1221" style="position:absolute;left:0;text-align:left;margin-left:207.8pt;margin-top:6.15pt;width:262.2pt;height:85.25pt;z-index:-255910912;mso-position-horizontal-relative:page" coordorigin="4156,123" coordsize="5244,1705" o:spt="100" adj="0,,0" path="m4820,1267r-1,-30l4815,1206r-5,-31l4801,1147r-10,-28l4786,1110r-8,-17l4766,1074r-3,-5l4746,1047r-18,-20l4708,1009r-22,-15l4664,981r-23,-11l4641,1261r-1,14l4638,1289r-4,13l4630,1315r-6,12l4617,1338r-8,10l4601,1358r-10,9l4580,1374r-12,7l4556,1387r-14,4l4528,1394r-15,2l4499,1396r-14,-2l4472,1391r-12,-5l4448,1381r-12,-7l4426,1367r-10,-9l4407,1348r-8,-10l4392,1326r-7,-13l4380,1300r-4,-14l4374,1272r-2,-14l4372,1244r1,-14l4375,1216r4,-13l4383,1190r6,-12l4396,1167r8,-10l4412,1147r10,-9l4433,1130r12,-6l4457,1118r14,-4l4485,1111r15,-1l4514,1110r14,1l4541,1114r13,5l4565,1124r12,7l4587,1138r10,9l4606,1157r8,10l4621,1179r7,13l4633,1205r4,13l4639,1232r2,15l4641,1261r,-291l4640,970r-25,-9l4589,955r-26,-4l4536,951r-27,3l4477,960r-28,10l4423,983r-22,15l4382,1016r-16,19l4353,1054r-9,20l4332,995r-176,26l4277,1828r176,-27l4404,1471r14,16l4436,1502r21,13l4481,1527r26,8l4535,1540r30,1l4597,1538r27,-6l4649,1524r24,-11l4696,1499r22,-15l4732,1471r5,-5l4755,1447r16,-22l4784,1403r4,-7l4796,1378r10,-26l4813,1325r4,-29l4820,1267t675,120l5487,1336r-6,-37l5438,1013r-11,-75l5373,580r-95,15l5278,1165r-1,14l5275,1193r-4,13l5267,1219r-6,11l5255,1241r-8,11l5238,1261r-10,9l5218,1278r-12,7l5193,1291r-13,4l5165,1298r-15,1l5136,1299r-13,-1l5109,1295r-12,-5l5085,1285r-11,-7l5063,1270r-9,-8l5045,1252r-8,-11l5030,1229r-7,-12l5018,1204r-4,-14l5011,1176r-1,-14l5010,1148r1,-14l5013,1120r4,-13l5021,1095r6,-12l5033,1071r8,-10l5050,1051r9,-9l5070,1034r12,-7l5094,1022r14,-4l5123,1015r14,-2l5152,1013r14,2l5179,1018r12,4l5203,1028r11,7l5225,1043r9,8l5243,1061r8,11l5259,1083r6,13l5270,1109r4,13l5277,1136r1,15l5278,1165r,-570l5197,607r50,331l5231,920r-19,-15l5191,892r-23,-11l5142,873r-27,-4l5086,868r-31,3l5028,877r-26,8l4978,896r-23,13l4934,925r-20,18l4897,962r-16,21l4867,1006r-12,24l4846,1056r-7,27l4834,1112r-2,29l4833,1172r3,30l4842,1233r8,29l4861,1289r13,26l4889,1339r16,23l4924,1381r19,18l4965,1415r23,13l5011,1439r26,9l5063,1454r26,3l5116,1458r27,-3l5174,1449r28,-10l5227,1427r23,-16l5269,1394r16,-19l5297,1356r10,-20l5318,1414r177,-27m5895,912l5875,782r-3,-19l5742,782r-9,-59l5734,684r13,-24l5769,648r27,-6l5810,640r15,-1l5839,639r15,1l5853,639,5834,513r-26,-3l5781,508r-26,2l5728,514r-50,11l5626,548r-43,42l5558,659r2,101l5567,809r-100,15l5489,973r100,-15l5651,1364r176,-27l5770,958r-4,-27l5895,912t556,181l6377,1104r-6,20l6363,1142r-12,18l6337,1178r-18,15l6296,1206r-26,9l6239,1222r-22,2l6196,1224r-19,-2l6158,1218r-17,-5l6125,1205r-15,-8l6097,1186r-13,-11l6073,1161r-10,-14l6055,1131r-8,-16l6041,1097r-5,-18l6033,1060r381,-57l6441,999r-1,-12l6440,977r-2,-18l6437,951r-1,-7l6432,921r-7,-23l6416,877r-11,-20l6392,838r-15,-17l6369,813r-6,-6l6363,952r-338,51l6025,967r5,-33l6041,904r17,-27l6080,855r26,-18l6136,824r34,-8l6188,814r17,-1l6222,815r17,2l6255,821r15,6l6284,834r14,8l6310,852r11,11l6331,875r9,13l6348,903r6,15l6359,935r4,17l6363,807r-2,-1l6344,792r-20,-12l6304,770r-22,-9l6259,755r-23,-4l6211,749r-26,l6159,752r-27,6l6107,765r-24,10l6061,788r-21,14l6022,818r-16,18l5992,856r-12,20l5970,899r-8,23l5956,946r-4,26l5951,998r1,27l5955,1053r5,26l5967,1104r8,25l5986,1153r13,22l6013,1196r15,19l6046,1233r19,15l6086,1261r23,11l6133,1281r26,6l6187,1290r29,l6247,1286r24,-4l6293,1276r21,-7l6333,1260r18,-10l6367,1239r15,-12l6385,1224r10,-10l6407,1201r11,-14l6427,1172r8,-15l6441,1141r5,-16l6450,1109r1,-16m6612,1218l6491,411r-75,11l6537,1229r75,-11m7128,991r-74,11l7048,1021r-8,19l7028,1058r-14,18l6996,1091r-23,12l6947,1113r-31,6l6894,1122r-21,l6854,1120r-19,-4l6818,1111r-16,-8l6787,1095r-13,-11l6761,1072r-11,-13l6740,1045r-8,-16l6724,1013r-6,-18l6713,977r-3,-19l7091,901r27,-4l7117,885r,-11l7115,857r,-8l7114,842r-5,-24l7102,796r-9,-21l7082,755r-13,-19l7054,719r-8,-8l7040,705r,145l6702,901r,-36l6707,832r12,-30l6735,775r22,-23l6783,735r30,-13l6847,714r18,-2l6882,711r17,1l6916,715r16,4l6947,725r14,7l6975,740r12,9l6998,760r10,13l7017,786r8,15l7032,816r4,16l7040,850r,-145l7038,704r-17,-14l7001,678r-20,-11l6959,659r-23,-6l6913,649r-25,-2l6863,647r-27,3l6809,656r-25,7l6760,673r-22,13l6717,700r-18,16l6683,734r-14,19l6657,774r-10,22l6639,820r-6,24l6629,870r-1,26l6629,923r3,28l6637,977r7,25l6653,1027r10,24l6676,1073r14,21l6705,1113r18,17l6742,1146r21,13l6786,1170r24,9l6836,1185r28,3l6894,1188r31,-4l6948,1180r22,-6l6991,1167r19,-9l7028,1147r16,-10l7059,1125r3,-3l7073,1112r12,-13l7095,1085r9,-15l7112,1054r6,-15l7123,1023r4,-16l7128,991t839,23l7919,692r-10,-45l7894,608r-13,-22l7874,576r-24,-26l7821,531r-32,-11l7753,515r-39,3l7696,521r-17,5l7663,532r-15,7l7634,547r-12,9l7611,565r-10,11l7591,587r-8,11l7576,610r-6,12l7565,635r-4,12l7558,660r-2,12l7544,644r-4,-7l7529,620r-19,-19l7488,586r-25,-11l7436,568r-29,-2l7377,569r-18,3l7343,576r-14,6l7315,589r-13,7l7291,605r-11,9l7270,623r-8,11l7254,644r-6,12l7242,668r-4,12l7234,692r-3,12l7229,717,7212,606r-74,11l7215,1127r74,-11l7250,857r-4,-42l7248,776r7,-35l7264,717r3,-8l7284,682r23,-20l7334,647r32,-8l7378,637r13,l7403,638r12,2l7426,644r11,5l7447,655r10,8l7466,672r9,11l7483,696r7,15l7497,727r5,19l7507,766r4,23l7554,1076r74,-11l7589,805r-4,-42l7586,727r1,-3l7593,689r7,-17l7605,658r17,-27l7644,611r28,-15l7704,588r25,-2l7753,590r22,8l7796,611r18,19l7829,655r11,31l7848,724r45,301l7967,1014m8483,786r-75,12l8402,817r-8,19l8382,854r-14,17l8350,887r-23,12l8301,909r-31,6l8248,918r-21,l8208,916r-19,-4l8172,906r-16,-7l8141,890r-13,-10l8115,868r-11,-13l8094,841r-8,-16l8078,808r-6,-17l8067,773r-3,-19l8446,696r26,-4l8472,681r-1,-11l8470,652r-1,-7l8468,638r-5,-24l8456,592r-9,-21l8436,550r-13,-18l8409,515r-9,-8l8394,501r,144l8056,696r,-35l8062,628r11,-30l8089,571r22,-23l8137,530r30,-13l8201,509r18,-2l8236,507r17,1l8270,511r16,4l8301,520r15,7l8329,536r12,9l8352,556r10,12l8371,582r8,14l8386,612r5,16l8394,645r,-144l8392,499r-17,-14l8356,473r-21,-10l8314,455r-23,-6l8267,444r-25,-1l8217,443r-26,3l8163,451r-25,8l8114,469r-22,13l8072,496r-19,16l8037,530r-14,19l8011,570r-10,22l7993,615r-6,25l7984,666r-2,26l7983,719r3,28l7991,773r7,25l8007,823r10,23l8030,869r14,21l8060,909r17,17l8096,941r21,14l8140,965r24,9l8191,980r27,3l8248,983r31,-3l8302,976r22,-6l8345,962r19,-9l8382,943r16,-11l8413,921r3,-3l8427,908r12,-13l8449,880r9,-14l8466,850r7,-16l8477,818r4,-16l8483,786t552,67l8990,553r-4,-25l8980,505r-7,-21l8966,464r-9,-18l8946,429r,l8935,414r-13,-13l8905,387r-18,-10l8868,368r-20,-6l8826,359r-21,-2l8783,358r-22,2l8725,368r-32,11l8665,395r-24,19l8621,437r-16,24l8592,486r-9,27l8567,401r-75,12l8569,923r75,-11l8604,650r-2,-18l8601,614r1,-18l8604,578r3,-17l8612,544r6,-17l8625,513r1,-2l8635,496r11,-13l8658,470r14,-11l8688,449r17,-8l8724,435r21,-4l8764,429r18,l8798,431r15,4l8828,440r13,7l8853,455r12,10l8875,476r9,13l8892,502r7,15l8906,533r5,17l8915,567r3,19l8960,864r75,-11m9399,798r-7,-48l9389,731r-8,3l9369,737r-27,6l9329,746r-26,3l9291,750r-23,-2l9258,744r-10,-8l9241,730r-7,-8l9228,712r-6,-11l9216,688r-4,-14l9208,656r-4,-19l9167,388r-2,-11l9314,354r-6,-42l9304,290r-149,22l9127,123r-74,11l9082,324r-104,15l8988,403r103,-15l9133,664r5,28l9145,717r8,22l9163,758r10,15l9184,787r12,10l9208,806r13,6l9234,817r13,3l9261,821r14,l9288,820r13,-1l9313,818r12,-2l9337,813r12,-2l9361,808r16,-4l9390,801r9,-3e" fillcolor="#3c4b9f" stroked="f">
            <v:fill opacity="18350f"/>
            <v:stroke joinstyle="round"/>
            <v:formulas/>
            <v:path arrowok="t" o:connecttype="segments"/>
            <w10:wrap anchorx="page"/>
          </v:shape>
        </w:pict>
      </w:r>
      <w:r>
        <w:pict>
          <v:shape id="_x0000_s1220" style="position:absolute;left:0;text-align:left;margin-left:123.85pt;margin-top:36.7pt;width:60.25pt;height:67.85pt;z-index:-255909888;mso-position-horizontal-relative:page" coordorigin="2477,734" coordsize="1205,1357" o:spt="100" adj="0,,0" path="m3213,1433r-642,97l2656,2090r559,-84l3147,1552r1,-37l3160,1482r23,-27l3213,1436r,-3xm3596,734l2477,903r84,561l3681,1295,3596,734xe" fillcolor="#3c4b9f" stroked="f">
            <v:fill opacity="18350f"/>
            <v:stroke joinstyle="round"/>
            <v:formulas/>
            <v:path arrowok="t" o:connecttype="segments"/>
            <w10:wrap anchorx="page"/>
          </v:shape>
        </w:pict>
      </w:r>
      <w:r w:rsidR="007C71F2">
        <w:t>Quel est le volume de l’oxygène gazeux, mesuré à 25°C et à 1 atm nécessaire pour la formation d’une couche d’oxyde sur une surface de 1 m</w:t>
      </w:r>
      <w:r w:rsidR="007C71F2">
        <w:rPr>
          <w:vertAlign w:val="superscript"/>
        </w:rPr>
        <w:t>2</w:t>
      </w:r>
      <w:r w:rsidR="007C71F2">
        <w:t xml:space="preserve"> d’un métal sachant que la concentration superficielle est de 10</w:t>
      </w:r>
      <w:r w:rsidR="007C71F2">
        <w:rPr>
          <w:vertAlign w:val="superscript"/>
        </w:rPr>
        <w:t>15</w:t>
      </w:r>
      <w:r w:rsidR="007C71F2">
        <w:rPr>
          <w:spacing w:val="5"/>
        </w:rPr>
        <w:t xml:space="preserve"> </w:t>
      </w:r>
      <w:r w:rsidR="007C71F2">
        <w:t>molécules/cm</w:t>
      </w:r>
      <w:r w:rsidR="007C71F2">
        <w:rPr>
          <w:vertAlign w:val="superscript"/>
        </w:rPr>
        <w:t>2</w:t>
      </w:r>
      <w:r w:rsidR="007C71F2">
        <w:t>.</w:t>
      </w:r>
    </w:p>
    <w:p w:rsidR="00723B17" w:rsidRDefault="00723B17">
      <w:pPr>
        <w:pStyle w:val="Corpsdetexte"/>
        <w:spacing w:before="7"/>
        <w:rPr>
          <w:sz w:val="35"/>
        </w:rPr>
      </w:pPr>
    </w:p>
    <w:p w:rsidR="00723B17" w:rsidRDefault="007C71F2">
      <w:pPr>
        <w:pStyle w:val="Heading7"/>
        <w:ind w:left="257"/>
      </w:pPr>
      <w:r>
        <w:t>Exercice 4 :</w:t>
      </w:r>
    </w:p>
    <w:p w:rsidR="00723B17" w:rsidRDefault="007C71F2">
      <w:pPr>
        <w:pStyle w:val="Corpsdetexte"/>
        <w:spacing w:before="136" w:line="364" w:lineRule="auto"/>
        <w:ind w:left="607" w:right="842"/>
      </w:pPr>
      <w:r>
        <w:t>1- Qu’est ce qui se passe lorsqu’on met une goutte d’acide oléique sur la surface d’eau ? 2- Même question pour une goutte de</w:t>
      </w:r>
      <w:r>
        <w:rPr>
          <w:spacing w:val="-11"/>
        </w:rPr>
        <w:t xml:space="preserve"> </w:t>
      </w:r>
      <w:r>
        <w:t>paraffine.</w:t>
      </w:r>
    </w:p>
    <w:p w:rsidR="00723B17" w:rsidRDefault="007C71F2">
      <w:pPr>
        <w:pStyle w:val="Corpsdetexte"/>
        <w:spacing w:before="3"/>
        <w:ind w:left="257"/>
      </w:pPr>
      <w:r>
        <w:t>Le tableau suivant donne les valeurs des tensions superficielles pour les différents produits :</w:t>
      </w:r>
    </w:p>
    <w:p w:rsidR="00723B17" w:rsidRDefault="00723B17">
      <w:pPr>
        <w:pStyle w:val="Corpsdetexte"/>
        <w:spacing w:before="10"/>
        <w:rPr>
          <w:sz w:val="11"/>
        </w:r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4"/>
        <w:gridCol w:w="951"/>
        <w:gridCol w:w="1666"/>
        <w:gridCol w:w="1188"/>
        <w:gridCol w:w="1459"/>
        <w:gridCol w:w="1512"/>
      </w:tblGrid>
      <w:tr w:rsidR="00723B17">
        <w:trPr>
          <w:trHeight w:val="405"/>
        </w:trPr>
        <w:tc>
          <w:tcPr>
            <w:tcW w:w="1384" w:type="dxa"/>
          </w:tcPr>
          <w:p w:rsidR="00723B17" w:rsidRDefault="007C71F2">
            <w:pPr>
              <w:pStyle w:val="TableParagraph"/>
              <w:spacing w:line="263" w:lineRule="exact"/>
              <w:ind w:left="116" w:right="113"/>
              <w:rPr>
                <w:sz w:val="23"/>
              </w:rPr>
            </w:pPr>
            <w:r>
              <w:rPr>
                <w:sz w:val="23"/>
              </w:rPr>
              <w:t>Produit</w:t>
            </w:r>
          </w:p>
        </w:tc>
        <w:tc>
          <w:tcPr>
            <w:tcW w:w="951" w:type="dxa"/>
          </w:tcPr>
          <w:p w:rsidR="00723B17" w:rsidRDefault="007C71F2">
            <w:pPr>
              <w:pStyle w:val="TableParagraph"/>
              <w:spacing w:line="263" w:lineRule="exact"/>
              <w:ind w:right="284"/>
              <w:jc w:val="right"/>
              <w:rPr>
                <w:sz w:val="23"/>
              </w:rPr>
            </w:pPr>
            <w:r>
              <w:rPr>
                <w:sz w:val="23"/>
              </w:rPr>
              <w:t>Eau</w:t>
            </w:r>
          </w:p>
        </w:tc>
        <w:tc>
          <w:tcPr>
            <w:tcW w:w="1666" w:type="dxa"/>
          </w:tcPr>
          <w:p w:rsidR="00723B17" w:rsidRDefault="007C71F2">
            <w:pPr>
              <w:pStyle w:val="TableParagraph"/>
              <w:spacing w:line="263" w:lineRule="exact"/>
              <w:ind w:left="166" w:right="166"/>
              <w:rPr>
                <w:sz w:val="23"/>
              </w:rPr>
            </w:pPr>
            <w:r>
              <w:rPr>
                <w:sz w:val="23"/>
              </w:rPr>
              <w:t>Acide oléique</w:t>
            </w:r>
          </w:p>
        </w:tc>
        <w:tc>
          <w:tcPr>
            <w:tcW w:w="1188" w:type="dxa"/>
          </w:tcPr>
          <w:p w:rsidR="00723B17" w:rsidRDefault="007C71F2">
            <w:pPr>
              <w:pStyle w:val="TableParagraph"/>
              <w:spacing w:line="263" w:lineRule="exact"/>
              <w:ind w:left="154" w:right="153"/>
              <w:rPr>
                <w:sz w:val="23"/>
              </w:rPr>
            </w:pPr>
            <w:r>
              <w:rPr>
                <w:sz w:val="23"/>
              </w:rPr>
              <w:t>paraffine</w:t>
            </w:r>
          </w:p>
        </w:tc>
        <w:tc>
          <w:tcPr>
            <w:tcW w:w="1459" w:type="dxa"/>
          </w:tcPr>
          <w:p w:rsidR="00723B17" w:rsidRDefault="007C71F2">
            <w:pPr>
              <w:pStyle w:val="TableParagraph"/>
              <w:spacing w:line="263" w:lineRule="exact"/>
              <w:ind w:left="92" w:right="90"/>
              <w:rPr>
                <w:sz w:val="23"/>
              </w:rPr>
            </w:pPr>
            <w:r>
              <w:rPr>
                <w:sz w:val="23"/>
              </w:rPr>
              <w:t>Paraffine/eau</w:t>
            </w:r>
          </w:p>
        </w:tc>
        <w:tc>
          <w:tcPr>
            <w:tcW w:w="1512" w:type="dxa"/>
          </w:tcPr>
          <w:p w:rsidR="00723B17" w:rsidRDefault="007C71F2">
            <w:pPr>
              <w:pStyle w:val="TableParagraph"/>
              <w:spacing w:line="263" w:lineRule="exact"/>
              <w:ind w:left="89" w:right="88"/>
              <w:rPr>
                <w:sz w:val="23"/>
              </w:rPr>
            </w:pPr>
            <w:r>
              <w:rPr>
                <w:sz w:val="23"/>
              </w:rPr>
              <w:t>A.oléique/eau</w:t>
            </w:r>
          </w:p>
        </w:tc>
      </w:tr>
      <w:tr w:rsidR="00723B17">
        <w:trPr>
          <w:trHeight w:val="402"/>
        </w:trPr>
        <w:tc>
          <w:tcPr>
            <w:tcW w:w="1384" w:type="dxa"/>
          </w:tcPr>
          <w:p w:rsidR="00723B17" w:rsidRDefault="007C71F2">
            <w:pPr>
              <w:pStyle w:val="TableParagraph"/>
              <w:spacing w:line="261" w:lineRule="exact"/>
              <w:ind w:left="116" w:right="113"/>
              <w:rPr>
                <w:sz w:val="23"/>
              </w:rPr>
            </w:pPr>
            <w:r>
              <w:rPr>
                <w:sz w:val="23"/>
              </w:rPr>
              <w:t>γ (dyne/cm)</w:t>
            </w:r>
          </w:p>
        </w:tc>
        <w:tc>
          <w:tcPr>
            <w:tcW w:w="951" w:type="dxa"/>
          </w:tcPr>
          <w:p w:rsidR="00723B17" w:rsidRDefault="007C71F2">
            <w:pPr>
              <w:pStyle w:val="TableParagraph"/>
              <w:spacing w:line="261" w:lineRule="exact"/>
              <w:ind w:right="351"/>
              <w:jc w:val="right"/>
              <w:rPr>
                <w:sz w:val="23"/>
              </w:rPr>
            </w:pPr>
            <w:r>
              <w:rPr>
                <w:sz w:val="23"/>
              </w:rPr>
              <w:t>72</w:t>
            </w:r>
          </w:p>
        </w:tc>
        <w:tc>
          <w:tcPr>
            <w:tcW w:w="1666" w:type="dxa"/>
          </w:tcPr>
          <w:p w:rsidR="00723B17" w:rsidRDefault="007C71F2">
            <w:pPr>
              <w:pStyle w:val="TableParagraph"/>
              <w:spacing w:line="261" w:lineRule="exact"/>
              <w:ind w:left="166" w:right="165"/>
              <w:rPr>
                <w:sz w:val="23"/>
              </w:rPr>
            </w:pPr>
            <w:r>
              <w:rPr>
                <w:sz w:val="23"/>
              </w:rPr>
              <w:t>28</w:t>
            </w:r>
          </w:p>
        </w:tc>
        <w:tc>
          <w:tcPr>
            <w:tcW w:w="1188" w:type="dxa"/>
          </w:tcPr>
          <w:p w:rsidR="00723B17" w:rsidRDefault="007C71F2">
            <w:pPr>
              <w:pStyle w:val="TableParagraph"/>
              <w:spacing w:line="261" w:lineRule="exact"/>
              <w:ind w:left="153" w:right="153"/>
              <w:rPr>
                <w:sz w:val="23"/>
              </w:rPr>
            </w:pPr>
            <w:r>
              <w:rPr>
                <w:sz w:val="23"/>
              </w:rPr>
              <w:t>25</w:t>
            </w:r>
          </w:p>
        </w:tc>
        <w:tc>
          <w:tcPr>
            <w:tcW w:w="1459" w:type="dxa"/>
          </w:tcPr>
          <w:p w:rsidR="00723B17" w:rsidRDefault="007C71F2">
            <w:pPr>
              <w:pStyle w:val="TableParagraph"/>
              <w:spacing w:line="261" w:lineRule="exact"/>
              <w:ind w:left="92" w:right="89"/>
              <w:rPr>
                <w:sz w:val="23"/>
              </w:rPr>
            </w:pPr>
            <w:r>
              <w:rPr>
                <w:sz w:val="23"/>
              </w:rPr>
              <w:t>55</w:t>
            </w:r>
          </w:p>
        </w:tc>
        <w:tc>
          <w:tcPr>
            <w:tcW w:w="1512" w:type="dxa"/>
          </w:tcPr>
          <w:p w:rsidR="00723B17" w:rsidRDefault="007C71F2">
            <w:pPr>
              <w:pStyle w:val="TableParagraph"/>
              <w:spacing w:line="261" w:lineRule="exact"/>
              <w:ind w:left="89" w:right="86"/>
              <w:rPr>
                <w:sz w:val="23"/>
              </w:rPr>
            </w:pPr>
            <w:r>
              <w:rPr>
                <w:sz w:val="23"/>
              </w:rPr>
              <w:t>15</w:t>
            </w:r>
          </w:p>
        </w:tc>
      </w:tr>
    </w:tbl>
    <w:p w:rsidR="00723B17" w:rsidRDefault="00723B17">
      <w:pPr>
        <w:pStyle w:val="Corpsdetexte"/>
        <w:spacing w:before="2"/>
        <w:rPr>
          <w:sz w:val="35"/>
        </w:rPr>
      </w:pPr>
    </w:p>
    <w:p w:rsidR="00723B17" w:rsidRDefault="007C71F2">
      <w:pPr>
        <w:pStyle w:val="Heading7"/>
        <w:ind w:left="257"/>
        <w:jc w:val="both"/>
      </w:pPr>
      <w:r>
        <w:t>Exercice 5 :</w:t>
      </w:r>
    </w:p>
    <w:p w:rsidR="00723B17" w:rsidRDefault="007C71F2">
      <w:pPr>
        <w:pStyle w:val="Corpsdetexte"/>
        <w:spacing w:before="134"/>
        <w:ind w:left="257"/>
      </w:pPr>
      <w:r>
        <w:t>Calculer l’énergie d’adhésion de l’eau liquide sur la surface des corps solides suivants :</w:t>
      </w:r>
    </w:p>
    <w:p w:rsidR="00723B17" w:rsidRDefault="007C71F2">
      <w:pPr>
        <w:pStyle w:val="Corpsdetexte"/>
        <w:tabs>
          <w:tab w:val="left" w:pos="2748"/>
          <w:tab w:val="left" w:pos="5278"/>
        </w:tabs>
        <w:spacing w:before="138" w:after="4" w:line="364" w:lineRule="auto"/>
        <w:ind w:left="257" w:right="3748" w:firstLine="350"/>
      </w:pPr>
      <w:r>
        <w:t>(a)</w:t>
      </w:r>
      <w:r>
        <w:rPr>
          <w:spacing w:val="38"/>
        </w:rPr>
        <w:t xml:space="preserve"> </w:t>
      </w:r>
      <w:r>
        <w:t>Paraffine</w:t>
      </w:r>
      <w:r>
        <w:tab/>
        <w:t>(b)</w:t>
      </w:r>
      <w:r>
        <w:rPr>
          <w:spacing w:val="4"/>
        </w:rPr>
        <w:t xml:space="preserve"> </w:t>
      </w:r>
      <w:r>
        <w:t>polystyrène</w:t>
      </w:r>
      <w:r>
        <w:tab/>
        <w:t xml:space="preserve">(c) </w:t>
      </w:r>
      <w:r>
        <w:rPr>
          <w:spacing w:val="-4"/>
        </w:rPr>
        <w:t xml:space="preserve">acier </w:t>
      </w:r>
      <w:r>
        <w:t xml:space="preserve">Données : γ </w:t>
      </w:r>
      <w:r>
        <w:rPr>
          <w:vertAlign w:val="subscript"/>
        </w:rPr>
        <w:t>H2O</w:t>
      </w:r>
      <w:r>
        <w:t xml:space="preserve"> = 72</w:t>
      </w:r>
      <w:r>
        <w:rPr>
          <w:spacing w:val="-37"/>
        </w:rPr>
        <w:t xml:space="preserve"> </w:t>
      </w:r>
      <w:r>
        <w:t>dyne/cm</w:t>
      </w: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4"/>
        <w:gridCol w:w="1643"/>
        <w:gridCol w:w="2349"/>
        <w:gridCol w:w="2326"/>
      </w:tblGrid>
      <w:tr w:rsidR="00723B17">
        <w:trPr>
          <w:trHeight w:val="402"/>
        </w:trPr>
        <w:tc>
          <w:tcPr>
            <w:tcW w:w="2254" w:type="dxa"/>
          </w:tcPr>
          <w:p w:rsidR="00723B17" w:rsidRDefault="007C71F2">
            <w:pPr>
              <w:pStyle w:val="TableParagraph"/>
              <w:spacing w:line="261" w:lineRule="exact"/>
              <w:ind w:left="175" w:right="166"/>
              <w:rPr>
                <w:sz w:val="23"/>
              </w:rPr>
            </w:pPr>
            <w:r>
              <w:rPr>
                <w:sz w:val="23"/>
              </w:rPr>
              <w:t>Système</w:t>
            </w:r>
          </w:p>
        </w:tc>
        <w:tc>
          <w:tcPr>
            <w:tcW w:w="1643" w:type="dxa"/>
          </w:tcPr>
          <w:p w:rsidR="00723B17" w:rsidRDefault="007C71F2">
            <w:pPr>
              <w:pStyle w:val="TableParagraph"/>
              <w:spacing w:line="261" w:lineRule="exact"/>
              <w:ind w:left="186" w:right="180"/>
              <w:rPr>
                <w:sz w:val="23"/>
              </w:rPr>
            </w:pPr>
            <w:r>
              <w:rPr>
                <w:sz w:val="23"/>
              </w:rPr>
              <w:t>Paraffine/eau</w:t>
            </w:r>
          </w:p>
        </w:tc>
        <w:tc>
          <w:tcPr>
            <w:tcW w:w="2349" w:type="dxa"/>
          </w:tcPr>
          <w:p w:rsidR="00723B17" w:rsidRDefault="007C71F2">
            <w:pPr>
              <w:pStyle w:val="TableParagraph"/>
              <w:spacing w:line="261" w:lineRule="exact"/>
              <w:ind w:left="193" w:right="189"/>
              <w:rPr>
                <w:sz w:val="23"/>
              </w:rPr>
            </w:pPr>
            <w:r>
              <w:rPr>
                <w:sz w:val="23"/>
              </w:rPr>
              <w:t>Polystyrène/eau</w:t>
            </w:r>
          </w:p>
        </w:tc>
        <w:tc>
          <w:tcPr>
            <w:tcW w:w="2326" w:type="dxa"/>
          </w:tcPr>
          <w:p w:rsidR="00723B17" w:rsidRDefault="007C71F2">
            <w:pPr>
              <w:pStyle w:val="TableParagraph"/>
              <w:spacing w:line="261" w:lineRule="exact"/>
              <w:ind w:left="182" w:right="175"/>
              <w:rPr>
                <w:sz w:val="23"/>
              </w:rPr>
            </w:pPr>
            <w:r>
              <w:rPr>
                <w:sz w:val="23"/>
              </w:rPr>
              <w:t>Acier/eau</w:t>
            </w:r>
          </w:p>
        </w:tc>
      </w:tr>
      <w:tr w:rsidR="00723B17">
        <w:trPr>
          <w:trHeight w:val="402"/>
        </w:trPr>
        <w:tc>
          <w:tcPr>
            <w:tcW w:w="2254" w:type="dxa"/>
          </w:tcPr>
          <w:p w:rsidR="00723B17" w:rsidRDefault="007C71F2">
            <w:pPr>
              <w:pStyle w:val="TableParagraph"/>
              <w:spacing w:line="263" w:lineRule="exact"/>
              <w:ind w:left="175" w:right="168"/>
              <w:rPr>
                <w:sz w:val="23"/>
              </w:rPr>
            </w:pPr>
            <w:r>
              <w:rPr>
                <w:sz w:val="23"/>
              </w:rPr>
              <w:t>Angle de contact (°)</w:t>
            </w:r>
          </w:p>
        </w:tc>
        <w:tc>
          <w:tcPr>
            <w:tcW w:w="1643" w:type="dxa"/>
          </w:tcPr>
          <w:p w:rsidR="00723B17" w:rsidRDefault="007C71F2">
            <w:pPr>
              <w:pStyle w:val="TableParagraph"/>
              <w:spacing w:line="263" w:lineRule="exact"/>
              <w:ind w:left="185" w:right="180"/>
              <w:rPr>
                <w:sz w:val="23"/>
              </w:rPr>
            </w:pPr>
            <w:r>
              <w:rPr>
                <w:sz w:val="23"/>
              </w:rPr>
              <w:t>110</w:t>
            </w:r>
          </w:p>
        </w:tc>
        <w:tc>
          <w:tcPr>
            <w:tcW w:w="2349" w:type="dxa"/>
          </w:tcPr>
          <w:p w:rsidR="00723B17" w:rsidRDefault="007C71F2">
            <w:pPr>
              <w:pStyle w:val="TableParagraph"/>
              <w:spacing w:line="263" w:lineRule="exact"/>
              <w:ind w:left="193" w:right="189"/>
              <w:rPr>
                <w:sz w:val="23"/>
              </w:rPr>
            </w:pPr>
            <w:r>
              <w:rPr>
                <w:sz w:val="23"/>
              </w:rPr>
              <w:t>91 (valeur moyenne)</w:t>
            </w:r>
          </w:p>
        </w:tc>
        <w:tc>
          <w:tcPr>
            <w:tcW w:w="2326" w:type="dxa"/>
          </w:tcPr>
          <w:p w:rsidR="00723B17" w:rsidRDefault="007C71F2">
            <w:pPr>
              <w:pStyle w:val="TableParagraph"/>
              <w:spacing w:line="263" w:lineRule="exact"/>
              <w:ind w:left="182" w:right="178"/>
              <w:rPr>
                <w:sz w:val="23"/>
              </w:rPr>
            </w:pPr>
            <w:r>
              <w:rPr>
                <w:sz w:val="23"/>
              </w:rPr>
              <w:t>70 (valeur moyenne)</w:t>
            </w:r>
          </w:p>
        </w:tc>
      </w:tr>
    </w:tbl>
    <w:p w:rsidR="00723B17" w:rsidRDefault="00723B17">
      <w:pPr>
        <w:spacing w:line="263" w:lineRule="exact"/>
        <w:rPr>
          <w:sz w:val="23"/>
        </w:rPr>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1"/>
        <w:rPr>
          <w:sz w:val="21"/>
        </w:rPr>
      </w:pPr>
    </w:p>
    <w:p w:rsidR="00723B17" w:rsidRDefault="007C71F2">
      <w:pPr>
        <w:pStyle w:val="Heading2"/>
      </w:pPr>
      <w:bookmarkStart w:id="37" w:name="_TOC_250016"/>
      <w:bookmarkEnd w:id="37"/>
      <w:r>
        <w:t>Chapitre IV : Catalyse hétérogène</w:t>
      </w:r>
    </w:p>
    <w:p w:rsidR="00723B17" w:rsidRDefault="00723B17">
      <w:pPr>
        <w:pStyle w:val="Corpsdetexte"/>
        <w:rPr>
          <w:b/>
          <w:sz w:val="30"/>
        </w:rPr>
      </w:pPr>
    </w:p>
    <w:p w:rsidR="00723B17" w:rsidRDefault="007C71F2">
      <w:pPr>
        <w:pStyle w:val="Heading7"/>
        <w:numPr>
          <w:ilvl w:val="0"/>
          <w:numId w:val="19"/>
        </w:numPr>
        <w:tabs>
          <w:tab w:val="left" w:pos="654"/>
        </w:tabs>
        <w:spacing w:before="222"/>
        <w:ind w:left="653" w:hanging="397"/>
      </w:pPr>
      <w:bookmarkStart w:id="38" w:name="_TOC_250015"/>
      <w:r>
        <w:t>1- Phénomènes d’adsorption</w:t>
      </w:r>
      <w:r>
        <w:rPr>
          <w:spacing w:val="5"/>
        </w:rPr>
        <w:t xml:space="preserve"> </w:t>
      </w:r>
      <w:bookmarkEnd w:id="38"/>
      <w:r>
        <w:t>:</w:t>
      </w:r>
    </w:p>
    <w:p w:rsidR="00723B17" w:rsidRDefault="00723B17">
      <w:pPr>
        <w:pStyle w:val="Corpsdetexte"/>
        <w:spacing w:before="1"/>
        <w:rPr>
          <w:b/>
          <w:sz w:val="22"/>
        </w:rPr>
      </w:pPr>
    </w:p>
    <w:p w:rsidR="00723B17" w:rsidRDefault="007C71F2">
      <w:pPr>
        <w:ind w:left="257"/>
        <w:rPr>
          <w:b/>
          <w:sz w:val="23"/>
        </w:rPr>
      </w:pPr>
      <w:bookmarkStart w:id="39" w:name="_TOC_250014"/>
      <w:bookmarkEnd w:id="39"/>
      <w:r>
        <w:rPr>
          <w:b/>
          <w:sz w:val="23"/>
        </w:rPr>
        <w:t>IV- 1- 1- Définition :</w:t>
      </w:r>
    </w:p>
    <w:p w:rsidR="00723B17" w:rsidRDefault="00723B17">
      <w:pPr>
        <w:pStyle w:val="Corpsdetexte"/>
        <w:spacing w:before="10"/>
        <w:rPr>
          <w:b/>
          <w:sz w:val="21"/>
        </w:rPr>
      </w:pPr>
    </w:p>
    <w:p w:rsidR="00723B17" w:rsidRDefault="007C71F2">
      <w:pPr>
        <w:pStyle w:val="Corpsdetexte"/>
        <w:spacing w:line="364" w:lineRule="auto"/>
        <w:ind w:left="257" w:right="387" w:firstLine="552"/>
        <w:jc w:val="both"/>
      </w:pPr>
      <w:r>
        <w:t>L’adsorption peut être définit comme l’opération fondamentale de Génie Chimique qui exploite l’aptitude de certains solides à concentrer spécifiquement à leur surfaces les constituants d’une solution permettant ainsi leur séparation.</w:t>
      </w:r>
    </w:p>
    <w:p w:rsidR="00723B17" w:rsidRDefault="007C71F2">
      <w:pPr>
        <w:pStyle w:val="Corpsdetexte"/>
        <w:spacing w:before="1" w:line="364" w:lineRule="auto"/>
        <w:ind w:left="257" w:right="387"/>
        <w:jc w:val="both"/>
      </w:pPr>
      <w:r>
        <w:t xml:space="preserve">Le solide est appelé </w:t>
      </w:r>
      <w:r>
        <w:rPr>
          <w:b/>
          <w:i/>
        </w:rPr>
        <w:t xml:space="preserve">adsorbant </w:t>
      </w:r>
      <w:r>
        <w:t>et la substance qui s’adsorbe est l’</w:t>
      </w:r>
      <w:r>
        <w:rPr>
          <w:b/>
          <w:i/>
        </w:rPr>
        <w:t xml:space="preserve">adsorbat </w:t>
      </w:r>
      <w:r>
        <w:t>que nous l’appellerons plus couramment soluté afin d’éviter toute confusion avec l’adsorbant.</w:t>
      </w:r>
    </w:p>
    <w:p w:rsidR="00723B17" w:rsidRDefault="007C71F2">
      <w:pPr>
        <w:pStyle w:val="Corpsdetexte"/>
        <w:spacing w:before="118" w:line="367" w:lineRule="auto"/>
        <w:ind w:left="257" w:right="385" w:firstLine="552"/>
        <w:jc w:val="both"/>
      </w:pPr>
      <w:r>
        <w:t>Il existe deux types d’adsorption qui se diffèrent  complètement par les énergies mises en  jeu et par leur nature</w:t>
      </w:r>
      <w:r>
        <w:rPr>
          <w:spacing w:val="6"/>
        </w:rPr>
        <w:t xml:space="preserve"> </w:t>
      </w:r>
      <w:r>
        <w:t>:</w:t>
      </w:r>
    </w:p>
    <w:p w:rsidR="00723B17" w:rsidRDefault="007C71F2">
      <w:pPr>
        <w:pStyle w:val="Paragraphedeliste"/>
        <w:numPr>
          <w:ilvl w:val="0"/>
          <w:numId w:val="15"/>
        </w:numPr>
        <w:tabs>
          <w:tab w:val="left" w:pos="884"/>
        </w:tabs>
        <w:spacing w:line="262" w:lineRule="exact"/>
        <w:jc w:val="both"/>
        <w:rPr>
          <w:sz w:val="23"/>
        </w:rPr>
      </w:pPr>
      <w:r>
        <w:rPr>
          <w:sz w:val="23"/>
        </w:rPr>
        <w:t xml:space="preserve">L’adsorption </w:t>
      </w:r>
      <w:r>
        <w:rPr>
          <w:i/>
          <w:sz w:val="23"/>
        </w:rPr>
        <w:t xml:space="preserve">physique </w:t>
      </w:r>
      <w:r>
        <w:rPr>
          <w:sz w:val="23"/>
        </w:rPr>
        <w:t>ou physisorption ou encore adsorption de Van der</w:t>
      </w:r>
      <w:r>
        <w:rPr>
          <w:spacing w:val="29"/>
          <w:sz w:val="23"/>
        </w:rPr>
        <w:t xml:space="preserve"> </w:t>
      </w:r>
      <w:r>
        <w:rPr>
          <w:sz w:val="23"/>
        </w:rPr>
        <w:t>Waals</w:t>
      </w:r>
    </w:p>
    <w:p w:rsidR="00723B17" w:rsidRDefault="00835582">
      <w:pPr>
        <w:pStyle w:val="Paragraphedeliste"/>
        <w:numPr>
          <w:ilvl w:val="0"/>
          <w:numId w:val="15"/>
        </w:numPr>
        <w:tabs>
          <w:tab w:val="left" w:pos="884"/>
        </w:tabs>
        <w:spacing w:before="141"/>
        <w:jc w:val="both"/>
        <w:rPr>
          <w:sz w:val="23"/>
        </w:rPr>
      </w:pPr>
      <w:r w:rsidRPr="00835582">
        <w:pict>
          <v:shape id="_x0000_s1219" style="position:absolute;left:0;text-align:left;margin-left:207.8pt;margin-top:5.7pt;width:262.2pt;height:85.25pt;z-index:-255908864;mso-position-horizontal-relative:page" coordorigin="4156,114" coordsize="5244,1705" o:spt="100" adj="0,,0" path="m4820,1257r-1,-30l4815,1196r-5,-30l4801,1137r-10,-28l4786,1100r-8,-17l4766,1064r-3,-5l4746,1037r-18,-20l4708,999r-22,-15l4664,971r-23,-11l4641,1251r-1,14l4638,1279r-4,13l4630,1305r-6,12l4617,1328r-8,10l4601,1348r-10,9l4580,1365r-12,7l4556,1377r-14,4l4528,1384r-15,2l4499,1386r-14,-2l4472,1381r-12,-4l4448,1371r-12,-7l4426,1357r-10,-9l4407,1339r-8,-11l4392,1316r-7,-13l4380,1290r-4,-13l4374,1263r-2,-15l4372,1234r1,-14l4375,1207r4,-14l4383,1181r6,-12l4396,1157r8,-10l4412,1137r10,-9l4433,1121r12,-7l4457,1108r14,-4l4485,1101r15,-1l4514,1100r14,1l4541,1104r13,5l4565,1114r12,7l4587,1129r10,8l4606,1147r8,11l4621,1169r7,13l4633,1195r4,13l4639,1223r2,14l4641,1251r,-291l4640,960r-25,-9l4589,945r-26,-3l4536,941r-27,3l4477,951r-28,9l4423,973r-22,16l4382,1006r-16,19l4353,1044r-9,20l4332,985r-176,27l4277,1818r176,-26l4404,1461r14,17l4436,1492r21,13l4481,1517r26,8l4535,1530r30,1l4597,1528r27,-6l4649,1514r24,-11l4696,1490r22,-16l4732,1461r5,-5l4755,1437r16,-21l4784,1393r4,-7l4796,1368r10,-26l4813,1315r4,-29l4820,1257t675,121l5487,1326r-6,-36l5438,1003r-11,-75l5373,571r-95,14l5278,1155r-1,14l5275,1183r-4,13l5267,1209r-6,12l5255,1232r-8,10l5238,1252r-10,8l5218,1268r-12,7l5193,1281r-13,4l5165,1288r-15,2l5136,1289r-13,-1l5109,1285r-12,-5l5085,1275r-11,-7l5063,1261r-9,-9l5045,1242r-8,-11l5030,1220r-7,-13l5018,1194r-4,-14l5011,1166r-1,-14l5010,1138r1,-14l5013,1111r4,-13l5021,1085r6,-12l5033,1062r8,-11l5050,1041r9,-9l5070,1024r12,-6l5094,1012r14,-4l5123,1005r14,-2l5152,1003r14,2l5179,1008r12,4l5203,1018r11,7l5225,1033r9,9l5243,1052r8,10l5259,1074r6,12l5270,1099r4,13l5277,1126r1,15l5278,1155r,-570l5197,597r50,331l5231,911r-19,-16l5191,882r-23,-10l5142,864r-27,-5l5086,859r-31,2l5028,867r-26,8l4978,886r-23,14l4934,915r-20,18l4897,952r-16,21l4867,996r-12,24l4846,1046r-7,28l4834,1102r-2,30l4833,1162r3,31l4842,1223r8,29l4861,1280r13,26l4889,1330r16,22l4924,1372r19,17l4965,1405r23,13l5011,1429r26,9l5063,1444r26,3l5116,1448r27,-3l5174,1439r28,-10l5227,1417r23,-16l5269,1384r16,-18l5297,1346r10,-20l5318,1404r177,-26m5895,902l5875,772r-3,-19l5742,772r-9,-59l5734,674r13,-23l5769,638r27,-6l5810,630r15,-1l5839,629r15,2l5853,629,5834,503r-26,-3l5781,499r-26,1l5728,504r-50,11l5626,538r-43,42l5558,649r2,101l5567,799r-100,15l5489,963r100,-15l5651,1354r176,-26l5770,948r-4,-27l5895,902t556,181l6377,1094r-6,20l6363,1133r-12,18l6337,1168r-18,15l6296,1196r-26,9l6239,1212r-22,2l6196,1214r-19,-1l6158,1209r-17,-6l6125,1196r-15,-9l6097,1177r-13,-12l6073,1152r-10,-15l6055,1122r-8,-17l6041,1087r-5,-18l6033,1051r381,-58l6441,989r-1,-12l6440,967r-2,-18l6437,941r-1,-7l6432,911r-7,-23l6416,867r-11,-20l6392,828r-15,-17l6369,804r-6,-7l6363,942r-338,51l6025,957r5,-33l6041,895r17,-27l6080,845r26,-18l6136,814r34,-8l6188,804r17,l6222,805r17,2l6255,811r15,6l6284,824r14,8l6310,842r11,11l6331,865r9,13l6348,893r6,15l6359,925r4,17l6363,797r-2,-1l6344,782r-20,-12l6304,760r-22,-8l6259,745r-23,-4l6211,739r-26,1l6159,742r-27,6l6107,756r-24,10l6061,778r-21,15l6022,809r-16,17l5992,846r-12,21l5970,889r-8,23l5956,937r-4,25l5951,988r1,28l5955,1043r5,26l5967,1095r8,24l5986,1143r13,23l6013,1186r15,19l6046,1223r19,15l6086,1251r23,11l6133,1271r26,6l6187,1280r29,l6247,1277r24,-5l6293,1266r21,-7l6333,1250r18,-10l6367,1229r15,-12l6385,1214r10,-9l6407,1191r11,-14l6427,1162r8,-15l6441,1131r5,-16l6450,1099r1,-16m6612,1208l6491,401r-75,12l6537,1220r75,-12m7128,981r-74,11l7048,1012r-8,18l7028,1048r-14,18l6996,1081r-23,13l6947,1103r-31,7l6894,1112r-21,l6854,1110r-19,-3l6818,1101r-16,-7l6787,1085r-13,-11l6761,1063r-11,-14l6740,1035r-8,-16l6724,1003r-6,-18l6713,967r-3,-19l7091,891r27,-4l7117,875r,-10l7115,847r,-8l7114,832r-5,-23l7102,786r-9,-21l7082,745r-13,-19l7054,709r-8,-8l7040,695r,145l6702,891r,-36l6707,822r12,-30l6735,766r22,-23l6783,725r30,-13l6847,704r18,-2l6882,701r17,2l6916,705r16,4l6947,715r14,7l6975,730r12,10l6998,751r10,12l7017,776r8,15l7032,806r4,17l7040,840r,-145l7038,694r-17,-14l7001,668r-20,-10l6959,649r-23,-6l6913,639r-25,-2l6863,638r-27,2l6809,646r-25,8l6760,664r-22,12l6717,690r-18,16l6683,724r-14,20l6657,764r-10,23l6639,810r-6,24l6629,860r-1,26l6629,913r3,28l6637,967r7,26l6653,1017r10,24l6676,1064r14,20l6705,1103r18,18l6742,1136r21,13l6786,1160r24,9l6836,1175r28,3l6894,1178r31,-3l6948,1170r22,-6l6991,1157r19,-9l7028,1138r16,-11l7059,1115r3,-3l7073,1102r12,-13l7095,1075r9,-15l7112,1045r6,-16l7123,1013r4,-16l7128,981t839,23l7919,683r-10,-46l7894,598r-13,-21l7874,566r-24,-26l7821,521r-32,-11l7753,505r-39,3l7696,511r-17,5l7663,522r-15,7l7634,537r-12,9l7611,556r-10,10l7591,577r-8,11l7576,600r-6,13l7565,625r-4,12l7558,650r-2,12l7544,634r-4,-7l7529,611r-19,-20l7488,576r-25,-11l7436,558r-29,-2l7377,559r-18,3l7343,567r-14,5l7315,579r-13,7l7291,595r-11,9l7270,613r-8,11l7254,635r-6,11l7242,658r-4,12l7234,682r-3,13l7229,707,7212,596r-74,11l7215,1118r74,-12l7250,847r-4,-42l7248,766r7,-35l7264,707r3,-8l7284,673r23,-21l7334,637r32,-8l7378,628r13,-1l7403,628r12,3l7426,634r11,5l7447,645r10,8l7466,662r9,11l7483,686r7,15l7497,717r5,19l7507,757r4,22l7554,1066r74,-11l7589,796r-4,-43l7586,717r1,-3l7593,679r7,-17l7605,648r17,-27l7644,601r28,-15l7704,578r25,-1l7753,580r22,8l7796,601r18,19l7829,645r11,31l7848,714r45,301l7967,1004m8483,777r-75,11l8402,807r-8,19l8382,844r-14,18l8350,877r-23,12l8301,899r-31,6l8248,908r-21,l8208,906r-19,-4l8172,897r-16,-8l8141,880r-13,-10l8115,858r-11,-13l8094,831r-8,-16l8078,798r-6,-17l8067,763r-3,-19l8446,687r26,-4l8472,671r-1,-11l8470,643r-1,-8l8468,628r-5,-24l8456,582r-9,-21l8436,541r-13,-19l8409,505r-9,-8l8394,491r,145l8056,687r,-36l8062,618r11,-30l8089,561r22,-23l8137,520r30,-13l8201,500r18,-2l8236,497r17,1l8270,501r16,4l8301,511r15,6l8329,526r12,9l8352,546r10,13l8371,572r8,15l8386,602r5,16l8394,636r,-145l8392,490r-17,-14l8356,464r-21,-11l8314,445r-23,-6l8267,435r-25,-2l8217,433r-26,3l8163,441r-25,8l8114,459r-22,13l8072,486r-19,16l8037,520r-14,19l8011,560r-10,22l7993,606r-6,24l7984,656r-2,26l7983,709r3,28l7991,763r7,25l8007,813r10,24l8030,859r14,21l8060,899r17,17l8096,932r21,13l8140,956r24,8l8191,971r27,3l8248,973r31,-3l8302,966r22,-6l8345,952r19,-8l8382,933r16,-11l8413,911r3,-3l8427,898r12,-13l8449,871r9,-15l8466,840r7,-16l8477,809r4,-16l8483,777t552,66l8990,543r-4,-24l8980,496r-7,-22l8966,454r-9,-18l8946,419r,l8935,404r-13,-13l8905,378r-18,-11l8868,358r-20,-5l8826,349r-21,-2l8783,348r-22,2l8725,358r-32,11l8665,385r-24,20l8621,427r-16,24l8592,476r-9,27l8567,391r-75,12l8569,913r75,-11l8604,640r-2,-18l8601,605r1,-18l8604,569r3,-18l8612,534r6,-17l8625,503r1,-2l8635,487r11,-14l8658,460r14,-11l8688,439r17,-8l8724,425r21,-4l8764,419r18,l8798,421r15,4l8828,430r13,7l8853,446r12,9l8875,466r9,13l8892,492r7,15l8906,523r5,17l8915,557r3,19l8960,854r75,-11m9399,788r-7,-48l9389,721r-8,3l9369,727r-27,6l9329,736r-26,4l9291,740r-23,-2l9258,734r-10,-8l9241,720r-7,-8l9228,703r-6,-11l9216,679r-4,-15l9208,647r-4,-20l9167,378r-2,-11l9314,344r-6,-41l9304,280r-149,23l9127,114r-74,11l9082,314r-104,15l8988,394r103,-16l9133,654r5,28l9145,708r8,22l9163,748r10,16l9184,777r12,11l9208,796r13,7l9234,807r13,3l9261,811r14,l9288,810r13,-1l9313,808r12,-2l9337,804r12,-3l9361,798r16,-4l9390,791r9,-3e" fillcolor="#3c4b9f" stroked="f">
            <v:fill opacity="18350f"/>
            <v:stroke joinstyle="round"/>
            <v:formulas/>
            <v:path arrowok="t" o:connecttype="segments"/>
            <w10:wrap anchorx="page"/>
          </v:shape>
        </w:pict>
      </w:r>
      <w:r w:rsidR="007C71F2">
        <w:rPr>
          <w:sz w:val="23"/>
        </w:rPr>
        <w:t xml:space="preserve">L’adsorption </w:t>
      </w:r>
      <w:r w:rsidR="007C71F2">
        <w:rPr>
          <w:i/>
          <w:sz w:val="23"/>
        </w:rPr>
        <w:t xml:space="preserve">chimique </w:t>
      </w:r>
      <w:r w:rsidR="007C71F2">
        <w:rPr>
          <w:sz w:val="23"/>
        </w:rPr>
        <w:t>ou chimisorption ou encore adsorption</w:t>
      </w:r>
      <w:r w:rsidR="007C71F2">
        <w:rPr>
          <w:spacing w:val="8"/>
          <w:sz w:val="23"/>
        </w:rPr>
        <w:t xml:space="preserve"> </w:t>
      </w:r>
      <w:r w:rsidR="007C71F2">
        <w:rPr>
          <w:sz w:val="23"/>
        </w:rPr>
        <w:t>activée</w:t>
      </w:r>
    </w:p>
    <w:p w:rsidR="00723B17" w:rsidRDefault="00723B17">
      <w:pPr>
        <w:pStyle w:val="Corpsdetexte"/>
        <w:spacing w:before="7"/>
        <w:rPr>
          <w:sz w:val="35"/>
        </w:rPr>
      </w:pPr>
    </w:p>
    <w:p w:rsidR="00723B17" w:rsidRDefault="00835582">
      <w:pPr>
        <w:pStyle w:val="Corpsdetexte"/>
        <w:spacing w:line="364" w:lineRule="auto"/>
        <w:ind w:left="257" w:right="385"/>
        <w:jc w:val="both"/>
      </w:pPr>
      <w:r>
        <w:pict>
          <v:shape id="_x0000_s1218" style="position:absolute;left:0;text-align:left;margin-left:123.85pt;margin-top:-4.55pt;width:60.25pt;height:67.85pt;z-index:-255907840;mso-position-horizontal-relative:page" coordorigin="2477,-91" coordsize="1205,1357" o:spt="100" adj="0,,0" path="m3213,608r-642,97l2656,1265r559,-84l3147,727r1,-37l3160,657r23,-28l3213,611r,-3xm3596,-91l2477,78r84,560l3681,470,3596,-91xe" fillcolor="#3c4b9f" stroked="f">
            <v:fill opacity="18350f"/>
            <v:stroke joinstyle="round"/>
            <v:formulas/>
            <v:path arrowok="t" o:connecttype="segments"/>
            <w10:wrap anchorx="page"/>
          </v:shape>
        </w:pict>
      </w:r>
      <w:r w:rsidR="007C71F2">
        <w:t xml:space="preserve">L’adsorption </w:t>
      </w:r>
      <w:r w:rsidR="007C71F2">
        <w:rPr>
          <w:b/>
        </w:rPr>
        <w:t xml:space="preserve">physique </w:t>
      </w:r>
      <w:r w:rsidR="007C71F2">
        <w:t>est un phénomène réversible qui résulte des forces intermoléculaires d’attraction entre les molécules du solide et celles de la substance adsorbée.</w:t>
      </w:r>
    </w:p>
    <w:p w:rsidR="00723B17" w:rsidRDefault="00723B17">
      <w:pPr>
        <w:pStyle w:val="Corpsdetexte"/>
        <w:rPr>
          <w:sz w:val="24"/>
        </w:rPr>
      </w:pPr>
    </w:p>
    <w:p w:rsidR="00723B17" w:rsidRDefault="007C71F2">
      <w:pPr>
        <w:pStyle w:val="Corpsdetexte"/>
        <w:spacing w:line="364" w:lineRule="auto"/>
        <w:ind w:left="257" w:right="384" w:firstLine="276"/>
        <w:jc w:val="both"/>
      </w:pPr>
      <w:r>
        <w:t>Si les forces intermoléculaires fluide-solide sont supérieures à celles qui existent entre les molécules du fluide lui-même, il pourra y avoir condensation à la surface du solide même si la pression du gaz est inférieure à sa tension de vapeur à la température opératoire. Cette condensation libère une quantité de chaleur un peu plus grande que la chaleur de liquéfaction normale du soluté mais du même ordre de grandeur. La substance adsorbée ne pénètre pas dans le réseau cristallin du solide mais elle reste à la</w:t>
      </w:r>
      <w:r>
        <w:rPr>
          <w:spacing w:val="10"/>
        </w:rPr>
        <w:t xml:space="preserve"> </w:t>
      </w:r>
      <w:r>
        <w:t>surface.</w:t>
      </w:r>
    </w:p>
    <w:p w:rsidR="00723B17" w:rsidRDefault="00723B17">
      <w:pPr>
        <w:pStyle w:val="Corpsdetexte"/>
        <w:rPr>
          <w:sz w:val="24"/>
        </w:rPr>
      </w:pPr>
    </w:p>
    <w:p w:rsidR="00723B17" w:rsidRDefault="007C71F2">
      <w:pPr>
        <w:pStyle w:val="Corpsdetexte"/>
        <w:spacing w:line="364" w:lineRule="auto"/>
        <w:ind w:left="257" w:right="384" w:firstLine="276"/>
        <w:jc w:val="both"/>
      </w:pPr>
      <w:r>
        <w:t>Toutefois, si le solide est poreux et contient de nombreuses capillarités, la substance adsorbée peut pénétrer dans les interstices. A l’équilibre, la tension de vapeur de la substance adsorbée est égale à la pression partielle de l’adsorbat dans la phase gazeuse en contact. Ainsi, en diminuant la pression du gaz ou en augmentant la température, on peut facilement désorber le gaz.</w:t>
      </w:r>
    </w:p>
    <w:p w:rsidR="00723B17" w:rsidRDefault="007C71F2">
      <w:pPr>
        <w:pStyle w:val="Corpsdetexte"/>
        <w:spacing w:before="5" w:line="364" w:lineRule="auto"/>
        <w:ind w:left="257" w:right="384"/>
        <w:jc w:val="both"/>
      </w:pPr>
      <w:r>
        <w:t xml:space="preserve">L’adsorption </w:t>
      </w:r>
      <w:r>
        <w:rPr>
          <w:b/>
        </w:rPr>
        <w:t xml:space="preserve">chimique </w:t>
      </w:r>
      <w:r>
        <w:t>résulte d’une interaction chimique qui se traduit par un transfert  d’électrons entre le solide et l’adsorbat. Il y a alors formation d’un composé chimique à la surface de</w:t>
      </w:r>
      <w:r>
        <w:rPr>
          <w:spacing w:val="49"/>
        </w:rPr>
        <w:t xml:space="preserve"> </w:t>
      </w:r>
      <w:r>
        <w:t>l’adsorbant.</w:t>
      </w:r>
      <w:r>
        <w:rPr>
          <w:spacing w:val="49"/>
        </w:rPr>
        <w:t xml:space="preserve"> </w:t>
      </w:r>
      <w:r>
        <w:t>il</w:t>
      </w:r>
      <w:r>
        <w:rPr>
          <w:spacing w:val="52"/>
        </w:rPr>
        <w:t xml:space="preserve"> </w:t>
      </w:r>
      <w:r>
        <w:t>y</w:t>
      </w:r>
      <w:r>
        <w:rPr>
          <w:spacing w:val="48"/>
        </w:rPr>
        <w:t xml:space="preserve"> </w:t>
      </w:r>
      <w:r>
        <w:t>a</w:t>
      </w:r>
      <w:r>
        <w:rPr>
          <w:spacing w:val="47"/>
        </w:rPr>
        <w:t xml:space="preserve"> </w:t>
      </w:r>
      <w:r>
        <w:t>création</w:t>
      </w:r>
      <w:r>
        <w:rPr>
          <w:spacing w:val="51"/>
        </w:rPr>
        <w:t xml:space="preserve"> </w:t>
      </w:r>
      <w:r>
        <w:t>de</w:t>
      </w:r>
      <w:r>
        <w:rPr>
          <w:spacing w:val="49"/>
        </w:rPr>
        <w:t xml:space="preserve"> </w:t>
      </w:r>
      <w:r>
        <w:t>liaisons</w:t>
      </w:r>
      <w:r>
        <w:rPr>
          <w:spacing w:val="48"/>
        </w:rPr>
        <w:t xml:space="preserve"> </w:t>
      </w:r>
      <w:r>
        <w:t>entre</w:t>
      </w:r>
      <w:r>
        <w:rPr>
          <w:spacing w:val="52"/>
        </w:rPr>
        <w:t xml:space="preserve"> </w:t>
      </w:r>
      <w:r>
        <w:t>les</w:t>
      </w:r>
      <w:r>
        <w:rPr>
          <w:spacing w:val="50"/>
        </w:rPr>
        <w:t xml:space="preserve"> </w:t>
      </w:r>
      <w:r>
        <w:t>atomes</w:t>
      </w:r>
      <w:r>
        <w:rPr>
          <w:spacing w:val="50"/>
        </w:rPr>
        <w:t xml:space="preserve"> </w:t>
      </w:r>
      <w:r>
        <w:t>de</w:t>
      </w:r>
      <w:r>
        <w:rPr>
          <w:spacing w:val="47"/>
        </w:rPr>
        <w:t xml:space="preserve"> </w:t>
      </w:r>
      <w:r>
        <w:t>la</w:t>
      </w:r>
      <w:r>
        <w:rPr>
          <w:spacing w:val="47"/>
        </w:rPr>
        <w:t xml:space="preserve"> </w:t>
      </w:r>
      <w:r>
        <w:t>surface</w:t>
      </w:r>
      <w:r>
        <w:rPr>
          <w:spacing w:val="49"/>
        </w:rPr>
        <w:t xml:space="preserve"> </w:t>
      </w:r>
      <w:r>
        <w:t>et</w:t>
      </w:r>
      <w:r>
        <w:rPr>
          <w:spacing w:val="50"/>
        </w:rPr>
        <w:t xml:space="preserve"> </w:t>
      </w:r>
      <w:r>
        <w:t>les</w:t>
      </w:r>
      <w:r>
        <w:rPr>
          <w:spacing w:val="48"/>
        </w:rPr>
        <w:t xml:space="preserve"> </w:t>
      </w:r>
      <w:r>
        <w:t>molécules</w:t>
      </w:r>
      <w:r>
        <w:rPr>
          <w:spacing w:val="48"/>
        </w:rPr>
        <w:t xml:space="preserve"> </w:t>
      </w:r>
      <w:r>
        <w:t>de</w:t>
      </w:r>
    </w:p>
    <w:p w:rsidR="00723B17" w:rsidRDefault="00723B17">
      <w:pPr>
        <w:spacing w:line="364" w:lineRule="auto"/>
        <w:jc w:val="both"/>
        <w:sectPr w:rsidR="00723B17">
          <w:headerReference w:type="default" r:id="rId76"/>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9"/>
        <w:rPr>
          <w:sz w:val="20"/>
        </w:rPr>
      </w:pPr>
    </w:p>
    <w:p w:rsidR="00723B17" w:rsidRDefault="007C71F2">
      <w:pPr>
        <w:pStyle w:val="Corpsdetexte"/>
        <w:spacing w:before="94" w:line="364" w:lineRule="auto"/>
        <w:ind w:left="257" w:right="382"/>
        <w:jc w:val="both"/>
      </w:pPr>
      <w:r>
        <w:t>l’adsorbat. Les énergies d’adsorption peuvent être de l’ordre de 200  kJ/mole (~ 20  kJ/mole dans le cas de l’adsorption physique). Ce type d’adsorption intervient dans le mécanisme des réactions catalytiques hétérogènes, où le catalyseur crée des liaisons fortes avec le gaz adsorbé. La chimisorption est complète quand tous les centres actifs présents à la surface ont  établi  une  liaison avec les molécules de</w:t>
      </w:r>
      <w:r>
        <w:rPr>
          <w:spacing w:val="1"/>
        </w:rPr>
        <w:t xml:space="preserve"> </w:t>
      </w:r>
      <w:r>
        <w:t>l’adsorbat.</w:t>
      </w:r>
    </w:p>
    <w:p w:rsidR="00723B17" w:rsidRDefault="007C71F2">
      <w:pPr>
        <w:pStyle w:val="Corpsdetexte"/>
        <w:spacing w:before="6" w:line="364" w:lineRule="auto"/>
        <w:ind w:left="257" w:right="385"/>
        <w:jc w:val="both"/>
      </w:pPr>
      <w:r>
        <w:t>Dans le cas de la formation d’une liaison chimique spécifique, on peut envisager différents types de liaisons</w:t>
      </w:r>
      <w:r>
        <w:rPr>
          <w:spacing w:val="-1"/>
        </w:rPr>
        <w:t xml:space="preserve"> </w:t>
      </w:r>
      <w:r>
        <w:t>:</w:t>
      </w:r>
    </w:p>
    <w:p w:rsidR="00723B17" w:rsidRDefault="007C71F2">
      <w:pPr>
        <w:pStyle w:val="Paragraphedeliste"/>
        <w:numPr>
          <w:ilvl w:val="0"/>
          <w:numId w:val="14"/>
        </w:numPr>
        <w:tabs>
          <w:tab w:val="left" w:pos="611"/>
        </w:tabs>
        <w:spacing w:line="364" w:lineRule="auto"/>
        <w:ind w:right="383" w:firstLine="0"/>
        <w:jc w:val="both"/>
        <w:rPr>
          <w:sz w:val="23"/>
        </w:rPr>
      </w:pPr>
      <w:r>
        <w:rPr>
          <w:sz w:val="23"/>
        </w:rPr>
        <w:t>soit une liaison purement ionique dans laquelle l’atome ou l’ion joue le rôle de donneur ou d’accepteur d’électrons</w:t>
      </w:r>
      <w:r>
        <w:rPr>
          <w:spacing w:val="1"/>
          <w:sz w:val="23"/>
        </w:rPr>
        <w:t xml:space="preserve"> </w:t>
      </w:r>
      <w:r>
        <w:rPr>
          <w:sz w:val="23"/>
        </w:rPr>
        <w:t>;</w:t>
      </w:r>
    </w:p>
    <w:p w:rsidR="00723B17" w:rsidRDefault="007C71F2">
      <w:pPr>
        <w:pStyle w:val="Paragraphedeliste"/>
        <w:numPr>
          <w:ilvl w:val="0"/>
          <w:numId w:val="14"/>
        </w:numPr>
        <w:tabs>
          <w:tab w:val="left" w:pos="599"/>
        </w:tabs>
        <w:spacing w:before="2"/>
        <w:ind w:left="598" w:hanging="342"/>
        <w:jc w:val="both"/>
        <w:rPr>
          <w:sz w:val="23"/>
        </w:rPr>
      </w:pPr>
      <w:r>
        <w:rPr>
          <w:sz w:val="23"/>
        </w:rPr>
        <w:t>soit une liaison</w:t>
      </w:r>
      <w:r>
        <w:rPr>
          <w:spacing w:val="1"/>
          <w:sz w:val="23"/>
        </w:rPr>
        <w:t xml:space="preserve"> </w:t>
      </w:r>
      <w:r>
        <w:rPr>
          <w:sz w:val="23"/>
        </w:rPr>
        <w:t>covalente.</w:t>
      </w:r>
    </w:p>
    <w:p w:rsidR="00723B17" w:rsidRDefault="00723B17">
      <w:pPr>
        <w:pStyle w:val="Corpsdetexte"/>
        <w:rPr>
          <w:sz w:val="26"/>
        </w:rPr>
      </w:pPr>
    </w:p>
    <w:p w:rsidR="00723B17" w:rsidRDefault="00723B17">
      <w:pPr>
        <w:pStyle w:val="Corpsdetexte"/>
        <w:spacing w:before="1"/>
        <w:rPr>
          <w:sz w:val="21"/>
        </w:rPr>
      </w:pPr>
    </w:p>
    <w:p w:rsidR="00723B17" w:rsidRDefault="00835582">
      <w:pPr>
        <w:pStyle w:val="Corpsdetexte"/>
        <w:spacing w:line="364" w:lineRule="auto"/>
        <w:ind w:left="257" w:right="1360" w:firstLine="275"/>
      </w:pPr>
      <w:r>
        <w:pict>
          <v:shape id="_x0000_s1217" style="position:absolute;left:0;text-align:left;margin-left:207.8pt;margin-top:39.65pt;width:262.2pt;height:85.25pt;z-index:-255906816;mso-position-horizontal-relative:page" coordorigin="4156,793" coordsize="5244,1705" o:spt="100" adj="0,,0" path="m4820,1937r-1,-30l4815,1876r-5,-31l4801,1817r-10,-28l4786,1780r-8,-17l4766,1744r-3,-5l4746,1717r-18,-20l4708,1679r-22,-15l4664,1651r-23,-11l4641,1931r-1,14l4638,1959r-4,13l4630,1985r-6,12l4617,2008r-8,10l4601,2028r-10,9l4580,2044r-12,7l4556,2057r-14,4l4528,2064r-15,2l4499,2066r-14,-2l4472,2061r-12,-5l4448,2051r-12,-7l4426,2037r-10,-9l4407,2018r-8,-10l4392,1996r-7,-13l4380,1970r-4,-14l4374,1942r-2,-14l4372,1914r1,-14l4375,1886r4,-13l4383,1860r6,-12l4396,1837r8,-10l4412,1817r10,-9l4433,1800r12,-6l4457,1788r14,-4l4485,1781r15,-1l4514,1780r14,1l4541,1784r13,5l4565,1794r12,7l4587,1808r10,9l4606,1827r8,10l4621,1849r7,13l4633,1875r4,13l4639,1902r2,15l4641,1931r,-291l4640,1640r-25,-9l4589,1625r-26,-4l4536,1621r-27,3l4477,1630r-28,10l4423,1653r-22,15l4382,1686r-16,19l4353,1724r-9,20l4332,1665r-176,26l4277,2498r176,-27l4404,2141r14,16l4436,2172r21,13l4481,2197r26,8l4535,2210r30,1l4597,2208r27,-6l4649,2194r24,-11l4696,2169r22,-15l4732,2141r5,-5l4755,2117r16,-22l4784,2073r4,-7l4796,2048r10,-26l4813,1995r4,-29l4820,1937t675,120l5487,2006r-6,-37l5438,1683r-11,-75l5373,1250r-95,15l5278,1835r-1,14l5275,1863r-4,13l5267,1889r-6,11l5255,1911r-8,11l5238,1931r-10,9l5218,1948r-12,7l5193,1961r-13,4l5165,1968r-15,1l5136,1969r-13,-1l5109,1965r-12,-5l5085,1955r-11,-7l5063,1940r-9,-8l5045,1922r-8,-11l5030,1899r-7,-12l5018,1874r-4,-14l5011,1846r-1,-14l5010,1818r1,-14l5013,1790r4,-13l5021,1765r6,-12l5033,1741r8,-10l5050,1721r9,-9l5070,1704r12,-7l5094,1692r14,-4l5123,1685r14,-2l5152,1683r14,2l5179,1688r12,4l5203,1698r11,7l5225,1713r9,8l5243,1731r8,11l5259,1753r6,13l5270,1779r4,13l5277,1806r1,15l5278,1835r,-570l5197,1277r50,331l5231,1590r-19,-15l5191,1562r-23,-11l5142,1543r-27,-4l5086,1538r-31,3l5028,1547r-26,8l4978,1566r-23,13l4934,1595r-20,18l4897,1632r-16,21l4867,1676r-12,24l4846,1726r-7,27l4834,1782r-2,29l4833,1842r3,30l4842,1903r8,29l4861,1959r13,26l4889,2009r16,23l4924,2051r19,18l4965,2085r23,13l5011,2109r26,9l5063,2124r26,3l5116,2128r27,-3l5174,2119r28,-10l5227,2097r23,-16l5269,2064r16,-19l5297,2026r10,-20l5318,2084r177,-27m5895,1582r-20,-130l5872,1433r-130,19l5733,1393r1,-39l5747,1330r22,-12l5796,1312r14,-2l5825,1309r14,l5854,1310r-1,-1l5834,1183r-26,-3l5781,1178r-26,2l5728,1184r-50,11l5626,1218r-43,42l5558,1329r2,101l5567,1479r-100,15l5489,1643r100,-15l5651,2034r176,-27l5770,1628r-4,-27l5895,1582t556,181l6377,1774r-6,20l6363,1812r-12,18l6337,1848r-18,15l6296,1876r-26,9l6239,1892r-22,2l6196,1894r-19,-2l6158,1888r-17,-5l6125,1875r-15,-8l6097,1856r-13,-11l6073,1831r-10,-14l6055,1801r-8,-16l6041,1767r-5,-18l6033,1730r381,-57l6441,1669r-1,-12l6440,1647r-2,-18l6437,1621r-1,-7l6432,1591r-7,-23l6416,1547r-11,-20l6392,1508r-15,-17l6369,1483r-6,-6l6363,1622r-338,51l6025,1637r5,-33l6041,1574r17,-27l6080,1525r26,-18l6136,1494r34,-8l6188,1484r17,-1l6222,1485r17,2l6255,1491r15,6l6284,1504r14,8l6310,1522r11,11l6331,1545r9,13l6348,1573r6,15l6359,1605r4,17l6363,1477r-2,-1l6344,1462r-20,-12l6304,1440r-22,-9l6259,1425r-23,-4l6211,1419r-26,l6159,1422r-27,6l6107,1435r-24,10l6061,1458r-21,14l6022,1488r-16,18l5992,1526r-12,20l5970,1569r-8,23l5956,1616r-4,26l5951,1668r1,27l5955,1723r5,26l5967,1774r8,25l5986,1823r13,22l6013,1866r15,19l6046,1903r19,15l6086,1931r23,11l6133,1951r26,6l6187,1960r29,l6247,1956r24,-4l6293,1946r21,-7l6333,1930r18,-10l6367,1909r15,-12l6385,1894r10,-10l6407,1871r11,-14l6427,1842r8,-15l6441,1811r5,-16l6450,1779r1,-16m6612,1888l6491,1081r-75,11l6537,1899r75,-11m7128,1661r-74,11l7048,1691r-8,19l7028,1728r-14,18l6996,1761r-23,12l6947,1783r-31,6l6894,1792r-21,l6854,1790r-19,-4l6818,1781r-16,-8l6787,1765r-13,-11l6761,1742r-11,-13l6740,1715r-8,-16l6724,1683r-6,-18l6713,1647r-3,-19l7091,1571r27,-4l7117,1555r,-11l7115,1527r,-8l7114,1512r-5,-24l7102,1466r-9,-21l7082,1425r-13,-19l7054,1389r-8,-8l7040,1375r,145l6702,1571r,-36l6707,1502r12,-30l6735,1445r22,-23l6783,1405r30,-13l6847,1384r18,-2l6882,1381r17,1l6916,1385r16,4l6947,1395r14,7l6975,1410r12,9l6998,1430r10,13l7017,1456r8,15l7032,1486r4,16l7040,1520r,-145l7038,1374r-17,-14l7001,1348r-20,-11l6959,1329r-23,-6l6913,1319r-25,-2l6863,1317r-27,3l6809,1326r-25,7l6760,1343r-22,13l6717,1370r-18,16l6683,1404r-14,19l6657,1444r-10,22l6639,1490r-6,24l6629,1540r-1,26l6629,1593r3,28l6637,1647r7,25l6653,1697r10,24l6676,1743r14,21l6705,1783r18,17l6742,1816r21,13l6786,1840r24,9l6836,1855r28,3l6894,1858r31,-4l6948,1850r22,-6l6991,1837r19,-9l7028,1817r16,-10l7059,1795r3,-3l7073,1782r12,-13l7095,1755r9,-15l7112,1724r6,-15l7123,1693r4,-16l7128,1661t839,23l7919,1362r-10,-45l7894,1278r-13,-22l7874,1246r-24,-26l7821,1201r-32,-11l7753,1185r-39,3l7696,1191r-17,5l7663,1202r-15,7l7634,1217r-12,9l7611,1235r-10,11l7591,1257r-8,11l7576,1280r-6,12l7565,1305r-4,12l7558,1330r-2,12l7544,1314r-4,-7l7529,1290r-19,-19l7488,1256r-25,-11l7436,1238r-29,-2l7377,1239r-18,3l7343,1246r-14,6l7315,1259r-13,7l7291,1275r-11,9l7270,1293r-8,11l7254,1314r-6,12l7242,1338r-4,12l7234,1362r-3,12l7229,1387r-17,-111l7138,1287r77,510l7289,1786r-39,-259l7246,1485r2,-39l7255,1411r9,-24l7267,1379r17,-27l7307,1332r27,-15l7366,1309r12,-2l7391,1307r12,1l7415,1310r11,4l7437,1319r10,6l7457,1333r9,9l7475,1353r8,13l7490,1381r7,16l7502,1416r5,20l7511,1459r43,287l7628,1735r-39,-260l7585,1433r1,-36l7587,1394r6,-35l7600,1342r5,-14l7622,1301r22,-20l7672,1266r32,-8l7729,1256r24,4l7775,1268r21,13l7814,1300r15,25l7840,1356r8,38l7893,1695r74,-11m8483,1456r-75,12l8402,1487r-8,19l8382,1524r-14,17l8350,1557r-23,12l8301,1579r-31,6l8248,1588r-21,l8208,1586r-19,-4l8172,1576r-16,-7l8141,1560r-13,-10l8115,1538r-11,-13l8094,1511r-8,-16l8078,1478r-6,-17l8067,1443r-3,-19l8446,1366r26,-4l8472,1351r-1,-11l8470,1322r-1,-7l8468,1308r-5,-24l8456,1262r-9,-21l8436,1220r-13,-18l8409,1185r-9,-8l8394,1171r,144l8056,1366r,-35l8062,1298r11,-30l8089,1241r22,-23l8137,1200r30,-13l8201,1179r18,-2l8236,1177r17,1l8270,1181r16,4l8301,1190r15,7l8329,1206r12,9l8352,1226r10,12l8371,1252r8,14l8386,1282r5,16l8394,1315r,-144l8392,1169r-17,-14l8356,1143r-21,-10l8314,1125r-23,-6l8267,1114r-25,-1l8217,1113r-26,3l8163,1121r-25,8l8114,1139r-22,13l8072,1166r-19,16l8037,1200r-14,19l8011,1240r-10,22l7993,1285r-6,25l7984,1336r-2,26l7983,1389r3,28l7991,1443r7,25l8007,1493r10,23l8030,1539r14,21l8060,1579r17,17l8096,1611r21,14l8140,1635r24,9l8191,1650r27,3l8248,1653r31,-3l8302,1646r22,-6l8345,1632r19,-9l8382,1613r16,-11l8413,1591r3,-3l8427,1578r12,-13l8449,1550r9,-14l8466,1520r7,-16l8477,1488r4,-16l8483,1456t552,67l8990,1223r-4,-25l8980,1175r-7,-21l8966,1134r-9,-18l8946,1099r,l8935,1084r-13,-13l8905,1057r-18,-10l8868,1038r-20,-6l8826,1029r-21,-2l8783,1028r-22,2l8725,1038r-32,11l8665,1065r-24,19l8621,1107r-16,24l8592,1156r-9,27l8567,1071r-75,12l8569,1593r75,-11l8604,1320r-2,-18l8601,1284r1,-18l8604,1248r3,-17l8612,1214r6,-17l8625,1183r1,-2l8635,1166r11,-13l8658,1140r14,-11l8688,1119r17,-8l8724,1105r21,-4l8764,1099r18,l8798,1101r15,4l8828,1110r13,7l8853,1125r12,10l8875,1146r9,13l8892,1172r7,15l8906,1203r5,17l8915,1237r3,19l8960,1534r75,-11m9399,1468r-7,-48l9389,1401r-8,3l9369,1407r-27,6l9329,1416r-26,3l9291,1420r-23,-2l9258,1414r-10,-8l9241,1400r-7,-8l9228,1382r-6,-11l9216,1358r-4,-14l9208,1326r-4,-19l9167,1058r-2,-11l9314,1024r-6,-42l9304,960r-149,22l9127,793r-74,11l9082,994r-104,15l8988,1073r103,-15l9133,1334r5,28l9145,1387r8,22l9163,1428r10,15l9184,1457r12,10l9208,1476r13,6l9234,1487r13,3l9261,1491r14,l9288,1490r13,-1l9313,1488r12,-2l9337,1483r12,-2l9361,1478r16,-4l9390,1471r9,-3e" fillcolor="#3c4b9f" stroked="f">
            <v:fill opacity="18350f"/>
            <v:stroke joinstyle="round"/>
            <v:formulas/>
            <v:path arrowok="t" o:connecttype="segments"/>
            <w10:wrap anchorx="page"/>
          </v:shape>
        </w:pict>
      </w:r>
      <w:r w:rsidR="007C71F2">
        <w:t>Ce type d’adsorption se développe à haute température et met en jeu une enthalpie de transformation élevée.</w:t>
      </w:r>
    </w:p>
    <w:p w:rsidR="00723B17" w:rsidRDefault="00835582">
      <w:pPr>
        <w:pStyle w:val="Corpsdetexte"/>
        <w:spacing w:line="364" w:lineRule="auto"/>
        <w:ind w:left="257" w:right="1360" w:firstLine="276"/>
      </w:pPr>
      <w:r>
        <w:pict>
          <v:shape id="_x0000_s1216" style="position:absolute;left:0;text-align:left;margin-left:123.85pt;margin-top:30pt;width:60.25pt;height:67.85pt;z-index:-255905792;mso-position-horizontal-relative:page" coordorigin="2477,600" coordsize="1205,1357" o:spt="100" adj="0,,0" path="m3213,1299r-642,97l2656,1956r559,-84l3147,1418r1,-37l3160,1348r23,-27l3213,1302r,-3xm3596,600l2477,769r84,561l3681,1161,3596,600xe" fillcolor="#3c4b9f" stroked="f">
            <v:fill opacity="18350f"/>
            <v:stroke joinstyle="round"/>
            <v:formulas/>
            <v:path arrowok="t" o:connecttype="segments"/>
            <w10:wrap anchorx="page"/>
          </v:shape>
        </w:pict>
      </w:r>
      <w:r w:rsidR="007C71F2">
        <w:t>A titre d’exemple, nous donnons les enthalpies de transformation accompagnant la  condensation d’azote sur du fer divisé :</w:t>
      </w:r>
    </w:p>
    <w:p w:rsidR="00723B17" w:rsidRDefault="007C71F2">
      <w:pPr>
        <w:pStyle w:val="Paragraphedeliste"/>
        <w:numPr>
          <w:ilvl w:val="1"/>
          <w:numId w:val="14"/>
        </w:numPr>
        <w:tabs>
          <w:tab w:val="left" w:pos="883"/>
          <w:tab w:val="left" w:pos="884"/>
          <w:tab w:val="left" w:pos="3991"/>
        </w:tabs>
        <w:spacing w:before="3"/>
        <w:rPr>
          <w:sz w:val="23"/>
        </w:rPr>
      </w:pPr>
      <w:r>
        <w:rPr>
          <w:sz w:val="23"/>
        </w:rPr>
        <w:t>liquéfaction</w:t>
      </w:r>
      <w:r>
        <w:rPr>
          <w:spacing w:val="4"/>
          <w:sz w:val="23"/>
        </w:rPr>
        <w:t xml:space="preserve"> </w:t>
      </w:r>
      <w:r>
        <w:rPr>
          <w:sz w:val="23"/>
        </w:rPr>
        <w:t>normale</w:t>
      </w:r>
      <w:r>
        <w:rPr>
          <w:sz w:val="23"/>
        </w:rPr>
        <w:tab/>
        <w:t>∆H = - 1360</w:t>
      </w:r>
      <w:r>
        <w:rPr>
          <w:spacing w:val="27"/>
          <w:sz w:val="23"/>
        </w:rPr>
        <w:t xml:space="preserve"> </w:t>
      </w:r>
      <w:r>
        <w:rPr>
          <w:sz w:val="23"/>
        </w:rPr>
        <w:t>kcal/mol</w:t>
      </w:r>
    </w:p>
    <w:p w:rsidR="00723B17" w:rsidRDefault="007C71F2">
      <w:pPr>
        <w:pStyle w:val="Paragraphedeliste"/>
        <w:numPr>
          <w:ilvl w:val="1"/>
          <w:numId w:val="14"/>
        </w:numPr>
        <w:tabs>
          <w:tab w:val="left" w:pos="883"/>
          <w:tab w:val="left" w:pos="884"/>
          <w:tab w:val="left" w:pos="3999"/>
        </w:tabs>
        <w:spacing w:before="139"/>
        <w:rPr>
          <w:sz w:val="23"/>
        </w:rPr>
      </w:pPr>
      <w:r>
        <w:rPr>
          <w:sz w:val="23"/>
        </w:rPr>
        <w:t>adsorption</w:t>
      </w:r>
      <w:r>
        <w:rPr>
          <w:spacing w:val="5"/>
          <w:sz w:val="23"/>
        </w:rPr>
        <w:t xml:space="preserve"> </w:t>
      </w:r>
      <w:r>
        <w:rPr>
          <w:sz w:val="23"/>
        </w:rPr>
        <w:t>physique</w:t>
      </w:r>
      <w:r>
        <w:rPr>
          <w:sz w:val="23"/>
        </w:rPr>
        <w:tab/>
        <w:t>∆H = - 2000</w:t>
      </w:r>
      <w:r>
        <w:rPr>
          <w:spacing w:val="27"/>
          <w:sz w:val="23"/>
        </w:rPr>
        <w:t xml:space="preserve"> </w:t>
      </w:r>
      <w:r>
        <w:rPr>
          <w:sz w:val="23"/>
        </w:rPr>
        <w:t>kcal/mol</w:t>
      </w:r>
    </w:p>
    <w:p w:rsidR="00723B17" w:rsidRDefault="007C71F2">
      <w:pPr>
        <w:pStyle w:val="Paragraphedeliste"/>
        <w:numPr>
          <w:ilvl w:val="1"/>
          <w:numId w:val="14"/>
        </w:numPr>
        <w:tabs>
          <w:tab w:val="left" w:pos="883"/>
          <w:tab w:val="left" w:pos="884"/>
          <w:tab w:val="left" w:pos="3965"/>
        </w:tabs>
        <w:spacing w:before="136"/>
        <w:rPr>
          <w:sz w:val="23"/>
        </w:rPr>
      </w:pPr>
      <w:r>
        <w:rPr>
          <w:sz w:val="23"/>
        </w:rPr>
        <w:t>adsorption</w:t>
      </w:r>
      <w:r>
        <w:rPr>
          <w:spacing w:val="5"/>
          <w:sz w:val="23"/>
        </w:rPr>
        <w:t xml:space="preserve"> </w:t>
      </w:r>
      <w:r>
        <w:rPr>
          <w:sz w:val="23"/>
        </w:rPr>
        <w:t>chimique</w:t>
      </w:r>
      <w:r>
        <w:rPr>
          <w:sz w:val="23"/>
        </w:rPr>
        <w:tab/>
        <w:t>∆H = - 3500</w:t>
      </w:r>
      <w:r>
        <w:rPr>
          <w:spacing w:val="28"/>
          <w:sz w:val="23"/>
        </w:rPr>
        <w:t xml:space="preserve"> </w:t>
      </w:r>
      <w:r>
        <w:rPr>
          <w:sz w:val="23"/>
        </w:rPr>
        <w:t>kcal/mol</w:t>
      </w:r>
    </w:p>
    <w:p w:rsidR="00723B17" w:rsidRDefault="00723B17">
      <w:pPr>
        <w:pStyle w:val="Corpsdetexte"/>
        <w:spacing w:before="1"/>
        <w:rPr>
          <w:sz w:val="37"/>
        </w:rPr>
      </w:pPr>
    </w:p>
    <w:p w:rsidR="00723B17" w:rsidRDefault="007C71F2">
      <w:pPr>
        <w:pStyle w:val="Corpsdetexte"/>
        <w:spacing w:line="364" w:lineRule="auto"/>
        <w:ind w:left="257" w:right="384" w:hanging="1"/>
        <w:jc w:val="both"/>
      </w:pPr>
      <w:r>
        <w:t>On distingue aussi l’</w:t>
      </w:r>
      <w:r>
        <w:rPr>
          <w:i/>
        </w:rPr>
        <w:t xml:space="preserve">adsorption réversible </w:t>
      </w:r>
      <w:r>
        <w:t>et l’</w:t>
      </w:r>
      <w:r>
        <w:rPr>
          <w:i/>
        </w:rPr>
        <w:t>adsorption irréversible</w:t>
      </w:r>
      <w:r>
        <w:t xml:space="preserve">.  </w:t>
      </w:r>
      <w:r>
        <w:rPr>
          <w:spacing w:val="-3"/>
        </w:rPr>
        <w:t xml:space="preserve">La  </w:t>
      </w:r>
      <w:r>
        <w:t>première,  contrairement à la seconde, aboutit à un équilibre qui peut être déplacé par modification de la température et de la concentration de la substance adsorbée. La plupart des adsorptions chimiques et toutes les adsorptions physiques sont</w:t>
      </w:r>
      <w:r>
        <w:rPr>
          <w:spacing w:val="10"/>
        </w:rPr>
        <w:t xml:space="preserve"> </w:t>
      </w:r>
      <w:r>
        <w:t>réversibles.</w:t>
      </w:r>
    </w:p>
    <w:p w:rsidR="00723B17" w:rsidRDefault="00723B17">
      <w:pPr>
        <w:spacing w:line="364" w:lineRule="auto"/>
        <w:jc w:val="both"/>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3"/>
        <w:rPr>
          <w:sz w:val="26"/>
        </w:rPr>
      </w:pPr>
    </w:p>
    <w:p w:rsidR="00723B17" w:rsidRDefault="007C71F2">
      <w:pPr>
        <w:pStyle w:val="Heading7"/>
        <w:spacing w:before="94"/>
      </w:pPr>
      <w:r>
        <w:t>Aspects énergétiques : physisorption vs chimisorption</w:t>
      </w:r>
    </w:p>
    <w:p w:rsidR="00723B17" w:rsidRDefault="007C71F2">
      <w:pPr>
        <w:pStyle w:val="Corpsdetexte"/>
        <w:spacing w:before="6"/>
        <w:rPr>
          <w:b/>
          <w:sz w:val="18"/>
        </w:rPr>
      </w:pPr>
      <w:r>
        <w:rPr>
          <w:noProof/>
          <w:lang w:bidi="ar-SA"/>
        </w:rPr>
        <w:drawing>
          <wp:anchor distT="0" distB="0" distL="0" distR="0" simplePos="0" relativeHeight="237" behindDoc="0" locked="0" layoutInCell="1" allowOverlap="1">
            <wp:simplePos x="0" y="0"/>
            <wp:positionH relativeFrom="page">
              <wp:posOffset>1588008</wp:posOffset>
            </wp:positionH>
            <wp:positionV relativeFrom="paragraph">
              <wp:posOffset>160537</wp:posOffset>
            </wp:positionV>
            <wp:extent cx="4615881" cy="2025586"/>
            <wp:effectExtent l="0" t="0" r="0" b="0"/>
            <wp:wrapTopAndBottom/>
            <wp:docPr id="6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8.png"/>
                    <pic:cNvPicPr/>
                  </pic:nvPicPr>
                  <pic:blipFill>
                    <a:blip r:embed="rId77" cstate="print"/>
                    <a:stretch>
                      <a:fillRect/>
                    </a:stretch>
                  </pic:blipFill>
                  <pic:spPr>
                    <a:xfrm>
                      <a:off x="0" y="0"/>
                      <a:ext cx="4615881" cy="2025586"/>
                    </a:xfrm>
                    <a:prstGeom prst="rect">
                      <a:avLst/>
                    </a:prstGeom>
                  </pic:spPr>
                </pic:pic>
              </a:graphicData>
            </a:graphic>
          </wp:anchor>
        </w:drawing>
      </w:r>
    </w:p>
    <w:p w:rsidR="00723B17" w:rsidRDefault="007C71F2">
      <w:pPr>
        <w:spacing w:before="79"/>
        <w:ind w:left="1354"/>
        <w:rPr>
          <w:sz w:val="21"/>
        </w:rPr>
      </w:pPr>
      <w:r>
        <w:rPr>
          <w:color w:val="990032"/>
          <w:sz w:val="21"/>
        </w:rPr>
        <w:t>Chimisorption</w:t>
      </w:r>
    </w:p>
    <w:p w:rsidR="00723B17" w:rsidRDefault="007C71F2">
      <w:pPr>
        <w:pStyle w:val="Corpsdetexte"/>
        <w:spacing w:before="131"/>
        <w:ind w:left="260"/>
      </w:pPr>
      <w:r>
        <w:t>Les deux courbes se croisent (même E</w:t>
      </w:r>
      <w:r>
        <w:rPr>
          <w:vertAlign w:val="subscript"/>
        </w:rPr>
        <w:t>p</w:t>
      </w:r>
      <w:r>
        <w:t xml:space="preserve"> en X) → une transition d’un système à l’autre possible.</w:t>
      </w:r>
    </w:p>
    <w:p w:rsidR="00723B17" w:rsidRDefault="00835582">
      <w:pPr>
        <w:pStyle w:val="Corpsdetexte"/>
        <w:spacing w:before="137"/>
        <w:ind w:left="260"/>
      </w:pPr>
      <w:r>
        <w:pict>
          <v:group id="_x0000_s1211" style="position:absolute;left:0;text-align:left;margin-left:123.85pt;margin-top:12.45pt;width:346.15pt;height:225.75pt;z-index:-255903744;mso-position-horizontal-relative:page" coordorigin="2477,249" coordsize="6923,4515">
            <v:shape id="_x0000_s1215" type="#_x0000_t75" style="position:absolute;left:3285;top:946;width:5093;height:3816">
              <v:imagedata r:id="rId78" o:title=""/>
            </v:shape>
            <v:rect id="_x0000_s1214" style="position:absolute;left:5229;top:2322;width:2698;height:353" stroked="f"/>
            <v:shape id="_x0000_s1213" type="#_x0000_t75" style="position:absolute;left:8378;top:965;width:273;height:2879">
              <v:imagedata r:id="rId79" o:title=""/>
            </v:shape>
            <v:shape id="_x0000_s1212" style="position:absolute;left:2476;top:248;width:6923;height:1967" coordorigin="2477,249" coordsize="6923,1967" o:spt="100" adj="0,,0" path="m3215,2131r-68,-453l3148,1641r12,-34l3183,1580r30,-19l3213,1558r-642,97l2656,2216r559,-85m3681,1420l3596,860,2477,1028r84,561l3681,1420t1139,-28l4819,1362r-4,-31l4810,1301r-9,-29l4791,1245r-5,-10l4778,1219r-12,-19l4763,1194r-17,-22l4728,1152r-20,-17l4686,1119r-22,-13l4641,1095r,292l4640,1401r-2,13l4634,1428r-4,12l4624,1452r-7,11l4609,1474r-8,9l4591,1492r-11,8l4568,1507r-12,5l4542,1517r-14,3l4513,1521r-14,l4485,1519r-13,-3l4460,1512r-12,-6l4436,1500r-10,-8l4416,1483r-9,-9l4399,1463r-7,-12l4385,1439r-5,-14l4376,1412r-2,-14l4372,1384r,-15l4373,1355r2,-13l4379,1328r4,-12l4389,1304r7,-11l4404,1282r8,-10l4422,1264r11,-8l4445,1249r12,-5l4471,1239r14,-3l4500,1235r14,l4528,1237r13,3l4554,1244r11,5l4577,1256r10,8l4597,1273r9,9l4614,1293r7,12l4628,1317r5,13l4637,1344r2,14l4641,1372r,15l4641,1095r-1,l4615,1086r-26,-6l4563,1077r-27,l4509,1079r-32,7l4449,1095r-26,13l4401,1124r-19,17l4366,1160r-13,19l4344,1200r-12,-80l4156,1147r121,806l4453,1927r-49,-331l4418,1613r18,15l4457,1641r24,11l4507,1660r28,5l4565,1666r32,-3l4624,1657r25,-8l4673,1638r23,-13l4718,1609r14,-13l4737,1591r18,-19l4771,1551r13,-23l4788,1521r8,-17l4806,1478r7,-28l4817,1422r3,-30m5495,1513r-8,-52l5481,1425r-43,-286l5427,1063,5373,706r-95,14l5278,1290r-1,14l5275,1318r-4,13l5267,1344r-6,12l5255,1367r-8,10l5238,1387r-10,9l5218,1404r-12,6l5193,1416r-13,4l5165,1423r-15,2l5136,1425r-13,-2l5109,1420r-12,-5l5085,1410r-11,-7l5063,1396r-9,-9l5045,1377r-8,-10l5030,1355r-7,-13l5018,1329r-4,-13l5011,1301r-1,-14l5010,1273r1,-14l5013,1246r4,-13l5021,1220r6,-12l5033,1197r8,-11l5050,1176r9,-9l5070,1160r12,-7l5094,1147r14,-4l5123,1140r14,-1l5152,1139r14,1l5179,1143r12,5l5203,1153r11,7l5225,1168r9,9l5243,1187r8,10l5259,1209r6,12l5270,1234r4,13l5277,1261r1,15l5278,1290r,-570l5197,732r50,331l5231,1046r-19,-15l5191,1018r-23,-11l5142,999r-27,-5l5086,994r-31,3l5028,1002r-26,8l4978,1021r-23,14l4934,1050r-20,18l4897,1087r-16,21l4867,1131r-12,24l4846,1181r-7,28l4834,1237r-2,30l4833,1297r3,31l4842,1358r8,29l4861,1415r13,26l4889,1465r16,22l4924,1507r19,18l4965,1540r23,14l5011,1565r26,8l5063,1579r26,4l5116,1583r27,-3l5174,1574r28,-9l5227,1552r23,-15l5269,1519r16,-18l5297,1481r10,-20l5318,1539r177,-26m5895,1037l5875,908r-3,-20l5742,908r-9,-59l5734,809r13,-23l5769,773r27,-6l5810,765r15,-1l5839,765r15,1l5853,764,5834,639r-26,-4l5781,634r-26,1l5728,639r-50,11l5626,673r-43,43l5558,784r2,101l5567,934r-100,15l5489,1098r100,-15l5651,1489r176,-26l5770,1083r-4,-27l5895,1037t556,181l6377,1229r-6,20l6363,1268r-12,18l6337,1303r-18,16l6296,1331r-26,9l6239,1347r-22,2l6196,1350r-19,-2l6158,1344r-17,-6l6125,1331r-15,-9l6097,1312r-13,-12l6073,1287r-10,-15l6055,1257r-8,-17l6041,1223r-5,-18l6033,1186r381,-58l6441,1124r-1,-12l6440,1102r-2,-18l6437,1076r-1,-6l6432,1046r-7,-22l6416,1002r-11,-20l6392,964r-15,-17l6369,939r-6,-6l6363,1077r-338,51l6025,1092r5,-32l6041,1030r17,-27l6080,980r26,-18l6136,949r34,-8l6188,939r17,l6222,940r17,3l6255,947r15,5l6284,959r14,8l6310,977r11,11l6331,1000r9,14l6348,1028r6,16l6359,1060r4,17l6363,933r-2,-2l6344,917r-20,-12l6304,895r-22,-8l6259,880r-23,-4l6211,874r-26,1l6159,878r-27,5l6107,891r-24,10l6061,913r-21,15l6022,944r-16,18l5992,981r-12,21l5970,1024r-8,23l5956,1072r-4,25l5951,1124r1,27l5955,1178r5,27l5967,1230r8,24l5986,1278r13,23l6013,1322r15,19l6046,1358r19,15l6086,1386r23,11l6133,1406r26,6l6187,1415r29,l6247,1412r24,-5l6293,1402r21,-8l6333,1385r18,-10l6367,1364r15,-12l6385,1350r10,-10l6407,1326r11,-14l6427,1297r8,-15l6441,1266r5,-16l6450,1234r1,-16m6612,1344l6491,536r-75,12l6537,1355r75,-11m7128,1116r-74,11l7048,1147r-8,19l7028,1184r-14,17l6996,1216r-23,13l6947,1238r-31,7l6894,1247r-21,l6854,1246r-19,-4l6818,1236r-16,-7l6787,1220r-13,-10l6761,1198r-11,-13l6740,1170r-8,-15l6724,1138r-6,-17l6713,1102r-3,-18l7091,1026r27,-4l7117,1010r,-10l7115,982r,-8l7114,967r-5,-23l7102,921r-9,-21l7082,880r-13,-19l7054,844r-8,-7l7040,830r,145l6702,1026r,-36l6707,957r12,-29l6735,901r22,-23l6783,860r30,-13l6847,839r18,-2l6882,837r17,1l6916,840r16,5l6947,850r14,7l6975,865r12,10l6998,886r10,12l7017,911r8,15l7032,941r4,17l7040,975r,-145l7038,829r-17,-14l7001,803r-20,-10l6959,785r-23,-7l6913,774r-25,-2l6863,773r-27,3l6809,781r-25,8l6760,799r-22,12l6717,826r-18,16l6683,859r-14,20l6657,900r-10,22l6639,945r-6,25l6629,995r-1,27l6629,1049r3,27l6637,1102r7,26l6653,1152r10,24l6676,1199r14,20l6705,1239r18,17l6742,1271r21,13l6786,1295r24,9l6836,1310r28,3l6894,1313r31,-3l6948,1305r22,-6l6991,1292r19,-9l7028,1273r16,-11l7059,1250r3,-3l7073,1238r12,-14l7095,1210r9,-15l7112,1180r6,-16l7123,1148r4,-16l7128,1116t839,23l7919,818r-10,-46l7894,733r-13,-21l7874,701r-24,-26l7821,657r-32,-12l7753,641r-39,2l7696,647r-17,4l7663,657r-15,7l7634,672r-12,9l7611,691r-10,10l7591,712r-8,11l7576,735r-6,13l7565,760r-4,13l7558,785r-2,12l7544,769r-4,-6l7529,746r-19,-20l7488,711r-25,-11l7436,693r-29,-1l7377,694r-18,3l7343,702r-14,5l7315,714r-13,8l7291,730r-11,9l7270,749r-8,10l7254,770r-6,11l7242,793r-4,12l7234,817r-3,13l7229,842,7212,731r-74,11l7215,1253r74,-12l7250,982r-4,-42l7248,902r7,-36l7264,842r3,-7l7284,808r23,-21l7334,773r32,-9l7378,763r13,l7403,764r12,2l7426,769r11,5l7447,780r10,8l7466,798r9,11l7483,822r7,14l7497,853r5,18l7507,892r4,22l7554,1201r74,-11l7589,931r-4,-43l7586,853r1,-4l7593,815r7,-18l7605,783r17,-27l7644,736r28,-14l7704,713r25,-1l7753,715r22,8l7796,736r18,19l7829,780r11,32l7848,849r45,301l7967,1139m8483,912r-75,11l8402,943r-8,18l8382,979r-14,18l8350,1012r-23,13l8301,1034r-31,7l8248,1043r-21,l8208,1041r-19,-4l8172,1032r-16,-7l8141,1016r-13,-11l8115,994r-11,-14l8094,966r-8,-16l8078,934r-6,-18l8067,898r-3,-19l8446,822r26,-4l8472,806r-1,-10l8470,778r-1,-8l8468,763r-5,-23l8456,717r-9,-21l8436,676r-13,-19l8409,640r-9,-8l8394,626r,145l8056,822r,-36l8062,753r11,-30l8089,696r22,-22l8137,656r30,-13l8201,635r18,-2l8236,632r17,2l8270,636r16,4l8301,646r15,7l8329,661r12,10l8352,682r10,12l8371,707r8,15l8386,737r5,17l8394,771r,-145l8392,625r-17,-14l8356,599r-21,-10l8314,580r-23,-6l8267,570r-25,-2l8217,568r-26,3l8163,577r-25,7l8114,595r-22,12l8072,621r-19,16l8037,655r-14,20l8011,695r-10,23l7993,741r-6,24l7984,791r-2,26l7983,844r3,28l7991,898r7,26l8007,948r10,24l8030,994r14,21l8060,1034r17,18l8096,1067r21,13l8140,1091r24,9l8191,1106r27,3l8248,1109r31,-4l8302,1101r22,-6l8345,1088r19,-9l8382,1069r16,-11l8413,1046r3,-3l8427,1033r12,-13l8449,1006r9,-15l8466,976r7,-16l8477,944r4,-16l8483,912t552,66l8990,679r-4,-25l8980,631r-7,-22l8966,589r-9,-18l8946,554r,l8935,539r-13,-13l8905,513r-18,-11l8868,494r-20,-6l8826,484r-21,-1l8783,483r-22,2l8725,493r-32,12l8665,520r-24,20l8621,562r-16,24l8592,611r-9,27l8567,527r-75,11l8569,1048r75,-11l8604,775r-2,-17l8601,740r1,-18l8604,704r3,-18l8612,669r6,-17l8625,638r1,-1l8635,622r11,-14l8658,595r14,-11l8688,574r17,-8l8724,560r21,-4l8764,554r18,l8798,556r15,4l8828,565r13,7l8853,581r12,10l8875,602r9,12l8892,627r7,15l8906,658r5,17l8915,693r3,18l8960,989r75,-11m9399,923r-7,-48l9389,856r-8,3l9369,862r-27,6l9329,871r-26,4l9291,875r-23,-2l9258,869r-10,-7l9241,855r-7,-8l9228,838r-6,-11l9216,814r-4,-15l9208,782r-4,-19l9167,513r-2,-11l9314,480r-6,-42l9304,415r-149,23l9127,249r-74,11l9082,449r-104,16l8988,529r103,-16l9133,789r5,29l9145,843r8,22l9163,883r10,16l9184,912r12,11l9208,931r13,7l9234,942r13,3l9261,946r14,l9288,946r13,-1l9313,943r12,-2l9337,939r12,-3l9361,934r16,-4l9390,926r9,-3e" fillcolor="#3c4b9f" stroked="f">
              <v:fill opacity="18350f"/>
              <v:stroke joinstyle="round"/>
              <v:formulas/>
              <v:path arrowok="t" o:connecttype="segments"/>
            </v:shape>
            <w10:wrap anchorx="page"/>
          </v:group>
        </w:pict>
      </w:r>
      <w:r w:rsidR="007C71F2">
        <w:t>→ H</w:t>
      </w:r>
      <w:r w:rsidR="007C71F2">
        <w:rPr>
          <w:vertAlign w:val="subscript"/>
        </w:rPr>
        <w:t>2</w:t>
      </w:r>
      <w:r w:rsidR="007C71F2">
        <w:t xml:space="preserve"> se rapproche du solide (physisorption) puis chimisorption dissociative (E</w:t>
      </w:r>
      <w:r w:rsidR="007C71F2">
        <w:rPr>
          <w:vertAlign w:val="subscript"/>
        </w:rPr>
        <w:t>a</w:t>
      </w:r>
      <w:r w:rsidR="007C71F2">
        <w:t xml:space="preserve"> 13 kJ.mol</w:t>
      </w:r>
      <w:r w:rsidR="007C71F2">
        <w:rPr>
          <w:vertAlign w:val="superscript"/>
        </w:rPr>
        <w:t>-1</w:t>
      </w:r>
      <w:r w:rsidR="007C71F2">
        <w:t>)</w:t>
      </w: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6"/>
        <w:rPr>
          <w:sz w:val="22"/>
        </w:rPr>
      </w:pPr>
    </w:p>
    <w:p w:rsidR="00723B17" w:rsidRDefault="007C71F2">
      <w:pPr>
        <w:spacing w:before="93" w:line="244" w:lineRule="auto"/>
        <w:ind w:left="3507" w:right="2356" w:hanging="1160"/>
        <w:rPr>
          <w:i/>
          <w:sz w:val="23"/>
        </w:rPr>
      </w:pPr>
      <w:r>
        <w:rPr>
          <w:i/>
          <w:sz w:val="23"/>
        </w:rPr>
        <w:t>Exemples d’isobares d’adsorption : A: H</w:t>
      </w:r>
      <w:r>
        <w:rPr>
          <w:i/>
          <w:sz w:val="23"/>
          <w:vertAlign w:val="subscript"/>
        </w:rPr>
        <w:t>2</w:t>
      </w:r>
      <w:r>
        <w:rPr>
          <w:i/>
          <w:sz w:val="23"/>
        </w:rPr>
        <w:t xml:space="preserve"> sur nickel; B: NH</w:t>
      </w:r>
      <w:r>
        <w:rPr>
          <w:i/>
          <w:sz w:val="23"/>
          <w:vertAlign w:val="subscript"/>
        </w:rPr>
        <w:t>3</w:t>
      </w:r>
      <w:r>
        <w:rPr>
          <w:i/>
          <w:sz w:val="23"/>
        </w:rPr>
        <w:t xml:space="preserve"> sur charbon de bois.</w:t>
      </w:r>
    </w:p>
    <w:p w:rsidR="00723B17" w:rsidRDefault="00723B17">
      <w:pPr>
        <w:spacing w:line="244" w:lineRule="auto"/>
        <w:rPr>
          <w:sz w:val="23"/>
        </w:rPr>
        <w:sectPr w:rsidR="00723B17">
          <w:footerReference w:type="default" r:id="rId80"/>
          <w:pgSz w:w="11900" w:h="16840"/>
          <w:pgMar w:top="1720" w:right="980" w:bottom="1880" w:left="1120" w:header="760" w:footer="1688" w:gutter="0"/>
          <w:pgNumType w:start="50"/>
          <w:cols w:space="720"/>
        </w:sectPr>
      </w:pPr>
    </w:p>
    <w:p w:rsidR="00723B17" w:rsidRDefault="00723B17">
      <w:pPr>
        <w:pStyle w:val="Corpsdetexte"/>
        <w:rPr>
          <w:i/>
          <w:sz w:val="20"/>
        </w:rPr>
      </w:pPr>
    </w:p>
    <w:p w:rsidR="00723B17" w:rsidRDefault="00723B17">
      <w:pPr>
        <w:pStyle w:val="Corpsdetexte"/>
        <w:rPr>
          <w:i/>
          <w:sz w:val="29"/>
        </w:r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26"/>
        <w:gridCol w:w="4706"/>
      </w:tblGrid>
      <w:tr w:rsidR="00723B17">
        <w:trPr>
          <w:trHeight w:val="402"/>
        </w:trPr>
        <w:tc>
          <w:tcPr>
            <w:tcW w:w="4126" w:type="dxa"/>
          </w:tcPr>
          <w:p w:rsidR="00723B17" w:rsidRDefault="007C71F2">
            <w:pPr>
              <w:pStyle w:val="TableParagraph"/>
              <w:spacing w:line="261" w:lineRule="exact"/>
              <w:ind w:left="103"/>
              <w:jc w:val="left"/>
              <w:rPr>
                <w:sz w:val="23"/>
              </w:rPr>
            </w:pPr>
            <w:r>
              <w:rPr>
                <w:sz w:val="23"/>
              </w:rPr>
              <w:t>Physisorption</w:t>
            </w:r>
          </w:p>
        </w:tc>
        <w:tc>
          <w:tcPr>
            <w:tcW w:w="4706" w:type="dxa"/>
          </w:tcPr>
          <w:p w:rsidR="00723B17" w:rsidRDefault="007C71F2">
            <w:pPr>
              <w:pStyle w:val="TableParagraph"/>
              <w:spacing w:line="261" w:lineRule="exact"/>
              <w:ind w:left="102"/>
              <w:jc w:val="left"/>
              <w:rPr>
                <w:sz w:val="23"/>
              </w:rPr>
            </w:pPr>
            <w:r>
              <w:rPr>
                <w:sz w:val="23"/>
              </w:rPr>
              <w:t>Chimisorption</w:t>
            </w:r>
          </w:p>
        </w:tc>
      </w:tr>
      <w:tr w:rsidR="00723B17">
        <w:trPr>
          <w:trHeight w:val="2951"/>
        </w:trPr>
        <w:tc>
          <w:tcPr>
            <w:tcW w:w="4126" w:type="dxa"/>
          </w:tcPr>
          <w:p w:rsidR="00723B17" w:rsidRDefault="007C71F2">
            <w:pPr>
              <w:pStyle w:val="TableParagraph"/>
              <w:numPr>
                <w:ilvl w:val="0"/>
                <w:numId w:val="13"/>
              </w:numPr>
              <w:tabs>
                <w:tab w:val="left" w:pos="245"/>
              </w:tabs>
              <w:spacing w:line="263" w:lineRule="exact"/>
              <w:jc w:val="left"/>
              <w:rPr>
                <w:sz w:val="23"/>
              </w:rPr>
            </w:pPr>
            <w:r>
              <w:rPr>
                <w:sz w:val="23"/>
              </w:rPr>
              <w:t>interactions faibles (Van der</w:t>
            </w:r>
            <w:r>
              <w:rPr>
                <w:spacing w:val="14"/>
                <w:sz w:val="23"/>
              </w:rPr>
              <w:t xml:space="preserve"> </w:t>
            </w:r>
            <w:r>
              <w:rPr>
                <w:sz w:val="23"/>
              </w:rPr>
              <w:t>Waals)</w:t>
            </w:r>
          </w:p>
          <w:p w:rsidR="00723B17" w:rsidRDefault="007C71F2">
            <w:pPr>
              <w:pStyle w:val="TableParagraph"/>
              <w:numPr>
                <w:ilvl w:val="0"/>
                <w:numId w:val="13"/>
              </w:numPr>
              <w:tabs>
                <w:tab w:val="left" w:pos="245"/>
              </w:tabs>
              <w:spacing w:before="136"/>
              <w:jc w:val="left"/>
              <w:rPr>
                <w:sz w:val="23"/>
              </w:rPr>
            </w:pPr>
            <w:r>
              <w:rPr>
                <w:sz w:val="23"/>
              </w:rPr>
              <w:t>T</w:t>
            </w:r>
            <w:r>
              <w:rPr>
                <w:spacing w:val="-1"/>
                <w:sz w:val="23"/>
              </w:rPr>
              <w:t xml:space="preserve"> </w:t>
            </w:r>
            <w:r>
              <w:rPr>
                <w:sz w:val="23"/>
              </w:rPr>
              <w:t>basse</w:t>
            </w:r>
          </w:p>
          <w:p w:rsidR="00723B17" w:rsidRDefault="007C71F2">
            <w:pPr>
              <w:pStyle w:val="TableParagraph"/>
              <w:numPr>
                <w:ilvl w:val="0"/>
                <w:numId w:val="13"/>
              </w:numPr>
              <w:tabs>
                <w:tab w:val="left" w:pos="245"/>
              </w:tabs>
              <w:spacing w:before="141"/>
              <w:jc w:val="left"/>
              <w:rPr>
                <w:sz w:val="23"/>
              </w:rPr>
            </w:pPr>
            <w:r>
              <w:rPr>
                <w:sz w:val="23"/>
              </w:rPr>
              <w:t>∆H &lt; 40</w:t>
            </w:r>
            <w:r>
              <w:rPr>
                <w:spacing w:val="2"/>
                <w:sz w:val="23"/>
              </w:rPr>
              <w:t xml:space="preserve"> </w:t>
            </w:r>
            <w:r>
              <w:rPr>
                <w:sz w:val="23"/>
              </w:rPr>
              <w:t>kJ.mol</w:t>
            </w:r>
            <w:r>
              <w:rPr>
                <w:sz w:val="23"/>
                <w:vertAlign w:val="superscript"/>
              </w:rPr>
              <w:t>-1</w:t>
            </w:r>
          </w:p>
          <w:p w:rsidR="00723B17" w:rsidRDefault="007C71F2">
            <w:pPr>
              <w:pStyle w:val="TableParagraph"/>
              <w:numPr>
                <w:ilvl w:val="0"/>
                <w:numId w:val="13"/>
              </w:numPr>
              <w:tabs>
                <w:tab w:val="left" w:pos="245"/>
              </w:tabs>
              <w:spacing w:before="136"/>
              <w:jc w:val="left"/>
              <w:rPr>
                <w:sz w:val="23"/>
              </w:rPr>
            </w:pPr>
            <w:r>
              <w:rPr>
                <w:sz w:val="23"/>
              </w:rPr>
              <w:t>adsorption multicouches</w:t>
            </w:r>
          </w:p>
          <w:p w:rsidR="00723B17" w:rsidRDefault="007C71F2">
            <w:pPr>
              <w:pStyle w:val="TableParagraph"/>
              <w:numPr>
                <w:ilvl w:val="0"/>
                <w:numId w:val="13"/>
              </w:numPr>
              <w:tabs>
                <w:tab w:val="left" w:pos="245"/>
              </w:tabs>
              <w:spacing w:before="139"/>
              <w:jc w:val="left"/>
              <w:rPr>
                <w:sz w:val="23"/>
              </w:rPr>
            </w:pPr>
            <w:r>
              <w:rPr>
                <w:sz w:val="23"/>
              </w:rPr>
              <w:t>E</w:t>
            </w:r>
            <w:r>
              <w:rPr>
                <w:sz w:val="23"/>
                <w:vertAlign w:val="subscript"/>
              </w:rPr>
              <w:t>a</w:t>
            </w:r>
            <w:r>
              <w:rPr>
                <w:sz w:val="23"/>
              </w:rPr>
              <w:t xml:space="preserve"> faible →</w:t>
            </w:r>
            <w:r>
              <w:rPr>
                <w:spacing w:val="2"/>
                <w:sz w:val="23"/>
              </w:rPr>
              <w:t xml:space="preserve"> </w:t>
            </w:r>
            <w:r>
              <w:rPr>
                <w:sz w:val="23"/>
              </w:rPr>
              <w:t>rapide</w:t>
            </w:r>
          </w:p>
          <w:p w:rsidR="00723B17" w:rsidRDefault="007C71F2">
            <w:pPr>
              <w:pStyle w:val="TableParagraph"/>
              <w:numPr>
                <w:ilvl w:val="0"/>
                <w:numId w:val="13"/>
              </w:numPr>
              <w:tabs>
                <w:tab w:val="left" w:pos="245"/>
              </w:tabs>
              <w:spacing w:before="139"/>
              <w:ind w:hanging="143"/>
              <w:jc w:val="left"/>
              <w:rPr>
                <w:sz w:val="23"/>
              </w:rPr>
            </w:pPr>
            <w:r>
              <w:rPr>
                <w:sz w:val="23"/>
              </w:rPr>
              <w:t>processus non</w:t>
            </w:r>
            <w:r>
              <w:rPr>
                <w:spacing w:val="3"/>
                <w:sz w:val="23"/>
              </w:rPr>
              <w:t xml:space="preserve"> </w:t>
            </w:r>
            <w:r>
              <w:rPr>
                <w:sz w:val="23"/>
              </w:rPr>
              <w:t>spécifique</w:t>
            </w:r>
          </w:p>
          <w:p w:rsidR="00723B17" w:rsidRDefault="007C71F2">
            <w:pPr>
              <w:pStyle w:val="TableParagraph"/>
              <w:numPr>
                <w:ilvl w:val="0"/>
                <w:numId w:val="13"/>
              </w:numPr>
              <w:tabs>
                <w:tab w:val="left" w:pos="245"/>
              </w:tabs>
              <w:spacing w:before="139"/>
              <w:ind w:hanging="143"/>
              <w:jc w:val="left"/>
              <w:rPr>
                <w:sz w:val="23"/>
              </w:rPr>
            </w:pPr>
            <w:r>
              <w:rPr>
                <w:sz w:val="23"/>
              </w:rPr>
              <w:t>réversible</w:t>
            </w:r>
          </w:p>
        </w:tc>
        <w:tc>
          <w:tcPr>
            <w:tcW w:w="4706" w:type="dxa"/>
          </w:tcPr>
          <w:p w:rsidR="00723B17" w:rsidRDefault="007C71F2">
            <w:pPr>
              <w:pStyle w:val="TableParagraph"/>
              <w:numPr>
                <w:ilvl w:val="0"/>
                <w:numId w:val="12"/>
              </w:numPr>
              <w:tabs>
                <w:tab w:val="left" w:pos="245"/>
              </w:tabs>
              <w:spacing w:line="263" w:lineRule="exact"/>
              <w:ind w:hanging="143"/>
              <w:jc w:val="left"/>
              <w:rPr>
                <w:sz w:val="23"/>
              </w:rPr>
            </w:pPr>
            <w:r>
              <w:rPr>
                <w:sz w:val="23"/>
              </w:rPr>
              <w:t>interactions fortes (liaisons</w:t>
            </w:r>
            <w:r>
              <w:rPr>
                <w:spacing w:val="8"/>
                <w:sz w:val="23"/>
              </w:rPr>
              <w:t xml:space="preserve"> </w:t>
            </w:r>
            <w:r>
              <w:rPr>
                <w:sz w:val="23"/>
              </w:rPr>
              <w:t>chimiques)</w:t>
            </w:r>
          </w:p>
          <w:p w:rsidR="00723B17" w:rsidRDefault="007C71F2">
            <w:pPr>
              <w:pStyle w:val="TableParagraph"/>
              <w:numPr>
                <w:ilvl w:val="0"/>
                <w:numId w:val="12"/>
              </w:numPr>
              <w:tabs>
                <w:tab w:val="left" w:pos="245"/>
              </w:tabs>
              <w:spacing w:before="136"/>
              <w:ind w:hanging="143"/>
              <w:jc w:val="left"/>
              <w:rPr>
                <w:sz w:val="23"/>
              </w:rPr>
            </w:pPr>
            <w:r>
              <w:rPr>
                <w:sz w:val="23"/>
              </w:rPr>
              <w:t>T</w:t>
            </w:r>
            <w:r>
              <w:rPr>
                <w:spacing w:val="-1"/>
                <w:sz w:val="23"/>
              </w:rPr>
              <w:t xml:space="preserve"> </w:t>
            </w:r>
            <w:r>
              <w:rPr>
                <w:sz w:val="23"/>
              </w:rPr>
              <w:t>élevée</w:t>
            </w:r>
          </w:p>
          <w:p w:rsidR="00723B17" w:rsidRDefault="007C71F2">
            <w:pPr>
              <w:pStyle w:val="TableParagraph"/>
              <w:numPr>
                <w:ilvl w:val="0"/>
                <w:numId w:val="12"/>
              </w:numPr>
              <w:tabs>
                <w:tab w:val="left" w:pos="245"/>
              </w:tabs>
              <w:spacing w:before="141"/>
              <w:ind w:hanging="143"/>
              <w:jc w:val="left"/>
              <w:rPr>
                <w:sz w:val="23"/>
              </w:rPr>
            </w:pPr>
            <w:r>
              <w:rPr>
                <w:sz w:val="23"/>
              </w:rPr>
              <w:t>40 kJ.mol</w:t>
            </w:r>
            <w:r>
              <w:rPr>
                <w:sz w:val="23"/>
                <w:vertAlign w:val="superscript"/>
              </w:rPr>
              <w:t>-1</w:t>
            </w:r>
            <w:r>
              <w:rPr>
                <w:sz w:val="23"/>
              </w:rPr>
              <w:t xml:space="preserve"> &lt; ∆H &lt; 800</w:t>
            </w:r>
            <w:r>
              <w:rPr>
                <w:spacing w:val="8"/>
                <w:sz w:val="23"/>
              </w:rPr>
              <w:t xml:space="preserve"> </w:t>
            </w:r>
            <w:r>
              <w:rPr>
                <w:sz w:val="23"/>
              </w:rPr>
              <w:t>kJ.mol</w:t>
            </w:r>
            <w:r>
              <w:rPr>
                <w:sz w:val="23"/>
                <w:vertAlign w:val="superscript"/>
              </w:rPr>
              <w:t>-1</w:t>
            </w:r>
          </w:p>
          <w:p w:rsidR="00723B17" w:rsidRDefault="007C71F2">
            <w:pPr>
              <w:pStyle w:val="TableParagraph"/>
              <w:numPr>
                <w:ilvl w:val="0"/>
                <w:numId w:val="12"/>
              </w:numPr>
              <w:tabs>
                <w:tab w:val="left" w:pos="245"/>
              </w:tabs>
              <w:spacing w:before="136"/>
              <w:ind w:hanging="143"/>
              <w:jc w:val="left"/>
              <w:rPr>
                <w:sz w:val="23"/>
              </w:rPr>
            </w:pPr>
            <w:r>
              <w:rPr>
                <w:sz w:val="23"/>
              </w:rPr>
              <w:t>adsorption monocouche</w:t>
            </w:r>
          </w:p>
          <w:p w:rsidR="00723B17" w:rsidRDefault="007C71F2">
            <w:pPr>
              <w:pStyle w:val="TableParagraph"/>
              <w:numPr>
                <w:ilvl w:val="0"/>
                <w:numId w:val="12"/>
              </w:numPr>
              <w:tabs>
                <w:tab w:val="left" w:pos="245"/>
              </w:tabs>
              <w:spacing w:before="139"/>
              <w:ind w:hanging="143"/>
              <w:jc w:val="left"/>
              <w:rPr>
                <w:sz w:val="23"/>
              </w:rPr>
            </w:pPr>
            <w:r>
              <w:rPr>
                <w:sz w:val="23"/>
              </w:rPr>
              <w:t>E</w:t>
            </w:r>
            <w:r>
              <w:rPr>
                <w:sz w:val="23"/>
                <w:vertAlign w:val="subscript"/>
              </w:rPr>
              <w:t>a</w:t>
            </w:r>
            <w:r>
              <w:rPr>
                <w:sz w:val="23"/>
              </w:rPr>
              <w:t xml:space="preserve"> élevée →</w:t>
            </w:r>
            <w:r>
              <w:rPr>
                <w:spacing w:val="2"/>
                <w:sz w:val="23"/>
              </w:rPr>
              <w:t xml:space="preserve"> </w:t>
            </w:r>
            <w:r>
              <w:rPr>
                <w:sz w:val="23"/>
              </w:rPr>
              <w:t>lente</w:t>
            </w:r>
          </w:p>
          <w:p w:rsidR="00723B17" w:rsidRDefault="007C71F2">
            <w:pPr>
              <w:pStyle w:val="TableParagraph"/>
              <w:numPr>
                <w:ilvl w:val="0"/>
                <w:numId w:val="12"/>
              </w:numPr>
              <w:tabs>
                <w:tab w:val="left" w:pos="245"/>
              </w:tabs>
              <w:spacing w:before="139"/>
              <w:ind w:hanging="143"/>
              <w:jc w:val="left"/>
              <w:rPr>
                <w:sz w:val="23"/>
              </w:rPr>
            </w:pPr>
            <w:r>
              <w:rPr>
                <w:sz w:val="23"/>
              </w:rPr>
              <w:t>processus</w:t>
            </w:r>
            <w:r>
              <w:rPr>
                <w:spacing w:val="2"/>
                <w:sz w:val="23"/>
              </w:rPr>
              <w:t xml:space="preserve"> </w:t>
            </w:r>
            <w:r>
              <w:rPr>
                <w:sz w:val="23"/>
              </w:rPr>
              <w:t>spécifique</w:t>
            </w:r>
          </w:p>
          <w:p w:rsidR="00723B17" w:rsidRDefault="007C71F2">
            <w:pPr>
              <w:pStyle w:val="TableParagraph"/>
              <w:numPr>
                <w:ilvl w:val="0"/>
                <w:numId w:val="12"/>
              </w:numPr>
              <w:tabs>
                <w:tab w:val="left" w:pos="245"/>
              </w:tabs>
              <w:spacing w:before="139"/>
              <w:ind w:hanging="143"/>
              <w:jc w:val="left"/>
              <w:rPr>
                <w:sz w:val="23"/>
              </w:rPr>
            </w:pPr>
            <w:r>
              <w:rPr>
                <w:sz w:val="23"/>
              </w:rPr>
              <w:t>réversible à haute T</w:t>
            </w:r>
            <w:r>
              <w:rPr>
                <w:spacing w:val="6"/>
                <w:sz w:val="23"/>
              </w:rPr>
              <w:t xml:space="preserve"> </w:t>
            </w:r>
            <w:r>
              <w:rPr>
                <w:sz w:val="23"/>
              </w:rPr>
              <w:t>seulement</w:t>
            </w:r>
          </w:p>
        </w:tc>
      </w:tr>
    </w:tbl>
    <w:p w:rsidR="00723B17" w:rsidRDefault="00723B17">
      <w:pPr>
        <w:pStyle w:val="Corpsdetexte"/>
        <w:spacing w:before="11"/>
        <w:rPr>
          <w:i/>
          <w:sz w:val="15"/>
        </w:rPr>
      </w:pPr>
    </w:p>
    <w:p w:rsidR="00723B17" w:rsidRDefault="007C71F2">
      <w:pPr>
        <w:pStyle w:val="Heading7"/>
        <w:spacing w:before="93" w:line="470" w:lineRule="auto"/>
        <w:ind w:left="946" w:right="4523" w:hanging="689"/>
        <w:jc w:val="both"/>
      </w:pPr>
      <w:r>
        <w:t>IV- 1- 2- Utilisations industrielles de l’adsorption : IV- 1- 2-1- Séparations gazeuses :</w:t>
      </w:r>
    </w:p>
    <w:p w:rsidR="00723B17" w:rsidRDefault="00835582">
      <w:pPr>
        <w:pStyle w:val="Corpsdetexte"/>
        <w:spacing w:line="364" w:lineRule="auto"/>
        <w:ind w:left="257" w:right="386"/>
        <w:jc w:val="both"/>
      </w:pPr>
      <w:r>
        <w:pict>
          <v:shape id="_x0000_s1210" style="position:absolute;left:0;text-align:left;margin-left:207.8pt;margin-top:26.45pt;width:262.2pt;height:85.25pt;z-index:-255902720;mso-position-horizontal-relative:page" coordorigin="4156,529" coordsize="5244,1705" o:spt="100" adj="0,,0" path="m4820,1673r-1,-30l4815,1612r-5,-31l4801,1553r-10,-28l4786,1516r-8,-17l4766,1480r-3,-5l4746,1453r-18,-20l4708,1415r-22,-15l4664,1387r-23,-11l4641,1667r-1,14l4638,1695r-4,13l4630,1721r-6,12l4617,1744r-8,10l4601,1764r-10,9l4580,1780r-12,7l4556,1793r-14,4l4528,1800r-15,2l4499,1802r-14,-2l4472,1797r-12,-5l4448,1787r-12,-7l4426,1773r-10,-9l4407,1754r-8,-10l4392,1732r-7,-13l4380,1706r-4,-14l4374,1678r-2,-14l4372,1650r1,-14l4375,1622r4,-13l4383,1596r6,-12l4396,1573r8,-10l4412,1553r10,-9l4433,1536r12,-6l4457,1524r14,-4l4485,1517r15,-1l4514,1516r14,1l4541,1520r13,5l4565,1530r12,7l4587,1544r10,9l4606,1563r8,10l4621,1585r7,13l4633,1611r4,13l4639,1638r2,15l4641,1667r,-291l4640,1376r-25,-9l4589,1361r-26,-4l4536,1357r-27,3l4477,1366r-28,10l4423,1389r-22,15l4382,1422r-16,19l4353,1460r-9,20l4332,1401r-176,26l4277,2234r176,-27l4404,1877r14,16l4436,1908r21,13l4481,1933r26,8l4535,1946r30,1l4597,1944r27,-6l4649,1930r24,-11l4696,1905r22,-15l4732,1877r5,-5l4755,1853r16,-22l4784,1809r4,-7l4796,1784r10,-26l4813,1731r4,-29l4820,1673t675,120l5487,1742r-6,-37l5438,1419r-11,-75l5373,986r-95,15l5278,1571r-1,14l5275,1599r-4,13l5267,1625r-6,11l5255,1647r-8,11l5238,1667r-10,9l5218,1684r-12,7l5193,1697r-13,4l5165,1704r-15,1l5136,1705r-13,-1l5109,1701r-12,-5l5085,1691r-11,-7l5063,1676r-9,-8l5045,1658r-8,-11l5030,1635r-7,-12l5018,1610r-4,-14l5011,1582r-1,-14l5010,1554r1,-14l5013,1526r4,-13l5021,1501r6,-12l5033,1477r8,-10l5050,1457r9,-9l5070,1440r12,-7l5094,1428r14,-4l5123,1421r14,-2l5152,1419r14,2l5179,1424r12,4l5203,1434r11,7l5225,1449r9,8l5243,1467r8,11l5259,1489r6,13l5270,1515r4,13l5277,1542r1,15l5278,1571r,-570l5197,1013r50,331l5231,1326r-19,-15l5191,1298r-23,-11l5142,1279r-27,-4l5086,1274r-31,3l5028,1283r-26,8l4978,1302r-23,13l4934,1331r-20,18l4897,1368r-16,21l4867,1412r-12,24l4846,1462r-7,27l4834,1518r-2,29l4833,1578r3,30l4842,1639r8,29l4861,1695r13,26l4889,1745r16,23l4924,1787r19,18l4965,1821r23,13l5011,1845r26,9l5063,1860r26,3l5116,1864r27,-3l5174,1855r28,-10l5227,1833r23,-16l5269,1800r16,-19l5297,1762r10,-20l5318,1820r177,-27m5895,1318r-20,-130l5872,1169r-130,19l5733,1129r1,-39l5747,1066r22,-12l5796,1048r14,-2l5825,1045r14,l5854,1046r-1,-1l5834,919r-26,-3l5781,914r-26,2l5728,920r-50,11l5626,954r-43,42l5558,1065r2,101l5567,1215r-100,15l5489,1379r100,-15l5651,1770r176,-27l5770,1364r-4,-27l5895,1318t556,181l6377,1510r-6,20l6363,1548r-12,18l6337,1584r-18,15l6296,1612r-26,9l6239,1628r-22,2l6196,1630r-19,-2l6158,1624r-17,-5l6125,1611r-15,-8l6097,1592r-13,-11l6073,1567r-10,-14l6055,1537r-8,-16l6041,1503r-5,-18l6033,1466r381,-57l6441,1405r-1,-12l6440,1383r-2,-18l6437,1357r-1,-7l6432,1327r-7,-23l6416,1283r-11,-20l6392,1244r-15,-17l6369,1219r-6,-6l6363,1358r-338,51l6025,1373r5,-33l6041,1310r17,-27l6080,1261r26,-18l6136,1230r34,-8l6188,1220r17,-1l6222,1221r17,2l6255,1227r15,6l6284,1240r14,8l6310,1258r11,11l6331,1281r9,13l6348,1309r6,15l6359,1341r4,17l6363,1213r-2,-1l6344,1198r-20,-12l6304,1176r-22,-9l6259,1161r-23,-4l6211,1155r-26,l6159,1158r-27,6l6107,1171r-24,10l6061,1194r-21,14l6022,1224r-16,18l5992,1262r-12,20l5970,1305r-8,23l5956,1352r-4,26l5951,1404r1,27l5955,1459r5,26l5967,1510r8,25l5986,1559r13,22l6013,1602r15,19l6046,1639r19,15l6086,1667r23,11l6133,1687r26,6l6187,1696r29,l6247,1692r24,-4l6293,1682r21,-7l6333,1666r18,-10l6367,1645r15,-12l6385,1630r10,-10l6407,1607r11,-14l6427,1578r8,-15l6441,1547r5,-16l6450,1515r1,-16m6612,1624l6491,817r-75,11l6537,1635r75,-11m7128,1397r-74,11l7048,1427r-8,19l7028,1464r-14,18l6996,1497r-23,12l6947,1519r-31,6l6894,1528r-21,l6854,1526r-19,-4l6818,1517r-16,-8l6787,1501r-13,-11l6761,1478r-11,-13l6740,1451r-8,-16l6724,1419r-6,-18l6713,1383r-3,-19l7091,1307r27,-4l7117,1291r,-11l7115,1263r,-8l7114,1248r-5,-24l7102,1202r-9,-21l7082,1161r-13,-19l7054,1125r-8,-8l7040,1111r,145l6702,1307r,-36l6707,1238r12,-30l6735,1181r22,-23l6783,1141r30,-13l6847,1120r18,-2l6882,1117r17,1l6916,1121r16,4l6947,1131r14,7l6975,1146r12,9l6998,1166r10,13l7017,1192r8,15l7032,1222r4,16l7040,1256r,-145l7038,1110r-17,-14l7001,1084r-20,-11l6959,1065r-23,-6l6913,1055r-25,-2l6863,1053r-27,3l6809,1062r-25,7l6760,1079r-22,13l6717,1106r-18,16l6683,1140r-14,19l6657,1180r-10,22l6639,1226r-6,24l6629,1276r-1,26l6629,1329r3,28l6637,1383r7,25l6653,1433r10,24l6676,1479r14,21l6705,1519r18,17l6742,1552r21,13l6786,1576r24,9l6836,1591r28,3l6894,1594r31,-4l6948,1586r22,-6l6991,1573r19,-9l7028,1553r16,-10l7059,1531r3,-3l7073,1518r12,-13l7095,1491r9,-15l7112,1460r6,-15l7123,1429r4,-16l7128,1397t839,23l7919,1098r-10,-45l7894,1014r-13,-22l7874,982r-24,-26l7821,937r-32,-11l7753,921r-39,3l7696,927r-17,5l7663,938r-15,7l7634,953r-12,9l7611,971r-10,11l7591,993r-8,11l7576,1016r-6,12l7565,1041r-4,12l7558,1066r-2,12l7544,1050r-4,-7l7529,1026r-19,-19l7488,992r-25,-11l7436,974r-29,-2l7377,975r-18,3l7343,982r-14,6l7315,995r-13,7l7291,1011r-11,9l7270,1029r-8,11l7254,1050r-6,12l7242,1074r-4,12l7234,1098r-3,12l7229,1123r-17,-111l7138,1023r77,510l7289,1522r-39,-259l7246,1221r2,-39l7255,1147r9,-24l7267,1115r17,-27l7307,1068r27,-15l7366,1045r12,-2l7391,1043r12,1l7415,1046r11,4l7437,1055r10,6l7457,1069r9,9l7475,1089r8,13l7490,1117r7,16l7502,1152r5,20l7511,1195r43,287l7628,1471r-39,-260l7585,1169r1,-36l7587,1130r6,-35l7600,1078r5,-14l7622,1037r22,-20l7672,1002r32,-8l7729,992r24,4l7775,1004r21,13l7814,1036r15,25l7840,1092r8,38l7893,1431r74,-11m8483,1192r-75,12l8402,1223r-8,19l8382,1260r-14,17l8350,1293r-23,12l8301,1315r-31,6l8248,1324r-21,l8208,1322r-19,-4l8172,1312r-16,-7l8141,1296r-13,-10l8115,1274r-11,-13l8094,1247r-8,-16l8078,1214r-6,-17l8067,1179r-3,-19l8446,1102r26,-4l8472,1087r-1,-11l8470,1058r-1,-7l8468,1044r-5,-24l8456,998r-9,-21l8436,956r-13,-18l8409,921r-9,-8l8394,907r,144l8056,1102r,-35l8062,1034r11,-30l8089,977r22,-23l8137,936r30,-13l8201,915r18,-2l8236,913r17,1l8270,917r16,4l8301,926r15,7l8329,942r12,9l8352,962r10,12l8371,988r8,14l8386,1018r5,16l8394,1051r,-144l8392,905r-17,-14l8356,879r-21,-10l8314,861r-23,-6l8267,850r-25,-1l8217,849r-26,3l8163,857r-25,8l8114,875r-22,13l8072,902r-19,16l8037,936r-14,19l8011,976r-10,22l7993,1021r-6,25l7984,1072r-2,26l7983,1125r3,28l7991,1179r7,25l8007,1229r10,23l8030,1275r14,21l8060,1315r17,17l8096,1347r21,14l8140,1371r24,9l8191,1386r27,3l8248,1389r31,-3l8302,1382r22,-6l8345,1368r19,-9l8382,1349r16,-11l8413,1327r3,-3l8427,1314r12,-13l8449,1286r9,-14l8466,1256r7,-16l8477,1224r4,-16l8483,1192t552,67l8990,959r-4,-25l8980,911r-7,-21l8966,870r-9,-18l8946,835r,l8935,820r-13,-13l8905,793r-18,-10l8868,774r-20,-6l8826,765r-21,-2l8783,764r-22,2l8725,774r-32,11l8665,801r-24,19l8621,843r-16,24l8592,892r-9,27l8567,807r-75,12l8569,1329r75,-11l8604,1056r-2,-18l8601,1020r1,-18l8604,984r3,-17l8612,950r6,-17l8625,919r1,-2l8635,902r11,-13l8658,876r14,-11l8688,855r17,-8l8724,841r21,-4l8764,835r18,l8798,837r15,4l8828,846r13,7l8853,861r12,10l8875,882r9,13l8892,908r7,15l8906,939r5,17l8915,973r3,19l8960,1270r75,-11m9399,1204r-7,-48l9389,1137r-8,3l9369,1143r-27,6l9329,1152r-26,3l9291,1156r-23,-2l9258,1150r-10,-8l9241,1136r-7,-8l9228,1118r-6,-11l9216,1094r-4,-14l9208,1062r-4,-19l9167,794r-2,-11l9314,760r-6,-42l9304,696r-149,22l9127,529r-74,11l9082,730r-104,15l8988,809r103,-15l9133,1070r5,28l9145,1123r8,22l9163,1164r10,15l9184,1193r12,10l9208,1212r13,6l9234,1223r13,3l9261,1227r14,l9288,1226r13,-1l9313,1224r12,-2l9337,1219r12,-2l9361,1214r16,-4l9390,1207r9,-3e" fillcolor="#3c4b9f" stroked="f">
            <v:fill opacity="18350f"/>
            <v:stroke joinstyle="round"/>
            <v:formulas/>
            <v:path arrowok="t" o:connecttype="segments"/>
            <w10:wrap anchorx="page"/>
          </v:shape>
        </w:pict>
      </w:r>
      <w:r>
        <w:pict>
          <v:shape id="_x0000_s1209" style="position:absolute;left:0;text-align:left;margin-left:123.85pt;margin-top:57pt;width:60.25pt;height:67.85pt;z-index:-255901696;mso-position-horizontal-relative:page" coordorigin="2477,1140" coordsize="1205,1357" o:spt="100" adj="0,,0" path="m3213,1839r-642,97l2656,2496r559,-84l3147,1958r1,-37l3160,1888r23,-27l3213,1842r,-3xm3596,1140l2477,1309r84,561l3681,1701r-85,-561xe" fillcolor="#3c4b9f" stroked="f">
            <v:fill opacity="18350f"/>
            <v:stroke joinstyle="round"/>
            <v:formulas/>
            <v:path arrowok="t" o:connecttype="segments"/>
            <w10:wrap anchorx="page"/>
          </v:shape>
        </w:pict>
      </w:r>
      <w:r w:rsidR="007C71F2">
        <w:t>La principale opération de ce type est la déshumidification d’odeurs de l’air ou d’autres gaz. On peut également citer l’élimination d’odeurs ou d’impuretés sur des gaz, la récupération  de  solvants et le fractionnement des</w:t>
      </w:r>
      <w:r w:rsidR="007C71F2">
        <w:rPr>
          <w:spacing w:val="5"/>
        </w:rPr>
        <w:t xml:space="preserve"> </w:t>
      </w:r>
      <w:r w:rsidR="007C71F2">
        <w:t>hydrocarbures.</w:t>
      </w:r>
    </w:p>
    <w:p w:rsidR="00723B17" w:rsidRDefault="007C71F2">
      <w:pPr>
        <w:pStyle w:val="Heading7"/>
        <w:spacing w:before="122"/>
        <w:ind w:left="946"/>
        <w:jc w:val="both"/>
      </w:pPr>
      <w:bookmarkStart w:id="40" w:name="_TOC_250013"/>
      <w:bookmarkEnd w:id="40"/>
      <w:r>
        <w:t>IV- 1- 2-1- Séparations liquides :</w:t>
      </w:r>
    </w:p>
    <w:p w:rsidR="00723B17" w:rsidRDefault="00723B17">
      <w:pPr>
        <w:pStyle w:val="Corpsdetexte"/>
        <w:spacing w:before="7"/>
        <w:rPr>
          <w:b/>
          <w:sz w:val="21"/>
        </w:rPr>
      </w:pPr>
    </w:p>
    <w:p w:rsidR="00723B17" w:rsidRDefault="007C71F2">
      <w:pPr>
        <w:pStyle w:val="Corpsdetexte"/>
        <w:spacing w:line="364" w:lineRule="auto"/>
        <w:ind w:left="257" w:right="385"/>
        <w:jc w:val="both"/>
      </w:pPr>
      <w:r>
        <w:t>Dans ce type d’opération entrent l’élimination d’odeurs et des goûts, l’élimination des traces d’humidités dans les essences, la décoloration des produits pétroliers, le fractionnement des mélanges d’hydrocarbures.</w:t>
      </w:r>
    </w:p>
    <w:p w:rsidR="00723B17" w:rsidRDefault="007C71F2">
      <w:pPr>
        <w:pStyle w:val="Heading7"/>
        <w:numPr>
          <w:ilvl w:val="0"/>
          <w:numId w:val="11"/>
        </w:numPr>
        <w:tabs>
          <w:tab w:val="left" w:pos="654"/>
        </w:tabs>
        <w:spacing w:before="126"/>
        <w:jc w:val="both"/>
      </w:pPr>
      <w:bookmarkStart w:id="41" w:name="_TOC_250012"/>
      <w:r>
        <w:t>1- 3- Principaux adsorbants industriels</w:t>
      </w:r>
      <w:r>
        <w:rPr>
          <w:spacing w:val="2"/>
        </w:rPr>
        <w:t xml:space="preserve"> </w:t>
      </w:r>
      <w:bookmarkEnd w:id="41"/>
      <w:r>
        <w:t>:</w:t>
      </w:r>
    </w:p>
    <w:p w:rsidR="00723B17" w:rsidRDefault="00723B17">
      <w:pPr>
        <w:pStyle w:val="Corpsdetexte"/>
        <w:spacing w:before="8"/>
        <w:rPr>
          <w:b/>
          <w:sz w:val="21"/>
        </w:rPr>
      </w:pPr>
    </w:p>
    <w:p w:rsidR="00723B17" w:rsidRDefault="007C71F2">
      <w:pPr>
        <w:pStyle w:val="Corpsdetexte"/>
        <w:ind w:left="257"/>
        <w:jc w:val="both"/>
      </w:pPr>
      <w:r>
        <w:t>Les adsorbants industriels doivent avoir les qualités suivantes :</w:t>
      </w:r>
    </w:p>
    <w:p w:rsidR="00723B17" w:rsidRDefault="007C71F2">
      <w:pPr>
        <w:pStyle w:val="Paragraphedeliste"/>
        <w:numPr>
          <w:ilvl w:val="1"/>
          <w:numId w:val="11"/>
        </w:numPr>
        <w:tabs>
          <w:tab w:val="left" w:pos="883"/>
          <w:tab w:val="left" w:pos="884"/>
        </w:tabs>
        <w:spacing w:before="139"/>
        <w:ind w:left="884"/>
        <w:rPr>
          <w:sz w:val="23"/>
        </w:rPr>
      </w:pPr>
      <w:r>
        <w:rPr>
          <w:sz w:val="23"/>
        </w:rPr>
        <w:t>une haute capacité d’adsorption</w:t>
      </w:r>
    </w:p>
    <w:p w:rsidR="00723B17" w:rsidRDefault="007C71F2">
      <w:pPr>
        <w:pStyle w:val="Paragraphedeliste"/>
        <w:numPr>
          <w:ilvl w:val="1"/>
          <w:numId w:val="11"/>
        </w:numPr>
        <w:tabs>
          <w:tab w:val="left" w:pos="883"/>
          <w:tab w:val="left" w:pos="884"/>
        </w:tabs>
        <w:spacing w:before="138"/>
        <w:ind w:left="884"/>
        <w:rPr>
          <w:sz w:val="23"/>
        </w:rPr>
      </w:pPr>
      <w:r>
        <w:rPr>
          <w:sz w:val="23"/>
        </w:rPr>
        <w:t>une grande efficacité pour adsorber des substances de faibles</w:t>
      </w:r>
      <w:r>
        <w:rPr>
          <w:spacing w:val="26"/>
          <w:sz w:val="23"/>
        </w:rPr>
        <w:t xml:space="preserve"> </w:t>
      </w:r>
      <w:r>
        <w:rPr>
          <w:sz w:val="23"/>
        </w:rPr>
        <w:t>concentrations</w:t>
      </w:r>
    </w:p>
    <w:p w:rsidR="00723B17" w:rsidRDefault="007C71F2">
      <w:pPr>
        <w:pStyle w:val="Paragraphedeliste"/>
        <w:numPr>
          <w:ilvl w:val="1"/>
          <w:numId w:val="11"/>
        </w:numPr>
        <w:tabs>
          <w:tab w:val="left" w:pos="883"/>
          <w:tab w:val="left" w:pos="884"/>
        </w:tabs>
        <w:spacing w:before="139"/>
        <w:ind w:left="884"/>
        <w:rPr>
          <w:sz w:val="23"/>
        </w:rPr>
      </w:pPr>
      <w:r>
        <w:rPr>
          <w:sz w:val="23"/>
        </w:rPr>
        <w:t>une sélectivité</w:t>
      </w:r>
      <w:r>
        <w:rPr>
          <w:spacing w:val="1"/>
          <w:sz w:val="23"/>
        </w:rPr>
        <w:t xml:space="preserve"> </w:t>
      </w:r>
      <w:r>
        <w:rPr>
          <w:sz w:val="23"/>
        </w:rPr>
        <w:t>élevée</w:t>
      </w:r>
    </w:p>
    <w:p w:rsidR="00723B17" w:rsidRDefault="007C71F2">
      <w:pPr>
        <w:pStyle w:val="Paragraphedeliste"/>
        <w:numPr>
          <w:ilvl w:val="1"/>
          <w:numId w:val="11"/>
        </w:numPr>
        <w:tabs>
          <w:tab w:val="left" w:pos="883"/>
          <w:tab w:val="left" w:pos="884"/>
        </w:tabs>
        <w:spacing w:before="136"/>
        <w:ind w:left="884"/>
        <w:rPr>
          <w:sz w:val="23"/>
        </w:rPr>
      </w:pPr>
      <w:r>
        <w:rPr>
          <w:sz w:val="23"/>
        </w:rPr>
        <w:t>une aptitude à être facilement régénérés et utilisés de</w:t>
      </w:r>
      <w:r>
        <w:rPr>
          <w:spacing w:val="14"/>
          <w:sz w:val="23"/>
        </w:rPr>
        <w:t xml:space="preserve"> </w:t>
      </w:r>
      <w:r>
        <w:rPr>
          <w:sz w:val="23"/>
        </w:rPr>
        <w:t>nouveau</w:t>
      </w:r>
    </w:p>
    <w:p w:rsidR="00723B17" w:rsidRDefault="007C71F2">
      <w:pPr>
        <w:pStyle w:val="Paragraphedeliste"/>
        <w:numPr>
          <w:ilvl w:val="1"/>
          <w:numId w:val="11"/>
        </w:numPr>
        <w:tabs>
          <w:tab w:val="left" w:pos="883"/>
          <w:tab w:val="left" w:pos="884"/>
        </w:tabs>
        <w:spacing w:before="142"/>
        <w:ind w:left="884"/>
        <w:rPr>
          <w:sz w:val="23"/>
        </w:rPr>
      </w:pPr>
      <w:r>
        <w:rPr>
          <w:sz w:val="23"/>
        </w:rPr>
        <w:t>une grande inertie</w:t>
      </w:r>
      <w:r>
        <w:rPr>
          <w:spacing w:val="2"/>
          <w:sz w:val="23"/>
        </w:rPr>
        <w:t xml:space="preserve"> </w:t>
      </w:r>
      <w:r>
        <w:rPr>
          <w:sz w:val="23"/>
        </w:rPr>
        <w:t>chimique</w:t>
      </w:r>
    </w:p>
    <w:p w:rsidR="00723B17" w:rsidRDefault="007C71F2">
      <w:pPr>
        <w:pStyle w:val="Paragraphedeliste"/>
        <w:numPr>
          <w:ilvl w:val="1"/>
          <w:numId w:val="11"/>
        </w:numPr>
        <w:tabs>
          <w:tab w:val="left" w:pos="883"/>
          <w:tab w:val="left" w:pos="884"/>
        </w:tabs>
        <w:spacing w:before="136"/>
        <w:ind w:left="884"/>
        <w:rPr>
          <w:sz w:val="23"/>
        </w:rPr>
      </w:pPr>
      <w:r>
        <w:rPr>
          <w:sz w:val="23"/>
        </w:rPr>
        <w:t>un prix peu</w:t>
      </w:r>
      <w:r>
        <w:rPr>
          <w:spacing w:val="3"/>
          <w:sz w:val="23"/>
        </w:rPr>
        <w:t xml:space="preserve"> </w:t>
      </w:r>
      <w:r>
        <w:rPr>
          <w:sz w:val="23"/>
        </w:rPr>
        <w:t>élevé</w:t>
      </w:r>
    </w:p>
    <w:p w:rsidR="00723B17" w:rsidRDefault="00723B17">
      <w:pPr>
        <w:pStyle w:val="Corpsdetexte"/>
        <w:rPr>
          <w:sz w:val="36"/>
        </w:rPr>
      </w:pPr>
    </w:p>
    <w:p w:rsidR="00723B17" w:rsidRDefault="007C71F2">
      <w:pPr>
        <w:pStyle w:val="Corpsdetexte"/>
        <w:spacing w:before="1"/>
        <w:ind w:left="257"/>
        <w:jc w:val="both"/>
      </w:pPr>
      <w:r>
        <w:t>Les adsorbants les plus utilisés sont :</w:t>
      </w:r>
    </w:p>
    <w:p w:rsidR="00723B17" w:rsidRDefault="00723B17">
      <w:pPr>
        <w:jc w:val="both"/>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9"/>
        <w:rPr>
          <w:sz w:val="20"/>
        </w:rPr>
      </w:pPr>
    </w:p>
    <w:p w:rsidR="00723B17" w:rsidRDefault="007C71F2">
      <w:pPr>
        <w:pStyle w:val="Paragraphedeliste"/>
        <w:numPr>
          <w:ilvl w:val="1"/>
          <w:numId w:val="11"/>
        </w:numPr>
        <w:tabs>
          <w:tab w:val="left" w:pos="882"/>
        </w:tabs>
        <w:spacing w:before="94" w:line="364" w:lineRule="auto"/>
        <w:ind w:right="382" w:hanging="348"/>
        <w:jc w:val="both"/>
        <w:rPr>
          <w:sz w:val="23"/>
        </w:rPr>
      </w:pPr>
      <w:r>
        <w:rPr>
          <w:sz w:val="23"/>
        </w:rPr>
        <w:t>les charbons actifs, à base de carbone, préparés à haute température sont utilisés pour la régénération des solvants, la purification de CO</w:t>
      </w:r>
      <w:r>
        <w:rPr>
          <w:sz w:val="23"/>
          <w:vertAlign w:val="subscript"/>
        </w:rPr>
        <w:t>2</w:t>
      </w:r>
      <w:r>
        <w:rPr>
          <w:sz w:val="23"/>
        </w:rPr>
        <w:t xml:space="preserve"> et des gaz industriels et le fractionnement des hydrocarbures.</w:t>
      </w:r>
    </w:p>
    <w:p w:rsidR="00723B17" w:rsidRDefault="007C71F2">
      <w:pPr>
        <w:pStyle w:val="Paragraphedeliste"/>
        <w:numPr>
          <w:ilvl w:val="1"/>
          <w:numId w:val="11"/>
        </w:numPr>
        <w:tabs>
          <w:tab w:val="left" w:pos="882"/>
        </w:tabs>
        <w:spacing w:before="118" w:line="364" w:lineRule="auto"/>
        <w:ind w:right="385" w:hanging="348"/>
        <w:jc w:val="both"/>
        <w:rPr>
          <w:sz w:val="23"/>
        </w:rPr>
      </w:pPr>
      <w:r>
        <w:rPr>
          <w:sz w:val="23"/>
        </w:rPr>
        <w:t>Les oxydes d’aluminium (Al</w:t>
      </w:r>
      <w:r>
        <w:rPr>
          <w:sz w:val="23"/>
          <w:vertAlign w:val="subscript"/>
        </w:rPr>
        <w:t>2</w:t>
      </w:r>
      <w:r>
        <w:rPr>
          <w:sz w:val="23"/>
        </w:rPr>
        <w:t>O</w:t>
      </w:r>
      <w:r>
        <w:rPr>
          <w:sz w:val="23"/>
          <w:vertAlign w:val="subscript"/>
        </w:rPr>
        <w:t>3</w:t>
      </w:r>
      <w:r>
        <w:rPr>
          <w:sz w:val="23"/>
        </w:rPr>
        <w:t xml:space="preserve"> –n H</w:t>
      </w:r>
      <w:r>
        <w:rPr>
          <w:sz w:val="23"/>
          <w:vertAlign w:val="subscript"/>
        </w:rPr>
        <w:t>2</w:t>
      </w:r>
      <w:r>
        <w:rPr>
          <w:sz w:val="23"/>
        </w:rPr>
        <w:t>O), fabriqués à partir de bauxite par traitement thermique, sont des corps extrêmement poreux, amorphes et partiellement  hydratés.  Ils sont couramment employés pour le séchage des gaz et l’élimination de l’eau dans les liquides.</w:t>
      </w:r>
    </w:p>
    <w:p w:rsidR="00723B17" w:rsidRDefault="007C71F2">
      <w:pPr>
        <w:pStyle w:val="Paragraphedeliste"/>
        <w:numPr>
          <w:ilvl w:val="1"/>
          <w:numId w:val="11"/>
        </w:numPr>
        <w:tabs>
          <w:tab w:val="left" w:pos="882"/>
        </w:tabs>
        <w:spacing w:before="123" w:line="364" w:lineRule="auto"/>
        <w:ind w:right="386" w:hanging="348"/>
        <w:jc w:val="both"/>
        <w:rPr>
          <w:sz w:val="23"/>
        </w:rPr>
      </w:pPr>
      <w:r>
        <w:rPr>
          <w:sz w:val="23"/>
        </w:rPr>
        <w:t>Les silices (silica gel : SiO</w:t>
      </w:r>
      <w:r>
        <w:rPr>
          <w:sz w:val="23"/>
          <w:vertAlign w:val="subscript"/>
        </w:rPr>
        <w:t>2</w:t>
      </w:r>
      <w:r>
        <w:rPr>
          <w:sz w:val="23"/>
        </w:rPr>
        <w:t>, n H</w:t>
      </w:r>
      <w:r>
        <w:rPr>
          <w:sz w:val="23"/>
          <w:vertAlign w:val="subscript"/>
        </w:rPr>
        <w:t>2</w:t>
      </w:r>
      <w:r>
        <w:rPr>
          <w:sz w:val="23"/>
        </w:rPr>
        <w:t>O) fabriqués à partir de solutions colloïdales d’acide silicique et employés pour le séchage des gaz et la séparation des</w:t>
      </w:r>
      <w:r>
        <w:rPr>
          <w:spacing w:val="35"/>
          <w:sz w:val="23"/>
        </w:rPr>
        <w:t xml:space="preserve"> </w:t>
      </w:r>
      <w:r>
        <w:rPr>
          <w:sz w:val="23"/>
        </w:rPr>
        <w:t>hydrocarbures.</w:t>
      </w:r>
    </w:p>
    <w:p w:rsidR="00723B17" w:rsidRDefault="00835582">
      <w:pPr>
        <w:pStyle w:val="Paragraphedeliste"/>
        <w:numPr>
          <w:ilvl w:val="1"/>
          <w:numId w:val="11"/>
        </w:numPr>
        <w:tabs>
          <w:tab w:val="left" w:pos="882"/>
        </w:tabs>
        <w:spacing w:before="117" w:line="364" w:lineRule="auto"/>
        <w:ind w:right="382" w:hanging="348"/>
        <w:jc w:val="both"/>
        <w:rPr>
          <w:sz w:val="23"/>
        </w:rPr>
      </w:pPr>
      <w:r w:rsidRPr="00835582">
        <w:pict>
          <v:shape id="_x0000_s1208" style="position:absolute;left:0;text-align:left;margin-left:207.8pt;margin-top:68.3pt;width:262.2pt;height:85.25pt;z-index:-255900672;mso-position-horizontal-relative:page" coordorigin="4156,1366" coordsize="5244,1705" o:spt="100" adj="0,,0" path="m4820,2510r-1,-30l4815,2449r-5,-31l4801,2390r-10,-28l4786,2353r-8,-17l4766,2317r-3,-5l4746,2290r-18,-20l4708,2252r-22,-15l4664,2224r-23,-11l4641,2504r-1,14l4638,2532r-4,13l4630,2558r-6,12l4617,2581r-8,10l4601,2601r-10,9l4580,2617r-12,7l4556,2630r-14,4l4528,2637r-15,2l4499,2639r-14,-2l4472,2634r-12,-5l4448,2624r-12,-7l4426,2610r-10,-9l4407,2591r-8,-10l4392,2569r-7,-13l4380,2543r-4,-14l4374,2515r-2,-14l4372,2487r1,-14l4375,2459r4,-13l4383,2433r6,-12l4396,2410r8,-10l4412,2390r10,-9l4433,2373r12,-6l4457,2361r14,-4l4485,2354r15,-1l4514,2353r14,1l4541,2357r13,5l4565,2367r12,7l4587,2381r10,9l4606,2400r8,10l4621,2422r7,13l4633,2448r4,13l4639,2475r2,15l4641,2504r,-291l4640,2213r-25,-9l4589,2198r-26,-4l4536,2194r-27,3l4477,2203r-28,10l4423,2226r-22,15l4382,2259r-16,19l4353,2297r-9,20l4332,2238r-176,26l4277,3071r176,-27l4404,2714r14,16l4436,2745r21,13l4481,2770r26,8l4535,2783r30,1l4597,2781r27,-6l4649,2767r24,-11l4696,2742r22,-15l4732,2714r5,-5l4755,2690r16,-22l4784,2646r4,-7l4796,2621r10,-26l4813,2568r4,-29l4820,2510t675,120l5487,2579r-6,-37l5438,2256r-11,-75l5373,1823r-95,15l5278,2408r-1,14l5275,2436r-4,13l5267,2462r-6,11l5255,2484r-8,11l5238,2504r-10,9l5218,2521r-12,7l5193,2534r-13,4l5165,2541r-15,1l5136,2542r-13,-1l5109,2538r-12,-5l5085,2528r-11,-7l5063,2513r-9,-8l5045,2495r-8,-11l5030,2472r-7,-12l5018,2447r-4,-14l5011,2419r-1,-14l5010,2391r1,-14l5013,2363r4,-13l5021,2338r6,-12l5033,2314r8,-10l5050,2294r9,-9l5070,2277r12,-7l5094,2265r14,-4l5123,2258r14,-2l5152,2256r14,2l5179,2261r12,4l5203,2271r11,7l5225,2286r9,8l5243,2304r8,11l5259,2326r6,13l5270,2352r4,13l5277,2379r1,15l5278,2408r,-570l5197,1850r50,331l5231,2163r-19,-15l5191,2135r-23,-11l5142,2116r-27,-4l5086,2111r-31,3l5028,2120r-26,8l4978,2139r-23,13l4934,2168r-20,18l4897,2205r-16,21l4867,2249r-12,24l4846,2299r-7,27l4834,2355r-2,29l4833,2415r3,30l4842,2476r8,29l4861,2532r13,26l4889,2582r16,23l4924,2624r19,18l4965,2658r23,13l5011,2682r26,9l5063,2697r26,3l5116,2701r27,-3l5174,2692r28,-10l5227,2670r23,-16l5269,2637r16,-19l5297,2599r10,-20l5318,2657r177,-27m5895,2155r-20,-130l5872,2006r-130,19l5733,1966r1,-39l5747,1903r22,-12l5796,1885r14,-2l5825,1882r14,l5854,1883r-1,-1l5834,1756r-26,-3l5781,1751r-26,2l5728,1757r-50,11l5626,1791r-43,42l5558,1902r2,101l5567,2052r-100,15l5489,2216r100,-15l5651,2607r176,-27l5770,2201r-4,-27l5895,2155t556,181l6377,2347r-6,20l6363,2385r-12,18l6337,2421r-18,15l6296,2449r-26,9l6239,2465r-22,2l6196,2467r-19,-2l6158,2461r-17,-5l6125,2448r-15,-8l6097,2429r-13,-11l6073,2404r-10,-14l6055,2374r-8,-16l6041,2340r-5,-18l6033,2303r381,-57l6441,2242r-1,-12l6440,2220r-2,-18l6437,2194r-1,-7l6432,2164r-7,-23l6416,2120r-11,-20l6392,2081r-15,-17l6369,2056r-6,-6l6363,2195r-338,51l6025,2210r5,-33l6041,2147r17,-27l6080,2098r26,-18l6136,2067r34,-8l6188,2057r17,-1l6222,2058r17,2l6255,2064r15,6l6284,2077r14,8l6310,2095r11,11l6331,2118r9,13l6348,2146r6,15l6359,2178r4,17l6363,2050r-2,-1l6344,2035r-20,-12l6304,2013r-22,-9l6259,1998r-23,-4l6211,1992r-26,l6159,1995r-27,6l6107,2008r-24,10l6061,2031r-21,14l6022,2061r-16,18l5992,2099r-12,20l5970,2142r-8,23l5956,2189r-4,26l5951,2241r1,27l5955,2296r5,26l5967,2347r8,25l5986,2396r13,22l6013,2439r15,19l6046,2476r19,15l6086,2504r23,11l6133,2524r26,6l6187,2533r29,l6247,2529r24,-4l6293,2519r21,-7l6333,2503r18,-10l6367,2482r15,-12l6385,2467r10,-10l6407,2444r11,-14l6427,2415r8,-15l6441,2384r5,-16l6450,2352r1,-16m6612,2461l6491,1654r-75,11l6537,2472r75,-11m7128,2234r-74,11l7048,2264r-8,19l7028,2301r-14,18l6996,2334r-23,12l6947,2356r-31,6l6894,2365r-21,l6854,2363r-19,-4l6818,2354r-16,-8l6787,2338r-13,-11l6761,2315r-11,-13l6740,2288r-8,-16l6724,2256r-6,-18l6713,2220r-3,-19l7091,2144r27,-4l7117,2128r,-11l7115,2100r,-8l7114,2085r-5,-24l7102,2039r-9,-21l7082,1998r-13,-19l7054,1962r-8,-8l7040,1948r,145l6702,2144r,-36l6707,2075r12,-30l6735,2018r22,-23l6783,1978r30,-13l6847,1957r18,-2l6882,1954r17,1l6916,1958r16,4l6947,1968r14,7l6975,1983r12,9l6998,2003r10,13l7017,2029r8,15l7032,2059r4,16l7040,2093r,-145l7038,1947r-17,-14l7001,1921r-20,-11l6959,1902r-23,-6l6913,1892r-25,-2l6863,1890r-27,3l6809,1899r-25,7l6760,1916r-22,13l6717,1943r-18,16l6683,1977r-14,19l6657,2017r-10,22l6639,2063r-6,24l6629,2113r-1,26l6629,2166r3,28l6637,2220r7,25l6653,2270r10,24l6676,2316r14,21l6705,2356r18,17l6742,2389r21,13l6786,2413r24,9l6836,2428r28,3l6894,2431r31,-4l6948,2423r22,-6l6991,2410r19,-9l7028,2390r16,-10l7059,2368r3,-3l7073,2355r12,-13l7095,2328r9,-15l7112,2297r6,-15l7123,2266r4,-16l7128,2234t839,23l7919,1935r-10,-45l7894,1851r-13,-22l7874,1819r-24,-26l7821,1774r-32,-11l7753,1758r-39,3l7696,1764r-17,5l7663,1775r-15,7l7634,1790r-12,9l7611,1808r-10,11l7591,1830r-8,11l7576,1853r-6,12l7565,1878r-4,12l7558,1903r-2,12l7544,1887r-4,-7l7529,1863r-19,-19l7488,1829r-25,-11l7436,1811r-29,-2l7377,1812r-18,3l7343,1819r-14,6l7315,1832r-13,7l7291,1848r-11,9l7270,1866r-8,11l7254,1887r-6,12l7242,1911r-4,12l7234,1935r-3,12l7229,1960r-17,-111l7138,1860r77,510l7289,2359r-39,-259l7246,2058r2,-39l7255,1984r9,-24l7267,1952r17,-27l7307,1905r27,-15l7366,1882r12,-2l7391,1880r12,1l7415,1883r11,4l7437,1892r10,6l7457,1906r9,9l7475,1926r8,13l7490,1954r7,16l7502,1989r5,20l7511,2032r43,287l7628,2308r-39,-260l7585,2006r1,-36l7587,1967r6,-35l7600,1915r5,-14l7622,1874r22,-20l7672,1839r32,-8l7729,1829r24,4l7775,1841r21,13l7814,1873r15,25l7840,1929r8,38l7893,2268r74,-11m8483,2029r-75,12l8402,2060r-8,19l8382,2097r-14,17l8350,2130r-23,12l8301,2152r-31,6l8248,2161r-21,l8208,2159r-19,-4l8172,2149r-16,-7l8141,2133r-13,-10l8115,2111r-11,-13l8094,2084r-8,-16l8078,2051r-6,-17l8067,2016r-3,-19l8446,1939r26,-4l8472,1924r-1,-11l8470,1895r-1,-7l8468,1881r-5,-24l8456,1835r-9,-21l8436,1793r-13,-18l8409,1758r-9,-8l8394,1744r,144l8056,1939r,-35l8062,1871r11,-30l8089,1814r22,-23l8137,1773r30,-13l8201,1752r18,-2l8236,1750r17,1l8270,1754r16,4l8301,1763r15,7l8329,1779r12,9l8352,1799r10,12l8371,1825r8,14l8386,1855r5,16l8394,1888r,-144l8392,1742r-17,-14l8356,1716r-21,-10l8314,1698r-23,-6l8267,1687r-25,-1l8217,1686r-26,3l8163,1694r-25,8l8114,1712r-22,13l8072,1739r-19,16l8037,1773r-14,19l8011,1813r-10,22l7993,1858r-6,25l7984,1909r-2,26l7983,1962r3,28l7991,2016r7,25l8007,2066r10,23l8030,2112r14,21l8060,2152r17,17l8096,2184r21,14l8140,2208r24,9l8191,2223r27,3l8248,2226r31,-3l8302,2219r22,-6l8345,2205r19,-9l8382,2186r16,-11l8413,2164r3,-3l8427,2151r12,-13l8449,2123r9,-14l8466,2093r7,-16l8477,2061r4,-16l8483,2029t552,67l8990,1796r-4,-25l8980,1748r-7,-21l8966,1707r-9,-18l8946,1672r,l8935,1657r-13,-13l8905,1630r-18,-10l8868,1611r-20,-6l8826,1602r-21,-2l8783,1601r-22,2l8725,1611r-32,11l8665,1638r-24,19l8621,1680r-16,24l8592,1729r-9,27l8567,1644r-75,12l8569,2166r75,-11l8604,1893r-2,-18l8601,1857r1,-18l8604,1821r3,-17l8612,1787r6,-17l8625,1756r1,-2l8635,1739r11,-13l8658,1713r14,-11l8688,1692r17,-8l8724,1678r21,-4l8764,1672r18,l8798,1674r15,4l8828,1683r13,7l8853,1698r12,10l8875,1719r9,13l8892,1745r7,15l8906,1776r5,17l8915,1810r3,19l8960,2107r75,-11m9399,2041r-7,-48l9389,1974r-8,3l9369,1980r-27,6l9329,1989r-26,3l9291,1993r-23,-2l9258,1987r-10,-8l9241,1973r-7,-8l9228,1955r-6,-11l9216,1931r-4,-14l9208,1899r-4,-19l9167,1631r-2,-11l9314,1597r-6,-42l9304,1533r-149,22l9127,1366r-74,11l9082,1567r-104,15l8988,1646r103,-15l9133,1907r5,28l9145,1960r8,22l9163,2001r10,15l9184,2030r12,10l9208,2049r13,6l9234,2060r13,3l9261,2064r14,l9288,2063r13,-1l9313,2061r12,-2l9337,2056r12,-2l9361,2051r16,-4l9390,2044r9,-3e" fillcolor="#3c4b9f" stroked="f">
            <v:fill opacity="18350f"/>
            <v:stroke joinstyle="round"/>
            <v:formulas/>
            <v:path arrowok="t" o:connecttype="segments"/>
            <w10:wrap anchorx="page"/>
          </v:shape>
        </w:pict>
      </w:r>
      <w:r w:rsidR="007C71F2">
        <w:rPr>
          <w:sz w:val="23"/>
        </w:rPr>
        <w:t>Les tamis moléculaires, ce sont des alumino-silicates de sodium ou de calcium qui ont subi un traitement thermique pour éliminer l’eau d’hydratation. Ils différent des autres  adsorbants par leur  structure cristalline et par l’ouverture fixe et uniforme de leurs pores.  Ils sont utilisés pour le traitement des</w:t>
      </w:r>
      <w:r w:rsidR="007C71F2">
        <w:rPr>
          <w:spacing w:val="11"/>
          <w:sz w:val="23"/>
        </w:rPr>
        <w:t xml:space="preserve"> </w:t>
      </w:r>
      <w:r w:rsidR="007C71F2">
        <w:rPr>
          <w:sz w:val="23"/>
        </w:rPr>
        <w:t>gaz ou la déshumidification des liquides organiques.</w:t>
      </w:r>
    </w:p>
    <w:p w:rsidR="00723B17" w:rsidRDefault="00723B17">
      <w:pPr>
        <w:pStyle w:val="Corpsdetexte"/>
        <w:rPr>
          <w:sz w:val="24"/>
        </w:rPr>
      </w:pPr>
    </w:p>
    <w:p w:rsidR="00723B17" w:rsidRDefault="00835582">
      <w:pPr>
        <w:pStyle w:val="Corpsdetexte"/>
        <w:ind w:left="533"/>
      </w:pPr>
      <w:r>
        <w:pict>
          <v:shape id="_x0000_s1207" style="position:absolute;left:0;text-align:left;margin-left:123.85pt;margin-top:-1.2pt;width:60.25pt;height:67.85pt;z-index:-255899648;mso-position-horizontal-relative:page" coordorigin="2477,-24" coordsize="1205,1357" o:spt="100" adj="0,,0" path="m3213,675r-642,97l2656,1332r559,-84l3147,794r1,-37l3160,724r23,-27l3213,678r,-3xm3596,-24l2477,145r84,561l3681,537,3596,-24xe" fillcolor="#3c4b9f" stroked="f">
            <v:fill opacity="18350f"/>
            <v:stroke joinstyle="round"/>
            <v:formulas/>
            <v:path arrowok="t" o:connecttype="segments"/>
            <w10:wrap anchorx="page"/>
          </v:shape>
        </w:pict>
      </w:r>
      <w:r w:rsidR="007C71F2">
        <w:t>Tous ces adsorbants sont caractérisés par un certain nombre de propriétés physiques :</w:t>
      </w:r>
    </w:p>
    <w:p w:rsidR="00723B17" w:rsidRDefault="007C71F2">
      <w:pPr>
        <w:pStyle w:val="Paragraphedeliste"/>
        <w:numPr>
          <w:ilvl w:val="1"/>
          <w:numId w:val="11"/>
        </w:numPr>
        <w:tabs>
          <w:tab w:val="left" w:pos="883"/>
          <w:tab w:val="left" w:pos="884"/>
        </w:tabs>
        <w:spacing w:before="139"/>
        <w:ind w:left="883"/>
        <w:rPr>
          <w:sz w:val="23"/>
        </w:rPr>
      </w:pPr>
      <w:r>
        <w:rPr>
          <w:sz w:val="23"/>
        </w:rPr>
        <w:t>Porosité interne</w:t>
      </w:r>
      <w:r>
        <w:rPr>
          <w:spacing w:val="1"/>
          <w:sz w:val="23"/>
        </w:rPr>
        <w:t xml:space="preserve"> </w:t>
      </w:r>
      <w:r>
        <w:rPr>
          <w:sz w:val="23"/>
        </w:rPr>
        <w:t>χ</w:t>
      </w:r>
    </w:p>
    <w:p w:rsidR="00723B17" w:rsidRDefault="007C71F2">
      <w:pPr>
        <w:pStyle w:val="Paragraphedeliste"/>
        <w:numPr>
          <w:ilvl w:val="1"/>
          <w:numId w:val="11"/>
        </w:numPr>
        <w:tabs>
          <w:tab w:val="left" w:pos="883"/>
          <w:tab w:val="left" w:pos="884"/>
        </w:tabs>
        <w:spacing w:before="136"/>
        <w:ind w:left="883"/>
        <w:rPr>
          <w:sz w:val="23"/>
        </w:rPr>
      </w:pPr>
      <w:r>
        <w:rPr>
          <w:sz w:val="23"/>
        </w:rPr>
        <w:t>Surface spécifique des pores</w:t>
      </w:r>
      <w:r>
        <w:rPr>
          <w:spacing w:val="4"/>
          <w:sz w:val="23"/>
        </w:rPr>
        <w:t xml:space="preserve"> </w:t>
      </w:r>
      <w:r>
        <w:rPr>
          <w:sz w:val="23"/>
        </w:rPr>
        <w:t>σ</w:t>
      </w:r>
    </w:p>
    <w:p w:rsidR="00723B17" w:rsidRDefault="007C71F2">
      <w:pPr>
        <w:pStyle w:val="Paragraphedeliste"/>
        <w:numPr>
          <w:ilvl w:val="1"/>
          <w:numId w:val="11"/>
        </w:numPr>
        <w:tabs>
          <w:tab w:val="left" w:pos="883"/>
          <w:tab w:val="left" w:pos="884"/>
        </w:tabs>
        <w:spacing w:before="142" w:line="364" w:lineRule="auto"/>
        <w:ind w:left="883" w:right="385"/>
        <w:rPr>
          <w:sz w:val="23"/>
        </w:rPr>
      </w:pPr>
      <w:r>
        <w:rPr>
          <w:sz w:val="23"/>
        </w:rPr>
        <w:t>Capacité théorique d’adsorption correspondant à la quantité maximale de soluté qui peut être adsorbée dans les conditions opératoires par unité de masse d’adsorbant</w:t>
      </w:r>
      <w:r>
        <w:rPr>
          <w:spacing w:val="33"/>
          <w:sz w:val="23"/>
        </w:rPr>
        <w:t xml:space="preserve"> </w:t>
      </w:r>
      <w:r>
        <w:rPr>
          <w:sz w:val="23"/>
        </w:rPr>
        <w:t>frais.</w:t>
      </w:r>
    </w:p>
    <w:p w:rsidR="00723B17" w:rsidRDefault="007C71F2">
      <w:pPr>
        <w:pStyle w:val="Corpsdetexte"/>
        <w:spacing w:before="2"/>
        <w:ind w:left="257"/>
      </w:pPr>
      <w:r>
        <w:t>Quelques propriétés physiques de certains adsorbants sont regroupées dans le tableau</w:t>
      </w:r>
      <w:r>
        <w:rPr>
          <w:spacing w:val="52"/>
        </w:rPr>
        <w:t xml:space="preserve"> </w:t>
      </w:r>
      <w:r>
        <w:t>ci-dessous.</w:t>
      </w:r>
    </w:p>
    <w:p w:rsidR="00723B17" w:rsidRDefault="00723B17">
      <w:pPr>
        <w:pStyle w:val="Corpsdetexte"/>
        <w:spacing w:before="2"/>
        <w:rPr>
          <w:sz w:val="2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3"/>
        <w:gridCol w:w="2208"/>
        <w:gridCol w:w="2897"/>
        <w:gridCol w:w="2621"/>
      </w:tblGrid>
      <w:tr w:rsidR="00723B17">
        <w:trPr>
          <w:trHeight w:val="386"/>
        </w:trPr>
        <w:tc>
          <w:tcPr>
            <w:tcW w:w="1793" w:type="dxa"/>
          </w:tcPr>
          <w:p w:rsidR="00723B17" w:rsidRDefault="007C71F2">
            <w:pPr>
              <w:pStyle w:val="TableParagraph"/>
              <w:spacing w:before="111" w:line="255" w:lineRule="exact"/>
              <w:ind w:left="578"/>
              <w:jc w:val="left"/>
              <w:rPr>
                <w:sz w:val="23"/>
              </w:rPr>
            </w:pPr>
            <w:r>
              <w:rPr>
                <w:sz w:val="23"/>
              </w:rPr>
              <w:t>Nature</w:t>
            </w:r>
          </w:p>
        </w:tc>
        <w:tc>
          <w:tcPr>
            <w:tcW w:w="2208" w:type="dxa"/>
          </w:tcPr>
          <w:p w:rsidR="00723B17" w:rsidRDefault="007C71F2">
            <w:pPr>
              <w:pStyle w:val="TableParagraph"/>
              <w:spacing w:before="111" w:line="255" w:lineRule="exact"/>
              <w:ind w:left="157" w:right="148"/>
              <w:rPr>
                <w:sz w:val="23"/>
              </w:rPr>
            </w:pPr>
            <w:r>
              <w:rPr>
                <w:sz w:val="23"/>
              </w:rPr>
              <w:t>Porosité interne (%)</w:t>
            </w:r>
          </w:p>
        </w:tc>
        <w:tc>
          <w:tcPr>
            <w:tcW w:w="2897" w:type="dxa"/>
          </w:tcPr>
          <w:p w:rsidR="00723B17" w:rsidRDefault="007C71F2">
            <w:pPr>
              <w:pStyle w:val="TableParagraph"/>
              <w:spacing w:before="111" w:line="255" w:lineRule="exact"/>
              <w:ind w:left="239" w:right="232"/>
              <w:rPr>
                <w:sz w:val="23"/>
              </w:rPr>
            </w:pPr>
            <w:r>
              <w:rPr>
                <w:sz w:val="23"/>
              </w:rPr>
              <w:t>Masse volumique (g/cm</w:t>
            </w:r>
            <w:r>
              <w:rPr>
                <w:sz w:val="23"/>
                <w:vertAlign w:val="superscript"/>
              </w:rPr>
              <w:t>3</w:t>
            </w:r>
            <w:r>
              <w:rPr>
                <w:sz w:val="23"/>
              </w:rPr>
              <w:t>)</w:t>
            </w:r>
          </w:p>
        </w:tc>
        <w:tc>
          <w:tcPr>
            <w:tcW w:w="2621" w:type="dxa"/>
          </w:tcPr>
          <w:p w:rsidR="00723B17" w:rsidRDefault="007C71F2">
            <w:pPr>
              <w:pStyle w:val="TableParagraph"/>
              <w:spacing w:before="111" w:line="255" w:lineRule="exact"/>
              <w:ind w:left="116" w:right="105"/>
              <w:rPr>
                <w:sz w:val="23"/>
              </w:rPr>
            </w:pPr>
            <w:r>
              <w:rPr>
                <w:sz w:val="23"/>
              </w:rPr>
              <w:t>Surface spécifique (m</w:t>
            </w:r>
            <w:r>
              <w:rPr>
                <w:sz w:val="23"/>
                <w:vertAlign w:val="superscript"/>
              </w:rPr>
              <w:t>2</w:t>
            </w:r>
            <w:r>
              <w:rPr>
                <w:sz w:val="23"/>
              </w:rPr>
              <w:t>/g)</w:t>
            </w:r>
          </w:p>
        </w:tc>
      </w:tr>
      <w:tr w:rsidR="00723B17">
        <w:trPr>
          <w:trHeight w:val="383"/>
        </w:trPr>
        <w:tc>
          <w:tcPr>
            <w:tcW w:w="1793" w:type="dxa"/>
          </w:tcPr>
          <w:p w:rsidR="00723B17" w:rsidRDefault="007C71F2">
            <w:pPr>
              <w:pStyle w:val="TableParagraph"/>
              <w:spacing w:before="111" w:line="252" w:lineRule="exact"/>
              <w:ind w:left="105"/>
              <w:jc w:val="left"/>
              <w:rPr>
                <w:sz w:val="23"/>
              </w:rPr>
            </w:pPr>
            <w:r>
              <w:rPr>
                <w:sz w:val="23"/>
              </w:rPr>
              <w:t>alumine activée</w:t>
            </w:r>
          </w:p>
        </w:tc>
        <w:tc>
          <w:tcPr>
            <w:tcW w:w="2208" w:type="dxa"/>
          </w:tcPr>
          <w:p w:rsidR="00723B17" w:rsidRDefault="007C71F2">
            <w:pPr>
              <w:pStyle w:val="TableParagraph"/>
              <w:spacing w:before="111" w:line="252" w:lineRule="exact"/>
              <w:ind w:left="157" w:right="148"/>
              <w:rPr>
                <w:sz w:val="23"/>
              </w:rPr>
            </w:pPr>
            <w:r>
              <w:rPr>
                <w:sz w:val="23"/>
              </w:rPr>
              <w:t>30-40</w:t>
            </w:r>
          </w:p>
        </w:tc>
        <w:tc>
          <w:tcPr>
            <w:tcW w:w="2897" w:type="dxa"/>
          </w:tcPr>
          <w:p w:rsidR="00723B17" w:rsidRDefault="007C71F2">
            <w:pPr>
              <w:pStyle w:val="TableParagraph"/>
              <w:spacing w:before="111" w:line="252" w:lineRule="exact"/>
              <w:ind w:left="239" w:right="232"/>
              <w:rPr>
                <w:sz w:val="23"/>
              </w:rPr>
            </w:pPr>
            <w:r>
              <w:rPr>
                <w:sz w:val="23"/>
              </w:rPr>
              <w:t>0,72-0,88</w:t>
            </w:r>
          </w:p>
        </w:tc>
        <w:tc>
          <w:tcPr>
            <w:tcW w:w="2621" w:type="dxa"/>
          </w:tcPr>
          <w:p w:rsidR="00723B17" w:rsidRDefault="007C71F2">
            <w:pPr>
              <w:pStyle w:val="TableParagraph"/>
              <w:spacing w:before="111" w:line="252" w:lineRule="exact"/>
              <w:ind w:left="116" w:right="105"/>
              <w:rPr>
                <w:sz w:val="23"/>
              </w:rPr>
            </w:pPr>
            <w:r>
              <w:rPr>
                <w:sz w:val="23"/>
              </w:rPr>
              <w:t>200-300</w:t>
            </w:r>
          </w:p>
        </w:tc>
      </w:tr>
      <w:tr w:rsidR="00723B17">
        <w:trPr>
          <w:trHeight w:val="656"/>
        </w:trPr>
        <w:tc>
          <w:tcPr>
            <w:tcW w:w="1793" w:type="dxa"/>
          </w:tcPr>
          <w:p w:rsidR="00723B17" w:rsidRDefault="007C71F2">
            <w:pPr>
              <w:pStyle w:val="TableParagraph"/>
              <w:spacing w:before="108" w:line="270" w:lineRule="atLeast"/>
              <w:ind w:left="105" w:right="572"/>
              <w:jc w:val="left"/>
              <w:rPr>
                <w:sz w:val="23"/>
              </w:rPr>
            </w:pPr>
            <w:r>
              <w:rPr>
                <w:sz w:val="23"/>
              </w:rPr>
              <w:t>tamis moléculaire</w:t>
            </w:r>
          </w:p>
        </w:tc>
        <w:tc>
          <w:tcPr>
            <w:tcW w:w="2208" w:type="dxa"/>
          </w:tcPr>
          <w:p w:rsidR="00723B17" w:rsidRDefault="007C71F2">
            <w:pPr>
              <w:pStyle w:val="TableParagraph"/>
              <w:spacing w:before="114"/>
              <w:ind w:left="157" w:right="147"/>
              <w:rPr>
                <w:sz w:val="23"/>
              </w:rPr>
            </w:pPr>
            <w:r>
              <w:rPr>
                <w:sz w:val="23"/>
              </w:rPr>
              <w:t>45-55</w:t>
            </w:r>
          </w:p>
        </w:tc>
        <w:tc>
          <w:tcPr>
            <w:tcW w:w="2897" w:type="dxa"/>
          </w:tcPr>
          <w:p w:rsidR="00723B17" w:rsidRDefault="007C71F2">
            <w:pPr>
              <w:pStyle w:val="TableParagraph"/>
              <w:spacing w:before="114"/>
              <w:ind w:left="239" w:right="231"/>
              <w:rPr>
                <w:sz w:val="23"/>
              </w:rPr>
            </w:pPr>
            <w:r>
              <w:rPr>
                <w:sz w:val="23"/>
              </w:rPr>
              <w:t>0,65-0,70</w:t>
            </w:r>
          </w:p>
        </w:tc>
        <w:tc>
          <w:tcPr>
            <w:tcW w:w="2621" w:type="dxa"/>
          </w:tcPr>
          <w:p w:rsidR="00723B17" w:rsidRDefault="007C71F2">
            <w:pPr>
              <w:pStyle w:val="TableParagraph"/>
              <w:spacing w:before="114"/>
              <w:ind w:left="116" w:right="104"/>
              <w:rPr>
                <w:sz w:val="23"/>
              </w:rPr>
            </w:pPr>
            <w:r>
              <w:rPr>
                <w:sz w:val="23"/>
              </w:rPr>
              <w:t>60-700</w:t>
            </w:r>
          </w:p>
        </w:tc>
      </w:tr>
      <w:tr w:rsidR="00723B17">
        <w:trPr>
          <w:trHeight w:val="384"/>
        </w:trPr>
        <w:tc>
          <w:tcPr>
            <w:tcW w:w="1793" w:type="dxa"/>
          </w:tcPr>
          <w:p w:rsidR="00723B17" w:rsidRDefault="007C71F2">
            <w:pPr>
              <w:pStyle w:val="TableParagraph"/>
              <w:spacing w:before="112" w:line="252" w:lineRule="exact"/>
              <w:ind w:left="105"/>
              <w:jc w:val="left"/>
              <w:rPr>
                <w:sz w:val="23"/>
              </w:rPr>
            </w:pPr>
            <w:r>
              <w:rPr>
                <w:sz w:val="23"/>
              </w:rPr>
              <w:t>charbon actif</w:t>
            </w:r>
          </w:p>
        </w:tc>
        <w:tc>
          <w:tcPr>
            <w:tcW w:w="2208" w:type="dxa"/>
          </w:tcPr>
          <w:p w:rsidR="00723B17" w:rsidRDefault="007C71F2">
            <w:pPr>
              <w:pStyle w:val="TableParagraph"/>
              <w:spacing w:before="112" w:line="252" w:lineRule="exact"/>
              <w:ind w:left="157" w:right="147"/>
              <w:rPr>
                <w:sz w:val="23"/>
              </w:rPr>
            </w:pPr>
            <w:r>
              <w:rPr>
                <w:sz w:val="23"/>
              </w:rPr>
              <w:t>55-75</w:t>
            </w:r>
          </w:p>
        </w:tc>
        <w:tc>
          <w:tcPr>
            <w:tcW w:w="2897" w:type="dxa"/>
          </w:tcPr>
          <w:p w:rsidR="00723B17" w:rsidRDefault="007C71F2">
            <w:pPr>
              <w:pStyle w:val="TableParagraph"/>
              <w:spacing w:before="112" w:line="252" w:lineRule="exact"/>
              <w:ind w:left="239" w:right="232"/>
              <w:rPr>
                <w:sz w:val="23"/>
              </w:rPr>
            </w:pPr>
            <w:r>
              <w:rPr>
                <w:sz w:val="23"/>
              </w:rPr>
              <w:t>0,16-0,48</w:t>
            </w:r>
          </w:p>
        </w:tc>
        <w:tc>
          <w:tcPr>
            <w:tcW w:w="2621" w:type="dxa"/>
          </w:tcPr>
          <w:p w:rsidR="00723B17" w:rsidRDefault="007C71F2">
            <w:pPr>
              <w:pStyle w:val="TableParagraph"/>
              <w:spacing w:before="112" w:line="252" w:lineRule="exact"/>
              <w:ind w:left="114" w:right="105"/>
              <w:rPr>
                <w:sz w:val="23"/>
              </w:rPr>
            </w:pPr>
            <w:r>
              <w:rPr>
                <w:sz w:val="23"/>
              </w:rPr>
              <w:t>600-1400</w:t>
            </w:r>
          </w:p>
        </w:tc>
      </w:tr>
      <w:tr w:rsidR="00723B17">
        <w:trPr>
          <w:trHeight w:val="384"/>
        </w:trPr>
        <w:tc>
          <w:tcPr>
            <w:tcW w:w="1793" w:type="dxa"/>
          </w:tcPr>
          <w:p w:rsidR="00723B17" w:rsidRDefault="007C71F2">
            <w:pPr>
              <w:pStyle w:val="TableParagraph"/>
              <w:spacing w:before="111" w:line="253" w:lineRule="exact"/>
              <w:ind w:left="105"/>
              <w:jc w:val="left"/>
              <w:rPr>
                <w:sz w:val="23"/>
              </w:rPr>
            </w:pPr>
            <w:r>
              <w:rPr>
                <w:sz w:val="23"/>
              </w:rPr>
              <w:t>magnésie</w:t>
            </w:r>
          </w:p>
        </w:tc>
        <w:tc>
          <w:tcPr>
            <w:tcW w:w="2208" w:type="dxa"/>
          </w:tcPr>
          <w:p w:rsidR="00723B17" w:rsidRDefault="007C71F2">
            <w:pPr>
              <w:pStyle w:val="TableParagraph"/>
              <w:spacing w:before="111" w:line="253" w:lineRule="exact"/>
              <w:ind w:left="156" w:right="148"/>
              <w:rPr>
                <w:sz w:val="23"/>
              </w:rPr>
            </w:pPr>
            <w:r>
              <w:rPr>
                <w:sz w:val="23"/>
              </w:rPr>
              <w:t>75</w:t>
            </w:r>
          </w:p>
        </w:tc>
        <w:tc>
          <w:tcPr>
            <w:tcW w:w="2897" w:type="dxa"/>
          </w:tcPr>
          <w:p w:rsidR="00723B17" w:rsidRDefault="007C71F2">
            <w:pPr>
              <w:pStyle w:val="TableParagraph"/>
              <w:spacing w:before="111" w:line="253" w:lineRule="exact"/>
              <w:ind w:left="237" w:right="232"/>
              <w:rPr>
                <w:sz w:val="23"/>
              </w:rPr>
            </w:pPr>
            <w:r>
              <w:rPr>
                <w:sz w:val="23"/>
              </w:rPr>
              <w:t>0,4</w:t>
            </w:r>
          </w:p>
        </w:tc>
        <w:tc>
          <w:tcPr>
            <w:tcW w:w="2621" w:type="dxa"/>
          </w:tcPr>
          <w:p w:rsidR="00723B17" w:rsidRDefault="007C71F2">
            <w:pPr>
              <w:pStyle w:val="TableParagraph"/>
              <w:spacing w:before="111" w:line="253" w:lineRule="exact"/>
              <w:ind w:left="116" w:right="104"/>
              <w:rPr>
                <w:sz w:val="23"/>
              </w:rPr>
            </w:pPr>
            <w:r>
              <w:rPr>
                <w:sz w:val="23"/>
              </w:rPr>
              <w:t>200</w:t>
            </w:r>
          </w:p>
        </w:tc>
      </w:tr>
      <w:tr w:rsidR="00723B17">
        <w:trPr>
          <w:trHeight w:val="384"/>
        </w:trPr>
        <w:tc>
          <w:tcPr>
            <w:tcW w:w="1793" w:type="dxa"/>
          </w:tcPr>
          <w:p w:rsidR="00723B17" w:rsidRDefault="007C71F2">
            <w:pPr>
              <w:pStyle w:val="TableParagraph"/>
              <w:spacing w:before="112" w:line="252" w:lineRule="exact"/>
              <w:ind w:left="105"/>
              <w:jc w:val="left"/>
              <w:rPr>
                <w:sz w:val="23"/>
              </w:rPr>
            </w:pPr>
            <w:r>
              <w:rPr>
                <w:sz w:val="23"/>
              </w:rPr>
              <w:t>silica gel</w:t>
            </w:r>
          </w:p>
        </w:tc>
        <w:tc>
          <w:tcPr>
            <w:tcW w:w="2208" w:type="dxa"/>
          </w:tcPr>
          <w:p w:rsidR="00723B17" w:rsidRDefault="007C71F2">
            <w:pPr>
              <w:pStyle w:val="TableParagraph"/>
              <w:spacing w:before="112" w:line="252" w:lineRule="exact"/>
              <w:ind w:left="155" w:right="148"/>
              <w:rPr>
                <w:sz w:val="23"/>
              </w:rPr>
            </w:pPr>
            <w:r>
              <w:rPr>
                <w:sz w:val="23"/>
              </w:rPr>
              <w:t>70</w:t>
            </w:r>
          </w:p>
        </w:tc>
        <w:tc>
          <w:tcPr>
            <w:tcW w:w="2897" w:type="dxa"/>
          </w:tcPr>
          <w:p w:rsidR="00723B17" w:rsidRDefault="007C71F2">
            <w:pPr>
              <w:pStyle w:val="TableParagraph"/>
              <w:spacing w:before="112" w:line="252" w:lineRule="exact"/>
              <w:ind w:left="237" w:right="232"/>
              <w:rPr>
                <w:sz w:val="23"/>
              </w:rPr>
            </w:pPr>
            <w:r>
              <w:rPr>
                <w:sz w:val="23"/>
              </w:rPr>
              <w:t>0,4</w:t>
            </w:r>
          </w:p>
        </w:tc>
        <w:tc>
          <w:tcPr>
            <w:tcW w:w="2621" w:type="dxa"/>
          </w:tcPr>
          <w:p w:rsidR="00723B17" w:rsidRDefault="007C71F2">
            <w:pPr>
              <w:pStyle w:val="TableParagraph"/>
              <w:spacing w:before="112" w:line="252" w:lineRule="exact"/>
              <w:ind w:left="116" w:right="104"/>
              <w:rPr>
                <w:sz w:val="23"/>
              </w:rPr>
            </w:pPr>
            <w:r>
              <w:rPr>
                <w:sz w:val="23"/>
              </w:rPr>
              <w:t>320</w:t>
            </w:r>
          </w:p>
        </w:tc>
      </w:tr>
    </w:tbl>
    <w:p w:rsidR="00723B17" w:rsidRDefault="00723B17">
      <w:pPr>
        <w:pStyle w:val="Corpsdetexte"/>
        <w:spacing w:before="11"/>
        <w:rPr>
          <w:sz w:val="34"/>
        </w:rPr>
      </w:pPr>
    </w:p>
    <w:p w:rsidR="00723B17" w:rsidRDefault="007C71F2">
      <w:pPr>
        <w:pStyle w:val="Corpsdetexte"/>
        <w:spacing w:line="364" w:lineRule="auto"/>
        <w:ind w:left="257" w:right="818"/>
      </w:pPr>
      <w:r>
        <w:t>L’intensité des phénomènes d’adsorption peut être énorme : ils peuvent aboutir au dégazage complet (technique du vide) ou à la disparition totale d’un corps dissous d’une solution (la</w:t>
      </w:r>
    </w:p>
    <w:p w:rsidR="00723B17" w:rsidRDefault="00723B17">
      <w:pPr>
        <w:spacing w:line="364" w:lineRule="auto"/>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9"/>
        <w:rPr>
          <w:sz w:val="20"/>
        </w:rPr>
      </w:pPr>
    </w:p>
    <w:p w:rsidR="00723B17" w:rsidRDefault="007C71F2">
      <w:pPr>
        <w:pStyle w:val="Corpsdetexte"/>
        <w:spacing w:before="94" w:line="364" w:lineRule="auto"/>
        <w:ind w:left="257" w:right="384"/>
        <w:jc w:val="both"/>
      </w:pPr>
      <w:r>
        <w:t>teinture). Cette intensité s’explique par l’importance du champ de force moléculaire  à la surface du solide.</w:t>
      </w:r>
    </w:p>
    <w:p w:rsidR="00723B17" w:rsidRDefault="00723B17">
      <w:pPr>
        <w:pStyle w:val="Corpsdetexte"/>
        <w:spacing w:before="7"/>
        <w:rPr>
          <w:sz w:val="35"/>
        </w:rPr>
      </w:pPr>
    </w:p>
    <w:p w:rsidR="00723B17" w:rsidRDefault="007C71F2">
      <w:pPr>
        <w:pStyle w:val="Heading7"/>
        <w:spacing w:before="1"/>
        <w:ind w:left="533"/>
      </w:pPr>
      <w:r>
        <w:t>Classification de la porosité</w:t>
      </w:r>
    </w:p>
    <w:p w:rsidR="00723B17" w:rsidRDefault="007C71F2">
      <w:pPr>
        <w:pStyle w:val="Corpsdetexte"/>
        <w:spacing w:before="131"/>
        <w:ind w:left="257"/>
        <w:jc w:val="both"/>
      </w:pPr>
      <w:r>
        <w:t>La classification de IUPAC définit trois types de porosité :</w:t>
      </w:r>
    </w:p>
    <w:p w:rsidR="00723B17" w:rsidRDefault="007C71F2">
      <w:pPr>
        <w:pStyle w:val="Paragraphedeliste"/>
        <w:numPr>
          <w:ilvl w:val="0"/>
          <w:numId w:val="10"/>
        </w:numPr>
        <w:tabs>
          <w:tab w:val="left" w:pos="575"/>
        </w:tabs>
        <w:spacing w:before="141"/>
        <w:ind w:hanging="318"/>
        <w:rPr>
          <w:sz w:val="23"/>
        </w:rPr>
      </w:pPr>
      <w:r>
        <w:rPr>
          <w:sz w:val="23"/>
        </w:rPr>
        <w:t>les pores de largeur excédant 50 nm appelés macropores</w:t>
      </w:r>
      <w:r>
        <w:rPr>
          <w:spacing w:val="10"/>
          <w:sz w:val="23"/>
        </w:rPr>
        <w:t xml:space="preserve"> </w:t>
      </w:r>
      <w:r>
        <w:rPr>
          <w:sz w:val="23"/>
        </w:rPr>
        <w:t>;</w:t>
      </w:r>
    </w:p>
    <w:p w:rsidR="00723B17" w:rsidRDefault="007C71F2">
      <w:pPr>
        <w:pStyle w:val="Paragraphedeliste"/>
        <w:numPr>
          <w:ilvl w:val="0"/>
          <w:numId w:val="10"/>
        </w:numPr>
        <w:tabs>
          <w:tab w:val="left" w:pos="589"/>
        </w:tabs>
        <w:spacing w:before="137"/>
        <w:ind w:left="588" w:hanging="332"/>
        <w:rPr>
          <w:sz w:val="23"/>
        </w:rPr>
      </w:pPr>
      <w:r>
        <w:rPr>
          <w:sz w:val="23"/>
        </w:rPr>
        <w:t>les pores de largeur comprise entre 2 et 50 nm appelés mesopores</w:t>
      </w:r>
      <w:r>
        <w:rPr>
          <w:spacing w:val="21"/>
          <w:sz w:val="23"/>
        </w:rPr>
        <w:t xml:space="preserve"> </w:t>
      </w:r>
      <w:r>
        <w:rPr>
          <w:sz w:val="23"/>
        </w:rPr>
        <w:t>;</w:t>
      </w:r>
    </w:p>
    <w:p w:rsidR="00723B17" w:rsidRDefault="007C71F2">
      <w:pPr>
        <w:pStyle w:val="Paragraphedeliste"/>
        <w:numPr>
          <w:ilvl w:val="0"/>
          <w:numId w:val="10"/>
        </w:numPr>
        <w:tabs>
          <w:tab w:val="left" w:pos="575"/>
        </w:tabs>
        <w:spacing w:before="138"/>
        <w:ind w:hanging="318"/>
        <w:rPr>
          <w:sz w:val="23"/>
        </w:rPr>
      </w:pPr>
      <w:r>
        <w:rPr>
          <w:sz w:val="23"/>
        </w:rPr>
        <w:t>les pores de largeur inférieure à 2 nm appelés micropores (ou</w:t>
      </w:r>
      <w:r>
        <w:rPr>
          <w:spacing w:val="16"/>
          <w:sz w:val="23"/>
        </w:rPr>
        <w:t xml:space="preserve"> </w:t>
      </w:r>
      <w:r>
        <w:rPr>
          <w:sz w:val="23"/>
        </w:rPr>
        <w:t>nanopores).</w:t>
      </w:r>
    </w:p>
    <w:p w:rsidR="00723B17" w:rsidRDefault="00723B17">
      <w:pPr>
        <w:pStyle w:val="Corpsdetexte"/>
        <w:spacing w:before="10"/>
        <w:rPr>
          <w:sz w:val="35"/>
        </w:rPr>
      </w:pPr>
    </w:p>
    <w:p w:rsidR="00723B17" w:rsidRDefault="00835582">
      <w:pPr>
        <w:spacing w:line="364" w:lineRule="auto"/>
        <w:ind w:left="257" w:right="382"/>
        <w:jc w:val="both"/>
        <w:rPr>
          <w:sz w:val="25"/>
        </w:rPr>
      </w:pPr>
      <w:r w:rsidRPr="00835582">
        <w:pict>
          <v:shape id="_x0000_s1206" style="position:absolute;left:0;text-align:left;margin-left:207.8pt;margin-top:86.45pt;width:262.2pt;height:85.25pt;z-index:-255898624;mso-position-horizontal-relative:page" coordorigin="4156,1729" coordsize="5244,1705" o:spt="100" adj="0,,0" path="m4820,2873r-1,-30l4815,2812r-5,-31l4801,2753r-10,-28l4786,2716r-8,-17l4766,2680r-3,-5l4746,2653r-18,-20l4708,2615r-22,-15l4664,2587r-23,-11l4641,2867r-1,14l4638,2895r-4,13l4630,2921r-6,12l4617,2944r-8,10l4601,2964r-10,9l4580,2980r-12,7l4556,2993r-14,4l4528,3000r-15,2l4499,3002r-14,-2l4472,2997r-12,-5l4448,2987r-12,-7l4426,2973r-10,-9l4407,2954r-8,-10l4392,2932r-7,-13l4380,2906r-4,-14l4374,2878r-2,-14l4372,2850r1,-14l4375,2822r4,-13l4383,2796r6,-12l4396,2773r8,-10l4412,2753r10,-9l4433,2736r12,-6l4457,2724r14,-4l4485,2717r15,-1l4514,2716r14,1l4541,2720r13,5l4565,2730r12,7l4587,2744r10,9l4606,2763r8,10l4621,2785r7,13l4633,2811r4,13l4639,2838r2,15l4641,2867r,-291l4640,2576r-25,-9l4589,2561r-26,-4l4536,2557r-27,3l4477,2566r-28,10l4423,2589r-22,15l4382,2622r-16,19l4353,2660r-9,20l4332,2601r-176,26l4277,3434r176,-27l4404,3077r14,16l4436,3108r21,13l4481,3133r26,8l4535,3146r30,1l4597,3144r27,-6l4649,3130r24,-11l4696,3105r22,-15l4732,3077r5,-5l4755,3053r16,-22l4784,3009r4,-7l4796,2984r10,-26l4813,2931r4,-29l4820,2873t675,120l5487,2942r-6,-37l5438,2619r-11,-75l5373,2186r-95,15l5278,2771r-1,14l5275,2799r-4,13l5267,2825r-6,11l5255,2847r-8,11l5238,2867r-10,9l5218,2884r-12,7l5193,2897r-13,4l5165,2904r-15,1l5136,2905r-13,-1l5109,2901r-12,-5l5085,2891r-11,-7l5063,2876r-9,-8l5045,2858r-8,-11l5030,2835r-7,-12l5018,2810r-4,-14l5011,2782r-1,-14l5010,2754r1,-14l5013,2726r4,-13l5021,2701r6,-12l5033,2677r8,-10l5050,2657r9,-9l5070,2640r12,-7l5094,2628r14,-4l5123,2621r14,-2l5152,2619r14,2l5179,2624r12,4l5203,2634r11,7l5225,2649r9,8l5243,2667r8,11l5259,2689r6,13l5270,2715r4,13l5277,2742r1,15l5278,2771r,-570l5197,2213r50,331l5231,2526r-19,-15l5191,2498r-23,-11l5142,2479r-27,-4l5086,2474r-31,3l5028,2483r-26,8l4978,2502r-23,13l4934,2531r-20,18l4897,2568r-16,21l4867,2612r-12,24l4846,2662r-7,27l4834,2718r-2,29l4833,2778r3,30l4842,2839r8,29l4861,2895r13,26l4889,2945r16,23l4924,2987r19,18l4965,3021r23,13l5011,3045r26,9l5063,3060r26,3l5116,3064r27,-3l5174,3055r28,-10l5227,3033r23,-16l5269,3000r16,-19l5297,2962r10,-20l5318,3020r177,-27m5895,2518r-20,-130l5872,2369r-130,19l5733,2329r1,-39l5747,2266r22,-12l5796,2248r14,-2l5825,2245r14,l5854,2246r-1,-1l5834,2119r-26,-3l5781,2114r-26,2l5728,2120r-50,11l5626,2154r-43,42l5558,2265r2,101l5567,2415r-100,15l5489,2579r100,-15l5651,2970r176,-27l5770,2564r-4,-27l5895,2518t556,181l6377,2710r-6,20l6363,2748r-12,18l6337,2784r-18,15l6296,2812r-26,9l6239,2828r-22,2l6196,2830r-19,-2l6158,2824r-17,-5l6125,2811r-15,-8l6097,2792r-13,-11l6073,2767r-10,-14l6055,2737r-8,-16l6041,2703r-5,-18l6033,2666r381,-57l6441,2605r-1,-12l6440,2583r-2,-18l6437,2557r-1,-7l6432,2527r-7,-23l6416,2483r-11,-20l6392,2444r-15,-17l6369,2419r-6,-6l6363,2558r-338,51l6025,2573r5,-33l6041,2510r17,-27l6080,2461r26,-18l6136,2430r34,-8l6188,2420r17,-1l6222,2421r17,2l6255,2427r15,6l6284,2440r14,8l6310,2458r11,11l6331,2481r9,13l6348,2509r6,15l6359,2541r4,17l6363,2413r-2,-1l6344,2398r-20,-12l6304,2376r-22,-9l6259,2361r-23,-4l6211,2355r-26,l6159,2358r-27,6l6107,2371r-24,10l6061,2394r-21,14l6022,2424r-16,18l5992,2462r-12,20l5970,2505r-8,23l5956,2552r-4,26l5951,2604r1,27l5955,2659r5,26l5967,2710r8,25l5986,2759r13,22l6013,2802r15,19l6046,2839r19,15l6086,2867r23,11l6133,2887r26,6l6187,2896r29,l6247,2892r24,-4l6293,2882r21,-7l6333,2866r18,-10l6367,2845r15,-12l6385,2830r10,-10l6407,2807r11,-14l6427,2778r8,-15l6441,2747r5,-16l6450,2715r1,-16m6612,2824l6491,2017r-75,11l6537,2835r75,-11m7128,2597r-74,11l7048,2627r-8,19l7028,2664r-14,18l6996,2697r-23,12l6947,2719r-31,6l6894,2728r-21,l6854,2726r-19,-4l6818,2717r-16,-8l6787,2701r-13,-11l6761,2678r-11,-13l6740,2651r-8,-16l6724,2619r-6,-18l6713,2583r-3,-19l7091,2507r27,-4l7117,2491r,-11l7115,2463r,-8l7114,2448r-5,-24l7102,2402r-9,-21l7082,2361r-13,-19l7054,2325r-8,-8l7040,2311r,145l6702,2507r,-36l6707,2438r12,-30l6735,2381r22,-23l6783,2341r30,-13l6847,2320r18,-2l6882,2317r17,1l6916,2321r16,4l6947,2331r14,7l6975,2346r12,9l6998,2366r10,13l7017,2392r8,15l7032,2422r4,16l7040,2456r,-145l7038,2310r-17,-14l7001,2284r-20,-11l6959,2265r-23,-6l6913,2255r-25,-2l6863,2253r-27,3l6809,2262r-25,7l6760,2279r-22,13l6717,2306r-18,16l6683,2340r-14,19l6657,2380r-10,22l6639,2426r-6,24l6629,2476r-1,26l6629,2529r3,28l6637,2583r7,25l6653,2633r10,24l6676,2679r14,21l6705,2719r18,17l6742,2752r21,13l6786,2776r24,9l6836,2791r28,3l6894,2794r31,-4l6948,2786r22,-6l6991,2773r19,-9l7028,2753r16,-10l7059,2731r3,-3l7073,2718r12,-13l7095,2691r9,-15l7112,2660r6,-15l7123,2629r4,-16l7128,2597t839,23l7919,2298r-10,-45l7894,2214r-13,-22l7874,2182r-24,-26l7821,2137r-32,-11l7753,2121r-39,3l7696,2127r-17,5l7663,2138r-15,7l7634,2153r-12,9l7611,2171r-10,11l7591,2193r-8,11l7576,2216r-6,12l7565,2241r-4,12l7558,2266r-2,12l7544,2250r-4,-7l7529,2226r-19,-19l7488,2192r-25,-11l7436,2174r-29,-2l7377,2175r-18,3l7343,2182r-14,6l7315,2195r-13,7l7291,2211r-11,9l7270,2229r-8,11l7254,2250r-6,12l7242,2274r-4,12l7234,2298r-3,12l7229,2323r-17,-111l7138,2223r77,510l7289,2722r-39,-259l7246,2421r2,-39l7255,2347r9,-24l7267,2315r17,-27l7307,2268r27,-15l7366,2245r12,-2l7391,2243r12,1l7415,2246r11,4l7437,2255r10,6l7457,2269r9,9l7475,2289r8,13l7490,2317r7,16l7502,2352r5,20l7511,2395r43,287l7628,2671r-39,-260l7585,2369r1,-36l7587,2330r6,-35l7600,2278r5,-14l7622,2237r22,-20l7672,2202r32,-8l7729,2192r24,4l7775,2204r21,13l7814,2236r15,25l7840,2292r8,38l7893,2631r74,-11m8483,2392r-75,12l8402,2423r-8,19l8382,2460r-14,17l8350,2493r-23,12l8301,2515r-31,6l8248,2524r-21,l8208,2522r-19,-4l8172,2512r-16,-7l8141,2496r-13,-10l8115,2474r-11,-13l8094,2447r-8,-16l8078,2414r-6,-17l8067,2379r-3,-19l8446,2302r26,-4l8472,2287r-1,-11l8470,2258r-1,-7l8468,2244r-5,-24l8456,2198r-9,-21l8436,2156r-13,-18l8409,2121r-9,-8l8394,2107r,144l8056,2302r,-35l8062,2234r11,-30l8089,2177r22,-23l8137,2136r30,-13l8201,2115r18,-2l8236,2113r17,1l8270,2117r16,4l8301,2126r15,7l8329,2142r12,9l8352,2162r10,12l8371,2188r8,14l8386,2218r5,16l8394,2251r,-144l8392,2105r-17,-14l8356,2079r-21,-10l8314,2061r-23,-6l8267,2050r-25,-1l8217,2049r-26,3l8163,2057r-25,8l8114,2075r-22,13l8072,2102r-19,16l8037,2136r-14,19l8011,2176r-10,22l7993,2221r-6,25l7984,2272r-2,26l7983,2325r3,28l7991,2379r7,25l8007,2429r10,23l8030,2475r14,21l8060,2515r17,17l8096,2547r21,14l8140,2571r24,9l8191,2586r27,3l8248,2589r31,-3l8302,2582r22,-6l8345,2568r19,-9l8382,2549r16,-11l8413,2527r3,-3l8427,2514r12,-13l8449,2486r9,-14l8466,2456r7,-16l8477,2424r4,-16l8483,2392t552,67l8990,2159r-4,-25l8980,2111r-7,-21l8966,2070r-9,-18l8946,2035r,l8935,2020r-13,-13l8905,1993r-18,-10l8868,1974r-20,-6l8826,1965r-21,-2l8783,1964r-22,2l8725,1974r-32,11l8665,2001r-24,19l8621,2043r-16,24l8592,2092r-9,27l8567,2007r-75,12l8569,2529r75,-11l8604,2256r-2,-18l8601,2220r1,-18l8604,2184r3,-17l8612,2150r6,-17l8625,2119r1,-2l8635,2102r11,-13l8658,2076r14,-11l8688,2055r17,-8l8724,2041r21,-4l8764,2035r18,l8798,2037r15,4l8828,2046r13,7l8853,2061r12,10l8875,2082r9,13l8892,2108r7,15l8906,2139r5,17l8915,2173r3,19l8960,2470r75,-11m9399,2404r-7,-48l9389,2337r-8,3l9369,2343r-27,6l9329,2352r-26,3l9291,2356r-23,-2l9258,2350r-10,-8l9241,2336r-7,-8l9228,2318r-6,-11l9216,2294r-4,-14l9208,2262r-4,-19l9167,1994r-2,-11l9314,1960r-6,-42l9304,1896r-149,22l9127,1729r-74,11l9082,1930r-104,15l8988,2009r103,-15l9133,2270r5,28l9145,2323r8,22l9163,2364r10,15l9184,2393r12,10l9208,2412r13,6l9234,2423r13,3l9261,2427r14,l9288,2426r13,-1l9313,2424r12,-2l9337,2419r12,-2l9361,2414r16,-4l9390,2407r9,-3e" fillcolor="#3c4b9f" stroked="f">
            <v:fill opacity="18350f"/>
            <v:stroke joinstyle="round"/>
            <v:formulas/>
            <v:path arrowok="t" o:connecttype="segments"/>
            <w10:wrap anchorx="page"/>
          </v:shape>
        </w:pict>
      </w:r>
      <w:r w:rsidRPr="00835582">
        <w:pict>
          <v:shape id="_x0000_s1205" style="position:absolute;left:0;text-align:left;margin-left:123.85pt;margin-top:117pt;width:60.25pt;height:67.85pt;z-index:-255897600;mso-position-horizontal-relative:page" coordorigin="2477,2340" coordsize="1205,1357" o:spt="100" adj="0,,0" path="m3213,3039r-642,97l2656,3696r559,-84l3147,3158r1,-37l3160,3088r23,-27l3213,3042r,-3xm3596,2340l2477,2509r84,561l3681,2901r-85,-561xe" fillcolor="#3c4b9f" stroked="f">
            <v:fill opacity="18350f"/>
            <v:stroke joinstyle="round"/>
            <v:formulas/>
            <v:path arrowok="t" o:connecttype="segments"/>
            <w10:wrap anchorx="page"/>
          </v:shape>
        </w:pict>
      </w:r>
      <w:r w:rsidR="007C71F2">
        <w:rPr>
          <w:sz w:val="23"/>
        </w:rPr>
        <w:t xml:space="preserve">La présence de micropores dans un adsorbant a pour effet d’augmenter considérablement sa capacité d’adsorption (volume libre par unité de masse). De plus, le recouvrement des champs de force généré par les parois des nanopores conduit à une augmentation du potentiel d’adsorption à l’intérieur de ces cavités. Par conséquent, l’adsorption dans les nanopores est beaucoup plus  grande que sur la </w:t>
      </w:r>
      <w:r w:rsidR="007C71F2">
        <w:rPr>
          <w:sz w:val="25"/>
        </w:rPr>
        <w:t>surface des mesopores. L’adsorption sur la surface des macropores est souvent négligeable par rapport à celle dans les nano et</w:t>
      </w:r>
      <w:r w:rsidR="007C71F2">
        <w:rPr>
          <w:spacing w:val="14"/>
          <w:sz w:val="25"/>
        </w:rPr>
        <w:t xml:space="preserve"> </w:t>
      </w:r>
      <w:r w:rsidR="007C71F2">
        <w:rPr>
          <w:sz w:val="25"/>
        </w:rPr>
        <w:t>mesopores.</w:t>
      </w:r>
    </w:p>
    <w:p w:rsidR="00723B17" w:rsidRDefault="00723B17">
      <w:pPr>
        <w:pStyle w:val="Corpsdetexte"/>
        <w:spacing w:before="2"/>
        <w:rPr>
          <w:sz w:val="24"/>
        </w:rPr>
      </w:pPr>
    </w:p>
    <w:p w:rsidR="00723B17" w:rsidRDefault="007C71F2">
      <w:pPr>
        <w:pStyle w:val="Heading7"/>
        <w:numPr>
          <w:ilvl w:val="0"/>
          <w:numId w:val="9"/>
        </w:numPr>
        <w:tabs>
          <w:tab w:val="left" w:pos="654"/>
        </w:tabs>
        <w:jc w:val="both"/>
      </w:pPr>
      <w:bookmarkStart w:id="42" w:name="_TOC_250011"/>
      <w:r>
        <w:t>1- 4- Régénération ou</w:t>
      </w:r>
      <w:r>
        <w:rPr>
          <w:spacing w:val="2"/>
        </w:rPr>
        <w:t xml:space="preserve"> </w:t>
      </w:r>
      <w:bookmarkEnd w:id="42"/>
      <w:r>
        <w:t>"stripping"</w:t>
      </w:r>
    </w:p>
    <w:p w:rsidR="00723B17" w:rsidRDefault="00723B17">
      <w:pPr>
        <w:pStyle w:val="Corpsdetexte"/>
        <w:spacing w:before="8"/>
        <w:rPr>
          <w:b/>
          <w:sz w:val="21"/>
        </w:rPr>
      </w:pPr>
    </w:p>
    <w:p w:rsidR="00723B17" w:rsidRDefault="007C71F2">
      <w:pPr>
        <w:pStyle w:val="Corpsdetexte"/>
        <w:spacing w:line="364" w:lineRule="auto"/>
        <w:ind w:left="257" w:right="384"/>
        <w:jc w:val="both"/>
      </w:pPr>
      <w:r>
        <w:t>L’adsorption physique est un phénomène réversible et l’opération de régénération est très importante dans l’industrie. Puisque l’adsorption est exothermique, le  stripping  est endothermique. Il peut être accompli de l’une des manières suivantes</w:t>
      </w:r>
      <w:r>
        <w:rPr>
          <w:spacing w:val="17"/>
        </w:rPr>
        <w:t xml:space="preserve"> </w:t>
      </w:r>
      <w:r>
        <w:t>:</w:t>
      </w:r>
    </w:p>
    <w:p w:rsidR="00723B17" w:rsidRDefault="007C71F2">
      <w:pPr>
        <w:pStyle w:val="Paragraphedeliste"/>
        <w:numPr>
          <w:ilvl w:val="1"/>
          <w:numId w:val="9"/>
        </w:numPr>
        <w:tabs>
          <w:tab w:val="left" w:pos="884"/>
        </w:tabs>
        <w:spacing w:before="121" w:line="364" w:lineRule="auto"/>
        <w:ind w:right="386"/>
        <w:jc w:val="both"/>
        <w:rPr>
          <w:sz w:val="23"/>
        </w:rPr>
      </w:pPr>
      <w:r>
        <w:rPr>
          <w:sz w:val="23"/>
        </w:rPr>
        <w:t>en élevant la température du solide afin que la tension de vapeur du soluté adsorbé  devienne supérieure à sa pression partielle dans la phase</w:t>
      </w:r>
      <w:r>
        <w:rPr>
          <w:spacing w:val="16"/>
          <w:sz w:val="23"/>
        </w:rPr>
        <w:t xml:space="preserve"> </w:t>
      </w:r>
      <w:r>
        <w:rPr>
          <w:sz w:val="23"/>
        </w:rPr>
        <w:t>gazeuse.</w:t>
      </w:r>
    </w:p>
    <w:p w:rsidR="00723B17" w:rsidRDefault="007C71F2">
      <w:pPr>
        <w:pStyle w:val="Paragraphedeliste"/>
        <w:numPr>
          <w:ilvl w:val="1"/>
          <w:numId w:val="9"/>
        </w:numPr>
        <w:tabs>
          <w:tab w:val="left" w:pos="884"/>
        </w:tabs>
        <w:spacing w:before="120" w:line="364" w:lineRule="auto"/>
        <w:ind w:right="386"/>
        <w:jc w:val="both"/>
        <w:rPr>
          <w:sz w:val="23"/>
        </w:rPr>
      </w:pPr>
      <w:r>
        <w:rPr>
          <w:sz w:val="23"/>
        </w:rPr>
        <w:t>en réalisant un vide au dessus du solide de sorte que la pression totale soit inférieure à la tension de vapeur de l’adsorbat. Il faudra cependant fournir suffisamment de chaleur pour éviter une baisse de température due à</w:t>
      </w:r>
      <w:r>
        <w:rPr>
          <w:spacing w:val="4"/>
          <w:sz w:val="23"/>
        </w:rPr>
        <w:t xml:space="preserve"> </w:t>
      </w:r>
      <w:r>
        <w:rPr>
          <w:sz w:val="23"/>
        </w:rPr>
        <w:t>l’endothermicité.</w:t>
      </w:r>
    </w:p>
    <w:p w:rsidR="00723B17" w:rsidRDefault="007C71F2">
      <w:pPr>
        <w:pStyle w:val="Paragraphedeliste"/>
        <w:numPr>
          <w:ilvl w:val="1"/>
          <w:numId w:val="9"/>
        </w:numPr>
        <w:tabs>
          <w:tab w:val="left" w:pos="884"/>
        </w:tabs>
        <w:spacing w:before="116" w:line="367" w:lineRule="auto"/>
        <w:ind w:right="385"/>
        <w:jc w:val="both"/>
        <w:rPr>
          <w:sz w:val="23"/>
        </w:rPr>
      </w:pPr>
      <w:r>
        <w:rPr>
          <w:sz w:val="23"/>
        </w:rPr>
        <w:t>en faisant circuler une vapeur inerte à travers l’adsorbant afin de maintenir la pression partielle se l’adsorbat inférieure à la pression d’équilibre de l’adsorbat sur le solide. On  peut utiliser à cet effet une vapeur surchauffée dont la condensation partielle fournira les calories nécessaires à condition que les phases liquides présentes soient</w:t>
      </w:r>
      <w:r>
        <w:rPr>
          <w:spacing w:val="39"/>
          <w:sz w:val="23"/>
        </w:rPr>
        <w:t xml:space="preserve"> </w:t>
      </w:r>
      <w:r>
        <w:rPr>
          <w:sz w:val="23"/>
        </w:rPr>
        <w:t>immiscibles.</w:t>
      </w:r>
    </w:p>
    <w:p w:rsidR="00723B17" w:rsidRDefault="00723B17">
      <w:pPr>
        <w:spacing w:line="367" w:lineRule="auto"/>
        <w:jc w:val="both"/>
        <w:rPr>
          <w:sz w:val="23"/>
        </w:rPr>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9"/>
        <w:rPr>
          <w:sz w:val="20"/>
        </w:rPr>
      </w:pPr>
    </w:p>
    <w:p w:rsidR="00723B17" w:rsidRDefault="007C71F2">
      <w:pPr>
        <w:pStyle w:val="Paragraphedeliste"/>
        <w:numPr>
          <w:ilvl w:val="1"/>
          <w:numId w:val="9"/>
        </w:numPr>
        <w:tabs>
          <w:tab w:val="left" w:pos="883"/>
          <w:tab w:val="left" w:pos="884"/>
        </w:tabs>
        <w:spacing w:before="94" w:line="364" w:lineRule="auto"/>
        <w:ind w:right="387"/>
        <w:rPr>
          <w:sz w:val="23"/>
        </w:rPr>
      </w:pPr>
      <w:r>
        <w:rPr>
          <w:sz w:val="23"/>
        </w:rPr>
        <w:t>en traitant le solide avec une autre vapeur qui en s’adsorbant préférentiellement déplace le soluté préalablement adsorbé (c’est le phénomène</w:t>
      </w:r>
      <w:r>
        <w:rPr>
          <w:spacing w:val="7"/>
          <w:sz w:val="23"/>
        </w:rPr>
        <w:t xml:space="preserve"> </w:t>
      </w:r>
      <w:r>
        <w:rPr>
          <w:sz w:val="23"/>
        </w:rPr>
        <w:t>d’élution).</w:t>
      </w:r>
    </w:p>
    <w:p w:rsidR="00723B17" w:rsidRDefault="00723B17">
      <w:pPr>
        <w:pStyle w:val="Corpsdetexte"/>
        <w:spacing w:before="2"/>
        <w:rPr>
          <w:sz w:val="24"/>
        </w:rPr>
      </w:pPr>
    </w:p>
    <w:p w:rsidR="00723B17" w:rsidRDefault="007C71F2">
      <w:pPr>
        <w:pStyle w:val="Heading7"/>
        <w:numPr>
          <w:ilvl w:val="0"/>
          <w:numId w:val="8"/>
        </w:numPr>
        <w:tabs>
          <w:tab w:val="left" w:pos="654"/>
        </w:tabs>
      </w:pPr>
      <w:bookmarkStart w:id="43" w:name="_TOC_250010"/>
      <w:r>
        <w:t>1- 5- Lois générale de l’adsorption physique</w:t>
      </w:r>
      <w:r>
        <w:rPr>
          <w:spacing w:val="5"/>
        </w:rPr>
        <w:t xml:space="preserve"> </w:t>
      </w:r>
      <w:bookmarkEnd w:id="43"/>
      <w:r>
        <w:t>:</w:t>
      </w:r>
    </w:p>
    <w:p w:rsidR="00723B17" w:rsidRDefault="00723B17">
      <w:pPr>
        <w:pStyle w:val="Corpsdetexte"/>
        <w:spacing w:before="7"/>
        <w:rPr>
          <w:b/>
          <w:sz w:val="21"/>
        </w:rPr>
      </w:pPr>
    </w:p>
    <w:p w:rsidR="00723B17" w:rsidRDefault="007C71F2">
      <w:pPr>
        <w:pStyle w:val="Corpsdetexte"/>
        <w:spacing w:before="1"/>
        <w:ind w:left="533"/>
      </w:pPr>
      <w:r>
        <w:t>On peut déjà dégager quelques lois simples concernant l’adsorption physique :</w:t>
      </w:r>
    </w:p>
    <w:p w:rsidR="00723B17" w:rsidRDefault="007C71F2">
      <w:pPr>
        <w:pStyle w:val="Paragraphedeliste"/>
        <w:numPr>
          <w:ilvl w:val="1"/>
          <w:numId w:val="8"/>
        </w:numPr>
        <w:tabs>
          <w:tab w:val="left" w:pos="883"/>
          <w:tab w:val="left" w:pos="884"/>
        </w:tabs>
        <w:spacing w:before="141" w:line="364" w:lineRule="auto"/>
        <w:ind w:right="386"/>
        <w:rPr>
          <w:sz w:val="23"/>
        </w:rPr>
      </w:pPr>
      <w:r>
        <w:rPr>
          <w:sz w:val="23"/>
        </w:rPr>
        <w:t>les gaz facilement condensables s’adsorbent en grande quantité (l’adsorption augmente  avec le point d’ébullition de</w:t>
      </w:r>
      <w:r>
        <w:rPr>
          <w:spacing w:val="6"/>
          <w:sz w:val="23"/>
        </w:rPr>
        <w:t xml:space="preserve"> </w:t>
      </w:r>
      <w:r>
        <w:rPr>
          <w:sz w:val="23"/>
        </w:rPr>
        <w:t>l’adsorbat).</w:t>
      </w:r>
    </w:p>
    <w:p w:rsidR="00723B17" w:rsidRDefault="007C71F2">
      <w:pPr>
        <w:pStyle w:val="Paragraphedeliste"/>
        <w:numPr>
          <w:ilvl w:val="1"/>
          <w:numId w:val="8"/>
        </w:numPr>
        <w:tabs>
          <w:tab w:val="left" w:pos="883"/>
          <w:tab w:val="left" w:pos="884"/>
        </w:tabs>
        <w:spacing w:before="2"/>
        <w:rPr>
          <w:sz w:val="23"/>
        </w:rPr>
      </w:pPr>
      <w:r>
        <w:rPr>
          <w:sz w:val="23"/>
        </w:rPr>
        <w:t>l’adsorption augmente avec la surface spécifique de</w:t>
      </w:r>
      <w:r>
        <w:rPr>
          <w:spacing w:val="5"/>
          <w:sz w:val="23"/>
        </w:rPr>
        <w:t xml:space="preserve"> </w:t>
      </w:r>
      <w:r>
        <w:rPr>
          <w:sz w:val="23"/>
        </w:rPr>
        <w:t>l’adsorbant.</w:t>
      </w:r>
    </w:p>
    <w:p w:rsidR="00723B17" w:rsidRDefault="007C71F2">
      <w:pPr>
        <w:pStyle w:val="Paragraphedeliste"/>
        <w:numPr>
          <w:ilvl w:val="1"/>
          <w:numId w:val="8"/>
        </w:numPr>
        <w:tabs>
          <w:tab w:val="left" w:pos="883"/>
          <w:tab w:val="left" w:pos="884"/>
        </w:tabs>
        <w:spacing w:before="137"/>
        <w:rPr>
          <w:sz w:val="23"/>
        </w:rPr>
      </w:pPr>
      <w:r>
        <w:rPr>
          <w:sz w:val="23"/>
        </w:rPr>
        <w:t>l’adsorption croît avec la pression opératoire et décroît avec la</w:t>
      </w:r>
      <w:r>
        <w:rPr>
          <w:spacing w:val="16"/>
          <w:sz w:val="23"/>
        </w:rPr>
        <w:t xml:space="preserve"> </w:t>
      </w:r>
      <w:r>
        <w:rPr>
          <w:sz w:val="23"/>
        </w:rPr>
        <w:t>température.</w:t>
      </w:r>
    </w:p>
    <w:p w:rsidR="00723B17" w:rsidRDefault="007C71F2">
      <w:pPr>
        <w:pStyle w:val="Paragraphedeliste"/>
        <w:numPr>
          <w:ilvl w:val="1"/>
          <w:numId w:val="8"/>
        </w:numPr>
        <w:tabs>
          <w:tab w:val="left" w:pos="883"/>
          <w:tab w:val="left" w:pos="884"/>
        </w:tabs>
        <w:spacing w:before="138" w:line="364" w:lineRule="auto"/>
        <w:ind w:right="386"/>
        <w:rPr>
          <w:sz w:val="23"/>
        </w:rPr>
      </w:pPr>
      <w:r>
        <w:rPr>
          <w:sz w:val="23"/>
        </w:rPr>
        <w:t>un gaz ou une vapeur adsorbé (e) préférentiellement déplace les autres gaz qui ont été adsorbés auparavant</w:t>
      </w:r>
      <w:r>
        <w:rPr>
          <w:spacing w:val="2"/>
          <w:sz w:val="23"/>
        </w:rPr>
        <w:t xml:space="preserve"> </w:t>
      </w:r>
      <w:r>
        <w:rPr>
          <w:sz w:val="23"/>
        </w:rPr>
        <w:t>(élution).</w:t>
      </w:r>
    </w:p>
    <w:p w:rsidR="00723B17" w:rsidRDefault="007C71F2">
      <w:pPr>
        <w:pStyle w:val="Paragraphedeliste"/>
        <w:numPr>
          <w:ilvl w:val="1"/>
          <w:numId w:val="8"/>
        </w:numPr>
        <w:tabs>
          <w:tab w:val="left" w:pos="883"/>
          <w:tab w:val="left" w:pos="884"/>
        </w:tabs>
        <w:spacing w:before="3"/>
        <w:rPr>
          <w:sz w:val="23"/>
        </w:rPr>
      </w:pPr>
      <w:r>
        <w:rPr>
          <w:sz w:val="23"/>
        </w:rPr>
        <w:t>les molécules polaires s’adsorbent préférentiellement sur les adsorbants</w:t>
      </w:r>
      <w:r>
        <w:rPr>
          <w:spacing w:val="25"/>
          <w:sz w:val="23"/>
        </w:rPr>
        <w:t xml:space="preserve"> </w:t>
      </w:r>
      <w:r>
        <w:rPr>
          <w:sz w:val="23"/>
        </w:rPr>
        <w:t>polaires.</w:t>
      </w:r>
    </w:p>
    <w:p w:rsidR="00723B17" w:rsidRDefault="00723B17">
      <w:pPr>
        <w:pStyle w:val="Corpsdetexte"/>
        <w:rPr>
          <w:sz w:val="36"/>
        </w:rPr>
      </w:pPr>
    </w:p>
    <w:p w:rsidR="00723B17" w:rsidRDefault="00835582">
      <w:pPr>
        <w:pStyle w:val="Heading7"/>
        <w:numPr>
          <w:ilvl w:val="0"/>
          <w:numId w:val="7"/>
        </w:numPr>
        <w:tabs>
          <w:tab w:val="left" w:pos="654"/>
        </w:tabs>
      </w:pPr>
      <w:r>
        <w:pict>
          <v:shape id="_x0000_s1204" style="position:absolute;left:0;text-align:left;margin-left:207.8pt;margin-top:6.45pt;width:262.2pt;height:85.25pt;z-index:-255896576;mso-position-horizontal-relative:page" coordorigin="4156,129" coordsize="5244,1705" o:spt="100" adj="0,,0" path="m4820,1272r-1,-30l4815,1211r-5,-30l4801,1152r-10,-28l4786,1115r-8,-17l4766,1079r-3,-5l4746,1052r-18,-20l4708,1014r-22,-15l4664,986r-23,-11l4641,1266r-1,14l4638,1294r-4,13l4630,1320r-6,12l4617,1343r-8,10l4601,1363r-10,9l4580,1380r-12,7l4556,1392r-14,4l4528,1399r-15,2l4499,1401r-14,-2l4472,1396r-12,-4l4448,1386r-12,-7l4426,1372r-10,-9l4407,1354r-8,-11l4392,1331r-7,-13l4380,1305r-4,-13l4374,1278r-2,-15l4372,1249r1,-14l4375,1222r4,-14l4383,1196r6,-12l4396,1172r8,-10l4412,1152r10,-9l4433,1136r12,-7l4457,1123r14,-4l4485,1116r15,-1l4514,1115r14,1l4541,1119r13,5l4565,1129r12,7l4587,1144r10,8l4606,1162r8,11l4621,1184r7,13l4633,1210r4,13l4639,1238r2,14l4641,1266r,-291l4640,975r-25,-9l4589,960r-26,-3l4536,956r-27,3l4477,966r-28,9l4423,988r-22,16l4382,1021r-16,19l4353,1059r-9,20l4332,1000r-176,27l4277,1833r176,-26l4404,1476r14,17l4436,1507r21,13l4481,1532r26,8l4535,1545r30,1l4597,1543r27,-6l4649,1529r24,-11l4696,1505r22,-16l4732,1476r5,-5l4755,1452r16,-21l4784,1408r4,-7l4796,1383r10,-26l4813,1330r4,-29l4820,1272t675,121l5487,1341r-6,-36l5438,1018r-11,-75l5373,586r-95,14l5278,1170r-1,14l5275,1198r-4,13l5267,1224r-6,12l5255,1247r-8,10l5238,1267r-10,8l5218,1283r-12,7l5193,1296r-13,4l5165,1303r-15,2l5136,1304r-13,-1l5109,1300r-12,-5l5085,1290r-11,-7l5063,1276r-9,-9l5045,1257r-8,-11l5030,1235r-7,-13l5018,1209r-4,-14l5011,1181r-1,-14l5010,1153r1,-14l5013,1126r4,-13l5021,1100r6,-12l5033,1077r8,-11l5050,1056r9,-9l5070,1039r12,-6l5094,1027r14,-4l5123,1020r14,-2l5152,1018r14,2l5179,1023r12,4l5203,1033r11,7l5225,1048r9,9l5243,1067r8,10l5259,1089r6,12l5270,1114r4,13l5277,1141r1,15l5278,1170r,-570l5197,612r50,331l5231,926r-19,-16l5191,897r-23,-10l5142,879r-27,-5l5086,874r-31,2l5028,882r-26,8l4978,901r-23,14l4934,930r-20,18l4897,967r-16,21l4867,1011r-12,24l4846,1061r-7,28l4834,1117r-2,30l4833,1177r3,31l4842,1238r8,29l4861,1295r13,26l4889,1345r16,22l4924,1387r19,17l4965,1420r23,13l5011,1444r26,9l5063,1459r26,3l5116,1463r27,-3l5174,1454r28,-10l5227,1432r23,-16l5269,1399r16,-18l5297,1361r10,-20l5318,1419r177,-26m5895,917l5875,787r-3,-19l5742,787r-9,-59l5734,689r13,-23l5769,653r27,-6l5810,645r15,-1l5839,644r15,2l5853,644,5834,518r-26,-3l5781,514r-26,1l5728,519r-50,11l5626,553r-43,42l5558,664r2,101l5567,814r-100,15l5489,978r100,-15l5651,1369r176,-26l5770,963r-4,-27l5895,917t556,181l6377,1109r-6,20l6363,1148r-12,18l6337,1183r-18,15l6296,1211r-26,9l6239,1227r-22,2l6196,1229r-19,-1l6158,1224r-17,-6l6125,1211r-15,-9l6097,1192r-13,-12l6073,1167r-10,-15l6055,1137r-8,-17l6041,1102r-5,-18l6033,1066r381,-58l6441,1004r-1,-12l6440,982r-2,-18l6437,956r-1,-7l6432,926r-7,-23l6416,882r-11,-20l6392,843r-15,-17l6369,819r-6,-7l6363,957r-338,51l6025,972r5,-33l6041,910r17,-27l6080,860r26,-18l6136,829r34,-8l6188,819r17,l6222,820r17,2l6255,826r15,6l6284,839r14,8l6310,857r11,11l6331,880r9,13l6348,908r6,15l6359,940r4,17l6363,812r-2,-1l6344,797r-20,-12l6304,775r-22,-8l6259,760r-23,-4l6211,754r-26,1l6159,757r-27,6l6107,771r-24,10l6061,793r-21,15l6022,824r-16,17l5992,861r-12,21l5970,904r-8,23l5956,952r-4,25l5951,1003r1,28l5955,1058r5,26l5967,1110r8,24l5986,1158r13,23l6013,1201r15,19l6046,1238r19,15l6086,1266r23,11l6133,1286r26,6l6187,1295r29,l6247,1292r24,-5l6293,1281r21,-7l6333,1265r18,-10l6367,1244r15,-12l6385,1229r10,-9l6407,1206r11,-14l6427,1177r8,-15l6441,1146r5,-16l6450,1114r1,-16m6612,1223l6491,416r-75,12l6537,1235r75,-12m7128,996r-74,11l7048,1027r-8,18l7028,1063r-14,18l6996,1096r-23,13l6947,1118r-31,7l6894,1127r-21,l6854,1125r-19,-3l6818,1116r-16,-7l6787,1100r-13,-11l6761,1078r-11,-14l6740,1050r-8,-16l6724,1018r-6,-18l6713,982r-3,-19l7091,906r27,-4l7117,890r,-10l7115,862r,-8l7114,847r-5,-23l7102,801r-9,-21l7082,760r-13,-19l7054,724r-8,-8l7040,710r,145l6702,906r,-36l6707,837r12,-30l6735,781r22,-23l6783,740r30,-13l6847,719r18,-2l6882,716r17,2l6916,720r16,4l6947,730r14,7l6975,745r12,10l6998,766r10,12l7017,791r8,15l7032,821r4,17l7040,855r,-145l7038,709r-17,-14l7001,683r-20,-10l6959,664r-23,-6l6913,654r-25,-2l6863,653r-27,2l6809,661r-25,8l6760,679r-22,12l6717,705r-18,16l6683,739r-14,20l6657,779r-10,23l6639,825r-6,24l6629,875r-1,26l6629,928r3,28l6637,982r7,26l6653,1032r10,24l6676,1079r14,20l6705,1118r18,18l6742,1151r21,13l6786,1175r24,9l6836,1190r28,3l6894,1193r31,-3l6948,1185r22,-6l6991,1172r19,-9l7028,1153r16,-11l7059,1130r3,-3l7073,1117r12,-13l7095,1090r9,-15l7112,1060r6,-16l7123,1028r4,-16l7128,996t839,23l7919,698r-10,-46l7894,613r-13,-21l7874,581r-24,-26l7821,536r-32,-11l7753,520r-39,3l7696,526r-17,5l7663,537r-15,7l7634,552r-12,9l7611,571r-10,10l7591,592r-8,11l7576,615r-6,13l7565,640r-4,12l7558,665r-2,12l7544,649r-4,-7l7529,626r-19,-20l7488,591r-25,-11l7436,573r-29,-2l7377,574r-18,3l7343,582r-14,5l7315,594r-13,7l7291,610r-11,9l7270,628r-8,11l7254,650r-6,11l7242,673r-4,12l7234,697r-3,13l7229,722,7212,611r-74,11l7215,1133r74,-12l7250,862r-4,-42l7248,781r7,-35l7264,722r3,-8l7284,688r23,-21l7334,652r32,-8l7378,643r13,-1l7403,643r12,3l7426,649r11,5l7447,660r10,8l7466,677r9,11l7483,701r7,15l7497,732r5,19l7507,772r4,22l7554,1081r74,-11l7589,811r-4,-43l7586,732r1,-3l7593,694r7,-17l7605,663r17,-27l7644,616r28,-15l7704,593r25,-1l7753,595r22,8l7796,616r18,19l7829,660r11,31l7848,729r45,301l7967,1019m8483,792r-75,11l8402,822r-8,19l8382,859r-14,18l8350,892r-23,12l8301,914r-31,6l8248,923r-21,l8208,921r-19,-4l8172,912r-16,-8l8141,895r-13,-10l8115,873r-11,-13l8094,846r-8,-16l8078,813r-6,-17l8067,778r-3,-19l8446,702r26,-4l8472,686r-1,-11l8470,658r-1,-8l8468,643r-5,-24l8456,597r-9,-21l8436,556r-13,-19l8409,520r-9,-8l8394,506r,145l8056,702r,-36l8062,633r11,-30l8089,576r22,-23l8137,535r30,-13l8201,515r18,-2l8236,512r17,1l8270,516r16,4l8301,526r15,6l8329,541r12,9l8352,561r10,13l8371,587r8,15l8386,617r5,16l8394,651r,-145l8392,505r-17,-14l8356,479r-21,-11l8314,460r-23,-6l8267,450r-25,-2l8217,448r-26,3l8163,456r-25,8l8114,474r-22,13l8072,501r-19,16l8037,535r-14,19l8011,575r-10,22l7993,621r-6,24l7984,671r-2,26l7983,724r3,28l7991,778r7,25l8007,828r10,24l8030,874r14,21l8060,914r17,17l8096,947r21,13l8140,971r24,8l8191,986r27,3l8248,988r31,-3l8302,981r22,-6l8345,967r19,-8l8382,948r16,-11l8413,926r3,-3l8427,913r12,-13l8449,886r9,-15l8466,855r7,-16l8477,824r4,-16l8483,792t552,66l8990,558r-4,-24l8980,511r-7,-22l8966,469r-9,-18l8946,434r,l8935,419r-13,-13l8905,393r-18,-11l8868,373r-20,-5l8826,364r-21,-2l8783,363r-22,2l8725,373r-32,11l8665,400r-24,20l8621,442r-16,24l8592,491r-9,27l8567,406r-75,12l8569,928r75,-11l8604,655r-2,-18l8601,620r1,-18l8604,584r3,-18l8612,549r6,-17l8625,518r1,-2l8635,502r11,-14l8658,475r14,-11l8688,454r17,-8l8724,440r21,-4l8764,434r18,l8798,436r15,4l8828,445r13,7l8853,461r12,9l8875,481r9,13l8892,507r7,15l8906,538r5,17l8915,572r3,19l8960,869r75,-11m9399,803r-7,-48l9389,736r-8,3l9369,742r-27,6l9329,751r-26,4l9291,755r-23,-2l9258,749r-10,-8l9241,735r-7,-8l9228,718r-6,-11l9216,694r-4,-15l9208,662r-4,-20l9167,393r-2,-11l9314,359r-6,-41l9304,295r-149,23l9127,129r-74,11l9082,329r-104,15l8988,409r103,-16l9133,669r5,28l9145,723r8,22l9163,763r10,16l9184,792r12,11l9208,811r13,7l9234,822r13,3l9261,826r14,l9288,825r13,-1l9313,823r12,-2l9337,819r12,-3l9361,813r16,-4l9390,806r9,-3e" fillcolor="#3c4b9f" stroked="f">
            <v:fill opacity="18350f"/>
            <v:stroke joinstyle="round"/>
            <v:formulas/>
            <v:path arrowok="t" o:connecttype="segments"/>
            <w10:wrap anchorx="page"/>
          </v:shape>
        </w:pict>
      </w:r>
      <w:bookmarkStart w:id="44" w:name="_TOC_250009"/>
      <w:r w:rsidR="007C71F2">
        <w:t>2- Equilibres</w:t>
      </w:r>
      <w:r w:rsidR="007C71F2">
        <w:rPr>
          <w:spacing w:val="3"/>
        </w:rPr>
        <w:t xml:space="preserve"> </w:t>
      </w:r>
      <w:bookmarkEnd w:id="44"/>
      <w:r w:rsidR="007C71F2">
        <w:t>d’adsorption</w:t>
      </w:r>
    </w:p>
    <w:p w:rsidR="00723B17" w:rsidRDefault="00723B17">
      <w:pPr>
        <w:pStyle w:val="Corpsdetexte"/>
        <w:spacing w:before="10"/>
        <w:rPr>
          <w:b/>
          <w:sz w:val="35"/>
        </w:rPr>
      </w:pPr>
    </w:p>
    <w:p w:rsidR="00723B17" w:rsidRDefault="00835582">
      <w:pPr>
        <w:ind w:left="533"/>
        <w:rPr>
          <w:b/>
          <w:sz w:val="23"/>
        </w:rPr>
      </w:pPr>
      <w:r w:rsidRPr="00835582">
        <w:pict>
          <v:shape id="_x0000_s1203" style="position:absolute;left:0;text-align:left;margin-left:123.85pt;margin-top:3.15pt;width:60.25pt;height:67.85pt;z-index:-255895552;mso-position-horizontal-relative:page" coordorigin="2477,63" coordsize="1205,1357" o:spt="100" adj="0,,0" path="m3213,761r-642,97l2656,1419r559,-85l3147,881r1,-37l3160,810r23,-27l3213,764r,-3xm3596,63l2477,231r84,561l3681,623,3596,63xe" fillcolor="#3c4b9f" stroked="f">
            <v:fill opacity="18350f"/>
            <v:stroke joinstyle="round"/>
            <v:formulas/>
            <v:path arrowok="t" o:connecttype="segments"/>
            <w10:wrap anchorx="page"/>
          </v:shape>
        </w:pict>
      </w:r>
      <w:bookmarkStart w:id="45" w:name="_TOC_250008"/>
      <w:bookmarkEnd w:id="45"/>
      <w:r w:rsidR="007C71F2">
        <w:rPr>
          <w:b/>
          <w:sz w:val="23"/>
        </w:rPr>
        <w:t>IV- 2- 1- Modes de présentation :</w:t>
      </w:r>
    </w:p>
    <w:p w:rsidR="00723B17" w:rsidRDefault="00723B17">
      <w:pPr>
        <w:pStyle w:val="Corpsdetexte"/>
        <w:spacing w:before="8"/>
        <w:rPr>
          <w:b/>
          <w:sz w:val="21"/>
        </w:rPr>
      </w:pPr>
    </w:p>
    <w:p w:rsidR="00723B17" w:rsidRDefault="007C71F2">
      <w:pPr>
        <w:pStyle w:val="Corpsdetexte"/>
        <w:spacing w:line="364" w:lineRule="auto"/>
        <w:ind w:left="257" w:right="385" w:firstLine="276"/>
        <w:jc w:val="both"/>
      </w:pPr>
      <w:r>
        <w:t>La performance d’une adsorption dépend en grande partie de l’équilibre entre les deux phases. Cet équilibre fixe en effet la capacité maximale qui peut être atteinte dans les conditions opératoires.</w:t>
      </w:r>
    </w:p>
    <w:p w:rsidR="00723B17" w:rsidRDefault="007C71F2">
      <w:pPr>
        <w:pStyle w:val="Corpsdetexte"/>
        <w:spacing w:before="121" w:line="364" w:lineRule="auto"/>
        <w:ind w:left="257" w:right="382"/>
        <w:jc w:val="both"/>
      </w:pPr>
      <w:r>
        <w:t>L’équilibre est généralement représenté sous forme graphique. Il rend compte de la relation entre  la concentration en soluté adsorbé et la concentration en soluté dans la phase fluide. Il y a trois grandes familles de représentation de l’équilibre :</w:t>
      </w:r>
    </w:p>
    <w:p w:rsidR="00723B17" w:rsidRDefault="007C71F2">
      <w:pPr>
        <w:pStyle w:val="Paragraphedeliste"/>
        <w:numPr>
          <w:ilvl w:val="1"/>
          <w:numId w:val="7"/>
        </w:numPr>
        <w:tabs>
          <w:tab w:val="left" w:pos="884"/>
        </w:tabs>
        <w:spacing w:before="119" w:line="364" w:lineRule="auto"/>
        <w:ind w:right="386"/>
        <w:jc w:val="both"/>
        <w:rPr>
          <w:sz w:val="23"/>
        </w:rPr>
      </w:pPr>
      <w:r>
        <w:rPr>
          <w:sz w:val="23"/>
          <w:u w:val="single"/>
        </w:rPr>
        <w:t>les isothermes</w:t>
      </w:r>
      <w:r>
        <w:rPr>
          <w:sz w:val="23"/>
        </w:rPr>
        <w:t xml:space="preserve"> où l’on porte la masse de soluté (m) adsorbé par l’unité de masse de l’adsorbant en fonction de la pression partielle du gaz dans la phase vapeur à température constante.</w:t>
      </w:r>
    </w:p>
    <w:p w:rsidR="00723B17" w:rsidRDefault="007C71F2">
      <w:pPr>
        <w:pStyle w:val="Paragraphedeliste"/>
        <w:numPr>
          <w:ilvl w:val="1"/>
          <w:numId w:val="7"/>
        </w:numPr>
        <w:tabs>
          <w:tab w:val="left" w:pos="884"/>
        </w:tabs>
        <w:spacing w:before="119" w:line="364" w:lineRule="auto"/>
        <w:ind w:left="883" w:right="388"/>
        <w:jc w:val="both"/>
        <w:rPr>
          <w:sz w:val="23"/>
        </w:rPr>
      </w:pPr>
      <w:r>
        <w:rPr>
          <w:sz w:val="23"/>
          <w:u w:val="single"/>
        </w:rPr>
        <w:t>les isobares</w:t>
      </w:r>
      <w:r>
        <w:rPr>
          <w:sz w:val="23"/>
        </w:rPr>
        <w:t xml:space="preserve"> qui traduisent les variations de m en fonction de la température à pression partielle constante de l’adsorbat dans la phase</w:t>
      </w:r>
      <w:r>
        <w:rPr>
          <w:spacing w:val="6"/>
          <w:sz w:val="23"/>
        </w:rPr>
        <w:t xml:space="preserve"> </w:t>
      </w:r>
      <w:r>
        <w:rPr>
          <w:sz w:val="23"/>
        </w:rPr>
        <w:t>gazeuse.</w:t>
      </w:r>
    </w:p>
    <w:p w:rsidR="00723B17" w:rsidRDefault="007C71F2">
      <w:pPr>
        <w:pStyle w:val="Paragraphedeliste"/>
        <w:numPr>
          <w:ilvl w:val="1"/>
          <w:numId w:val="7"/>
        </w:numPr>
        <w:tabs>
          <w:tab w:val="left" w:pos="884"/>
        </w:tabs>
        <w:spacing w:before="120" w:line="364" w:lineRule="auto"/>
        <w:ind w:left="883" w:right="385"/>
        <w:jc w:val="both"/>
        <w:rPr>
          <w:sz w:val="23"/>
        </w:rPr>
      </w:pPr>
      <w:r>
        <w:rPr>
          <w:sz w:val="23"/>
          <w:u w:val="single"/>
        </w:rPr>
        <w:t>les isostères</w:t>
      </w:r>
      <w:r>
        <w:rPr>
          <w:sz w:val="23"/>
        </w:rPr>
        <w:t xml:space="preserve"> qui donnent la pression partielle du soluté dans la phase gazeuse en fonction   de la température à masse adsorbée constante.</w:t>
      </w:r>
    </w:p>
    <w:p w:rsidR="00723B17" w:rsidRDefault="00723B17">
      <w:pPr>
        <w:spacing w:line="364" w:lineRule="auto"/>
        <w:jc w:val="both"/>
        <w:rPr>
          <w:sz w:val="23"/>
        </w:rPr>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rPr>
          <w:sz w:val="21"/>
        </w:rPr>
      </w:pPr>
    </w:p>
    <w:p w:rsidR="00723B17" w:rsidRDefault="007C71F2">
      <w:pPr>
        <w:pStyle w:val="Corpsdetexte"/>
        <w:spacing w:before="94" w:line="364" w:lineRule="auto"/>
        <w:ind w:left="257" w:right="383"/>
        <w:jc w:val="both"/>
      </w:pPr>
      <w:r>
        <w:t>La présentation la plus utilisée de cet équilibre d’adsorption est l’isotherme d’adsorption qui, à température constante, donne la quantité de gaz adsorbée par le solide en fonction de la pression d’équilibre du gaz. Il s’agit de la source essentielle d’informations thermodynamiques pour l’interface gaz-solide.</w:t>
      </w:r>
    </w:p>
    <w:p w:rsidR="00723B17" w:rsidRDefault="00723B17">
      <w:pPr>
        <w:pStyle w:val="Corpsdetexte"/>
        <w:spacing w:before="2"/>
        <w:rPr>
          <w:sz w:val="24"/>
        </w:rPr>
      </w:pPr>
    </w:p>
    <w:p w:rsidR="00723B17" w:rsidRDefault="007C71F2">
      <w:pPr>
        <w:pStyle w:val="Heading7"/>
        <w:ind w:left="257"/>
        <w:jc w:val="both"/>
      </w:pPr>
      <w:bookmarkStart w:id="46" w:name="_TOC_250007"/>
      <w:bookmarkEnd w:id="46"/>
      <w:r>
        <w:t>IV- 2- 2- Les isothermes :</w:t>
      </w:r>
    </w:p>
    <w:p w:rsidR="00723B17" w:rsidRDefault="00723B17">
      <w:pPr>
        <w:pStyle w:val="Corpsdetexte"/>
        <w:spacing w:before="8"/>
        <w:rPr>
          <w:b/>
          <w:sz w:val="21"/>
        </w:rPr>
      </w:pPr>
    </w:p>
    <w:p w:rsidR="00723B17" w:rsidRDefault="007C71F2">
      <w:pPr>
        <w:spacing w:line="364" w:lineRule="auto"/>
        <w:ind w:left="257" w:right="385"/>
        <w:jc w:val="both"/>
        <w:rPr>
          <w:sz w:val="25"/>
        </w:rPr>
      </w:pPr>
      <w:r>
        <w:rPr>
          <w:sz w:val="25"/>
        </w:rPr>
        <w:t>L’étude de l’adsorption d’un gaz par un solide est en général destinée à fournir des informations sur la surface spécifique et sur la structure poreuse du solide. La quantité de gaz retenue par un échantillon donné dépend de la température T, de la pression p de la vapeur, et de la nature du gaz et du solide.</w:t>
      </w:r>
    </w:p>
    <w:p w:rsidR="00723B17" w:rsidRDefault="007C71F2">
      <w:pPr>
        <w:spacing w:line="392" w:lineRule="exact"/>
        <w:ind w:left="225" w:right="352"/>
        <w:jc w:val="center"/>
        <w:rPr>
          <w:sz w:val="35"/>
        </w:rPr>
      </w:pPr>
      <w:r>
        <w:rPr>
          <w:i/>
          <w:sz w:val="27"/>
        </w:rPr>
        <w:t>N</w:t>
      </w:r>
      <w:r>
        <w:rPr>
          <w:i/>
          <w:sz w:val="17"/>
        </w:rPr>
        <w:t xml:space="preserve">a </w:t>
      </w:r>
      <w:r>
        <w:rPr>
          <w:sz w:val="27"/>
        </w:rPr>
        <w:t xml:space="preserve">= </w:t>
      </w:r>
      <w:r>
        <w:rPr>
          <w:i/>
          <w:sz w:val="27"/>
        </w:rPr>
        <w:t xml:space="preserve">f  </w:t>
      </w:r>
      <w:r>
        <w:rPr>
          <w:sz w:val="35"/>
        </w:rPr>
        <w:t>(</w:t>
      </w:r>
      <w:r>
        <w:rPr>
          <w:i/>
          <w:sz w:val="27"/>
        </w:rPr>
        <w:t>p</w:t>
      </w:r>
      <w:r>
        <w:rPr>
          <w:sz w:val="27"/>
        </w:rPr>
        <w:t xml:space="preserve">, </w:t>
      </w:r>
      <w:r>
        <w:rPr>
          <w:i/>
          <w:sz w:val="27"/>
        </w:rPr>
        <w:t>T</w:t>
      </w:r>
      <w:r>
        <w:rPr>
          <w:sz w:val="27"/>
        </w:rPr>
        <w:t xml:space="preserve">, </w:t>
      </w:r>
      <w:r>
        <w:rPr>
          <w:i/>
          <w:sz w:val="27"/>
        </w:rPr>
        <w:t>gaz</w:t>
      </w:r>
      <w:r>
        <w:rPr>
          <w:sz w:val="27"/>
        </w:rPr>
        <w:t xml:space="preserve">, </w:t>
      </w:r>
      <w:r>
        <w:rPr>
          <w:i/>
          <w:sz w:val="27"/>
        </w:rPr>
        <w:t>solide</w:t>
      </w:r>
      <w:r>
        <w:rPr>
          <w:sz w:val="35"/>
        </w:rPr>
        <w:t>)</w:t>
      </w:r>
    </w:p>
    <w:p w:rsidR="00723B17" w:rsidRDefault="00835582">
      <w:pPr>
        <w:pStyle w:val="Corpsdetexte"/>
        <w:spacing w:before="206" w:line="367" w:lineRule="auto"/>
        <w:ind w:left="257" w:right="514"/>
      </w:pPr>
      <w:r>
        <w:pict>
          <v:shape id="_x0000_s1202" style="position:absolute;left:0;text-align:left;margin-left:207.8pt;margin-top:34.15pt;width:262.2pt;height:85.25pt;z-index:-255894528;mso-position-horizontal-relative:page" coordorigin="4156,683" coordsize="5244,1705" o:spt="100" adj="0,,0" path="m4820,1826r-1,-30l4815,1765r-5,-30l4801,1706r-10,-28l4786,1669r-8,-17l4766,1633r-3,-5l4746,1606r-18,-20l4708,1568r-22,-15l4664,1540r-23,-11l4641,1820r-1,14l4638,1848r-4,13l4630,1874r-6,12l4617,1897r-8,10l4601,1917r-10,9l4580,1934r-12,7l4556,1946r-14,4l4528,1953r-15,2l4499,1955r-14,-2l4472,1950r-12,-4l4448,1940r-12,-7l4426,1926r-10,-9l4407,1908r-8,-11l4392,1885r-7,-13l4380,1859r-4,-13l4374,1832r-2,-15l4372,1803r1,-14l4375,1776r4,-14l4383,1750r6,-12l4396,1726r8,-10l4412,1706r10,-9l4433,1690r12,-7l4457,1677r14,-4l4485,1670r15,-1l4514,1669r14,1l4541,1673r13,5l4565,1683r12,7l4587,1698r10,8l4606,1716r8,11l4621,1738r7,13l4633,1764r4,13l4639,1792r2,14l4641,1820r,-291l4640,1529r-25,-9l4589,1514r-26,-3l4536,1510r-27,3l4477,1520r-28,9l4423,1542r-22,16l4382,1575r-16,19l4353,1613r-9,20l4332,1554r-176,27l4277,2387r176,-26l4404,2030r14,17l4436,2061r21,13l4481,2086r26,8l4535,2099r30,1l4597,2097r27,-6l4649,2083r24,-11l4696,2059r22,-16l4732,2030r5,-5l4755,2006r16,-21l4784,1962r4,-7l4796,1937r10,-26l4813,1884r4,-29l4820,1826t675,121l5487,1895r-6,-36l5438,1572r-11,-75l5373,1140r-95,14l5278,1724r-1,14l5275,1752r-4,13l5267,1778r-6,12l5255,1801r-8,10l5238,1821r-10,8l5218,1837r-12,7l5193,1850r-13,4l5165,1857r-15,2l5136,1858r-13,-1l5109,1854r-12,-5l5085,1844r-11,-7l5063,1830r-9,-9l5045,1811r-8,-11l5030,1789r-7,-13l5018,1763r-4,-14l5011,1735r-1,-14l5010,1707r1,-14l5013,1680r4,-13l5021,1654r6,-12l5033,1631r8,-11l5050,1610r9,-9l5070,1593r12,-6l5094,1581r14,-4l5123,1574r14,-2l5152,1572r14,2l5179,1577r12,4l5203,1587r11,7l5225,1602r9,9l5243,1621r8,10l5259,1643r6,12l5270,1668r4,13l5277,1695r1,15l5278,1724r,-570l5197,1166r50,331l5231,1480r-19,-16l5191,1451r-23,-10l5142,1433r-27,-5l5086,1428r-31,2l5028,1436r-26,8l4978,1455r-23,14l4934,1484r-20,18l4897,1521r-16,21l4867,1565r-12,24l4846,1615r-7,28l4834,1671r-2,30l4833,1731r3,31l4842,1792r8,29l4861,1849r13,26l4889,1899r16,22l4924,1941r19,17l4965,1974r23,13l5011,1998r26,9l5063,2013r26,3l5116,2017r27,-3l5174,2008r28,-10l5227,1986r23,-16l5269,1953r16,-18l5297,1915r10,-20l5318,1973r177,-26m5895,1471r-20,-130l5872,1322r-130,19l5733,1282r1,-39l5747,1220r22,-13l5796,1201r14,-2l5825,1198r14,l5854,1200r-1,-2l5834,1072r-26,-3l5781,1068r-26,1l5728,1073r-50,11l5626,1107r-43,42l5558,1218r2,101l5567,1368r-100,15l5489,1532r100,-15l5651,1923r176,-26l5770,1517r-4,-27l5895,1471t556,181l6377,1663r-6,20l6363,1702r-12,18l6337,1737r-18,15l6296,1765r-26,9l6239,1781r-22,2l6196,1783r-19,-1l6158,1778r-17,-6l6125,1765r-15,-9l6097,1746r-13,-12l6073,1721r-10,-15l6055,1691r-8,-17l6041,1656r-5,-18l6033,1620r381,-58l6441,1558r-1,-12l6440,1536r-2,-18l6437,1510r-1,-7l6432,1480r-7,-23l6416,1436r-11,-20l6392,1397r-15,-17l6369,1373r-6,-7l6363,1511r-338,51l6025,1526r5,-33l6041,1464r17,-27l6080,1414r26,-18l6136,1383r34,-8l6188,1373r17,l6222,1374r17,2l6255,1380r15,6l6284,1393r14,8l6310,1411r11,11l6331,1434r9,13l6348,1462r6,15l6359,1494r4,17l6363,1366r-2,-1l6344,1351r-20,-12l6304,1329r-22,-8l6259,1314r-23,-4l6211,1308r-26,1l6159,1311r-27,6l6107,1325r-24,10l6061,1347r-21,15l6022,1378r-16,17l5992,1415r-12,21l5970,1458r-8,23l5956,1506r-4,25l5951,1557r1,28l5955,1612r5,26l5967,1664r8,24l5986,1712r13,23l6013,1755r15,19l6046,1792r19,15l6086,1820r23,11l6133,1840r26,6l6187,1849r29,l6247,1846r24,-5l6293,1835r21,-7l6333,1819r18,-10l6367,1798r15,-12l6385,1783r10,-9l6407,1760r11,-14l6427,1731r8,-15l6441,1700r5,-16l6450,1668r1,-16m6612,1777l6491,970r-75,12l6537,1789r75,-12m7128,1550r-74,11l7048,1581r-8,18l7028,1617r-14,18l6996,1650r-23,13l6947,1672r-31,7l6894,1681r-21,l6854,1679r-19,-3l6818,1670r-16,-7l6787,1654r-13,-11l6761,1632r-11,-14l6740,1604r-8,-16l6724,1572r-6,-18l6713,1536r-3,-19l7091,1460r27,-4l7117,1444r,-10l7115,1416r,-8l7114,1401r-5,-23l7102,1355r-9,-21l7082,1314r-13,-19l7054,1278r-8,-8l7040,1264r,145l6702,1460r,-36l6707,1391r12,-30l6735,1335r22,-23l6783,1294r30,-13l6847,1273r18,-2l6882,1270r17,2l6916,1274r16,4l6947,1284r14,7l6975,1299r12,10l6998,1320r10,12l7017,1345r8,15l7032,1375r4,17l7040,1409r,-145l7038,1263r-17,-14l7001,1237r-20,-10l6959,1218r-23,-6l6913,1208r-25,-2l6863,1207r-27,2l6809,1215r-25,8l6760,1233r-22,12l6717,1259r-18,16l6683,1293r-14,20l6657,1333r-10,23l6639,1379r-6,24l6629,1429r-1,26l6629,1482r3,28l6637,1536r7,26l6653,1586r10,24l6676,1633r14,20l6705,1672r18,18l6742,1705r21,13l6786,1729r24,9l6836,1744r28,3l6894,1747r31,-3l6948,1739r22,-6l6991,1726r19,-9l7028,1707r16,-11l7059,1684r3,-3l7073,1671r12,-13l7095,1644r9,-15l7112,1614r6,-16l7123,1582r4,-16l7128,1550t839,23l7919,1252r-10,-46l7894,1167r-13,-21l7874,1135r-24,-26l7821,1090r-32,-11l7753,1074r-39,3l7696,1080r-17,5l7663,1091r-15,7l7634,1106r-12,9l7611,1125r-10,10l7591,1146r-8,11l7576,1169r-6,13l7565,1194r-4,12l7558,1219r-2,12l7544,1203r-4,-7l7529,1180r-19,-20l7488,1145r-25,-11l7436,1127r-29,-2l7377,1128r-18,3l7343,1136r-14,5l7315,1148r-13,7l7291,1164r-11,9l7270,1182r-8,11l7254,1204r-6,11l7242,1227r-4,12l7234,1251r-3,13l7229,1276r-17,-111l7138,1176r77,511l7289,1675r-39,-259l7246,1374r2,-39l7255,1300r9,-24l7267,1268r17,-26l7307,1221r27,-15l7366,1198r12,-1l7391,1196r12,1l7415,1200r11,3l7437,1208r10,6l7457,1222r9,9l7475,1242r8,13l7490,1270r7,16l7502,1305r5,21l7511,1348r43,287l7628,1624r-39,-259l7585,1322r1,-36l7587,1283r6,-35l7600,1231r5,-14l7622,1190r22,-20l7672,1155r32,-8l7729,1146r24,3l7775,1157r21,13l7814,1189r15,25l7840,1245r8,38l7893,1584r74,-11m8483,1346r-75,11l8402,1376r-8,19l8382,1413r-14,18l8350,1446r-23,12l8301,1468r-31,6l8248,1477r-21,l8208,1475r-19,-4l8172,1466r-16,-8l8141,1449r-13,-10l8115,1427r-11,-13l8094,1400r-8,-16l8078,1367r-6,-17l8067,1332r-3,-19l8446,1256r26,-4l8472,1240r-1,-11l8470,1212r-1,-8l8468,1197r-5,-24l8456,1151r-9,-21l8436,1110r-13,-19l8409,1074r-9,-8l8394,1060r,145l8056,1256r,-36l8062,1187r11,-30l8089,1130r22,-23l8137,1089r30,-13l8201,1069r18,-2l8236,1066r17,1l8270,1070r16,4l8301,1080r15,6l8329,1095r12,9l8352,1115r10,13l8371,1141r8,15l8386,1171r5,16l8394,1205r,-145l8392,1059r-17,-14l8356,1033r-21,-11l8314,1014r-23,-6l8267,1004r-25,-2l8217,1002r-26,3l8163,1010r-25,8l8114,1028r-22,13l8072,1055r-19,16l8037,1089r-14,19l8011,1129r-10,22l7993,1175r-6,24l7984,1225r-2,26l7983,1278r3,28l7991,1332r7,25l8007,1382r10,24l8030,1428r14,21l8060,1468r17,17l8096,1501r21,13l8140,1525r24,8l8191,1540r27,3l8248,1542r31,-3l8302,1535r22,-6l8345,1521r19,-8l8382,1502r16,-11l8413,1480r3,-3l8427,1467r12,-13l8449,1440r9,-15l8466,1409r7,-16l8477,1378r4,-16l8483,1346t552,66l8990,1112r-4,-24l8980,1065r-7,-22l8966,1023r-9,-18l8946,988r,l8935,973r-13,-13l8905,947r-18,-11l8868,927r-20,-5l8826,918r-21,-2l8783,917r-22,2l8725,927r-32,11l8665,954r-24,20l8621,996r-16,24l8592,1045r-9,27l8567,960r-75,12l8569,1482r75,-11l8604,1209r-2,-18l8601,1174r1,-18l8604,1138r3,-18l8612,1103r6,-17l8625,1072r1,-2l8635,1056r11,-14l8658,1029r14,-11l8688,1008r17,-8l8724,994r21,-4l8764,988r18,l8798,990r15,4l8828,999r13,7l8853,1015r12,9l8875,1035r9,13l8892,1061r7,15l8906,1092r5,17l8915,1126r3,19l8960,1423r75,-11m9399,1357r-7,-48l9389,1290r-8,3l9369,1296r-27,6l9329,1305r-26,4l9291,1309r-23,-2l9258,1303r-10,-8l9241,1289r-7,-8l9228,1272r-6,-11l9216,1248r-4,-15l9208,1216r-4,-20l9167,947r-2,-11l9314,913r-6,-41l9304,849r-149,23l9127,683r-74,11l9082,883r-104,15l8988,963r103,-16l9133,1223r5,28l9145,1277r8,22l9163,1317r10,16l9184,1346r12,11l9208,1365r13,7l9234,1376r13,3l9261,1380r14,l9288,1379r13,-1l9313,1377r12,-2l9337,1373r12,-3l9361,1367r16,-4l9390,1360r9,-3e" fillcolor="#3c4b9f" stroked="f">
            <v:fill opacity="18350f"/>
            <v:stroke joinstyle="round"/>
            <v:formulas/>
            <v:path arrowok="t" o:connecttype="segments"/>
            <w10:wrap anchorx="page"/>
          </v:shape>
        </w:pict>
      </w:r>
      <w:r w:rsidR="007C71F2">
        <w:t>Pour un système particulier à une température donnée, l’isotherme d’adsorption est  l’expression de la quantité adsorbée en fonction de la</w:t>
      </w:r>
      <w:r w:rsidR="007C71F2">
        <w:rPr>
          <w:spacing w:val="7"/>
        </w:rPr>
        <w:t xml:space="preserve"> </w:t>
      </w:r>
      <w:r w:rsidR="007C71F2">
        <w:t>pression</w:t>
      </w:r>
    </w:p>
    <w:p w:rsidR="00723B17" w:rsidRDefault="00835582">
      <w:pPr>
        <w:spacing w:line="275" w:lineRule="exact"/>
        <w:ind w:left="3891"/>
        <w:rPr>
          <w:i/>
          <w:sz w:val="15"/>
        </w:rPr>
      </w:pPr>
      <w:r w:rsidRPr="00835582">
        <w:pict>
          <v:shape id="_x0000_s1201" style="position:absolute;left:0;text-align:left;margin-left:123.85pt;margin-top:13.9pt;width:60.25pt;height:67.85pt;z-index:-255893504;mso-position-horizontal-relative:page" coordorigin="2477,278" coordsize="1205,1357" o:spt="100" adj="0,,0" path="m3213,977r-642,97l2656,1634r559,-84l3147,1096r1,-37l3160,1026r23,-27l3213,980r,-3xm3596,278l2477,447r84,561l3681,839,3596,278xe" fillcolor="#3c4b9f" stroked="f">
            <v:fill opacity="18350f"/>
            <v:stroke joinstyle="round"/>
            <v:formulas/>
            <v:path arrowok="t" o:connecttype="segments"/>
            <w10:wrap anchorx="page"/>
          </v:shape>
        </w:pict>
      </w:r>
      <w:r w:rsidR="007C71F2">
        <w:rPr>
          <w:i/>
          <w:w w:val="105"/>
          <w:position w:val="3"/>
          <w:sz w:val="23"/>
        </w:rPr>
        <w:t>N</w:t>
      </w:r>
      <w:r w:rsidR="007C71F2">
        <w:rPr>
          <w:i/>
          <w:w w:val="105"/>
          <w:sz w:val="15"/>
        </w:rPr>
        <w:t xml:space="preserve">a </w:t>
      </w:r>
      <w:r w:rsidR="007C71F2">
        <w:rPr>
          <w:w w:val="105"/>
          <w:position w:val="3"/>
          <w:sz w:val="23"/>
        </w:rPr>
        <w:t xml:space="preserve">= </w:t>
      </w:r>
      <w:r w:rsidR="007C71F2">
        <w:rPr>
          <w:i/>
          <w:w w:val="105"/>
          <w:position w:val="3"/>
          <w:sz w:val="23"/>
        </w:rPr>
        <w:t xml:space="preserve">f </w:t>
      </w:r>
      <w:r w:rsidR="007C71F2">
        <w:rPr>
          <w:w w:val="105"/>
          <w:position w:val="3"/>
          <w:sz w:val="23"/>
        </w:rPr>
        <w:t>(</w:t>
      </w:r>
      <w:r w:rsidR="007C71F2">
        <w:rPr>
          <w:i/>
          <w:w w:val="105"/>
          <w:position w:val="3"/>
          <w:sz w:val="23"/>
        </w:rPr>
        <w:t>P</w:t>
      </w:r>
      <w:r w:rsidR="007C71F2">
        <w:rPr>
          <w:w w:val="105"/>
          <w:position w:val="3"/>
          <w:sz w:val="23"/>
        </w:rPr>
        <w:t xml:space="preserve">) </w:t>
      </w:r>
      <w:r w:rsidR="007C71F2">
        <w:rPr>
          <w:i/>
          <w:w w:val="105"/>
          <w:sz w:val="15"/>
        </w:rPr>
        <w:t>T</w:t>
      </w:r>
      <w:r w:rsidR="007C71F2">
        <w:rPr>
          <w:w w:val="105"/>
          <w:sz w:val="15"/>
        </w:rPr>
        <w:t xml:space="preserve">, </w:t>
      </w:r>
      <w:r w:rsidR="007C71F2">
        <w:rPr>
          <w:i/>
          <w:w w:val="105"/>
          <w:sz w:val="15"/>
        </w:rPr>
        <w:t>gaz</w:t>
      </w:r>
      <w:r w:rsidR="007C71F2">
        <w:rPr>
          <w:w w:val="105"/>
          <w:sz w:val="15"/>
        </w:rPr>
        <w:t xml:space="preserve">, </w:t>
      </w:r>
      <w:r w:rsidR="007C71F2">
        <w:rPr>
          <w:i/>
          <w:w w:val="105"/>
          <w:sz w:val="15"/>
        </w:rPr>
        <w:t>solide</w:t>
      </w:r>
    </w:p>
    <w:p w:rsidR="00723B17" w:rsidRDefault="007C71F2">
      <w:pPr>
        <w:pStyle w:val="Corpsdetexte"/>
        <w:spacing w:before="128" w:line="364" w:lineRule="auto"/>
        <w:ind w:left="257" w:right="248"/>
      </w:pPr>
      <w:r>
        <w:t>Selon le couple adsorbat-adsorbant étudié, l’allure de la courbe isotherme peut être différente. La grande majorité des isothermes peut être classée en six types selon leur allure.</w:t>
      </w:r>
    </w:p>
    <w:p w:rsidR="00723B17" w:rsidRDefault="00723B17">
      <w:pPr>
        <w:spacing w:line="364" w:lineRule="auto"/>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19"/>
        </w:rPr>
      </w:pPr>
    </w:p>
    <w:p w:rsidR="00723B17" w:rsidRDefault="00835582">
      <w:pPr>
        <w:pStyle w:val="Corpsdetexte"/>
        <w:ind w:left="1356"/>
        <w:rPr>
          <w:sz w:val="20"/>
        </w:rPr>
      </w:pPr>
      <w:r>
        <w:rPr>
          <w:sz w:val="20"/>
        </w:rPr>
      </w:r>
      <w:r>
        <w:rPr>
          <w:sz w:val="20"/>
        </w:rPr>
        <w:pict>
          <v:group id="_x0000_s1187" style="width:346.15pt;height:361.85pt;mso-position-horizontal-relative:char;mso-position-vertical-relative:line" coordsize="6923,7237">
            <v:shape id="_x0000_s1200" type="#_x0000_t75" style="position:absolute;left:662;width:5660;height:6956">
              <v:imagedata r:id="rId81" o:title=""/>
            </v:shape>
            <v:shape id="_x0000_s1199" style="position:absolute;left:6501;top:5107;width:422;height:698" coordorigin="6501,5107" coordsize="422,698" o:spt="100" adj="0,,0" path="m6690,5372r-75,l6656,5648r6,28l6668,5702r9,21l6686,5742r11,15l6708,5771r11,10l6732,5790r12,6l6757,5801r14,3l6785,5805r13,l6812,5804r12,-1l6837,5802r12,-2l6861,5798r12,-3l6885,5792r15,-4l6913,5785r10,-3l6916,5734r-101,l6792,5732r-11,-4l6771,5720r-7,-6l6757,5706r-6,-10l6745,5685r-5,-12l6735,5658r-4,-18l6728,5621r-38,-249xm6913,5715r-9,3l6893,5721r-28,6l6852,5730r-25,4l6815,5734r101,l6913,5715xm6650,5107r-73,12l6605,5308r-104,15l6511,5387r104,-15l6690,5372r-2,-11l6838,5338r-7,-41l6679,5297r-29,-190xm6828,5274r-149,23l6831,5297r-3,-23xe" fillcolor="#3c4b9f" stroked="f">
              <v:fill opacity="18350f"/>
              <v:stroke joinstyle="round"/>
              <v:formulas/>
              <v:path arrowok="t" o:connecttype="segments"/>
            </v:shape>
            <v:shape id="_x0000_s1198" style="position:absolute;left:6015;top:5341;width:544;height:566" coordorigin="6015,5341" coordsize="544,566" o:spt="100" adj="0,,0" path="m6090,5385r-75,12l6092,5907r75,-11l6128,5634r-2,-18l6125,5598r,-17l6127,5562r4,-17l6135,5528r7,-17l6148,5497r-41,l6090,5385xm6470,5413r-165,l6321,5415r16,4l6351,5424r13,7l6377,5439r11,10l6398,5460r10,13l6416,5486r7,15l6429,5517r5,17l6439,5551r3,19l6484,5848r75,-11l6514,5537r-5,-24l6504,5489r-7,-21l6489,5448r-9,-18l6470,5413r,xm6328,5341r-22,1l6284,5344r-36,8l6216,5363r-28,16l6165,5399r-20,22l6128,5445r-12,25l6107,5497r41,l6149,5495r9,-15l6169,5467r12,-13l6195,5443r16,-10l6229,5425r19,-6l6269,5415r18,-2l6470,5413r-12,-15l6445,5385r-17,-14l6411,5361r-20,-9l6371,5346r-21,-3l6328,5341xe" fillcolor="#3c4b9f" stroked="f">
              <v:fill opacity="18350f"/>
              <v:stroke joinstyle="round"/>
              <v:formulas/>
              <v:path arrowok="t" o:connecttype="segments"/>
            </v:shape>
            <v:shape id="_x0000_s1197" style="position:absolute;left:5505;top:5426;width:501;height:541" coordorigin="5506,5427" coordsize="501,541" o:spt="100" adj="0,,0" path="m5766,5427r-26,l5714,5430r-27,5l5661,5443r-24,10l5615,5466r-20,14l5577,5496r-16,18l5547,5533r-12,21l5525,5576r-8,24l5511,5624r-4,26l5506,5676r,27l5510,5731r5,26l5521,5782r9,25l5541,5831r12,22l5567,5874r16,19l5601,5910r19,15l5641,5939r22,11l5688,5958r26,6l5742,5967r29,l5802,5964r24,-4l5848,5954r20,-8l5888,5937r17,-10l5922,5916r15,-11l5940,5902r-189,l5731,5900r-18,-4l5695,5890r-16,-7l5665,5874r-14,-10l5639,5852r-11,-13l5618,5825r-9,-16l5602,5792r-6,-17l5591,5757r-4,-19l5969,5680r-389,l5580,5645r5,-33l5596,5582r17,-27l5635,5532r26,-18l5691,5501r34,-8l5742,5491r18,l5924,5491r-8,-8l5898,5470r-19,-13l5859,5447r-22,-8l5814,5433r-24,-4l5766,5427xm6006,5770r-75,12l5926,5801r-9,19l5906,5838r-15,17l5873,5871r-22,12l5824,5893r-31,6l5772,5902r-21,l5940,5902r10,-10l5962,5879r11,-14l5982,5850r8,-16l5996,5818r5,-16l6004,5786r2,-16xm5924,5491r-164,l5777,5492r16,3l5810,5499r15,5l5839,5511r13,9l5864,5529r12,11l5886,5552r9,14l5903,5580r6,16l5914,5612r3,18l5580,5680r389,l5995,5676r,-11l5995,5654r-2,-18l5992,5629r-1,-7l5986,5598r-6,-22l5971,5555r-11,-20l5947,5516r-15,-17l5924,5491xe" fillcolor="#3c4b9f" stroked="f">
              <v:fill opacity="18350f"/>
              <v:stroke joinstyle="round"/>
              <v:formulas/>
              <v:path arrowok="t" o:connecttype="segments"/>
            </v:shape>
            <v:shape id="_x0000_s1196" style="position:absolute;left:4661;top:5499;width:830;height:613" coordorigin="4661,5499" coordsize="830,613" o:spt="100" adj="0,,0" path="m4736,5590r-75,11l4738,6111r75,-11l4774,5841r-4,-42l4771,5760r7,-35l4787,5701r-34,l4736,5590xm5063,5621r-149,l4926,5622r12,2l4949,5628r11,5l4970,5639r10,8l4989,5656r9,11l5006,5680r7,15l5020,5711r6,19l5031,5750r4,23l5078,6060r74,-11l5113,5790r-4,-43l5110,5711r,-3l5117,5673r6,-17l5080,5656r-12,-28l5063,5621xm5404,5570r-151,l5277,5574r22,8l5320,5595r18,19l5352,5639r12,31l5371,5708r46,301l5491,5998r-49,-322l5432,5631r-15,-39l5404,5570xm4931,5550r-31,3l4883,5556r-16,4l4852,5566r-14,7l4826,5580r-12,9l4803,5598r-9,9l4785,5618r-7,10l4771,5640r-5,12l4761,5664r-4,12l4755,5688r-2,13l4787,5701r3,-8l4808,5666r22,-20l4857,5631r32,-8l4902,5622r12,-1l5063,5621r-11,-17l5033,5585r-22,-15l4986,5559r-26,-7l4931,5550xm5277,5499r-39,3l5219,5505r-17,5l5186,5516r-15,7l5158,5531r-13,9l5134,5550r-10,10l5115,5571r-8,11l5100,5594r-6,12l5089,5619r-4,12l5082,5644r-2,12l5123,5656r6,-14l5146,5615r22,-20l5195,5580r32,-8l5253,5570r151,l5398,5560r-25,-26l5345,5515r-32,-11l5277,5499xe" fillcolor="#3c4b9f" stroked="f">
              <v:fill opacity="18350f"/>
              <v:stroke joinstyle="round"/>
              <v:formulas/>
              <v:path arrowok="t" o:connecttype="segments"/>
            </v:shape>
            <v:shape id="_x0000_s1195" style="position:absolute;left:4151;top:5630;width:501;height:541" coordorigin="4152,5631" coordsize="501,541" o:spt="100" adj="0,,0" path="m4411,5631r-25,l4360,5634r-27,6l4307,5647r-24,10l4261,5670r-20,14l4223,5700r-16,18l4192,5737r-12,21l4170,5780r-7,24l4157,5828r-4,26l4152,5880r,27l4155,5935r5,26l4167,5986r9,25l4187,6035r12,22l4213,6078r16,19l4246,6114r20,16l4287,6143r22,11l4334,6163r26,6l4388,6172r29,l4448,6168r23,-4l4494,6158r20,-7l4533,6142r18,-10l4568,6121r15,-12l4585,6106r-188,l4377,6104r-18,-4l4341,6095r-16,-8l4311,6079r-14,-11l4285,6056r-11,-13l4264,6029r-9,-16l4248,5997r-7,-18l4237,5961r-4,-19l4615,5885r-389,l4225,5849r6,-33l4242,5786r17,-27l4280,5737r26,-18l4336,5706r35,-8l4388,5696r18,-1l4570,5695r-8,-7l4544,5674r-19,-12l4505,5652r-22,-9l4460,5637r-24,-4l4411,5631xm4652,5975r-75,11l4572,6005r-9,19l4552,6042r-15,18l4519,6075r-22,13l4470,6097r-31,6l4417,6106r-20,l4585,6106r11,-10l4608,6083r11,-14l4628,6054r8,-16l4642,6023r5,-16l4650,5991r2,-16xm4570,5695r-164,l4423,5696r16,3l4456,5703r15,6l4485,5716r13,8l4510,5734r11,10l4532,5757r9,13l4549,5785r6,15l4560,5817r3,17l4226,5885r389,l4641,5881r,-12l4640,5859r-1,-18l4638,5833r-1,-7l4632,5803r-7,-23l4616,5759r-11,-20l4592,5720r-14,-17l4570,5695xe" fillcolor="#3c4b9f" stroked="f">
              <v:fill opacity="18350f"/>
              <v:stroke joinstyle="round"/>
              <v:formulas/>
              <v:path arrowok="t" o:connecttype="segments"/>
            </v:shape>
            <v:shape id="_x0000_s1194" style="position:absolute;left:3939;top:5395;width:197;height:819" coordorigin="3939,5395" coordsize="197,819" path="m4014,5395r-75,11l4061,6214r75,-12l4014,5395xe" fillcolor="#3c4b9f" stroked="f">
              <v:fill opacity="18350f"/>
              <v:path arrowok="t"/>
            </v:shape>
            <v:shape id="_x0000_s1193" style="position:absolute;left:3474;top:5733;width:501;height:541" coordorigin="3474,5733" coordsize="501,541" o:spt="100" adj="0,,0" path="m3734,5733r-25,1l3683,5736r-27,6l3630,5749r-24,11l3584,5772r-20,14l3546,5802r-17,18l3515,5840r-12,20l3493,5883r-8,23l3480,5930r-4,26l3474,5982r1,27l3478,6037r5,26l3490,6089r9,24l3510,6137r12,22l3536,6180r16,19l3569,6217r20,15l3610,6245r22,11l3657,6265r26,6l3711,6274r29,l3771,6271r23,-5l3817,6260r20,-7l3856,6244r18,-10l3891,6223r14,-12l3908,6208r-188,l3700,6206r-18,-3l3664,6197r-16,-7l3634,6181r-14,-11l3608,6159r-11,-14l3587,6131r-9,-16l3571,6099r-7,-18l3560,6063r-4,-19l3938,5987r-389,l3548,5951r6,-33l3565,5888r17,-26l3603,5839r26,-18l3659,5808r35,-8l3711,5798r18,-1l3893,5797r-8,-7l3867,5776r-19,-12l3827,5754r-21,-9l3783,5739r-24,-4l3734,5733xm3975,6077r-75,11l3895,6108r-9,18l3875,6144r-15,18l3842,6177r-22,13l3793,6199r-31,7l3740,6208r-20,l3908,6208r11,-10l3931,6185r11,-14l3951,6156r8,-15l3965,6125r5,-16l3973,6093r2,-16xm3893,5797r-164,l3746,5799r16,2l3778,5805r16,6l3808,5818r13,8l3833,5836r11,11l3855,5859r9,13l3872,5887r6,15l3883,5919r3,17l3549,5987r389,l3964,5983r,-12l3963,5961r-1,-18l3961,5935r-1,-7l3955,5905r-7,-23l3939,5861r-11,-20l3915,5822r-14,-17l3893,5797xe" fillcolor="#3c4b9f" stroked="f">
              <v:fill opacity="18350f"/>
              <v:stroke joinstyle="round"/>
              <v:formulas/>
              <v:path arrowok="t" o:connecttype="segments"/>
            </v:shape>
            <v:shape id="_x0000_s1192" style="position:absolute;left:2355;top:5564;width:663;height:878" coordorigin="2356,5564" coordsize="663,878" o:spt="100" adj="0,,0" path="m2609,5852r-30,3l2552,5861r-26,8l2501,5880r-22,13l2457,5909r-19,18l2420,5946r-16,21l2390,5990r-11,24l2369,6040r-7,28l2358,6096r-2,29l2356,6156r4,30l2366,6217r8,29l2384,6273r13,26l2412,6324r17,22l2447,6366r20,17l2488,6399r23,13l2535,6423r25,9l2586,6438r27,3l2639,6442r28,-3l2697,6433r28,-10l2751,6411r22,-16l2792,6378r16,-19l2821,6340r9,-20l3010,6320r-5,-37l2674,6283r-14,l2646,6282r-13,-3l2620,6274r-12,-5l2597,6262r-10,-8l2577,6246r-9,-10l2560,6225r-7,-12l2547,6201r-5,-13l2538,6174r-3,-14l2533,6146r,-14l2534,6118r3,-13l2540,6091r5,-12l2550,6067r7,-12l2564,6045r9,-10l2583,6026r11,-8l2605,6011r13,-5l2631,6002r15,-3l2661,5997r301,l2950,5922r-180,l2754,5905r-18,-16l2715,5876r-24,-11l2665,5857r-27,-4l2609,5852xm3010,6320r-180,l2842,6398r176,-26l3010,6320xm2962,5997r-287,l2689,5999r13,3l2715,6006r12,6l2738,6019r10,8l2758,6036r9,9l2775,6056r7,12l2788,6080r5,13l2797,6106r3,14l2802,6135r,14l2801,6163r-3,14l2795,6190r-5,13l2785,6214r-7,12l2770,6236r-8,9l2752,6254r-11,8l2729,6269r-12,6l2703,6279r-14,3l2674,6283r331,l2962,5997xm2896,5564r-176,27l2770,5922r180,l2896,5564xe" fillcolor="#3c4b9f" stroked="f">
              <v:fill opacity="18350f"/>
              <v:stroke joinstyle="round"/>
              <v:formulas/>
              <v:path arrowok="t" o:connecttype="segments"/>
            </v:shape>
            <v:shape id="_x0000_s1191" style="position:absolute;left:1679;top:5935;width:664;height:877" coordorigin="1679,5935" coordsize="664,877" o:spt="100" adj="0,,0" path="m1855,5979r-176,27l1801,6812r176,-26l1927,6455r328,l2261,6450r17,-19l2294,6410r14,-23l2311,6380r-274,l2023,6380r-14,-2l1996,6375r-13,-5l1971,6365r-11,-7l1949,6351r-9,-9l1931,6332r-8,-10l1915,6310r-6,-13l1904,6284r-4,-13l1897,6256r-1,-14l1895,6228r1,-14l1899,6200r3,-13l1907,6174r6,-12l1919,6151r8,-10l1936,6131r10,-9l1956,6115r12,-7l1981,6102r13,-4l2009,6095r14,-1l2309,6094r-8,-17l2290,6058r-423,l1855,5979xm2255,6455r-328,l1942,6472r18,14l1980,6499r24,12l2030,6519r28,5l2088,6525r32,-3l2147,6516r26,-8l2197,6497r23,-13l2241,6468r14,-13xm2309,6094r-286,l2038,6094r13,1l2064,6098r13,5l2089,6108r11,7l2111,6122r9,9l2129,6141r8,11l2145,6163r6,13l2156,6189r4,13l2163,6216r1,15l2165,6245r-1,14l2161,6273r-3,13l2153,6299r-6,12l2141,6322r-8,10l2124,6342r-10,9l2104,6359r-12,6l2079,6371r-13,4l2051,6378r-14,2l2311,6380r9,-18l2329,6336r7,-27l2341,6280r2,-29l2342,6221r-3,-31l2333,6160r-8,-29l2314,6103r-5,-9xm2059,5935r-27,3l2001,5944r-29,10l1947,5967r-23,15l1905,6000r-16,19l1876,6038r-9,20l2290,6058r-4,-5l2270,6031r-19,-20l2231,5993r-21,-15l2187,5965r-23,-11l2139,5945r-26,-6l2086,5935r-27,xe" fillcolor="#3c4b9f" stroked="f">
              <v:fill opacity="18350f"/>
              <v:stroke joinstyle="round"/>
              <v:formulas/>
              <v:path arrowok="t" o:connecttype="segments"/>
            </v:shape>
            <v:shape id="_x0000_s1190" style="position:absolute;left:2990;top:5492;width:428;height:856" coordorigin="2990,5492" coordsize="428,856" o:spt="100" adj="0,,0" path="m3293,5942r-180,l3174,6348r176,-27l3293,5942xm3305,5492r-27,2l3252,5498r-51,11l3150,5532r-43,42l3082,5643r1,101l3090,5793r-100,15l3013,5957r100,-15l3293,5942r-4,-27l3418,5896r-19,-130l3266,5766r-9,-59l3257,5668r14,-24l3293,5632r27,-6l3334,5624r14,-1l3377,5623r-19,-126l3331,5494r-26,-2xm3396,5747r-130,19l3399,5766r-3,-19xm3377,5623r-29,l3363,5623r14,2l3377,5623xe" fillcolor="#3c4b9f" stroked="f">
              <v:fill opacity="18350f"/>
              <v:stroke joinstyle="round"/>
              <v:formulas/>
              <v:path arrowok="t" o:connecttype="segments"/>
            </v:shape>
            <v:shape id="_x0000_s1189" style="position:absolute;top:5718;width:1205;height:1357" coordorigin=",5718" coordsize="1205,1357" o:spt="100" adj="0,,0" path="m736,6417l95,6514r84,560l739,6990,671,6536r,-37l684,6466r22,-27l737,6420r-1,-3xm1120,5718l,5887r85,561l1204,6279r-84,-561xe" fillcolor="#3c4b9f" stroked="f">
              <v:fill opacity="18350f"/>
              <v:stroke joinstyle="round"/>
              <v:formulas/>
              <v:path arrowok="t" o:connecttype="segments"/>
            </v:shape>
            <v:shape id="_x0000_s1188" type="#_x0000_t202" style="position:absolute;left:1358;top:6977;width:4263;height:259" filled="f" stroked="f">
              <v:textbox inset="0,0,0,0">
                <w:txbxContent>
                  <w:p w:rsidR="00E01696" w:rsidRDefault="00E01696">
                    <w:pPr>
                      <w:spacing w:line="258" w:lineRule="exact"/>
                      <w:rPr>
                        <w:i/>
                        <w:sz w:val="23"/>
                      </w:rPr>
                    </w:pPr>
                    <w:r>
                      <w:rPr>
                        <w:i/>
                        <w:sz w:val="23"/>
                      </w:rPr>
                      <w:t>Classification des isothermes selon Brunauer</w:t>
                    </w:r>
                  </w:p>
                </w:txbxContent>
              </v:textbox>
            </v:shape>
            <w10:anchorlock/>
          </v:group>
        </w:pict>
      </w:r>
    </w:p>
    <w:p w:rsidR="00723B17" w:rsidRDefault="00723B17">
      <w:pPr>
        <w:pStyle w:val="Corpsdetexte"/>
        <w:spacing w:before="7"/>
        <w:rPr>
          <w:sz w:val="12"/>
        </w:rPr>
      </w:pPr>
    </w:p>
    <w:p w:rsidR="00723B17" w:rsidRDefault="007C71F2">
      <w:pPr>
        <w:pStyle w:val="Corpsdetexte"/>
        <w:spacing w:before="93"/>
        <w:ind w:left="260"/>
      </w:pPr>
      <w:r>
        <w:t>P : pression à l’équilibre;</w:t>
      </w:r>
    </w:p>
    <w:p w:rsidR="00723B17" w:rsidRDefault="007C71F2">
      <w:pPr>
        <w:pStyle w:val="Corpsdetexte"/>
        <w:spacing w:before="139"/>
        <w:ind w:left="260"/>
      </w:pPr>
      <w:r>
        <w:t>P</w:t>
      </w:r>
      <w:r>
        <w:rPr>
          <w:vertAlign w:val="subscript"/>
        </w:rPr>
        <w:t>0</w:t>
      </w:r>
      <w:r>
        <w:t xml:space="preserve"> : pression de vapeur saturante;</w:t>
      </w:r>
    </w:p>
    <w:p w:rsidR="00723B17" w:rsidRDefault="007C71F2">
      <w:pPr>
        <w:pStyle w:val="Corpsdetexte"/>
        <w:spacing w:before="139"/>
        <w:ind w:left="260"/>
      </w:pPr>
      <w:r>
        <w:t>N</w:t>
      </w:r>
      <w:r>
        <w:rPr>
          <w:vertAlign w:val="subscript"/>
        </w:rPr>
        <w:t>a</w:t>
      </w:r>
      <w:r>
        <w:t xml:space="preserve"> : quantité de produit sorbé par unité de masse de matériau sorbant.</w:t>
      </w:r>
    </w:p>
    <w:p w:rsidR="00723B17" w:rsidRDefault="00723B17">
      <w:pPr>
        <w:pStyle w:val="Corpsdetexte"/>
        <w:rPr>
          <w:sz w:val="20"/>
        </w:rPr>
      </w:pPr>
    </w:p>
    <w:p w:rsidR="00723B17" w:rsidRDefault="00723B17">
      <w:pPr>
        <w:pStyle w:val="Corpsdetexte"/>
        <w:spacing w:before="2"/>
        <w:rPr>
          <w:sz w:val="29"/>
        </w:rPr>
      </w:pPr>
    </w:p>
    <w:p w:rsidR="00723B17" w:rsidRDefault="007C71F2">
      <w:pPr>
        <w:pStyle w:val="Corpsdetexte"/>
        <w:spacing w:before="94" w:line="364" w:lineRule="auto"/>
        <w:ind w:left="260" w:right="248" w:firstLine="62"/>
      </w:pPr>
      <w:r>
        <w:t>Le type d’isotherme obtenu permet déjà de tirer des conclusions qualitatives sur les interactions entre les adsorbats et l’adsorbant.</w:t>
      </w:r>
    </w:p>
    <w:p w:rsidR="00723B17" w:rsidRDefault="007C71F2">
      <w:pPr>
        <w:pStyle w:val="Corpsdetexte"/>
        <w:spacing w:before="115" w:line="364" w:lineRule="auto"/>
        <w:ind w:left="260" w:right="384"/>
        <w:jc w:val="both"/>
      </w:pPr>
      <w:r>
        <w:t xml:space="preserve">Les isothermes de </w:t>
      </w:r>
      <w:r>
        <w:rPr>
          <w:b/>
        </w:rPr>
        <w:t xml:space="preserve">type I </w:t>
      </w:r>
      <w:r>
        <w:t>sont typiques d’une adsorption en monocouche, ou correspondant au remplissage de micropores avec saturation lorsque le volume à disposition est totalement rempli. Ce type d’isothermes est caractéristique pour l’adsorption de gaz sur les charbons microporeux et les zéolithes, aussi sur des surfaces de mica et de tungstène. Cette isotherme se rencontre aussi  bien en physisorption qu’en</w:t>
      </w:r>
      <w:r>
        <w:rPr>
          <w:spacing w:val="1"/>
        </w:rPr>
        <w:t xml:space="preserve"> </w:t>
      </w:r>
      <w:r>
        <w:t>chimisorption.</w:t>
      </w:r>
    </w:p>
    <w:p w:rsidR="00723B17" w:rsidRDefault="00723B17">
      <w:pPr>
        <w:spacing w:line="364" w:lineRule="auto"/>
        <w:jc w:val="both"/>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9"/>
        <w:rPr>
          <w:sz w:val="20"/>
        </w:rPr>
      </w:pPr>
    </w:p>
    <w:p w:rsidR="00723B17" w:rsidRDefault="007C71F2">
      <w:pPr>
        <w:pStyle w:val="Corpsdetexte"/>
        <w:spacing w:before="94" w:line="364" w:lineRule="auto"/>
        <w:ind w:left="257" w:right="384"/>
        <w:jc w:val="both"/>
      </w:pPr>
      <w:r>
        <w:t xml:space="preserve">Les isothermes de </w:t>
      </w:r>
      <w:r>
        <w:rPr>
          <w:b/>
        </w:rPr>
        <w:t>type II</w:t>
      </w:r>
      <w:r>
        <w:t>, au contraire, correspondent en général à l’adsorption multicouche sur des surfaces ouvertes. Cependant, une isotherme de type II peut aussi résulter d’une somme d’isothermes I + II (remplissage de macropores suivi d’une adsorption multicouche sur  une surface externe). C’est l’isotherme la plus fréquemment rencontrée, quand l’adsorption se produit sur des poudres non poreuses ou ayant des</w:t>
      </w:r>
      <w:r>
        <w:rPr>
          <w:spacing w:val="8"/>
        </w:rPr>
        <w:t xml:space="preserve"> </w:t>
      </w:r>
      <w:r>
        <w:t>macropores.</w:t>
      </w:r>
    </w:p>
    <w:p w:rsidR="00723B17" w:rsidRDefault="007C71F2">
      <w:pPr>
        <w:pStyle w:val="Corpsdetexte"/>
        <w:spacing w:before="3" w:line="364" w:lineRule="auto"/>
        <w:ind w:left="257" w:right="384"/>
        <w:jc w:val="both"/>
      </w:pPr>
      <w:r>
        <w:t>Le point d’inflexion de l’isotherme indique que la première couche est totalement saturée, la polycouche pouvant alors se produire au fur et à mesure que la pression relative augmente, le nombre de couches pouvant être très important.</w:t>
      </w:r>
    </w:p>
    <w:p w:rsidR="00723B17" w:rsidRDefault="007C71F2">
      <w:pPr>
        <w:pStyle w:val="Corpsdetexte"/>
        <w:spacing w:before="117" w:line="364" w:lineRule="auto"/>
        <w:ind w:left="257" w:right="382"/>
        <w:jc w:val="both"/>
      </w:pPr>
      <w:r>
        <w:t xml:space="preserve">Les isothermes de </w:t>
      </w:r>
      <w:r>
        <w:rPr>
          <w:b/>
        </w:rPr>
        <w:t xml:space="preserve">type III </w:t>
      </w:r>
      <w:r>
        <w:t>reflètent un manque d’affinité entre l’adsorbat et l’adsorbant, et des interactions adsorbat-adsorbat relativement fortes. C’est le cas de l’adsorption de l’eau sur des surfaces hydrophobes (par exemple graphite ou charbons actifs contenant peu d’oxygène).</w:t>
      </w:r>
    </w:p>
    <w:p w:rsidR="00723B17" w:rsidRDefault="00835582">
      <w:pPr>
        <w:pStyle w:val="Corpsdetexte"/>
        <w:spacing w:before="118" w:line="364" w:lineRule="auto"/>
        <w:ind w:left="257" w:right="383" w:hanging="1"/>
        <w:jc w:val="both"/>
      </w:pPr>
      <w:r>
        <w:pict>
          <v:shape id="_x0000_s1186" style="position:absolute;left:0;text-align:left;margin-left:207.8pt;margin-top:34.15pt;width:262.2pt;height:85.25pt;z-index:-255890432;mso-position-horizontal-relative:page" coordorigin="4156,683" coordsize="5244,1705" o:spt="100" adj="0,,0" path="m4820,1827r-1,-30l4815,1766r-5,-31l4801,1707r-10,-28l4786,1670r-8,-17l4766,1634r-3,-5l4746,1607r-18,-20l4708,1569r-22,-15l4664,1541r-23,-11l4641,1821r-1,14l4638,1849r-4,13l4630,1875r-6,12l4617,1898r-8,10l4601,1918r-10,9l4580,1934r-12,7l4556,1947r-14,4l4528,1954r-15,2l4499,1956r-14,-2l4472,1951r-12,-5l4448,1941r-12,-7l4426,1927r-10,-9l4407,1908r-8,-10l4392,1886r-7,-13l4380,1860r-4,-14l4374,1832r-2,-14l4372,1804r1,-14l4375,1776r4,-13l4383,1750r6,-12l4396,1727r8,-10l4412,1707r10,-9l4433,1690r12,-6l4457,1678r14,-4l4485,1671r15,-1l4514,1670r14,1l4541,1674r13,5l4565,1684r12,7l4587,1698r10,9l4606,1717r8,10l4621,1739r7,13l4633,1765r4,13l4639,1792r2,15l4641,1821r,-291l4640,1530r-25,-9l4589,1515r-26,-4l4536,1511r-27,3l4477,1520r-28,10l4423,1543r-22,15l4382,1576r-16,19l4353,1614r-9,20l4332,1555r-176,26l4277,2388r176,-27l4404,2031r14,16l4436,2062r21,13l4481,2087r26,8l4535,2100r30,1l4597,2098r27,-6l4649,2084r24,-11l4696,2059r22,-15l4732,2031r5,-5l4755,2007r16,-22l4784,1963r4,-7l4796,1938r10,-26l4813,1885r4,-29l4820,1827t675,120l5487,1896r-6,-37l5438,1573r-11,-75l5373,1140r-95,15l5278,1725r-1,14l5275,1753r-4,13l5267,1779r-6,11l5255,1801r-8,11l5238,1821r-10,9l5218,1838r-12,7l5193,1851r-13,4l5165,1858r-15,1l5136,1859r-13,-1l5109,1855r-12,-5l5085,1845r-11,-7l5063,1830r-9,-8l5045,1812r-8,-11l5030,1789r-7,-12l5018,1764r-4,-14l5011,1736r-1,-14l5010,1708r1,-14l5013,1680r4,-13l5021,1655r6,-12l5033,1631r8,-10l5050,1611r9,-9l5070,1594r12,-7l5094,1582r14,-4l5123,1575r14,-2l5152,1573r14,2l5179,1578r12,4l5203,1588r11,7l5225,1603r9,8l5243,1621r8,11l5259,1643r6,13l5270,1669r4,13l5277,1696r1,15l5278,1725r,-570l5197,1167r50,331l5231,1480r-19,-15l5191,1452r-23,-11l5142,1433r-27,-4l5086,1428r-31,3l5028,1437r-26,8l4978,1456r-23,13l4934,1485r-20,18l4897,1522r-16,21l4867,1566r-12,24l4846,1616r-7,27l4834,1672r-2,29l4833,1732r3,30l4842,1793r8,29l4861,1849r13,26l4889,1899r16,23l4924,1941r19,18l4965,1975r23,13l5011,1999r26,9l5063,2014r26,3l5116,2018r27,-3l5174,2009r28,-10l5227,1987r23,-16l5269,1954r16,-19l5297,1916r10,-20l5318,1974r177,-27m5895,1472r-20,-130l5872,1323r-130,19l5733,1283r1,-39l5747,1220r22,-12l5796,1202r14,-2l5825,1199r14,l5854,1200r-1,-1l5834,1073r-26,-3l5781,1068r-26,2l5728,1074r-50,11l5626,1108r-43,42l5558,1219r2,101l5567,1369r-100,15l5489,1533r100,-15l5651,1924r176,-27l5770,1518r-4,-27l5895,1472t556,181l6377,1664r-6,20l6363,1702r-12,18l6337,1738r-18,15l6296,1766r-26,9l6239,1782r-22,2l6196,1784r-19,-2l6158,1778r-17,-5l6125,1765r-15,-8l6097,1746r-13,-11l6073,1721r-10,-14l6055,1691r-8,-16l6041,1657r-5,-18l6033,1620r381,-57l6441,1559r-1,-12l6440,1537r-2,-18l6437,1511r-1,-7l6432,1481r-7,-23l6416,1437r-11,-20l6392,1398r-15,-17l6369,1373r-6,-6l6363,1512r-338,51l6025,1527r5,-33l6041,1464r17,-27l6080,1415r26,-18l6136,1384r34,-8l6188,1374r17,-1l6222,1375r17,2l6255,1381r15,6l6284,1394r14,8l6310,1412r11,11l6331,1435r9,13l6348,1463r6,15l6359,1495r4,17l6363,1367r-2,-1l6344,1352r-20,-12l6304,1330r-22,-9l6259,1315r-23,-4l6211,1309r-26,l6159,1312r-27,6l6107,1325r-24,10l6061,1348r-21,14l6022,1378r-16,18l5992,1416r-12,20l5970,1459r-8,23l5956,1506r-4,26l5951,1558r1,27l5955,1613r5,26l5967,1664r8,25l5986,1713r13,22l6013,1756r15,19l6046,1793r19,15l6086,1821r23,11l6133,1841r26,6l6187,1850r29,l6247,1846r24,-4l6293,1836r21,-7l6333,1820r18,-10l6367,1799r15,-12l6385,1784r10,-10l6407,1761r11,-14l6427,1732r8,-15l6441,1701r5,-16l6450,1669r1,-16m6612,1778l6491,971r-75,11l6537,1789r75,-11m7128,1551r-74,11l7048,1581r-8,19l7028,1618r-14,18l6996,1651r-23,12l6947,1673r-31,6l6894,1682r-21,l6854,1680r-19,-4l6818,1671r-16,-8l6787,1655r-13,-11l6761,1632r-11,-13l6740,1605r-8,-16l6724,1573r-6,-18l6713,1537r-3,-19l7091,1461r27,-4l7117,1445r,-11l7115,1417r,-8l7114,1402r-5,-24l7102,1356r-9,-21l7082,1315r-13,-19l7054,1279r-8,-8l7040,1265r,145l6702,1461r,-36l6707,1392r12,-30l6735,1335r22,-23l6783,1295r30,-13l6847,1274r18,-2l6882,1271r17,1l6916,1275r16,4l6947,1285r14,7l6975,1300r12,9l6998,1320r10,13l7017,1346r8,15l7032,1376r4,16l7040,1410r,-145l7038,1264r-17,-14l7001,1238r-20,-11l6959,1219r-23,-6l6913,1209r-25,-2l6863,1207r-27,3l6809,1216r-25,7l6760,1233r-22,13l6717,1260r-18,16l6683,1294r-14,19l6657,1334r-10,22l6639,1380r-6,24l6629,1430r-1,26l6629,1483r3,28l6637,1537r7,25l6653,1587r10,24l6676,1633r14,21l6705,1673r18,17l6742,1706r21,13l6786,1730r24,9l6836,1745r28,3l6894,1748r31,-4l6948,1740r22,-6l6991,1727r19,-9l7028,1707r16,-10l7059,1685r3,-3l7073,1672r12,-13l7095,1645r9,-15l7112,1614r6,-15l7123,1583r4,-16l7128,1551t839,23l7919,1252r-10,-45l7894,1168r-13,-22l7874,1136r-24,-26l7821,1091r-32,-11l7753,1075r-39,3l7696,1081r-17,5l7663,1092r-15,7l7634,1107r-12,9l7611,1125r-10,11l7591,1147r-8,11l7576,1170r-6,12l7565,1195r-4,12l7558,1220r-2,12l7544,1204r-4,-7l7529,1180r-19,-19l7488,1146r-25,-11l7436,1128r-29,-2l7377,1129r-18,3l7343,1136r-14,6l7315,1149r-13,7l7291,1165r-11,9l7270,1183r-8,11l7254,1204r-6,12l7242,1228r-4,12l7234,1252r-3,12l7229,1277r-17,-111l7138,1177r77,510l7289,1676r-39,-259l7246,1375r2,-39l7255,1301r9,-24l7267,1269r17,-27l7307,1222r27,-15l7366,1199r12,-2l7391,1197r12,1l7415,1200r11,4l7437,1209r10,6l7457,1223r9,9l7475,1243r8,13l7490,1271r7,16l7502,1306r5,20l7511,1349r43,287l7628,1625r-39,-260l7585,1323r1,-36l7587,1284r6,-35l7600,1232r5,-14l7622,1191r22,-20l7672,1156r32,-8l7729,1146r24,4l7775,1158r21,13l7814,1190r15,25l7840,1246r8,38l7893,1585r74,-11m8483,1346r-75,12l8402,1377r-8,19l8382,1414r-14,17l8350,1447r-23,12l8301,1469r-31,6l8248,1478r-21,l8208,1476r-19,-4l8172,1466r-16,-7l8141,1450r-13,-10l8115,1428r-11,-13l8094,1401r-8,-16l8078,1368r-6,-17l8067,1333r-3,-19l8446,1256r26,-4l8472,1241r-1,-11l8470,1212r-1,-7l8468,1198r-5,-24l8456,1152r-9,-21l8436,1110r-13,-18l8409,1075r-9,-8l8394,1061r,144l8056,1256r,-35l8062,1188r11,-30l8089,1131r22,-23l8137,1090r30,-13l8201,1069r18,-2l8236,1067r17,1l8270,1071r16,4l8301,1080r15,7l8329,1096r12,9l8352,1116r10,12l8371,1142r8,14l8386,1172r5,16l8394,1205r,-144l8392,1059r-17,-14l8356,1033r-21,-10l8314,1015r-23,-6l8267,1004r-25,-1l8217,1003r-26,3l8163,1011r-25,8l8114,1029r-22,13l8072,1056r-19,16l8037,1090r-14,19l8011,1130r-10,22l7993,1175r-6,25l7984,1226r-2,26l7983,1279r3,28l7991,1333r7,25l8007,1383r10,23l8030,1429r14,21l8060,1469r17,17l8096,1501r21,14l8140,1525r24,9l8191,1540r27,3l8248,1543r31,-3l8302,1536r22,-6l8345,1522r19,-9l8382,1503r16,-11l8413,1481r3,-3l8427,1468r12,-13l8449,1440r9,-14l8466,1410r7,-16l8477,1378r4,-16l8483,1346t552,67l8990,1113r-4,-25l8980,1065r-7,-21l8966,1024r-9,-18l8946,989r,l8935,974r-13,-13l8905,947r-18,-10l8868,928r-20,-6l8826,919r-21,-2l8783,918r-22,2l8725,928r-32,11l8665,955r-24,19l8621,997r-16,24l8592,1046r-9,27l8567,961r-75,12l8569,1483r75,-11l8604,1210r-2,-18l8601,1174r1,-18l8604,1138r3,-17l8612,1104r6,-17l8625,1073r1,-2l8635,1056r11,-13l8658,1030r14,-11l8688,1009r17,-8l8724,995r21,-4l8764,989r18,l8798,991r15,4l8828,1000r13,7l8853,1015r12,10l8875,1036r9,13l8892,1062r7,15l8906,1093r5,17l8915,1127r3,19l8960,1424r75,-11m9399,1358r-7,-48l9389,1291r-8,3l9369,1297r-27,6l9329,1306r-26,3l9291,1310r-23,-2l9258,1304r-10,-8l9241,1290r-7,-8l9228,1272r-6,-11l9216,1248r-4,-14l9208,1216r-4,-19l9167,948r-2,-11l9314,914r-6,-42l9304,850r-149,22l9127,683r-74,11l9082,884r-104,15l8988,963r103,-15l9133,1224r5,28l9145,1277r8,22l9163,1318r10,15l9184,1347r12,10l9208,1366r13,6l9234,1377r13,3l9261,1381r14,l9288,1380r13,-1l9313,1378r12,-2l9337,1373r12,-2l9361,1368r16,-4l9390,1361r9,-3e" fillcolor="#3c4b9f" stroked="f">
            <v:fill opacity="18350f"/>
            <v:stroke joinstyle="round"/>
            <v:formulas/>
            <v:path arrowok="t" o:connecttype="segments"/>
            <w10:wrap anchorx="page"/>
          </v:shape>
        </w:pict>
      </w:r>
      <w:r>
        <w:pict>
          <v:shape id="_x0000_s1185" style="position:absolute;left:0;text-align:left;margin-left:123.85pt;margin-top:64.7pt;width:60.25pt;height:67.85pt;z-index:-255889408;mso-position-horizontal-relative:page" coordorigin="2477,1294" coordsize="1205,1357" o:spt="100" adj="0,,0" path="m3213,1993r-642,97l2656,2650r559,-84l3147,2112r1,-37l3160,2042r23,-27l3213,1996r,-3xm3596,1294l2477,1463r84,561l3681,1855r-85,-561xe" fillcolor="#3c4b9f" stroked="f">
            <v:fill opacity="18350f"/>
            <v:stroke joinstyle="round"/>
            <v:formulas/>
            <v:path arrowok="t" o:connecttype="segments"/>
            <w10:wrap anchorx="page"/>
          </v:shape>
        </w:pict>
      </w:r>
      <w:r w:rsidR="007C71F2">
        <w:t xml:space="preserve">Les isothermes de </w:t>
      </w:r>
      <w:r w:rsidR="007C71F2">
        <w:rPr>
          <w:b/>
        </w:rPr>
        <w:t xml:space="preserve">type IV </w:t>
      </w:r>
      <w:r w:rsidR="007C71F2">
        <w:t>peuvent résulter de la combinaison d’une isotherme de type I (adsorption forte, mais limitée) et de type V. C’est le cas de l’eau sur les carbones riches en oxygène.</w:t>
      </w:r>
    </w:p>
    <w:p w:rsidR="00723B17" w:rsidRDefault="007C71F2">
      <w:pPr>
        <w:pStyle w:val="Corpsdetexte"/>
        <w:spacing w:before="119" w:line="364" w:lineRule="auto"/>
        <w:ind w:left="257" w:right="386"/>
        <w:jc w:val="both"/>
      </w:pPr>
      <w:r>
        <w:t xml:space="preserve">Les isothermes de </w:t>
      </w:r>
      <w:r>
        <w:rPr>
          <w:b/>
        </w:rPr>
        <w:t xml:space="preserve">type V </w:t>
      </w:r>
      <w:r>
        <w:t>reflètent aussi une forte interaction entre les adsorbats. De plus, l’existence d’une hystérèse au cours de la désorption reflète la présence de mésopores dans lesquels la vapeur se condense en formant un ménisque de forte</w:t>
      </w:r>
      <w:r>
        <w:rPr>
          <w:spacing w:val="23"/>
        </w:rPr>
        <w:t xml:space="preserve"> </w:t>
      </w:r>
      <w:r>
        <w:t>courbure.</w:t>
      </w:r>
    </w:p>
    <w:p w:rsidR="00723B17" w:rsidRDefault="007C71F2">
      <w:pPr>
        <w:pStyle w:val="Corpsdetexte"/>
        <w:spacing w:before="119" w:line="364" w:lineRule="auto"/>
        <w:ind w:left="257" w:right="384"/>
        <w:jc w:val="both"/>
      </w:pPr>
      <w:r>
        <w:t xml:space="preserve">Les isothermes de </w:t>
      </w:r>
      <w:r>
        <w:rPr>
          <w:b/>
        </w:rPr>
        <w:t xml:space="preserve">type VI </w:t>
      </w:r>
      <w:r>
        <w:t>présentent des marches caractéristiques d’une adsorption multicouche sur une surface non-poreuse très homogène.</w:t>
      </w:r>
    </w:p>
    <w:p w:rsidR="00723B17" w:rsidRDefault="00723B17">
      <w:pPr>
        <w:pStyle w:val="Corpsdetexte"/>
        <w:spacing w:before="5"/>
        <w:rPr>
          <w:sz w:val="24"/>
        </w:rPr>
      </w:pPr>
    </w:p>
    <w:p w:rsidR="00723B17" w:rsidRDefault="007C71F2">
      <w:pPr>
        <w:ind w:left="257"/>
        <w:jc w:val="both"/>
        <w:rPr>
          <w:b/>
          <w:sz w:val="23"/>
        </w:rPr>
      </w:pPr>
      <w:r>
        <w:rPr>
          <w:b/>
          <w:sz w:val="21"/>
        </w:rPr>
        <w:t xml:space="preserve">IV- 3- </w:t>
      </w:r>
      <w:r>
        <w:rPr>
          <w:b/>
          <w:sz w:val="23"/>
        </w:rPr>
        <w:t>Méthode de mesure</w:t>
      </w:r>
    </w:p>
    <w:p w:rsidR="00723B17" w:rsidRDefault="00723B17">
      <w:pPr>
        <w:pStyle w:val="Corpsdetexte"/>
        <w:spacing w:before="7"/>
        <w:rPr>
          <w:b/>
          <w:sz w:val="21"/>
        </w:rPr>
      </w:pPr>
    </w:p>
    <w:p w:rsidR="00723B17" w:rsidRDefault="007C71F2">
      <w:pPr>
        <w:pStyle w:val="Corpsdetexte"/>
        <w:spacing w:line="364" w:lineRule="auto"/>
        <w:ind w:left="257" w:right="383"/>
        <w:jc w:val="both"/>
      </w:pPr>
      <w:r>
        <w:t xml:space="preserve">Dans cette section nous décrirons le principe de mesure des isothermes d’adsorption par la méthode volumétrique. Dans cette méthode, les mesures sont réalisées au moyen d’un dispositif manométrique fonctionnant en système discontinu, par adjonction séquentielle de </w:t>
      </w:r>
      <w:r>
        <w:rPr>
          <w:i/>
        </w:rPr>
        <w:t>N</w:t>
      </w:r>
      <w:r>
        <w:rPr>
          <w:vertAlign w:val="subscript"/>
        </w:rPr>
        <w:t>2</w:t>
      </w:r>
      <w:r>
        <w:t>. Cette méthode consiste à déterminer une quantité de gaz adsorbé par l’échantillon, en se basant sur le principe de la conservation du nombre de moles, lors d’une détente du gaz sur le matériau adsorbant. Le schéma ci-dessous illustre ce</w:t>
      </w:r>
      <w:r>
        <w:rPr>
          <w:spacing w:val="14"/>
        </w:rPr>
        <w:t xml:space="preserve"> </w:t>
      </w:r>
      <w:r>
        <w:t>principe.</w:t>
      </w:r>
    </w:p>
    <w:p w:rsidR="00723B17" w:rsidRDefault="00723B17">
      <w:pPr>
        <w:spacing w:line="364" w:lineRule="auto"/>
        <w:jc w:val="both"/>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rPr>
          <w:sz w:val="29"/>
        </w:rPr>
      </w:pPr>
    </w:p>
    <w:p w:rsidR="00723B17" w:rsidRDefault="007C71F2">
      <w:pPr>
        <w:pStyle w:val="Corpsdetexte"/>
        <w:ind w:left="2561"/>
        <w:rPr>
          <w:sz w:val="20"/>
        </w:rPr>
      </w:pPr>
      <w:r>
        <w:rPr>
          <w:noProof/>
          <w:sz w:val="20"/>
          <w:lang w:bidi="ar-SA"/>
        </w:rPr>
        <w:drawing>
          <wp:inline distT="0" distB="0" distL="0" distR="0">
            <wp:extent cx="2912672" cy="2224278"/>
            <wp:effectExtent l="0" t="0" r="0" b="0"/>
            <wp:docPr id="7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2.png"/>
                    <pic:cNvPicPr/>
                  </pic:nvPicPr>
                  <pic:blipFill>
                    <a:blip r:embed="rId82" cstate="print"/>
                    <a:stretch>
                      <a:fillRect/>
                    </a:stretch>
                  </pic:blipFill>
                  <pic:spPr>
                    <a:xfrm>
                      <a:off x="0" y="0"/>
                      <a:ext cx="2912672" cy="2224278"/>
                    </a:xfrm>
                    <a:prstGeom prst="rect">
                      <a:avLst/>
                    </a:prstGeom>
                  </pic:spPr>
                </pic:pic>
              </a:graphicData>
            </a:graphic>
          </wp:inline>
        </w:drawing>
      </w:r>
    </w:p>
    <w:p w:rsidR="00723B17" w:rsidRDefault="007C71F2">
      <w:pPr>
        <w:spacing w:before="117"/>
        <w:ind w:left="228" w:right="352"/>
        <w:jc w:val="center"/>
        <w:rPr>
          <w:i/>
          <w:sz w:val="23"/>
        </w:rPr>
      </w:pPr>
      <w:r>
        <w:rPr>
          <w:i/>
          <w:sz w:val="23"/>
        </w:rPr>
        <w:t>Mesure des isothermes par la méthode volumétrique</w:t>
      </w:r>
    </w:p>
    <w:p w:rsidR="00723B17" w:rsidRDefault="00723B17">
      <w:pPr>
        <w:pStyle w:val="Corpsdetexte"/>
        <w:spacing w:before="4"/>
        <w:rPr>
          <w:i/>
          <w:sz w:val="27"/>
        </w:rPr>
      </w:pPr>
    </w:p>
    <w:p w:rsidR="00723B17" w:rsidRDefault="00835582">
      <w:pPr>
        <w:pStyle w:val="Corpsdetexte"/>
        <w:spacing w:before="93" w:line="364" w:lineRule="auto"/>
        <w:ind w:left="260" w:right="384"/>
        <w:jc w:val="both"/>
      </w:pPr>
      <w:r>
        <w:pict>
          <v:shape id="_x0000_s1184" style="position:absolute;left:0;text-align:left;margin-left:207.8pt;margin-top:51.15pt;width:262.2pt;height:85.25pt;z-index:-255887360;mso-position-horizontal-relative:page" coordorigin="4156,1023" coordsize="5244,1705" o:spt="100" adj="0,,0" path="m4820,2167r-1,-31l4815,2106r-5,-31l4801,2046r-10,-27l4786,2009r-8,-16l4766,1974r-3,-5l4746,1947r-18,-20l4708,1909r-22,-15l4664,1880r-23,-10l4641,2161r-1,14l4638,2189r-4,13l4630,2215r-6,12l4617,2238r-8,10l4601,2258r-10,8l4580,2274r-12,7l4556,2287r-14,4l4528,2294r-15,1l4499,2295r-14,-1l4472,2291r-12,-5l4448,2281r-12,-7l4426,2266r-10,-8l4407,2248r-8,-11l4392,2226r-7,-13l4380,2200r-4,-14l4374,2172r-2,-14l4372,2144r1,-14l4375,2116r4,-13l4383,2090r6,-12l4396,2067r8,-10l4412,2047r10,-9l4433,2030r12,-7l4457,2018r14,-4l4485,2011r15,-2l4514,2009r14,2l4541,2014r13,4l4565,2024r12,6l4587,2038r10,9l4606,2057r8,10l4621,2079r7,12l4633,2104r4,14l4639,2132r2,15l4641,2161r,-291l4640,1869r-25,-8l4589,1854r-26,-3l4536,1851r-27,3l4477,1860r-28,10l4423,1882r-22,16l4382,1916r-16,18l4353,1954r-9,20l4332,1895r-176,26l4277,2728r176,-27l4404,2371r14,16l4436,2402r21,13l4481,2426r26,9l4535,2440r30,l4597,2437r27,-5l4649,2424r24,-11l4696,2399r22,-16l4732,2371r5,-5l4755,2347r16,-22l4784,2302r4,-7l4796,2278r10,-26l4813,2225r4,-29l4820,2167t675,120l5487,2236r-6,-37l5438,1913r-11,-75l5373,1480r-95,14l5278,2065r-1,14l5275,2092r-4,14l5267,2118r-6,12l5255,2141r-8,11l5238,2161r-10,9l5218,2178r-12,7l5193,2191r-13,4l5165,2198r-15,1l5136,2199r-13,-2l5109,2194r-12,-4l5085,2184r-11,-6l5063,2170r-9,-9l5045,2152r-8,-11l5030,2129r-7,-12l5018,2104r-4,-14l5011,2076r-1,-14l5010,2048r1,-14l5013,2020r4,-13l5021,1995r6,-12l5033,1971r8,-11l5050,1951r9,-9l5070,1934r12,-7l5094,1922r14,-5l5123,1915r14,-2l5152,1913r14,2l5179,1918r12,4l5203,1928r11,6l5225,1942r9,9l5243,1961r8,11l5259,1983r6,12l5270,2008r4,14l5277,2036r1,14l5278,2065r,-571l5197,1507r50,331l5231,1820r-19,-15l5191,1792r-23,-11l5142,1773r-27,-4l5086,1768r-31,3l5028,1777r-26,8l4978,1796r-23,13l4934,1825r-20,17l4897,1862r-16,21l4867,1906r-12,24l4846,1956r-7,27l4834,2012r-2,29l4833,2071r3,31l4842,2133r8,29l4861,2189r13,26l4889,2239r16,22l4924,2281r19,18l4965,2315r23,13l5011,2339r26,9l5063,2354r26,3l5116,2357r27,-2l5174,2348r28,-9l5227,2326r23,-15l5269,2294r16,-19l5297,2256r10,-20l5318,2314r177,-27m5895,1811r-20,-129l5872,1662r-130,20l5733,1623r1,-39l5747,1560r22,-12l5796,1542r14,-2l5825,1539r14,l5854,1540r-1,-1l5834,1413r-26,-4l5781,1408r-26,2l5728,1414r-50,10l5626,1448r-43,42l5558,1559r2,101l5567,1708r-100,15l5489,1872r100,-15l5651,2264r176,-27l5770,1857r-4,-26l5895,1811t556,182l6377,2004r-6,19l6363,2042r-12,18l6337,2078r-18,15l6296,2105r-26,10l6239,2121r-22,3l6196,2124r-19,-2l6158,2118r-17,-5l6125,2105r-15,-9l6097,2086r-13,-12l6073,2061r-10,-14l6055,2031r-8,-17l6041,1997r-5,-18l6033,1960r381,-57l6441,1899r-1,-12l6440,1876r-2,-17l6437,1851r-1,-7l6432,1820r-7,-22l6416,1777r-11,-20l6392,1738r-15,-17l6369,1713r-6,-6l6363,1852r-338,51l6025,1867r5,-33l6041,1804r17,-27l6080,1754r26,-18l6136,1723r34,-7l6188,1714r17,-1l6222,1714r17,3l6255,1721r15,6l6284,1733r14,9l6310,1751r11,11l6331,1775r9,13l6348,1803r6,15l6359,1834r4,18l6363,1707r-2,-2l6344,1692r-20,-12l6304,1669r-22,-8l6259,1655r-23,-4l6211,1649r-26,l6159,1652r-27,5l6107,1665r-24,10l6061,1688r-21,14l6022,1718r-16,18l5992,1755r-12,21l5970,1798r-8,24l5956,1846r-4,26l5951,1898r1,27l5955,1953r5,26l5967,2004r8,25l5986,2053r13,22l6013,2096r15,19l6046,2132r19,16l6086,2161r23,11l6133,2180r26,7l6187,2190r29,-1l6247,2186r24,-4l6293,2176r21,-8l6333,2160r18,-11l6367,2138r15,-11l6385,2124r10,-10l6407,2101r11,-14l6427,2072r8,-16l6441,2040r5,-16l6450,2009r1,-16m6612,2118l6491,1311r-75,11l6537,2129r75,-11m7128,1890r-74,12l7048,1921r-8,19l7028,1958r-14,17l6996,1991r-23,12l6947,2013r-31,6l6894,2022r-21,l6854,2020r-19,-4l6818,2010r-16,-7l6787,1994r-13,-10l6761,1972r-11,-13l6740,1945r-8,-16l6724,1912r-6,-17l6713,1877r-3,-19l7091,1800r27,-4l7117,1785r,-11l7115,1756r,-7l7114,1742r-5,-24l7102,1696r-9,-21l7082,1655r-13,-19l7054,1619r-8,-8l7040,1605r,145l6702,1800r,-35l6707,1732r12,-30l6735,1675r22,-23l6783,1634r30,-13l6847,1613r18,-2l6882,1611r17,1l6916,1615r16,4l6947,1624r14,7l6975,1640r12,9l6998,1660r10,12l7017,1686r8,14l7032,1716r4,16l7040,1750r,-145l7038,1603r-17,-13l7001,1577r-20,-10l6959,1559r-23,-6l6913,1549r-25,-2l6863,1547r-27,3l6809,1555r-25,8l6760,1573r-22,13l6717,1600r-18,16l6683,1634r-14,19l6657,1674r-10,22l6639,1720r-6,24l6629,1770r-1,26l6629,1823r3,28l6637,1877r7,25l6653,1927r10,24l6676,1973r14,21l6705,2013r18,17l6742,2045r21,14l6786,2070r24,8l6836,2084r28,3l6894,2087r31,-3l6948,2080r22,-6l6991,2066r19,-9l7028,2047r16,-11l7059,2025r3,-3l7073,2012r12,-13l7095,1985r9,-15l7112,1954r6,-16l7123,1922r4,-16l7128,1890t839,24l7919,1592r-10,-45l7894,1508r-13,-22l7874,1475r-24,-25l7821,1431r-32,-12l7753,1415r-39,3l7696,1421r-17,5l7663,1432r-15,7l7634,1447r-12,9l7611,1465r-10,11l7591,1486r-8,12l7576,1510r-6,12l7565,1535r-4,12l7558,1559r-2,12l7544,1544r-4,-7l7529,1520r-19,-19l7488,1485r-25,-11l7436,1468r-29,-2l7377,1468r-18,4l7343,1476r-14,6l7315,1488r-13,8l7291,1504r-11,9l7270,1523r-8,10l7254,1544r-6,11l7242,1567r-4,12l7234,1592r-3,12l7229,1617r-17,-112l7138,1517r77,510l7289,2016r-39,-260l7246,1714r2,-38l7255,1641r9,-24l7267,1609r17,-27l7307,1561r27,-14l7366,1539r12,-2l7391,1537r12,1l7415,1540r11,4l7437,1548r10,7l7457,1563r9,9l7475,1583r8,13l7490,1611r7,16l7502,1646r5,20l7511,1689r43,287l7628,1965r-39,-260l7585,1663r1,-36l7587,1624r6,-35l7600,1571r5,-14l7622,1531r22,-21l7672,1496r32,-8l7729,1486r24,3l7775,1498r21,13l7814,1530r15,25l7840,1586r8,38l7893,1925r74,-11m8483,1686r-75,11l8402,1717r-8,19l8382,1754r-14,17l8350,1787r-23,12l8301,1808r-31,7l8248,1817r-21,1l8208,1816r-19,-4l8172,1806r-16,-7l8141,1790r-13,-10l8115,1768r-11,-13l8094,1740r-8,-15l8078,1708r-6,-17l8067,1673r-3,-19l8446,1596r26,-4l8472,1580r-1,-10l8470,1552r-1,-8l8468,1538r-5,-24l8456,1492r-9,-22l8436,1450r-13,-18l8409,1415r-9,-8l8394,1401r,144l8056,1596r,-36l8062,1528r11,-30l8089,1471r22,-23l8137,1430r30,-13l8201,1409r18,-2l8236,1407r17,1l8270,1411r16,4l8301,1420r15,7l8329,1435r12,10l8352,1456r10,12l8371,1482r8,14l8386,1512r5,16l8394,1545r,-144l8392,1399r-17,-14l8356,1373r-21,-10l8314,1355r-23,-7l8267,1344r-25,-2l8217,1343r-26,3l8163,1351r-25,8l8114,1369r-22,12l8072,1396r-19,16l8037,1430r-14,19l8011,1470r-10,22l7993,1515r-6,25l7984,1565r-2,27l7983,1619r3,28l7991,1673r7,25l8007,1722r10,24l8030,1769r14,21l8060,1809r17,17l8096,1841r21,13l8140,1865r24,9l8191,1880r27,3l8248,1883r31,-3l8302,1875r22,-5l8345,1862r19,-9l8382,1843r16,-11l8413,1820r3,-2l8427,1808r12,-14l8449,1780r9,-15l8466,1750r7,-16l8477,1718r4,-16l8483,1686t552,66l8990,1453r-4,-25l8980,1405r-7,-21l8966,1364r-9,-18l8946,1329r,l8935,1314r-13,-14l8905,1287r-18,-11l8868,1268r-20,-6l8826,1259r-21,-2l8783,1257r-22,3l8725,1267r-32,12l8665,1295r-24,19l8621,1337r-16,23l8592,1386r-9,27l8567,1301r-75,11l8569,1823r75,-11l8604,1550r-2,-18l8601,1514r1,-18l8604,1478r3,-18l8612,1443r6,-16l8625,1413r1,-2l8635,1396r11,-14l8658,1370r14,-11l8688,1349r17,-8l8724,1335r21,-4l8764,1329r18,l8798,1331r15,3l8828,1340r13,7l8853,1355r12,10l8875,1376r9,12l8892,1402r7,15l8906,1433r5,16l8915,1467r3,19l8960,1764r75,-12m9399,1698r-7,-48l9389,1631r-8,2l9369,1636r-27,7l9329,1645r-26,4l9291,1650r-23,-2l9258,1644r-10,-8l9241,1630r-7,-8l9228,1612r-6,-11l9216,1588r-4,-15l9208,1556r-4,-19l9167,1288r-2,-12l9314,1254r-6,-42l9304,1190r-149,22l9127,1023r-74,11l9082,1223r-104,16l8988,1303r103,-15l9133,1563r5,29l9145,1617r8,22l9163,1658r10,15l9184,1686r12,11l9208,1706r13,6l9234,1717r13,3l9261,1721r14,l9288,1720r13,-1l9313,1717r12,-2l9337,1713r12,-2l9361,1708r16,-4l9390,1701r9,-3e" fillcolor="#3c4b9f" stroked="f">
            <v:fill opacity="18350f"/>
            <v:stroke joinstyle="round"/>
            <v:formulas/>
            <v:path arrowok="t" o:connecttype="segments"/>
            <w10:wrap anchorx="page"/>
          </v:shape>
        </w:pict>
      </w:r>
      <w:r>
        <w:pict>
          <v:shape id="_x0000_s1183" style="position:absolute;left:0;text-align:left;margin-left:123.85pt;margin-top:81.7pt;width:60.25pt;height:67.85pt;z-index:-255886336;mso-position-horizontal-relative:page" coordorigin="2477,1634" coordsize="1205,1357" o:spt="100" adj="0,,0" path="m3213,2333r-642,97l2656,2990r559,-84l3147,2452r1,-37l3160,2382r23,-28l3213,2336r,-3xm3596,1634l2477,1803r84,560l3681,2195r-85,-561xe" fillcolor="#3c4b9f" stroked="f">
            <v:fill opacity="18350f"/>
            <v:stroke joinstyle="round"/>
            <v:formulas/>
            <v:path arrowok="t" o:connecttype="segments"/>
            <w10:wrap anchorx="page"/>
          </v:shape>
        </w:pict>
      </w:r>
      <w:r w:rsidR="007C71F2">
        <w:t xml:space="preserve">En manométrie, très souvent, les analyses sont effectuées à la température de 77 </w:t>
      </w:r>
      <w:r w:rsidR="007C71F2">
        <w:rPr>
          <w:i/>
        </w:rPr>
        <w:t>K</w:t>
      </w:r>
      <w:r w:rsidR="007C71F2">
        <w:t>, c’est la température de l’azote liquide qui est le gaz le plus utilisé comme adsorbable. Il faut alors tenir compte, dans ce cas précis, des gradients de température pouvant exister le long de la cellule : la température de la partie supérieure de la cellule est très souvent plus élevée que celle de la partie inférieure. On étalonne, ainsi, la cellule vide soumise aux mêmes gradients de température en fonction de la pression. Le principe de la mesure de la quantité du gaz adsorbée par le solide est basé sur le calcul de la différence de pression avant (</w:t>
      </w:r>
      <w:r w:rsidR="007C71F2">
        <w:rPr>
          <w:i/>
        </w:rPr>
        <w:t>P</w:t>
      </w:r>
      <w:r w:rsidR="007C71F2">
        <w:rPr>
          <w:i/>
          <w:vertAlign w:val="subscript"/>
        </w:rPr>
        <w:t>i</w:t>
      </w:r>
      <w:r w:rsidR="007C71F2">
        <w:t>) et après (</w:t>
      </w:r>
      <w:r w:rsidR="007C71F2">
        <w:rPr>
          <w:i/>
        </w:rPr>
        <w:t>P</w:t>
      </w:r>
      <w:r w:rsidR="007C71F2">
        <w:rPr>
          <w:i/>
          <w:vertAlign w:val="subscript"/>
        </w:rPr>
        <w:t>f</w:t>
      </w:r>
      <w:r w:rsidR="007C71F2">
        <w:rPr>
          <w:i/>
        </w:rPr>
        <w:t>)</w:t>
      </w:r>
      <w:r w:rsidR="007C71F2">
        <w:t xml:space="preserve">. Le nombre de moles est calculé par l’équation des gaz parfaits : </w:t>
      </w:r>
      <w:r w:rsidR="007C71F2">
        <w:rPr>
          <w:i/>
        </w:rPr>
        <w:t xml:space="preserve">P V </w:t>
      </w:r>
      <w:r w:rsidR="007C71F2">
        <w:t xml:space="preserve">= </w:t>
      </w:r>
      <w:r w:rsidR="007C71F2">
        <w:rPr>
          <w:i/>
        </w:rPr>
        <w:t>n R T</w:t>
      </w:r>
      <w:r w:rsidR="007C71F2">
        <w:t>. Le gaz subit alors une détente dans la cellule</w:t>
      </w:r>
    </w:p>
    <w:p w:rsidR="00723B17" w:rsidRDefault="007C71F2">
      <w:pPr>
        <w:pStyle w:val="Corpsdetexte"/>
        <w:spacing w:before="10"/>
        <w:ind w:left="260"/>
      </w:pPr>
      <w:r>
        <w:t xml:space="preserve">de volume </w:t>
      </w:r>
      <w:r>
        <w:rPr>
          <w:i/>
        </w:rPr>
        <w:t>V</w:t>
      </w:r>
      <w:r>
        <w:rPr>
          <w:vertAlign w:val="subscript"/>
        </w:rPr>
        <w:t>2</w:t>
      </w:r>
      <w:r>
        <w:t>. Après l’équilibre, une partie du gaz est adsorbée (</w:t>
      </w:r>
      <w:r>
        <w:rPr>
          <w:i/>
        </w:rPr>
        <w:t>n</w:t>
      </w:r>
      <w:r>
        <w:rPr>
          <w:i/>
          <w:vertAlign w:val="subscript"/>
        </w:rPr>
        <w:t>ad</w:t>
      </w:r>
      <w:r>
        <w:t>) par l’échantillon et le</w:t>
      </w:r>
    </w:p>
    <w:p w:rsidR="00723B17" w:rsidRDefault="007C71F2">
      <w:pPr>
        <w:pStyle w:val="Corpsdetexte"/>
        <w:spacing w:before="138" w:line="364" w:lineRule="auto"/>
        <w:ind w:left="260" w:right="384"/>
        <w:jc w:val="both"/>
      </w:pPr>
      <w:r>
        <w:rPr>
          <w:noProof/>
          <w:lang w:bidi="ar-SA"/>
        </w:rPr>
        <w:drawing>
          <wp:anchor distT="0" distB="0" distL="0" distR="0" simplePos="0" relativeHeight="251917312" behindDoc="0" locked="0" layoutInCell="1" allowOverlap="1">
            <wp:simplePos x="0" y="0"/>
            <wp:positionH relativeFrom="page">
              <wp:posOffset>1752600</wp:posOffset>
            </wp:positionH>
            <wp:positionV relativeFrom="paragraph">
              <wp:posOffset>600409</wp:posOffset>
            </wp:positionV>
            <wp:extent cx="4075176" cy="493775"/>
            <wp:effectExtent l="0" t="0" r="0" b="0"/>
            <wp:wrapNone/>
            <wp:docPr id="7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3.png"/>
                    <pic:cNvPicPr/>
                  </pic:nvPicPr>
                  <pic:blipFill>
                    <a:blip r:embed="rId83" cstate="print"/>
                    <a:stretch>
                      <a:fillRect/>
                    </a:stretch>
                  </pic:blipFill>
                  <pic:spPr>
                    <a:xfrm>
                      <a:off x="0" y="0"/>
                      <a:ext cx="4075176" cy="493775"/>
                    </a:xfrm>
                    <a:prstGeom prst="rect">
                      <a:avLst/>
                    </a:prstGeom>
                  </pic:spPr>
                </pic:pic>
              </a:graphicData>
            </a:graphic>
          </wp:anchor>
        </w:drawing>
      </w:r>
      <w:r>
        <w:t>nombre de moles restant dans la phase gazeuse est calculé sur la base de la pression dans le système et le volume, soit</w:t>
      </w:r>
      <w:r>
        <w:rPr>
          <w:spacing w:val="3"/>
        </w:rPr>
        <w:t xml:space="preserve"> </w:t>
      </w:r>
      <w:r>
        <w:t>:</w:t>
      </w:r>
    </w:p>
    <w:p w:rsidR="00723B17" w:rsidRDefault="00723B17">
      <w:pPr>
        <w:pStyle w:val="Corpsdetexte"/>
        <w:spacing w:before="5"/>
      </w:pPr>
    </w:p>
    <w:p w:rsidR="00723B17" w:rsidRDefault="007C71F2">
      <w:pPr>
        <w:ind w:right="1303"/>
        <w:jc w:val="right"/>
        <w:rPr>
          <w:rFonts w:ascii="Calibri"/>
          <w:sz w:val="21"/>
        </w:rPr>
      </w:pPr>
      <w:r>
        <w:rPr>
          <w:rFonts w:ascii="Calibri"/>
          <w:sz w:val="21"/>
        </w:rPr>
        <w:t>(1)</w:t>
      </w:r>
    </w:p>
    <w:p w:rsidR="00723B17" w:rsidRDefault="00723B17">
      <w:pPr>
        <w:pStyle w:val="Corpsdetexte"/>
        <w:rPr>
          <w:rFonts w:ascii="Calibri"/>
          <w:sz w:val="20"/>
        </w:rPr>
      </w:pPr>
    </w:p>
    <w:p w:rsidR="00723B17" w:rsidRDefault="007C71F2">
      <w:pPr>
        <w:pStyle w:val="Corpsdetexte"/>
        <w:spacing w:before="145" w:line="364" w:lineRule="auto"/>
        <w:ind w:left="260" w:right="381"/>
        <w:jc w:val="both"/>
      </w:pPr>
      <w:r>
        <w:t xml:space="preserve">Avec, </w:t>
      </w:r>
      <w:r>
        <w:rPr>
          <w:i/>
        </w:rPr>
        <w:t>n</w:t>
      </w:r>
      <w:r>
        <w:rPr>
          <w:i/>
          <w:vertAlign w:val="subscript"/>
        </w:rPr>
        <w:t>i</w:t>
      </w:r>
      <w:r>
        <w:rPr>
          <w:i/>
        </w:rPr>
        <w:t xml:space="preserve"> </w:t>
      </w:r>
      <w:r>
        <w:t xml:space="preserve">est le nombre de moles initial (avant la détente) et </w:t>
      </w:r>
      <w:r>
        <w:rPr>
          <w:i/>
        </w:rPr>
        <w:t>n</w:t>
      </w:r>
      <w:r>
        <w:rPr>
          <w:i/>
          <w:vertAlign w:val="subscript"/>
        </w:rPr>
        <w:t>f</w:t>
      </w:r>
      <w:r>
        <w:rPr>
          <w:i/>
        </w:rPr>
        <w:t xml:space="preserve"> </w:t>
      </w:r>
      <w:r>
        <w:t xml:space="preserve">représente le nombre de moles final (après la détente). </w:t>
      </w:r>
      <w:r>
        <w:rPr>
          <w:i/>
        </w:rPr>
        <w:t>V</w:t>
      </w:r>
      <w:r>
        <w:rPr>
          <w:vertAlign w:val="subscript"/>
        </w:rPr>
        <w:t>1</w:t>
      </w:r>
      <w:r>
        <w:t xml:space="preserve"> étant le volume du doseur, </w:t>
      </w:r>
      <w:r>
        <w:rPr>
          <w:i/>
        </w:rPr>
        <w:t>V</w:t>
      </w:r>
      <w:r>
        <w:rPr>
          <w:vertAlign w:val="subscript"/>
        </w:rPr>
        <w:t>2</w:t>
      </w:r>
      <w:r>
        <w:t xml:space="preserve">  est le volume libre de la cellule d’adsorption  et </w:t>
      </w:r>
      <w:r>
        <w:rPr>
          <w:i/>
        </w:rPr>
        <w:t xml:space="preserve">N </w:t>
      </w:r>
      <w:r>
        <w:t xml:space="preserve">est le nombre de mesures réalisées. L’aire occupée par une molécule de </w:t>
      </w:r>
      <w:r>
        <w:rPr>
          <w:i/>
        </w:rPr>
        <w:t>N</w:t>
      </w:r>
      <w:r>
        <w:rPr>
          <w:vertAlign w:val="subscript"/>
        </w:rPr>
        <w:t>2</w:t>
      </w:r>
      <w:r>
        <w:t xml:space="preserve"> est 16</w:t>
      </w:r>
      <w:r>
        <w:rPr>
          <w:i/>
        </w:rPr>
        <w:t>,</w:t>
      </w:r>
      <w:r>
        <w:t>20 Å</w:t>
      </w:r>
      <w:r>
        <w:rPr>
          <w:vertAlign w:val="superscript"/>
        </w:rPr>
        <w:t>2</w:t>
      </w:r>
      <w:r>
        <w:t xml:space="preserve">. L’angle de contact de l’azote liquide est 0° et sa tension superficielle vaut : 8,85 </w:t>
      </w:r>
      <w:r>
        <w:rPr>
          <w:i/>
        </w:rPr>
        <w:t>erg/cm</w:t>
      </w:r>
      <w:r>
        <w:rPr>
          <w:vertAlign w:val="superscript"/>
        </w:rPr>
        <w:t>2</w:t>
      </w:r>
      <w:r>
        <w:t>. Bien entendu avant de commencer les mesures, il faut procéder au nettoyage de la surface adsorbante afin d’éliminer toutes les impuretés</w:t>
      </w:r>
      <w:r>
        <w:rPr>
          <w:spacing w:val="11"/>
        </w:rPr>
        <w:t xml:space="preserve"> </w:t>
      </w:r>
      <w:r>
        <w:t>adsorbées.</w:t>
      </w:r>
    </w:p>
    <w:p w:rsidR="00723B17" w:rsidRDefault="00723B17">
      <w:pPr>
        <w:spacing w:line="364" w:lineRule="auto"/>
        <w:jc w:val="both"/>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2"/>
        <w:rPr>
          <w:sz w:val="21"/>
        </w:rPr>
      </w:pPr>
    </w:p>
    <w:p w:rsidR="00723B17" w:rsidRDefault="007C71F2">
      <w:pPr>
        <w:pStyle w:val="Heading7"/>
        <w:spacing w:before="94"/>
      </w:pPr>
      <w:bookmarkStart w:id="47" w:name="_TOC_250006"/>
      <w:bookmarkEnd w:id="47"/>
      <w:r>
        <w:t>IV- 4- Théories de l’adsorption :</w:t>
      </w:r>
    </w:p>
    <w:p w:rsidR="00723B17" w:rsidRDefault="00723B17">
      <w:pPr>
        <w:pStyle w:val="Corpsdetexte"/>
        <w:spacing w:before="8"/>
        <w:rPr>
          <w:b/>
          <w:sz w:val="27"/>
        </w:rPr>
      </w:pPr>
    </w:p>
    <w:p w:rsidR="00723B17" w:rsidRDefault="007C71F2">
      <w:pPr>
        <w:spacing w:before="94"/>
        <w:ind w:left="260"/>
        <w:rPr>
          <w:b/>
          <w:sz w:val="23"/>
        </w:rPr>
      </w:pPr>
      <w:bookmarkStart w:id="48" w:name="_TOC_250005"/>
      <w:bookmarkEnd w:id="48"/>
      <w:r>
        <w:rPr>
          <w:b/>
          <w:sz w:val="23"/>
        </w:rPr>
        <w:t>IV- 4- 1- Théorie de FREUNDLICH</w:t>
      </w:r>
    </w:p>
    <w:p w:rsidR="00723B17" w:rsidRDefault="00723B17">
      <w:pPr>
        <w:pStyle w:val="Corpsdetexte"/>
        <w:spacing w:before="1"/>
        <w:rPr>
          <w:b/>
          <w:sz w:val="27"/>
        </w:rPr>
      </w:pPr>
    </w:p>
    <w:p w:rsidR="00723B17" w:rsidRDefault="007C71F2">
      <w:pPr>
        <w:pStyle w:val="Corpsdetexte"/>
        <w:spacing w:before="93" w:line="364" w:lineRule="auto"/>
        <w:ind w:left="260" w:right="382"/>
        <w:jc w:val="both"/>
      </w:pPr>
      <w:r>
        <w:t>Un cas très fréquent d’une telle adsorption se rencontre avec les solides cristallins qui adsorbent  les ions, avec le charbon activé qui adsorbe les non-électrolytes. La théorie de tels systèmes est moins facile et le plus souvent les traitements expérimentaux ont imposé leur traitement mathématique. En général, ces cas sont représentés par l’isotherme de FREUNDLICH</w:t>
      </w:r>
      <w:r>
        <w:rPr>
          <w:spacing w:val="40"/>
        </w:rPr>
        <w:t xml:space="preserve"> </w:t>
      </w:r>
      <w:r>
        <w:t>:</w:t>
      </w:r>
    </w:p>
    <w:p w:rsidR="00723B17" w:rsidRDefault="00723B17">
      <w:pPr>
        <w:pStyle w:val="Corpsdetexte"/>
        <w:spacing w:before="10"/>
        <w:rPr>
          <w:sz w:val="15"/>
        </w:rPr>
      </w:pPr>
    </w:p>
    <w:p w:rsidR="00723B17" w:rsidRDefault="007C71F2">
      <w:pPr>
        <w:pStyle w:val="Corpsdetexte"/>
        <w:spacing w:before="94"/>
        <w:ind w:left="260"/>
      </w:pPr>
      <w:r>
        <w:t>Ces</w:t>
      </w:r>
      <w:r>
        <w:rPr>
          <w:spacing w:val="7"/>
        </w:rPr>
        <w:t xml:space="preserve"> </w:t>
      </w:r>
      <w:r>
        <w:t>isothermes</w:t>
      </w:r>
      <w:r>
        <w:rPr>
          <w:spacing w:val="6"/>
        </w:rPr>
        <w:t xml:space="preserve"> </w:t>
      </w:r>
      <w:r>
        <w:t>de</w:t>
      </w:r>
      <w:r>
        <w:rPr>
          <w:spacing w:val="5"/>
        </w:rPr>
        <w:t xml:space="preserve"> </w:t>
      </w:r>
      <w:r>
        <w:t>type</w:t>
      </w:r>
      <w:r>
        <w:rPr>
          <w:spacing w:val="8"/>
        </w:rPr>
        <w:t xml:space="preserve"> </w:t>
      </w:r>
      <w:r>
        <w:t>I</w:t>
      </w:r>
      <w:r>
        <w:rPr>
          <w:spacing w:val="4"/>
        </w:rPr>
        <w:t xml:space="preserve"> </w:t>
      </w:r>
      <w:r>
        <w:t>peuvent</w:t>
      </w:r>
      <w:r>
        <w:rPr>
          <w:spacing w:val="6"/>
        </w:rPr>
        <w:t xml:space="preserve"> </w:t>
      </w:r>
      <w:r>
        <w:t>être</w:t>
      </w:r>
      <w:r>
        <w:rPr>
          <w:spacing w:val="8"/>
        </w:rPr>
        <w:t xml:space="preserve"> </w:t>
      </w:r>
      <w:r>
        <w:t>représentées</w:t>
      </w:r>
      <w:r>
        <w:rPr>
          <w:spacing w:val="11"/>
        </w:rPr>
        <w:t xml:space="preserve"> </w:t>
      </w:r>
      <w:r>
        <w:t>par</w:t>
      </w:r>
      <w:r>
        <w:rPr>
          <w:spacing w:val="7"/>
        </w:rPr>
        <w:t xml:space="preserve"> </w:t>
      </w:r>
      <w:r>
        <w:t>une</w:t>
      </w:r>
      <w:r>
        <w:rPr>
          <w:spacing w:val="5"/>
        </w:rPr>
        <w:t xml:space="preserve"> </w:t>
      </w:r>
      <w:r>
        <w:t>équation</w:t>
      </w:r>
      <w:r>
        <w:rPr>
          <w:spacing w:val="6"/>
        </w:rPr>
        <w:t xml:space="preserve"> </w:t>
      </w:r>
      <w:r>
        <w:t>empirique</w:t>
      </w:r>
      <w:r>
        <w:rPr>
          <w:spacing w:val="4"/>
        </w:rPr>
        <w:t xml:space="preserve"> </w:t>
      </w:r>
      <w:r>
        <w:t>de</w:t>
      </w:r>
      <w:r>
        <w:rPr>
          <w:spacing w:val="5"/>
        </w:rPr>
        <w:t xml:space="preserve"> </w:t>
      </w:r>
      <w:r>
        <w:t>type</w:t>
      </w:r>
      <w:r>
        <w:rPr>
          <w:spacing w:val="6"/>
        </w:rPr>
        <w:t xml:space="preserve"> </w:t>
      </w:r>
      <w:r>
        <w:t>:</w:t>
      </w:r>
    </w:p>
    <w:p w:rsidR="00723B17" w:rsidRDefault="00723B17">
      <w:pPr>
        <w:pStyle w:val="Corpsdetexte"/>
        <w:spacing w:before="6"/>
        <w:rPr>
          <w:sz w:val="14"/>
        </w:rPr>
      </w:pPr>
    </w:p>
    <w:p w:rsidR="00723B17" w:rsidRDefault="00835582">
      <w:pPr>
        <w:tabs>
          <w:tab w:val="left" w:pos="5693"/>
        </w:tabs>
        <w:spacing w:before="71" w:line="350" w:lineRule="exact"/>
        <w:ind w:left="3682"/>
        <w:rPr>
          <w:rFonts w:ascii="Cambria Math"/>
          <w:sz w:val="23"/>
        </w:rPr>
      </w:pPr>
      <w:r w:rsidRPr="00835582">
        <w:pict>
          <v:line id="_x0000_s1182" style="position:absolute;left:0;text-align:left;z-index:-255885312;mso-position-horizontal-relative:page" from="238.9pt,16.75pt" to="248.15pt,16.75pt" strokeweight=".96pt">
            <w10:wrap anchorx="page"/>
          </v:line>
        </w:pict>
      </w:r>
      <w:r w:rsidR="007C71F2">
        <w:rPr>
          <w:rFonts w:ascii="Cambria Math"/>
          <w:w w:val="110"/>
          <w:position w:val="16"/>
          <w:sz w:val="19"/>
        </w:rPr>
        <w:t xml:space="preserve">X  </w:t>
      </w:r>
      <w:r w:rsidR="007C71F2">
        <w:rPr>
          <w:rFonts w:ascii="Cambria Math"/>
          <w:w w:val="110"/>
          <w:sz w:val="27"/>
        </w:rPr>
        <w:t>=</w:t>
      </w:r>
      <w:r w:rsidR="007C71F2">
        <w:rPr>
          <w:rFonts w:ascii="Cambria Math"/>
          <w:spacing w:val="15"/>
          <w:w w:val="110"/>
          <w:sz w:val="27"/>
        </w:rPr>
        <w:t xml:space="preserve"> </w:t>
      </w:r>
      <w:r w:rsidR="007C71F2">
        <w:rPr>
          <w:rFonts w:ascii="Cambria Math"/>
          <w:w w:val="110"/>
          <w:sz w:val="27"/>
        </w:rPr>
        <w:t>k</w:t>
      </w:r>
      <w:r w:rsidR="007C71F2">
        <w:rPr>
          <w:rFonts w:ascii="Cambria Math"/>
          <w:spacing w:val="2"/>
          <w:w w:val="110"/>
          <w:sz w:val="27"/>
        </w:rPr>
        <w:t xml:space="preserve"> </w:t>
      </w:r>
      <w:r w:rsidR="007C71F2">
        <w:rPr>
          <w:rFonts w:ascii="Cambria Math"/>
          <w:spacing w:val="4"/>
          <w:w w:val="110"/>
          <w:sz w:val="27"/>
        </w:rPr>
        <w:t>P</w:t>
      </w:r>
      <w:r w:rsidR="007C71F2">
        <w:rPr>
          <w:rFonts w:ascii="Cambria Math"/>
          <w:spacing w:val="4"/>
          <w:w w:val="110"/>
          <w:sz w:val="27"/>
          <w:vertAlign w:val="superscript"/>
        </w:rPr>
        <w:t>n</w:t>
      </w:r>
      <w:r w:rsidR="007C71F2">
        <w:rPr>
          <w:rFonts w:ascii="Cambria Math"/>
          <w:spacing w:val="4"/>
          <w:w w:val="110"/>
          <w:sz w:val="27"/>
        </w:rPr>
        <w:tab/>
      </w:r>
      <w:r w:rsidR="007C71F2">
        <w:rPr>
          <w:rFonts w:ascii="Cambria Math"/>
          <w:w w:val="110"/>
          <w:sz w:val="23"/>
        </w:rPr>
        <w:t>(2)</w:t>
      </w:r>
    </w:p>
    <w:p w:rsidR="00723B17" w:rsidRDefault="007C71F2">
      <w:pPr>
        <w:spacing w:line="172" w:lineRule="exact"/>
        <w:ind w:left="3658"/>
        <w:rPr>
          <w:rFonts w:ascii="Cambria Math"/>
          <w:sz w:val="19"/>
        </w:rPr>
      </w:pPr>
      <w:r>
        <w:rPr>
          <w:rFonts w:ascii="Cambria Math"/>
          <w:smallCaps/>
          <w:w w:val="175"/>
          <w:sz w:val="19"/>
        </w:rPr>
        <w:t>n</w:t>
      </w:r>
    </w:p>
    <w:p w:rsidR="00723B17" w:rsidRDefault="00723B17">
      <w:pPr>
        <w:pStyle w:val="Corpsdetexte"/>
        <w:spacing w:before="11"/>
        <w:rPr>
          <w:rFonts w:ascii="Cambria Math"/>
          <w:sz w:val="11"/>
        </w:rPr>
      </w:pPr>
    </w:p>
    <w:p w:rsidR="00723B17" w:rsidRDefault="00835582">
      <w:pPr>
        <w:pStyle w:val="Corpsdetexte"/>
        <w:spacing w:before="93" w:line="364" w:lineRule="auto"/>
        <w:ind w:left="260" w:right="384"/>
        <w:jc w:val="both"/>
      </w:pPr>
      <w:r>
        <w:pict>
          <v:group id="_x0000_s1179" style="position:absolute;left:0;text-align:left;margin-left:207.8pt;margin-top:41.2pt;width:262.2pt;height:165.55pt;z-index:-255883264;mso-position-horizontal-relative:page" coordorigin="4156,824" coordsize="5244,3311">
            <v:shape id="_x0000_s1181" type="#_x0000_t75" style="position:absolute;left:4644;top:2148;width:2630;height:1987">
              <v:imagedata r:id="rId84" o:title=""/>
            </v:shape>
            <v:shape id="_x0000_s1180" style="position:absolute;left:4155;top:823;width:5244;height:1705" coordorigin="4156,824" coordsize="5244,1705" o:spt="100" adj="0,,0" path="m4820,1967r-1,-30l4815,1906r-5,-30l4801,1847r-10,-27l4786,1810r-8,-16l4766,1775r-3,-6l4746,1747r-18,-19l4708,1710r-22,-16l4664,1681r-23,-10l4641,1962r-1,14l4638,1990r-4,13l4630,2015r-6,12l4617,2038r-8,11l4601,2058r-10,9l4580,2075r-12,7l4556,2088r-14,4l4528,2095r-15,1l4499,2096r-14,-1l4472,2091r-12,-4l4448,2081r-12,-6l4426,2067r-10,-8l4407,2049r-8,-11l4392,2026r-7,-12l4380,2001r-4,-14l4374,1973r-2,-14l4372,1945r1,-14l4375,1917r4,-13l4383,1891r6,-12l4396,1868r8,-11l4412,1848r10,-9l4433,1831r12,-7l4457,1819r14,-4l4485,1812r15,-2l4514,1810r14,2l4541,1815r13,4l4565,1825r12,6l4587,1839r10,9l4606,1857r8,11l4621,1880r7,12l4633,1905r4,14l4639,1933r2,14l4641,1962r,-291l4640,1670r-25,-9l4589,1655r-26,-3l4536,1652r-27,2l4477,1661r-28,10l4423,1683r-22,16l4382,1717r-16,18l4353,1755r-9,20l4332,1695r-176,27l4277,2529r176,-27l4404,2172r14,16l4436,2203r21,13l4481,2227r26,9l4535,2240r30,1l4597,2238r27,-5l4649,2224r24,-10l4696,2200r22,-16l4732,2172r5,-5l4755,2147r16,-21l4784,2103r4,-7l4796,2079r10,-26l4813,2025r4,-28l4820,1967t675,121l5487,2036r-6,-36l5438,1714r-11,-76l5373,1281r-95,14l5278,1865r-1,14l5275,1893r-4,14l5267,1919r-6,12l5255,1942r-8,10l5238,1962r-10,9l5218,1979r-12,7l5193,1991r-13,5l5165,1998r-15,2l5136,2000r-13,-2l5109,1995r-12,-4l5085,1985r-11,-6l5063,1971r-9,-9l5045,1952r-8,-10l5030,1930r-7,-13l5018,1904r-4,-13l5011,1877r-1,-15l5010,1848r1,-13l5013,1821r4,-13l5021,1795r6,-12l5033,1772r8,-11l5050,1752r9,-9l5070,1735r12,-7l5094,1722r14,-4l5123,1715r14,-1l5152,1714r14,1l5179,1718r12,5l5203,1728r11,7l5225,1743r9,9l5243,1762r8,11l5259,1784r6,12l5270,1809r4,14l5277,1837r1,14l5278,1865r,-570l5197,1308r50,330l5231,1621r-19,-15l5191,1593r-23,-11l5142,1574r-27,-4l5086,1569r-31,3l5028,1577r-26,9l4978,1596r-23,14l4934,1626r-20,17l4897,1663r-16,21l4867,1706r-12,25l4846,1757r-7,27l4834,1813r-2,29l4833,1872r3,31l4842,1933r8,29l4861,1990r13,26l4889,2040r16,22l4924,2082r19,18l4965,2115r23,14l5011,2140r26,9l5063,2155r26,3l5116,2158r27,-3l5174,2149r28,-9l5227,2127r23,-15l5269,2094r16,-18l5297,2057r10,-21l5318,2115r177,-27m5895,1612r-20,-129l5872,1463r-130,20l5733,1424r1,-39l5747,1361r22,-13l5796,1342r14,-1l5825,1340r14,l5854,1341r-1,-1l5834,1214r-26,-4l5781,1209r-26,1l5728,1214r-50,11l5626,1248r-43,43l5558,1359r2,102l5567,1509r-100,15l5489,1673r100,-15l5651,2065r176,-27l5770,1658r-4,-26l5895,1612t556,181l6377,1805r-6,19l6363,1843r-12,18l6337,1878r-18,16l6296,1906r-26,10l6239,1922r-22,2l6196,1925r-19,-2l6158,1919r-17,-6l6125,1906r-15,-9l6097,1887r-13,-12l6073,1862r-10,-14l6055,1832r-8,-17l6041,1798r-5,-18l6033,1761r381,-58l6441,1699r-1,-11l6440,1677r-2,-18l6437,1652r-1,-7l6432,1621r-7,-22l6416,1578r-11,-21l6392,1539r-15,-17l6369,1514r-6,-6l6363,1652r-338,51l6025,1668r5,-33l6041,1605r17,-27l6080,1555r26,-18l6136,1524r34,-8l6188,1514r17,l6222,1515r17,3l6255,1522r15,5l6284,1534r14,9l6310,1552r11,11l6331,1575r9,14l6348,1603r6,16l6359,1635r4,17l6363,1508r-2,-2l6344,1492r-20,-12l6304,1470r-22,-8l6259,1456r-23,-5l6211,1450r-26,l6159,1453r-27,5l6107,1466r-24,10l6061,1488r-21,15l6022,1519r-16,18l5992,1556r-12,21l5970,1599r-8,23l5956,1647r-4,26l5951,1699r1,27l5955,1754r5,26l5967,1805r8,25l5986,1853r13,23l6013,1897r15,19l6046,1933r19,15l6086,1962r23,10l6133,1981r26,6l6187,1990r29,l6247,1987r24,-4l6293,1977r21,-8l6333,1960r18,-10l6367,1939r15,-11l6385,1925r10,-10l6407,1902r11,-15l6427,1873r8,-16l6441,1841r5,-16l6450,1809r1,-16m6612,1919l6491,1112r-75,11l6537,1930r75,-11m7128,1691r-74,12l7048,1722r-8,19l7028,1759r-14,17l6996,1792r-23,12l6947,1814r-31,6l6894,1822r-21,1l6854,1821r-19,-4l6818,1811r-16,-7l6787,1795r-13,-10l6761,1773r-11,-13l6740,1745r-8,-15l6724,1713r-6,-17l6713,1678r-3,-19l7091,1601r27,-4l7117,1585r,-10l7115,1557r,-8l7114,1543r-5,-24l7102,1497r-9,-22l7082,1455r-13,-18l7054,1420r-8,-8l7040,1406r,144l6702,1601r,-36l6707,1533r12,-30l6735,1476r22,-23l6783,1435r30,-13l6847,1414r18,-2l6882,1412r17,1l6916,1416r16,4l6947,1425r14,7l6975,1440r12,10l6998,1461r10,12l7017,1487r8,14l7032,1517r4,16l7040,1550r,-144l7038,1404r-17,-14l7001,1378r-20,-10l6959,1360r-23,-6l6913,1349r-25,-2l6863,1348r-27,3l6809,1356r-25,8l6760,1374r-22,12l6717,1401r-18,16l6683,1435r-14,19l6657,1475r-10,22l6639,1520r-6,25l6629,1570r-1,27l6629,1624r3,28l6637,1678r7,25l6653,1728r10,23l6676,1774r14,21l6705,1814r18,17l6742,1846r21,13l6786,1870r24,9l6836,1885r28,3l6894,1888r31,-3l6948,1881r22,-6l6991,1867r19,-9l7028,1848r16,-11l7059,1825r3,-2l7073,1813r12,-14l7095,1785r9,-14l7112,1755r6,-16l7123,1723r4,-16l7128,1691t839,23l7919,1393r-10,-46l7894,1308r-13,-21l7874,1276r-24,-25l7821,1232r-32,-12l7753,1216r-39,2l7696,1222r-17,5l7663,1232r-15,8l7634,1248r-12,9l7611,1266r-10,10l7591,1287r-8,12l7576,1311r-6,12l7565,1335r-4,13l7558,1360r-2,12l7544,1345r-4,-7l7529,1321r-19,-19l7488,1286r-25,-11l7436,1269r-29,-2l7377,1269r-18,4l7343,1277r-14,5l7315,1289r-13,8l7291,1305r-11,9l7270,1324r-8,10l7254,1345r-6,11l7242,1368r-4,12l7234,1393r-3,12l7229,1418r-17,-112l7138,1317r77,511l7289,1817r-39,-260l7246,1515r2,-38l7255,1442r9,-24l7267,1410r17,-27l7307,1362r27,-14l7366,1339r12,-1l7391,1338r12,1l7415,1341r11,3l7437,1349r10,7l7457,1363r9,10l7475,1384r8,13l7490,1411r7,17l7502,1446r5,21l7511,1490r43,287l7628,1766r-39,-260l7585,1464r1,-36l7587,1424r6,-34l7600,1372r5,-14l7622,1332r22,-21l7672,1297r32,-9l7729,1287r24,3l7775,1298r21,14l7814,1330r15,25l7840,1387r8,37l7893,1726r74,-12m8483,1487r-75,11l8402,1518r-8,19l8382,1555r-14,17l8350,1587r-23,13l8301,1609r-31,7l8248,1618r-21,l8208,1617r-19,-4l8172,1607r-16,-7l8141,1591r-13,-10l8115,1569r-11,-13l8094,1541r-8,-15l8078,1509r-6,-18l8067,1473r-3,-18l8446,1397r26,-4l8472,1381r-1,-10l8470,1353r-1,-8l8468,1338r-5,-23l8456,1292r-9,-21l8436,1251r-13,-19l8409,1215r-9,-7l8394,1201r,145l8056,1397r,-36l8062,1328r11,-29l8089,1272r22,-23l8137,1231r30,-13l8201,1210r18,-2l8236,1208r17,1l8270,1211r16,4l8301,1221r15,7l8329,1236r12,10l8352,1257r10,12l8371,1282r8,15l8386,1312r5,17l8394,1346r,-145l8392,1200r-17,-14l8356,1174r-21,-10l8314,1156r-23,-7l8267,1145r-25,-2l8217,1144r-26,2l8163,1152r-25,8l8114,1170r-22,12l8072,1197r-19,16l8037,1230r-14,20l8011,1271r-10,22l7993,1316r-6,25l7984,1366r-2,26l7983,1420r3,27l7991,1473r7,26l8007,1523r10,24l8030,1570r14,20l8060,1609r17,18l8096,1642r21,13l8140,1666r24,9l8191,1681r27,3l8248,1684r31,-3l8302,1676r22,-6l8345,1663r19,-9l8382,1644r16,-11l8413,1621r3,-3l8427,1609r12,-14l8449,1581r9,-15l8466,1551r7,-16l8477,1519r4,-16l8483,1487t552,66l8990,1254r-4,-25l8980,1206r-7,-22l8966,1165r-9,-19l8946,1130r,-1l8935,1115r-13,-14l8905,1088r-18,-11l8868,1069r-20,-6l8826,1059r-21,-1l8783,1058r-22,2l8725,1068r-32,12l8665,1096r-24,19l8621,1137r-16,24l8592,1187r-9,26l8567,1102r-75,11l8569,1624r75,-12l8604,1351r-2,-18l8601,1315r1,-18l8604,1279r3,-18l8612,1244r6,-16l8625,1213r1,-1l8635,1197r11,-14l8658,1171r14,-12l8688,1150r17,-8l8724,1136r21,-5l8764,1129r18,l8798,1131r15,4l8828,1141r13,7l8853,1156r12,10l8875,1177r9,12l8892,1203r7,14l8906,1233r5,17l8915,1268r3,19l8960,1565r75,-12m9399,1498r-7,-47l9389,1431r-8,3l9369,1437r-27,7l9329,1446r-26,4l9291,1451r-23,-2l9258,1444r-10,-7l9241,1430r-7,-7l9228,1413r-6,-11l9216,1389r-4,-15l9208,1357r-4,-19l9167,1088r-2,-11l9314,1055r-6,-42l9304,991r-149,22l9127,824r-74,11l9082,1024r-104,16l8988,1104r103,-16l9133,1364r5,29l9145,1418r8,22l9163,1458r10,16l9184,1487r12,11l9208,1506r13,7l9234,1518r13,2l9261,1522r14,-1l9288,1521r13,-1l9313,1518r12,-2l9337,1514r12,-2l9361,1509r16,-4l9390,1501r9,-3e" fillcolor="#3c4b9f" stroked="f">
              <v:fill opacity="18350f"/>
              <v:stroke joinstyle="round"/>
              <v:formulas/>
              <v:path arrowok="t" o:connecttype="segments"/>
            </v:shape>
            <w10:wrap anchorx="page"/>
          </v:group>
        </w:pict>
      </w:r>
      <w:r w:rsidR="007C71F2">
        <w:t>Où x est la quantité de gaz (en milligrammes ou en moles à température et pression normale), adsorbée sur m grammes de solide, P la pression à l’équilibre, k et n constantes expérimentales positives, fonctions de la température et de la nature de l’adsorbat et de l’adsorbant.</w:t>
      </w:r>
    </w:p>
    <w:p w:rsidR="00723B17" w:rsidRDefault="00835582">
      <w:pPr>
        <w:pStyle w:val="Corpsdetexte"/>
        <w:spacing w:before="1"/>
        <w:ind w:left="260"/>
      </w:pPr>
      <w:r>
        <w:pict>
          <v:shape id="_x0000_s1178" style="position:absolute;left:0;text-align:left;margin-left:123.85pt;margin-top:6.8pt;width:60.25pt;height:67.85pt;z-index:-255882240;mso-position-horizontal-relative:page" coordorigin="2477,136" coordsize="1205,1357" o:spt="100" adj="0,,0" path="m3213,834r-642,97l2656,1492r559,-85l3147,954r1,-37l3160,883r23,-27l3213,837r,-3xm3596,136l2477,304r84,561l3681,696,3596,136xe" fillcolor="#3c4b9f" stroked="f">
            <v:fill opacity="18350f"/>
            <v:stroke joinstyle="round"/>
            <v:formulas/>
            <v:path arrowok="t" o:connecttype="segments"/>
            <w10:wrap anchorx="page"/>
          </v:shape>
        </w:pict>
      </w:r>
      <w:r w:rsidR="007C71F2">
        <w:t>La constante n est toujours positive et inférieure à 1, selon les couples adsorbant-adsorbat</w:t>
      </w:r>
    </w:p>
    <w:p w:rsidR="00723B17" w:rsidRDefault="007C71F2">
      <w:pPr>
        <w:pStyle w:val="Corpsdetexte"/>
        <w:spacing w:before="141"/>
        <w:ind w:left="260"/>
      </w:pPr>
      <w:r>
        <w:t>considérés dans la figure ci-dessous.</w:t>
      </w:r>
    </w:p>
    <w:p w:rsidR="00723B17" w:rsidRDefault="007C71F2">
      <w:pPr>
        <w:spacing w:before="74"/>
        <w:ind w:left="2955"/>
        <w:rPr>
          <w:b/>
          <w:sz w:val="21"/>
        </w:rPr>
      </w:pPr>
      <w:r>
        <w:rPr>
          <w:b/>
          <w:sz w:val="21"/>
        </w:rPr>
        <w:t>x/m</w:t>
      </w:r>
    </w:p>
    <w:p w:rsidR="00723B17" w:rsidRDefault="00723B17">
      <w:pPr>
        <w:pStyle w:val="Corpsdetexte"/>
        <w:rPr>
          <w:b/>
          <w:sz w:val="24"/>
        </w:rPr>
      </w:pPr>
    </w:p>
    <w:p w:rsidR="00723B17" w:rsidRDefault="00723B17">
      <w:pPr>
        <w:pStyle w:val="Corpsdetexte"/>
        <w:rPr>
          <w:b/>
          <w:sz w:val="24"/>
        </w:rPr>
      </w:pPr>
    </w:p>
    <w:p w:rsidR="00723B17" w:rsidRDefault="00723B17">
      <w:pPr>
        <w:pStyle w:val="Corpsdetexte"/>
        <w:rPr>
          <w:b/>
          <w:sz w:val="24"/>
        </w:rPr>
      </w:pPr>
    </w:p>
    <w:p w:rsidR="00723B17" w:rsidRDefault="00723B17">
      <w:pPr>
        <w:pStyle w:val="Corpsdetexte"/>
        <w:rPr>
          <w:b/>
          <w:sz w:val="24"/>
        </w:rPr>
      </w:pPr>
    </w:p>
    <w:p w:rsidR="00723B17" w:rsidRDefault="00723B17">
      <w:pPr>
        <w:pStyle w:val="Corpsdetexte"/>
        <w:rPr>
          <w:b/>
          <w:sz w:val="24"/>
        </w:rPr>
      </w:pPr>
    </w:p>
    <w:p w:rsidR="00723B17" w:rsidRDefault="00723B17">
      <w:pPr>
        <w:pStyle w:val="Corpsdetexte"/>
        <w:spacing w:before="1"/>
        <w:rPr>
          <w:b/>
          <w:sz w:val="25"/>
        </w:rPr>
      </w:pPr>
    </w:p>
    <w:p w:rsidR="00723B17" w:rsidRDefault="007C71F2">
      <w:pPr>
        <w:ind w:left="2932"/>
        <w:jc w:val="center"/>
        <w:rPr>
          <w:b/>
          <w:sz w:val="21"/>
        </w:rPr>
      </w:pPr>
      <w:r>
        <w:rPr>
          <w:b/>
          <w:w w:val="102"/>
          <w:sz w:val="21"/>
        </w:rPr>
        <w:t>P</w:t>
      </w:r>
    </w:p>
    <w:p w:rsidR="00723B17" w:rsidRDefault="007C71F2">
      <w:pPr>
        <w:pStyle w:val="Corpsdetexte"/>
        <w:spacing w:before="143" w:line="364" w:lineRule="auto"/>
        <w:ind w:left="260" w:right="514"/>
      </w:pPr>
      <w:r>
        <w:t>Théoriquement, en portant log x/m en fonction de log P, on devrait obtenir une droite de pente n   et d’ordonnée log k</w:t>
      </w:r>
      <w:r>
        <w:rPr>
          <w:spacing w:val="-3"/>
        </w:rPr>
        <w:t xml:space="preserve"> </w:t>
      </w:r>
      <w:r>
        <w:t>:</w:t>
      </w:r>
    </w:p>
    <w:p w:rsidR="00723B17" w:rsidRDefault="00723B17">
      <w:pPr>
        <w:spacing w:line="364" w:lineRule="auto"/>
        <w:sectPr w:rsidR="00723B17">
          <w:pgSz w:w="11900" w:h="16840"/>
          <w:pgMar w:top="1720" w:right="980" w:bottom="1880" w:left="1120" w:header="760" w:footer="1688" w:gutter="0"/>
          <w:cols w:space="720"/>
        </w:sectPr>
      </w:pPr>
    </w:p>
    <w:p w:rsidR="00723B17" w:rsidRDefault="007C71F2">
      <w:pPr>
        <w:pStyle w:val="Corpsdetexte"/>
        <w:spacing w:line="149" w:lineRule="exact"/>
        <w:ind w:left="3687"/>
        <w:rPr>
          <w:rFonts w:ascii="Cambria Math"/>
        </w:rPr>
      </w:pPr>
      <w:r>
        <w:rPr>
          <w:rFonts w:ascii="Cambria Math"/>
          <w:w w:val="111"/>
        </w:rPr>
        <w:t>x</w:t>
      </w:r>
    </w:p>
    <w:p w:rsidR="00723B17" w:rsidRDefault="00835582">
      <w:pPr>
        <w:pStyle w:val="Corpsdetexte"/>
        <w:spacing w:line="168" w:lineRule="exact"/>
        <w:ind w:left="3307"/>
        <w:rPr>
          <w:rFonts w:ascii="Cambria Math"/>
        </w:rPr>
      </w:pPr>
      <w:r w:rsidRPr="00835582">
        <w:pict>
          <v:line id="_x0000_s1177" style="position:absolute;left:0;text-align:left;z-index:251921408;mso-position-horizontal-relative:page" from="238.55pt,5.35pt" to="248.65pt,5.35pt" strokeweight=".84pt">
            <w10:wrap anchorx="page"/>
          </v:line>
        </w:pict>
      </w:r>
      <w:r w:rsidR="007C71F2">
        <w:rPr>
          <w:rFonts w:ascii="Cambria Math"/>
        </w:rPr>
        <w:t>log</w:t>
      </w:r>
    </w:p>
    <w:p w:rsidR="00723B17" w:rsidRDefault="007C71F2">
      <w:pPr>
        <w:pStyle w:val="Corpsdetexte"/>
        <w:spacing w:line="214" w:lineRule="exact"/>
        <w:ind w:left="3651"/>
        <w:rPr>
          <w:rFonts w:ascii="Cambria Math"/>
        </w:rPr>
      </w:pPr>
      <w:r>
        <w:rPr>
          <w:rFonts w:ascii="Cambria Math"/>
          <w:smallCaps/>
          <w:w w:val="156"/>
        </w:rPr>
        <w:t>n</w:t>
      </w:r>
    </w:p>
    <w:p w:rsidR="00723B17" w:rsidRDefault="007C71F2">
      <w:pPr>
        <w:pStyle w:val="Corpsdetexte"/>
        <w:tabs>
          <w:tab w:val="left" w:pos="2156"/>
        </w:tabs>
        <w:spacing w:before="102"/>
        <w:ind w:left="28"/>
        <w:rPr>
          <w:rFonts w:ascii="Cambria Math"/>
        </w:rPr>
      </w:pPr>
      <w:r>
        <w:br w:type="column"/>
      </w:r>
      <w:r>
        <w:rPr>
          <w:rFonts w:ascii="Cambria Math"/>
          <w:w w:val="105"/>
        </w:rPr>
        <w:t>= log k + n</w:t>
      </w:r>
      <w:r>
        <w:rPr>
          <w:rFonts w:ascii="Cambria Math"/>
          <w:spacing w:val="-28"/>
          <w:w w:val="105"/>
        </w:rPr>
        <w:t xml:space="preserve"> </w:t>
      </w:r>
      <w:r>
        <w:rPr>
          <w:rFonts w:ascii="Cambria Math"/>
          <w:w w:val="105"/>
        </w:rPr>
        <w:t>log</w:t>
      </w:r>
      <w:r>
        <w:rPr>
          <w:rFonts w:ascii="Cambria Math"/>
          <w:spacing w:val="-16"/>
          <w:w w:val="105"/>
        </w:rPr>
        <w:t xml:space="preserve"> </w:t>
      </w:r>
      <w:r>
        <w:rPr>
          <w:rFonts w:ascii="Cambria Math"/>
          <w:w w:val="105"/>
        </w:rPr>
        <w:t>P</w:t>
      </w:r>
      <w:r>
        <w:rPr>
          <w:rFonts w:ascii="Cambria Math"/>
          <w:w w:val="105"/>
        </w:rPr>
        <w:tab/>
        <w:t>(3)</w:t>
      </w:r>
    </w:p>
    <w:p w:rsidR="00723B17" w:rsidRDefault="00723B17">
      <w:pPr>
        <w:rPr>
          <w:rFonts w:ascii="Cambria Math"/>
        </w:rPr>
        <w:sectPr w:rsidR="00723B17">
          <w:type w:val="continuous"/>
          <w:pgSz w:w="11900" w:h="16840"/>
          <w:pgMar w:top="940" w:right="980" w:bottom="280" w:left="1120" w:header="720" w:footer="720" w:gutter="0"/>
          <w:cols w:num="2" w:space="720" w:equalWidth="0">
            <w:col w:w="3847" w:space="40"/>
            <w:col w:w="5913"/>
          </w:cols>
        </w:sectPr>
      </w:pPr>
    </w:p>
    <w:p w:rsidR="00723B17" w:rsidRDefault="00723B17">
      <w:pPr>
        <w:pStyle w:val="Corpsdetexte"/>
        <w:spacing w:before="5"/>
        <w:rPr>
          <w:rFonts w:ascii="Cambria Math"/>
          <w:sz w:val="9"/>
        </w:rPr>
      </w:pPr>
    </w:p>
    <w:p w:rsidR="00723B17" w:rsidRDefault="007C71F2">
      <w:pPr>
        <w:pStyle w:val="Corpsdetexte"/>
        <w:spacing w:before="94" w:line="364" w:lineRule="auto"/>
        <w:ind w:left="260" w:right="384"/>
        <w:jc w:val="both"/>
      </w:pPr>
      <w:r>
        <w:t>Cependant, cette équation représente assez bien la chimisorption en de nombreux solides. Le charbon et la chabasite (zéolite : CaCl</w:t>
      </w:r>
      <w:r>
        <w:rPr>
          <w:vertAlign w:val="subscript"/>
        </w:rPr>
        <w:t>2</w:t>
      </w:r>
      <w:r>
        <w:t>, Si</w:t>
      </w:r>
      <w:r>
        <w:rPr>
          <w:vertAlign w:val="subscript"/>
        </w:rPr>
        <w:t>4</w:t>
      </w:r>
      <w:r>
        <w:t>O</w:t>
      </w:r>
      <w:r>
        <w:rPr>
          <w:vertAlign w:val="subscript"/>
        </w:rPr>
        <w:t>12</w:t>
      </w:r>
      <w:r>
        <w:t xml:space="preserve"> 6H</w:t>
      </w:r>
      <w:r>
        <w:rPr>
          <w:vertAlign w:val="subscript"/>
        </w:rPr>
        <w:t>2</w:t>
      </w:r>
      <w:r>
        <w:t>O) sont parmi les solides, qui donnent une adsorption physique donnant une couche monomoléculaire.</w:t>
      </w:r>
    </w:p>
    <w:p w:rsidR="00723B17" w:rsidRDefault="00723B17">
      <w:pPr>
        <w:spacing w:line="364" w:lineRule="auto"/>
        <w:jc w:val="both"/>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rPr>
          <w:sz w:val="21"/>
        </w:rPr>
      </w:pPr>
    </w:p>
    <w:p w:rsidR="00723B17" w:rsidRDefault="007C71F2">
      <w:pPr>
        <w:pStyle w:val="Heading7"/>
        <w:numPr>
          <w:ilvl w:val="0"/>
          <w:numId w:val="6"/>
        </w:numPr>
        <w:tabs>
          <w:tab w:val="left" w:pos="657"/>
        </w:tabs>
        <w:spacing w:before="94"/>
      </w:pPr>
      <w:bookmarkStart w:id="49" w:name="_TOC_250004"/>
      <w:r>
        <w:t>4- 2- Théorie de LANGMUIR – Adsorption moléculaire d’un corps</w:t>
      </w:r>
      <w:r>
        <w:rPr>
          <w:spacing w:val="21"/>
        </w:rPr>
        <w:t xml:space="preserve"> </w:t>
      </w:r>
      <w:bookmarkEnd w:id="49"/>
      <w:r>
        <w:t>pur:</w:t>
      </w:r>
    </w:p>
    <w:p w:rsidR="00723B17" w:rsidRDefault="00723B17">
      <w:pPr>
        <w:pStyle w:val="Corpsdetexte"/>
        <w:spacing w:before="9"/>
        <w:rPr>
          <w:b/>
          <w:sz w:val="21"/>
        </w:rPr>
      </w:pPr>
    </w:p>
    <w:p w:rsidR="00723B17" w:rsidRDefault="007C71F2">
      <w:pPr>
        <w:pStyle w:val="Corpsdetexte"/>
        <w:spacing w:before="1" w:line="364" w:lineRule="auto"/>
        <w:ind w:left="260" w:right="1060"/>
      </w:pPr>
      <w:r>
        <w:t>La première théorie fondamentale de l’adsorption des gaz sur des solides fut proposée par Langmuir en 1918. Le modèle repose sur un certain nombre d’hypothèses:</w:t>
      </w:r>
    </w:p>
    <w:p w:rsidR="00723B17" w:rsidRDefault="00723B17">
      <w:pPr>
        <w:pStyle w:val="Corpsdetexte"/>
        <w:spacing w:before="7"/>
        <w:rPr>
          <w:sz w:val="15"/>
        </w:rPr>
      </w:pPr>
    </w:p>
    <w:p w:rsidR="00723B17" w:rsidRDefault="007C71F2">
      <w:pPr>
        <w:pStyle w:val="Paragraphedeliste"/>
        <w:numPr>
          <w:ilvl w:val="1"/>
          <w:numId w:val="6"/>
        </w:numPr>
        <w:tabs>
          <w:tab w:val="left" w:pos="960"/>
          <w:tab w:val="left" w:pos="961"/>
        </w:tabs>
        <w:spacing w:before="94"/>
        <w:rPr>
          <w:sz w:val="23"/>
        </w:rPr>
      </w:pPr>
      <w:r>
        <w:rPr>
          <w:sz w:val="23"/>
        </w:rPr>
        <w:t>la surface du solide est uniforme, tous les sites sont identiques</w:t>
      </w:r>
      <w:r>
        <w:rPr>
          <w:spacing w:val="13"/>
          <w:sz w:val="23"/>
        </w:rPr>
        <w:t xml:space="preserve"> </w:t>
      </w:r>
      <w:r>
        <w:rPr>
          <w:sz w:val="23"/>
        </w:rPr>
        <w:t>;</w:t>
      </w:r>
    </w:p>
    <w:p w:rsidR="00723B17" w:rsidRDefault="007C71F2">
      <w:pPr>
        <w:pStyle w:val="Paragraphedeliste"/>
        <w:numPr>
          <w:ilvl w:val="1"/>
          <w:numId w:val="6"/>
        </w:numPr>
        <w:tabs>
          <w:tab w:val="left" w:pos="960"/>
          <w:tab w:val="left" w:pos="961"/>
        </w:tabs>
        <w:spacing w:before="141" w:line="364" w:lineRule="auto"/>
        <w:ind w:right="384"/>
        <w:rPr>
          <w:sz w:val="23"/>
        </w:rPr>
      </w:pPr>
      <w:r>
        <w:rPr>
          <w:sz w:val="23"/>
        </w:rPr>
        <w:t>la chaleur d’adsorption est la même pour tous les sites. Elle est indépendante du taux de recouvrement de la surface du solide</w:t>
      </w:r>
      <w:r>
        <w:rPr>
          <w:spacing w:val="4"/>
          <w:sz w:val="23"/>
        </w:rPr>
        <w:t xml:space="preserve"> </w:t>
      </w:r>
      <w:r>
        <w:rPr>
          <w:sz w:val="23"/>
        </w:rPr>
        <w:t>;</w:t>
      </w:r>
    </w:p>
    <w:p w:rsidR="00723B17" w:rsidRDefault="007C71F2">
      <w:pPr>
        <w:pStyle w:val="Paragraphedeliste"/>
        <w:numPr>
          <w:ilvl w:val="1"/>
          <w:numId w:val="6"/>
        </w:numPr>
        <w:tabs>
          <w:tab w:val="left" w:pos="960"/>
          <w:tab w:val="left" w:pos="961"/>
        </w:tabs>
        <w:rPr>
          <w:sz w:val="23"/>
        </w:rPr>
      </w:pPr>
      <w:r>
        <w:rPr>
          <w:sz w:val="23"/>
        </w:rPr>
        <w:t>chaque</w:t>
      </w:r>
      <w:r>
        <w:rPr>
          <w:spacing w:val="15"/>
          <w:sz w:val="23"/>
        </w:rPr>
        <w:t xml:space="preserve"> </w:t>
      </w:r>
      <w:r>
        <w:rPr>
          <w:sz w:val="23"/>
        </w:rPr>
        <w:t>site</w:t>
      </w:r>
      <w:r>
        <w:rPr>
          <w:spacing w:val="15"/>
          <w:sz w:val="23"/>
        </w:rPr>
        <w:t xml:space="preserve"> </w:t>
      </w:r>
      <w:r>
        <w:rPr>
          <w:sz w:val="23"/>
        </w:rPr>
        <w:t>ne</w:t>
      </w:r>
      <w:r>
        <w:rPr>
          <w:spacing w:val="15"/>
          <w:sz w:val="23"/>
        </w:rPr>
        <w:t xml:space="preserve"> </w:t>
      </w:r>
      <w:r>
        <w:rPr>
          <w:sz w:val="23"/>
        </w:rPr>
        <w:t>peut</w:t>
      </w:r>
      <w:r>
        <w:rPr>
          <w:spacing w:val="19"/>
          <w:sz w:val="23"/>
        </w:rPr>
        <w:t xml:space="preserve"> </w:t>
      </w:r>
      <w:r>
        <w:rPr>
          <w:sz w:val="23"/>
        </w:rPr>
        <w:t>fixer</w:t>
      </w:r>
      <w:r>
        <w:rPr>
          <w:spacing w:val="15"/>
          <w:sz w:val="23"/>
        </w:rPr>
        <w:t xml:space="preserve"> </w:t>
      </w:r>
      <w:r>
        <w:rPr>
          <w:sz w:val="23"/>
        </w:rPr>
        <w:t>qu’une</w:t>
      </w:r>
      <w:r>
        <w:rPr>
          <w:spacing w:val="19"/>
          <w:sz w:val="23"/>
        </w:rPr>
        <w:t xml:space="preserve"> </w:t>
      </w:r>
      <w:r>
        <w:rPr>
          <w:sz w:val="23"/>
        </w:rPr>
        <w:t>seule</w:t>
      </w:r>
      <w:r>
        <w:rPr>
          <w:spacing w:val="20"/>
          <w:sz w:val="23"/>
        </w:rPr>
        <w:t xml:space="preserve"> </w:t>
      </w:r>
      <w:r>
        <w:rPr>
          <w:sz w:val="23"/>
        </w:rPr>
        <w:t>molécule,</w:t>
      </w:r>
      <w:r>
        <w:rPr>
          <w:spacing w:val="18"/>
          <w:sz w:val="23"/>
        </w:rPr>
        <w:t xml:space="preserve"> </w:t>
      </w:r>
      <w:r>
        <w:rPr>
          <w:sz w:val="23"/>
        </w:rPr>
        <w:t>donc</w:t>
      </w:r>
      <w:r>
        <w:rPr>
          <w:spacing w:val="15"/>
          <w:sz w:val="23"/>
        </w:rPr>
        <w:t xml:space="preserve"> </w:t>
      </w:r>
      <w:r>
        <w:rPr>
          <w:sz w:val="23"/>
        </w:rPr>
        <w:t>l’adsorption</w:t>
      </w:r>
      <w:r>
        <w:rPr>
          <w:spacing w:val="17"/>
          <w:sz w:val="23"/>
        </w:rPr>
        <w:t xml:space="preserve"> </w:t>
      </w:r>
      <w:r>
        <w:rPr>
          <w:sz w:val="23"/>
        </w:rPr>
        <w:t>est</w:t>
      </w:r>
      <w:r>
        <w:rPr>
          <w:spacing w:val="19"/>
          <w:sz w:val="23"/>
        </w:rPr>
        <w:t xml:space="preserve"> </w:t>
      </w:r>
      <w:r>
        <w:rPr>
          <w:sz w:val="23"/>
        </w:rPr>
        <w:t>localisée</w:t>
      </w:r>
      <w:r>
        <w:rPr>
          <w:spacing w:val="15"/>
          <w:sz w:val="23"/>
        </w:rPr>
        <w:t xml:space="preserve"> </w:t>
      </w:r>
      <w:r>
        <w:rPr>
          <w:sz w:val="23"/>
        </w:rPr>
        <w:t>et</w:t>
      </w:r>
    </w:p>
    <w:p w:rsidR="00723B17" w:rsidRDefault="007C71F2">
      <w:pPr>
        <w:pStyle w:val="Corpsdetexte"/>
        <w:spacing w:before="139"/>
        <w:ind w:left="960"/>
      </w:pPr>
      <w:r>
        <w:t>s’effectue suivant une monocouche ;</w:t>
      </w:r>
    </w:p>
    <w:p w:rsidR="00723B17" w:rsidRDefault="007C71F2">
      <w:pPr>
        <w:pStyle w:val="Paragraphedeliste"/>
        <w:numPr>
          <w:ilvl w:val="1"/>
          <w:numId w:val="6"/>
        </w:numPr>
        <w:tabs>
          <w:tab w:val="left" w:pos="960"/>
          <w:tab w:val="left" w:pos="961"/>
        </w:tabs>
        <w:spacing w:before="139"/>
        <w:rPr>
          <w:sz w:val="25"/>
        </w:rPr>
      </w:pPr>
      <w:r>
        <w:rPr>
          <w:sz w:val="25"/>
        </w:rPr>
        <w:t>il n’y a pas d’interaction entre les molécules</w:t>
      </w:r>
      <w:r>
        <w:rPr>
          <w:spacing w:val="8"/>
          <w:sz w:val="25"/>
        </w:rPr>
        <w:t xml:space="preserve"> </w:t>
      </w:r>
      <w:r>
        <w:rPr>
          <w:sz w:val="25"/>
        </w:rPr>
        <w:t>adsorbées.</w:t>
      </w:r>
    </w:p>
    <w:p w:rsidR="00723B17" w:rsidRDefault="00723B17">
      <w:pPr>
        <w:pStyle w:val="Corpsdetexte"/>
        <w:spacing w:before="2"/>
        <w:rPr>
          <w:sz w:val="28"/>
        </w:rPr>
      </w:pPr>
    </w:p>
    <w:p w:rsidR="00723B17" w:rsidRDefault="007C71F2">
      <w:pPr>
        <w:pStyle w:val="Paragraphedeliste"/>
        <w:numPr>
          <w:ilvl w:val="0"/>
          <w:numId w:val="16"/>
        </w:numPr>
        <w:tabs>
          <w:tab w:val="left" w:pos="397"/>
        </w:tabs>
        <w:spacing w:before="93"/>
        <w:ind w:left="396" w:hanging="137"/>
        <w:rPr>
          <w:sz w:val="23"/>
        </w:rPr>
      </w:pPr>
      <w:r>
        <w:rPr>
          <w:sz w:val="23"/>
        </w:rPr>
        <w:t>il y a équilibre entre les molécules des deux phases, tel que</w:t>
      </w:r>
      <w:r>
        <w:rPr>
          <w:spacing w:val="18"/>
          <w:sz w:val="23"/>
        </w:rPr>
        <w:t xml:space="preserve"> </w:t>
      </w:r>
      <w:r>
        <w:rPr>
          <w:sz w:val="23"/>
        </w:rPr>
        <w:t>:</w:t>
      </w: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3"/>
        <w:rPr>
          <w:sz w:val="22"/>
        </w:rPr>
      </w:pPr>
    </w:p>
    <w:p w:rsidR="00723B17" w:rsidRDefault="00835582">
      <w:pPr>
        <w:pStyle w:val="Corpsdetexte"/>
        <w:spacing w:before="94"/>
        <w:ind w:left="260"/>
      </w:pPr>
      <w:r>
        <w:pict>
          <v:group id="_x0000_s1172" style="position:absolute;left:0;text-align:left;margin-left:207.8pt;margin-top:-37.25pt;width:262.2pt;height:100.05pt;z-index:-255880192;mso-position-horizontal-relative:page" coordorigin="4156,-745" coordsize="5244,2001">
            <v:shape id="_x0000_s1176" type="#_x0000_t75" style="position:absolute;left:4593;top:-745;width:2757;height:511">
              <v:imagedata r:id="rId85" o:title=""/>
            </v:shape>
            <v:shape id="_x0000_s1175" style="position:absolute;left:6415;top:-534;width:2984;height:1107" coordorigin="6416,-533" coordsize="2984,1107" o:spt="100" adj="0,,0" path="m6612,561l6491,-246r-75,12l6537,573r75,-12m7128,334r-74,11l7048,365r-8,18l7028,401r-14,18l6996,434r-23,13l6947,456r-31,7l6894,465r-21,l6854,463r-19,-3l6818,454r-16,-7l6787,438r-13,-11l6761,416r-11,-14l6740,388r-8,-16l6724,356r-6,-18l6713,320r-3,-19l7091,244r27,-4l7117,228r,-10l7115,200r,-8l7114,185r-5,-23l7102,139r-9,-21l7082,98,7069,79,7054,62r-8,-8l7040,48r,145l6702,244r,-36l6707,175r12,-30l6735,119r22,-23l6783,78r30,-13l6847,57r18,-2l6882,54r17,2l6916,58r16,4l6947,68r14,7l6975,83r12,10l6998,104r10,12l7017,129r8,15l7032,159r4,17l7040,193r,-145l7038,47,7021,33,7001,21,6981,11,6959,2r-23,-6l6913,-8r-25,-2l6863,-9r-27,2l6809,-1r-25,8l6760,17r-22,12l6717,43r-18,16l6683,77r-14,20l6657,117r-10,23l6639,163r-6,24l6629,213r-1,26l6629,266r3,28l6637,320r7,26l6653,370r10,24l6676,417r14,20l6705,456r18,18l6742,489r21,13l6786,513r24,9l6836,528r28,3l6894,531r31,-3l6948,523r22,-6l6991,510r19,-9l7028,491r16,-11l7059,468r3,-3l7073,455r12,-13l7095,428r9,-15l7112,398r6,-16l7123,366r4,-16l7128,334t839,23l7919,36r-10,-46l7894,-49r-13,-21l7874,-81r-24,-26l7821,-126r-32,-11l7753,-142r-39,3l7696,-136r-17,5l7663,-125r-15,7l7634,-110r-12,9l7611,-91r-10,10l7591,-70r-8,11l7576,-47r-6,13l7565,-22r-4,12l7558,3r-2,12l7544,-13r-4,-7l7529,-36r-19,-20l7488,-71r-25,-11l7436,-89r-29,-2l7377,-88r-18,3l7343,-80r-14,5l7315,-68r-13,7l7291,-52r-11,9l7270,-34r-8,11l7254,-12r-6,11l7242,11r-4,12l7234,35r-3,13l7229,60,7212,-51r-74,11l7215,471r74,-12l7250,200r-4,-42l7248,119r7,-35l7264,60r3,-8l7284,26,7307,5r27,-15l7366,-18r12,-1l7391,-20r12,1l7415,-16r11,3l7437,-8r10,6l7457,6r9,9l7475,26r8,13l7490,54r7,16l7502,89r5,21l7511,132r43,287l7628,408,7589,149r-4,-43l7586,70r1,-3l7593,32r7,-17l7605,1r17,-27l7644,-46r28,-15l7704,-69r25,-1l7753,-67r22,8l7796,-46r18,19l7829,-2r11,31l7848,67r45,301l7967,357m8483,130r-75,11l8402,160r-8,19l8382,197r-14,18l8350,230r-23,12l8301,252r-31,6l8248,261r-21,l8208,259r-19,-4l8172,250r-16,-8l8141,233r-13,-10l8115,211r-11,-13l8094,184r-8,-16l8078,151r-6,-17l8067,116r-3,-19l8446,40r26,-4l8472,24r-1,-11l8470,-4r-1,-8l8468,-19r-5,-24l8456,-65r-9,-21l8436,-106r-13,-19l8409,-142r-9,-8l8394,-156r,145l8056,40r,-36l8062,-29r11,-30l8089,-86r22,-23l8137,-127r30,-13l8201,-147r18,-2l8236,-150r17,1l8270,-146r16,4l8301,-136r15,6l8329,-121r12,9l8352,-101r10,13l8371,-75r8,15l8386,-45r5,16l8394,-11r,-145l8392,-157r-17,-14l8356,-183r-21,-11l8314,-202r-23,-6l8267,-212r-25,-2l8217,-214r-26,3l8163,-206r-25,8l8114,-188r-22,13l8072,-161r-19,16l8037,-127r-14,19l8011,-87r-10,22l7993,-41r-6,24l7984,9r-2,26l7983,62r3,28l7991,116r7,25l8007,166r10,24l8030,212r14,21l8060,252r17,17l8096,285r21,13l8140,309r24,8l8191,324r27,3l8248,326r31,-3l8302,319r22,-6l8345,305r19,-8l8382,286r16,-11l8413,264r3,-3l8427,251r12,-13l8449,224r9,-15l8466,193r7,-16l8477,162r4,-16l8483,130t552,66l8990,-104r-4,-24l8980,-151r-7,-22l8966,-193r-9,-18l8946,-228r,l8935,-243r-13,-13l8905,-269r-18,-11l8868,-289r-20,-5l8826,-298r-21,-2l8783,-299r-22,2l8725,-289r-32,11l8665,-262r-24,20l8621,-220r-16,24l8592,-171r-9,27l8567,-256r-75,12l8569,266r75,-11l8604,-7r-2,-18l8601,-42r1,-18l8604,-78r3,-18l8612,-113r6,-17l8625,-144r1,-2l8635,-160r11,-14l8658,-187r14,-11l8688,-208r17,-8l8724,-222r21,-4l8764,-228r18,l8798,-226r15,4l8828,-217r13,7l8853,-201r12,9l8875,-181r9,13l8892,-155r7,15l8906,-124r5,17l8915,-90r3,19l8960,207r75,-11m9399,141r-7,-48l9389,74r-8,3l9369,80r-27,6l9329,89r-26,4l9291,93r-23,-2l9258,87r-10,-8l9241,73r-7,-8l9228,56r-6,-11l9216,32r-4,-15l9208,r-4,-20l9167,-269r-2,-11l9314,-303r-6,-41l9304,-367r-149,23l9127,-533r-74,11l9082,-333r-104,15l8988,-253r103,-16l9133,7r5,28l9145,61r8,22l9163,101r10,16l9184,130r12,11l9208,149r13,7l9234,160r13,3l9261,164r14,l9288,163r13,-1l9313,161r12,-2l9337,157r12,-3l9361,151r16,-4l9390,144r9,-3e" fillcolor="#3c4b9f" stroked="f">
              <v:fill opacity="18350f"/>
              <v:stroke joinstyle="round"/>
              <v:formulas/>
              <v:path arrowok="t" o:connecttype="segments"/>
            </v:shape>
            <v:shape id="_x0000_s1174" type="#_x0000_t75" style="position:absolute;left:4626;top:681;width:2692;height:574">
              <v:imagedata r:id="rId86" o:title=""/>
            </v:shape>
            <v:shape id="_x0000_s1173" style="position:absolute;left:4155;top:-149;width:2296;height:1320" coordorigin="4156,-148" coordsize="2296,1320" o:spt="100" adj="0,,0" path="m4820,610r-1,-30l4815,549r-5,-30l4801,490r-10,-28l4786,453r-8,-17l4766,417r-3,-5l4746,390r-18,-20l4708,352r-22,-15l4664,324r-23,-11l4641,604r-1,14l4638,632r-4,13l4630,658r-6,12l4617,681r-8,10l4601,701r-10,9l4580,718r-12,7l4556,730r-14,4l4528,737r-15,2l4499,739r-14,-2l4472,734r-12,-4l4448,724r-12,-7l4426,710r-10,-9l4407,692r-8,-11l4392,669r-7,-13l4380,643r-4,-13l4374,616r-2,-15l4372,587r1,-14l4375,560r4,-14l4383,534r6,-12l4396,510r8,-10l4412,490r10,-9l4433,474r12,-7l4457,461r14,-4l4485,454r15,-1l4514,453r14,1l4541,457r13,5l4565,467r12,7l4587,482r10,8l4606,500r8,11l4621,522r7,13l4633,548r4,13l4639,576r2,14l4641,604r,-291l4640,313r-25,-9l4589,298r-26,-3l4536,294r-27,3l4477,304r-28,9l4423,326r-22,16l4382,359r-16,19l4353,397r-9,20l4332,338r-176,27l4277,1171r176,-26l4404,814r14,17l4436,845r21,13l4481,870r26,8l4535,883r30,1l4597,881r27,-6l4649,867r24,-11l4696,843r22,-16l4732,814r5,-5l4755,790r16,-21l4784,746r4,-7l4796,721r10,-26l4813,668r4,-29l4820,610t675,121l5487,679r-6,-36l5438,356r-11,-75l5373,-76r-95,14l5278,508r-1,14l5275,536r-4,13l5267,562r-6,12l5255,585r-8,10l5238,605r-10,8l5218,621r-12,7l5193,634r-13,4l5165,641r-15,2l5136,642r-13,-1l5109,638r-12,-5l5085,628r-11,-7l5063,614r-9,-9l5045,595r-8,-11l5030,573r-7,-13l5018,547r-4,-14l5011,519r-1,-14l5010,491r1,-14l5013,464r4,-13l5021,438r6,-12l5033,415r8,-11l5050,394r9,-9l5070,377r12,-6l5094,365r14,-4l5123,358r14,-2l5152,356r14,2l5179,361r12,4l5203,371r11,7l5225,386r9,9l5243,405r8,10l5259,427r6,12l5270,452r4,13l5277,479r1,15l5278,508r,-570l5197,-50r50,331l5231,264r-19,-16l5191,235r-23,-10l5142,217r-27,-5l5086,212r-31,2l5028,220r-26,8l4978,239r-23,14l4934,268r-20,18l4897,305r-16,21l4867,349r-12,24l4846,399r-7,28l4834,455r-2,30l4833,515r3,31l4842,576r8,29l4861,633r13,26l4889,683r16,22l4924,725r19,17l4965,758r23,13l5011,782r26,9l5063,797r26,3l5116,801r27,-3l5174,792r28,-10l5227,770r23,-16l5269,737r16,-18l5297,699r10,-20l5318,757r177,-26m5895,255l5875,125r-3,-19l5742,125r-9,-59l5734,27,5747,4r22,-13l5796,-15r14,-2l5825,-18r14,l5854,-16r-1,-2l5834,-144r-26,-3l5781,-148r-26,1l5728,-143r-50,11l5626,-109r-43,42l5558,2r2,101l5567,152r-100,15l5489,316r100,-15l5651,707r176,-26l5770,301r-4,-27l5895,255t556,181l6377,447r-6,20l6363,486r-12,18l6337,521r-18,15l6296,549r-26,9l6239,565r-22,2l6196,567r-19,-1l6158,562r-17,-6l6125,549r-15,-9l6097,530r-13,-12l6073,505r-10,-15l6055,475r-8,-17l6041,440r-5,-18l6033,404r381,-58l6441,342r-1,-12l6440,320r-2,-18l6437,294r-1,-7l6432,264r-7,-23l6416,220r-11,-20l6392,181r-15,-17l6369,157r-6,-7l6363,295r-338,51l6025,310r5,-33l6041,248r17,-27l6080,198r26,-18l6136,167r34,-8l6188,157r17,l6222,158r17,2l6255,164r15,6l6284,177r14,8l6310,195r11,11l6331,218r9,13l6348,246r6,15l6359,278r4,17l6363,150r-2,-1l6344,135r-20,-12l6304,113r-22,-8l6259,98r-23,-4l6211,92r-26,1l6159,95r-27,6l6107,109r-24,10l6061,131r-21,15l6022,162r-16,17l5992,199r-12,21l5970,242r-8,23l5956,290r-4,25l5951,341r1,28l5955,396r5,26l5967,448r8,24l5986,496r13,23l6013,539r15,19l6046,576r19,15l6086,604r23,11l6133,624r26,6l6187,633r29,l6247,630r24,-5l6293,619r21,-7l6333,603r18,-10l6367,582r15,-12l6385,567r10,-9l6407,544r11,-14l6427,515r8,-15l6441,484r5,-16l6450,452r1,-16e" fillcolor="#3c4b9f" stroked="f">
              <v:fill opacity="18350f"/>
              <v:stroke joinstyle="round"/>
              <v:formulas/>
              <v:path arrowok="t" o:connecttype="segments"/>
            </v:shape>
            <w10:wrap anchorx="page"/>
          </v:group>
        </w:pict>
      </w:r>
      <w:r>
        <w:pict>
          <v:shape id="_x0000_s1171" style="position:absolute;left:0;text-align:left;margin-left:123.85pt;margin-top:3.85pt;width:60.25pt;height:67.85pt;z-index:-255879168;mso-position-horizontal-relative:page" coordorigin="2477,77" coordsize="1205,1357" o:spt="100" adj="0,,0" path="m3213,776r-642,97l2656,1433r559,-84l3147,896r1,-37l3160,825r23,-27l3213,779r,-3xm3596,77l2477,246r84,561l3681,638,3596,77xe" fillcolor="#3c4b9f" stroked="f">
            <v:fill opacity="18350f"/>
            <v:stroke joinstyle="round"/>
            <v:formulas/>
            <v:path arrowok="t" o:connecttype="segments"/>
            <w10:wrap anchorx="page"/>
          </v:shape>
        </w:pict>
      </w:r>
      <w:r w:rsidR="007C71F2">
        <w:t>La lettre G représente une molécule de gaz et S représente un site d’adsorption.</w:t>
      </w: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5"/>
        <w:rPr>
          <w:sz w:val="18"/>
        </w:rPr>
      </w:pPr>
    </w:p>
    <w:p w:rsidR="00723B17" w:rsidRDefault="007C71F2">
      <w:pPr>
        <w:spacing w:before="94"/>
        <w:ind w:left="286" w:right="352"/>
        <w:jc w:val="center"/>
        <w:rPr>
          <w:i/>
          <w:sz w:val="23"/>
        </w:rPr>
      </w:pPr>
      <w:r>
        <w:rPr>
          <w:i/>
          <w:sz w:val="23"/>
        </w:rPr>
        <w:t>Représentation schématique du recouvrement monomoléculaire d'une surface.</w:t>
      </w:r>
    </w:p>
    <w:p w:rsidR="00723B17" w:rsidRDefault="00723B17">
      <w:pPr>
        <w:pStyle w:val="Corpsdetexte"/>
        <w:spacing w:before="2"/>
        <w:rPr>
          <w:i/>
          <w:sz w:val="16"/>
        </w:rPr>
      </w:pPr>
    </w:p>
    <w:p w:rsidR="00723B17" w:rsidRDefault="007C71F2">
      <w:pPr>
        <w:pStyle w:val="Corpsdetexte"/>
        <w:spacing w:before="94" w:line="364" w:lineRule="auto"/>
        <w:ind w:left="260" w:right="382"/>
        <w:jc w:val="both"/>
      </w:pPr>
      <w:r>
        <w:t>Soient S la surface du solide et θ la fraction de ce solide recouvert par des molécules. La vitesse d’adsorption est proportionnelle à la surface du solide inoccupé et à la pression du gaz. La vitesse de désorption est proportionnelle à la surface occupée. Puisqu’il y a équilibre entre les molécules en phase gazeuse et celles qui sont sorbées, on peut écrire</w:t>
      </w:r>
      <w:r>
        <w:rPr>
          <w:spacing w:val="14"/>
        </w:rPr>
        <w:t xml:space="preserve"> </w:t>
      </w:r>
      <w:r>
        <w:t>:</w:t>
      </w:r>
    </w:p>
    <w:p w:rsidR="00723B17" w:rsidRDefault="00723B17">
      <w:pPr>
        <w:pStyle w:val="Corpsdetexte"/>
        <w:spacing w:before="7"/>
        <w:rPr>
          <w:sz w:val="15"/>
        </w:rPr>
      </w:pPr>
    </w:p>
    <w:p w:rsidR="00723B17" w:rsidRDefault="007C71F2">
      <w:pPr>
        <w:pStyle w:val="Corpsdetexte"/>
        <w:spacing w:before="94"/>
        <w:ind w:left="225" w:right="352"/>
        <w:jc w:val="center"/>
      </w:pPr>
      <w:r>
        <w:t>vitesse d’adsorption = vitesse de désorption</w:t>
      </w:r>
    </w:p>
    <w:p w:rsidR="00723B17" w:rsidRDefault="00723B17">
      <w:pPr>
        <w:pStyle w:val="Corpsdetexte"/>
        <w:spacing w:before="10"/>
        <w:rPr>
          <w:sz w:val="34"/>
        </w:rPr>
      </w:pPr>
    </w:p>
    <w:p w:rsidR="00723B17" w:rsidRDefault="007C71F2">
      <w:pPr>
        <w:pStyle w:val="Corpsdetexte"/>
        <w:tabs>
          <w:tab w:val="left" w:pos="3019"/>
        </w:tabs>
        <w:ind w:right="125"/>
        <w:jc w:val="center"/>
      </w:pPr>
      <w:r>
        <w:rPr>
          <w:rFonts w:ascii="Cambria Math" w:hAnsi="Cambria Math"/>
        </w:rPr>
        <w:t>k</w:t>
      </w:r>
      <w:r>
        <w:rPr>
          <w:rFonts w:ascii="Cambria Math" w:hAnsi="Cambria Math"/>
          <w:position w:val="-4"/>
          <w:sz w:val="16"/>
        </w:rPr>
        <w:t xml:space="preserve">a  </w:t>
      </w:r>
      <w:r>
        <w:rPr>
          <w:rFonts w:ascii="Cambria Math" w:hAnsi="Cambria Math"/>
        </w:rPr>
        <w:t xml:space="preserve">P </w:t>
      </w:r>
      <w:r>
        <w:rPr>
          <w:rFonts w:ascii="Cambria Math" w:hAnsi="Cambria Math"/>
          <w:position w:val="1"/>
        </w:rPr>
        <w:t>(</w:t>
      </w:r>
      <w:r>
        <w:rPr>
          <w:rFonts w:ascii="Cambria Math" w:hAnsi="Cambria Math"/>
        </w:rPr>
        <w:t xml:space="preserve">1 —  </w:t>
      </w:r>
      <w:r>
        <w:rPr>
          <w:rFonts w:ascii="Cambria Math" w:hAnsi="Cambria Math"/>
          <w:spacing w:val="3"/>
        </w:rPr>
        <w:t>8</w:t>
      </w:r>
      <w:r>
        <w:rPr>
          <w:rFonts w:ascii="Cambria Math" w:hAnsi="Cambria Math"/>
          <w:spacing w:val="3"/>
          <w:position w:val="1"/>
        </w:rPr>
        <w:t xml:space="preserve">) </w:t>
      </w:r>
      <w:r>
        <w:rPr>
          <w:rFonts w:ascii="Cambria Math" w:hAnsi="Cambria Math"/>
        </w:rPr>
        <w:t xml:space="preserve">S  = </w:t>
      </w:r>
      <w:r>
        <w:rPr>
          <w:rFonts w:ascii="Cambria Math" w:hAnsi="Cambria Math"/>
          <w:spacing w:val="2"/>
        </w:rPr>
        <w:t xml:space="preserve"> </w:t>
      </w:r>
      <w:r>
        <w:rPr>
          <w:rFonts w:ascii="Cambria Math" w:hAnsi="Cambria Math"/>
          <w:spacing w:val="4"/>
        </w:rPr>
        <w:t>k</w:t>
      </w:r>
      <w:r>
        <w:rPr>
          <w:rFonts w:ascii="Cambria Math" w:hAnsi="Cambria Math"/>
          <w:spacing w:val="4"/>
          <w:position w:val="-4"/>
          <w:sz w:val="16"/>
        </w:rPr>
        <w:t>d</w:t>
      </w:r>
      <w:r>
        <w:rPr>
          <w:rFonts w:ascii="Cambria Math" w:hAnsi="Cambria Math"/>
          <w:spacing w:val="4"/>
        </w:rPr>
        <w:t>8</w:t>
      </w:r>
      <w:r>
        <w:rPr>
          <w:rFonts w:ascii="Cambria Math" w:hAnsi="Cambria Math"/>
          <w:spacing w:val="11"/>
        </w:rPr>
        <w:t xml:space="preserve"> </w:t>
      </w:r>
      <w:r>
        <w:rPr>
          <w:rFonts w:ascii="Cambria Math" w:hAnsi="Cambria Math"/>
        </w:rPr>
        <w:t>S</w:t>
      </w:r>
      <w:r>
        <w:rPr>
          <w:rFonts w:ascii="Cambria Math" w:hAnsi="Cambria Math"/>
        </w:rPr>
        <w:tab/>
      </w:r>
      <w:r>
        <w:t>(4)</w:t>
      </w:r>
    </w:p>
    <w:p w:rsidR="00723B17" w:rsidRDefault="00723B17">
      <w:pPr>
        <w:pStyle w:val="Corpsdetexte"/>
        <w:rPr>
          <w:sz w:val="25"/>
        </w:rPr>
      </w:pPr>
    </w:p>
    <w:p w:rsidR="00723B17" w:rsidRDefault="007C71F2">
      <w:pPr>
        <w:pStyle w:val="Corpsdetexte"/>
        <w:spacing w:before="94"/>
        <w:ind w:left="260"/>
      </w:pPr>
      <w:r>
        <w:t>k</w:t>
      </w:r>
      <w:r>
        <w:rPr>
          <w:vertAlign w:val="subscript"/>
        </w:rPr>
        <w:t>a</w:t>
      </w:r>
      <w:r>
        <w:t xml:space="preserve"> et k</w:t>
      </w:r>
      <w:r>
        <w:rPr>
          <w:vertAlign w:val="subscript"/>
        </w:rPr>
        <w:t>d</w:t>
      </w:r>
      <w:r>
        <w:t xml:space="preserve"> représentent respectivement les constantes de vitesse d’adsorption et de désorption.</w:t>
      </w:r>
    </w:p>
    <w:p w:rsidR="00723B17" w:rsidRDefault="00723B17">
      <w:pPr>
        <w:pStyle w:val="Corpsdetexte"/>
        <w:spacing w:before="1"/>
        <w:rPr>
          <w:sz w:val="28"/>
        </w:rPr>
      </w:pPr>
    </w:p>
    <w:p w:rsidR="00723B17" w:rsidRDefault="007C71F2">
      <w:pPr>
        <w:pStyle w:val="Corpsdetexte"/>
        <w:spacing w:before="64" w:line="224" w:lineRule="exact"/>
        <w:ind w:left="477" w:right="114"/>
        <w:jc w:val="center"/>
        <w:rPr>
          <w:rFonts w:ascii="Cambria Math" w:hAnsi="Cambria Math"/>
        </w:rPr>
      </w:pPr>
      <w:r>
        <w:rPr>
          <w:rFonts w:ascii="Cambria Math" w:hAnsi="Cambria Math"/>
          <w:w w:val="104"/>
        </w:rPr>
        <w:t>n</w:t>
      </w:r>
      <w:r>
        <w:rPr>
          <w:rFonts w:ascii="Cambria Math" w:hAnsi="Cambria Math"/>
          <w:w w:val="101"/>
        </w:rPr>
        <w:t>o</w:t>
      </w:r>
      <w:r>
        <w:rPr>
          <w:rFonts w:ascii="Cambria Math" w:hAnsi="Cambria Math"/>
          <w:smallCaps/>
          <w:spacing w:val="-4"/>
          <w:w w:val="156"/>
        </w:rPr>
        <w:t>n</w:t>
      </w:r>
      <w:r>
        <w:rPr>
          <w:rFonts w:ascii="Cambria Math" w:hAnsi="Cambria Math"/>
          <w:spacing w:val="1"/>
          <w:w w:val="99"/>
        </w:rPr>
        <w:t>b</w:t>
      </w:r>
      <w:r>
        <w:rPr>
          <w:rFonts w:ascii="Cambria Math" w:hAnsi="Cambria Math"/>
          <w:spacing w:val="1"/>
          <w:w w:val="116"/>
        </w:rPr>
        <w:t>r</w:t>
      </w:r>
      <w:r>
        <w:rPr>
          <w:rFonts w:ascii="Cambria Math" w:hAnsi="Cambria Math"/>
          <w:w w:val="103"/>
        </w:rPr>
        <w:t>e</w:t>
      </w:r>
      <w:r>
        <w:rPr>
          <w:rFonts w:ascii="Cambria Math" w:hAnsi="Cambria Math"/>
          <w:spacing w:val="6"/>
        </w:rPr>
        <w:t xml:space="preserve"> </w:t>
      </w:r>
      <w:r>
        <w:rPr>
          <w:rFonts w:ascii="Cambria Math" w:hAnsi="Cambria Math"/>
          <w:spacing w:val="-1"/>
          <w:w w:val="106"/>
        </w:rPr>
        <w:t>d</w:t>
      </w:r>
      <w:r>
        <w:rPr>
          <w:rFonts w:ascii="Cambria Math" w:hAnsi="Cambria Math"/>
          <w:w w:val="103"/>
        </w:rPr>
        <w:t>e</w:t>
      </w:r>
      <w:r>
        <w:rPr>
          <w:rFonts w:ascii="Cambria Math" w:hAnsi="Cambria Math"/>
          <w:spacing w:val="6"/>
        </w:rPr>
        <w:t xml:space="preserve"> </w:t>
      </w:r>
      <w:r>
        <w:rPr>
          <w:rFonts w:ascii="Cambria Math" w:hAnsi="Cambria Math"/>
          <w:smallCaps/>
          <w:spacing w:val="-2"/>
          <w:w w:val="156"/>
        </w:rPr>
        <w:t>n</w:t>
      </w:r>
      <w:r>
        <w:rPr>
          <w:rFonts w:ascii="Cambria Math" w:hAnsi="Cambria Math"/>
          <w:w w:val="101"/>
        </w:rPr>
        <w:t>o</w:t>
      </w:r>
      <w:r>
        <w:rPr>
          <w:rFonts w:ascii="Cambria Math" w:hAnsi="Cambria Math"/>
          <w:w w:val="118"/>
        </w:rPr>
        <w:t>l</w:t>
      </w:r>
      <w:r>
        <w:rPr>
          <w:rFonts w:ascii="Cambria Math" w:hAnsi="Cambria Math"/>
          <w:spacing w:val="1"/>
          <w:w w:val="101"/>
        </w:rPr>
        <w:t>é</w:t>
      </w:r>
      <w:r>
        <w:rPr>
          <w:rFonts w:ascii="Cambria Math" w:hAnsi="Cambria Math"/>
          <w:spacing w:val="-2"/>
          <w:w w:val="105"/>
        </w:rPr>
        <w:t>c</w:t>
      </w:r>
      <w:r>
        <w:rPr>
          <w:rFonts w:ascii="Cambria Math" w:hAnsi="Cambria Math"/>
          <w:spacing w:val="2"/>
          <w:w w:val="105"/>
        </w:rPr>
        <w:t>u</w:t>
      </w:r>
      <w:r>
        <w:rPr>
          <w:rFonts w:ascii="Cambria Math" w:hAnsi="Cambria Math"/>
          <w:w w:val="118"/>
        </w:rPr>
        <w:t>l</w:t>
      </w:r>
      <w:r>
        <w:rPr>
          <w:rFonts w:ascii="Cambria Math" w:hAnsi="Cambria Math"/>
          <w:spacing w:val="-1"/>
          <w:w w:val="103"/>
        </w:rPr>
        <w:t>e</w:t>
      </w:r>
      <w:r>
        <w:rPr>
          <w:rFonts w:ascii="Cambria Math" w:hAnsi="Cambria Math"/>
          <w:w w:val="109"/>
        </w:rPr>
        <w:t>s</w:t>
      </w:r>
      <w:r>
        <w:rPr>
          <w:rFonts w:ascii="Cambria Math" w:hAnsi="Cambria Math"/>
          <w:spacing w:val="4"/>
        </w:rPr>
        <w:t xml:space="preserve"> </w:t>
      </w:r>
      <w:r>
        <w:rPr>
          <w:rFonts w:ascii="Cambria Math" w:hAnsi="Cambria Math"/>
          <w:spacing w:val="-3"/>
          <w:w w:val="109"/>
        </w:rPr>
        <w:t>s</w:t>
      </w:r>
      <w:r>
        <w:rPr>
          <w:rFonts w:ascii="Cambria Math" w:hAnsi="Cambria Math"/>
          <w:w w:val="101"/>
        </w:rPr>
        <w:t>o</w:t>
      </w:r>
      <w:r>
        <w:rPr>
          <w:rFonts w:ascii="Cambria Math" w:hAnsi="Cambria Math"/>
          <w:spacing w:val="-1"/>
          <w:w w:val="116"/>
        </w:rPr>
        <w:t>r</w:t>
      </w:r>
      <w:r>
        <w:rPr>
          <w:rFonts w:ascii="Cambria Math" w:hAnsi="Cambria Math"/>
          <w:spacing w:val="-2"/>
          <w:w w:val="99"/>
        </w:rPr>
        <w:t>b</w:t>
      </w:r>
      <w:r>
        <w:rPr>
          <w:rFonts w:ascii="Cambria Math" w:hAnsi="Cambria Math"/>
          <w:spacing w:val="1"/>
          <w:w w:val="101"/>
        </w:rPr>
        <w:t>é</w:t>
      </w:r>
      <w:r>
        <w:rPr>
          <w:rFonts w:ascii="Cambria Math" w:hAnsi="Cambria Math"/>
          <w:spacing w:val="1"/>
          <w:w w:val="103"/>
        </w:rPr>
        <w:t>e</w:t>
      </w:r>
      <w:r>
        <w:rPr>
          <w:rFonts w:ascii="Cambria Math" w:hAnsi="Cambria Math"/>
          <w:w w:val="109"/>
        </w:rPr>
        <w:t>s</w:t>
      </w:r>
    </w:p>
    <w:p w:rsidR="00723B17" w:rsidRDefault="00835582">
      <w:pPr>
        <w:pStyle w:val="Corpsdetexte"/>
        <w:spacing w:line="167" w:lineRule="exact"/>
        <w:ind w:left="477" w:right="6203"/>
        <w:jc w:val="center"/>
        <w:rPr>
          <w:rFonts w:ascii="Cambria Math"/>
        </w:rPr>
      </w:pPr>
      <w:r w:rsidRPr="00835582">
        <w:pict>
          <v:shape id="_x0000_s1170" style="position:absolute;left:0;text-align:left;margin-left:173.05pt;margin-top:5.35pt;width:274.35pt;height:.1pt;z-index:251924480;mso-position-horizontal-relative:page" coordorigin="3461,107" coordsize="5487,0" o:spt="100" adj="0,,0" path="m3461,107r729,m4190,107r4188,m8378,107r569,e" filled="f" strokeweight=".84pt">
            <v:stroke joinstyle="round"/>
            <v:formulas/>
            <v:path arrowok="t" o:connecttype="segments"/>
            <w10:wrap anchorx="page"/>
          </v:shape>
        </w:pict>
      </w:r>
      <w:r w:rsidR="007C71F2">
        <w:rPr>
          <w:rFonts w:ascii="Cambria Math"/>
        </w:rPr>
        <w:t>8 =</w:t>
      </w:r>
    </w:p>
    <w:p w:rsidR="00723B17" w:rsidRDefault="007C71F2">
      <w:pPr>
        <w:pStyle w:val="Corpsdetexte"/>
        <w:spacing w:line="213" w:lineRule="exact"/>
        <w:ind w:left="477" w:right="114"/>
        <w:jc w:val="center"/>
        <w:rPr>
          <w:rFonts w:ascii="Cambria Math" w:hAnsi="Cambria Math"/>
        </w:rPr>
      </w:pPr>
      <w:r>
        <w:rPr>
          <w:rFonts w:ascii="Cambria Math" w:hAnsi="Cambria Math"/>
          <w:w w:val="104"/>
        </w:rPr>
        <w:t>n</w:t>
      </w:r>
      <w:r>
        <w:rPr>
          <w:rFonts w:ascii="Cambria Math" w:hAnsi="Cambria Math"/>
          <w:w w:val="101"/>
        </w:rPr>
        <w:t>o</w:t>
      </w:r>
      <w:r>
        <w:rPr>
          <w:rFonts w:ascii="Cambria Math" w:hAnsi="Cambria Math"/>
          <w:smallCaps/>
          <w:spacing w:val="-4"/>
          <w:w w:val="156"/>
        </w:rPr>
        <w:t>n</w:t>
      </w:r>
      <w:r>
        <w:rPr>
          <w:rFonts w:ascii="Cambria Math" w:hAnsi="Cambria Math"/>
          <w:spacing w:val="1"/>
          <w:w w:val="99"/>
        </w:rPr>
        <w:t>b</w:t>
      </w:r>
      <w:r>
        <w:rPr>
          <w:rFonts w:ascii="Cambria Math" w:hAnsi="Cambria Math"/>
          <w:spacing w:val="-1"/>
          <w:w w:val="116"/>
        </w:rPr>
        <w:t>r</w:t>
      </w:r>
      <w:r>
        <w:rPr>
          <w:rFonts w:ascii="Cambria Math" w:hAnsi="Cambria Math"/>
          <w:w w:val="103"/>
        </w:rPr>
        <w:t>e</w:t>
      </w:r>
      <w:r>
        <w:rPr>
          <w:rFonts w:ascii="Cambria Math" w:hAnsi="Cambria Math"/>
          <w:spacing w:val="8"/>
        </w:rPr>
        <w:t xml:space="preserve"> </w:t>
      </w:r>
      <w:r>
        <w:rPr>
          <w:rFonts w:ascii="Cambria Math" w:hAnsi="Cambria Math"/>
          <w:smallCaps/>
          <w:spacing w:val="-4"/>
          <w:w w:val="156"/>
        </w:rPr>
        <w:t>n</w:t>
      </w:r>
      <w:r>
        <w:rPr>
          <w:rFonts w:ascii="Cambria Math" w:hAnsi="Cambria Math"/>
          <w:spacing w:val="1"/>
          <w:w w:val="115"/>
        </w:rPr>
        <w:t>a</w:t>
      </w:r>
      <w:r>
        <w:rPr>
          <w:rFonts w:ascii="Cambria Math" w:hAnsi="Cambria Math"/>
          <w:spacing w:val="-2"/>
          <w:w w:val="111"/>
        </w:rPr>
        <w:t>x</w:t>
      </w:r>
      <w:r>
        <w:rPr>
          <w:rFonts w:ascii="Cambria Math" w:hAnsi="Cambria Math"/>
          <w:spacing w:val="2"/>
          <w:w w:val="115"/>
        </w:rPr>
        <w:t>i</w:t>
      </w:r>
      <w:r>
        <w:rPr>
          <w:rFonts w:ascii="Cambria Math" w:hAnsi="Cambria Math"/>
          <w:smallCaps/>
          <w:spacing w:val="-2"/>
          <w:w w:val="156"/>
        </w:rPr>
        <w:t>n</w:t>
      </w:r>
      <w:r>
        <w:rPr>
          <w:rFonts w:ascii="Cambria Math" w:hAnsi="Cambria Math"/>
          <w:spacing w:val="-1"/>
          <w:w w:val="115"/>
        </w:rPr>
        <w:t>a</w:t>
      </w:r>
      <w:r>
        <w:rPr>
          <w:rFonts w:ascii="Cambria Math" w:hAnsi="Cambria Math"/>
          <w:w w:val="118"/>
        </w:rPr>
        <w:t>l</w:t>
      </w:r>
      <w:r>
        <w:rPr>
          <w:rFonts w:ascii="Cambria Math" w:hAnsi="Cambria Math"/>
          <w:spacing w:val="9"/>
        </w:rPr>
        <w:t xml:space="preserve"> </w:t>
      </w:r>
      <w:r>
        <w:rPr>
          <w:rFonts w:ascii="Cambria Math" w:hAnsi="Cambria Math"/>
          <w:spacing w:val="1"/>
          <w:w w:val="106"/>
        </w:rPr>
        <w:t>d</w:t>
      </w:r>
      <w:r>
        <w:rPr>
          <w:rFonts w:ascii="Cambria Math" w:hAnsi="Cambria Math"/>
          <w:w w:val="103"/>
        </w:rPr>
        <w:t>e</w:t>
      </w:r>
      <w:r>
        <w:rPr>
          <w:rFonts w:ascii="Cambria Math" w:hAnsi="Cambria Math"/>
          <w:spacing w:val="6"/>
        </w:rPr>
        <w:t xml:space="preserve"> </w:t>
      </w:r>
      <w:r>
        <w:rPr>
          <w:rFonts w:ascii="Cambria Math" w:hAnsi="Cambria Math"/>
          <w:smallCaps/>
          <w:spacing w:val="-2"/>
          <w:w w:val="156"/>
        </w:rPr>
        <w:t>n</w:t>
      </w:r>
      <w:r>
        <w:rPr>
          <w:rFonts w:ascii="Cambria Math" w:hAnsi="Cambria Math"/>
          <w:spacing w:val="-2"/>
          <w:w w:val="101"/>
        </w:rPr>
        <w:t>o</w:t>
      </w:r>
      <w:r>
        <w:rPr>
          <w:rFonts w:ascii="Cambria Math" w:hAnsi="Cambria Math"/>
          <w:w w:val="118"/>
        </w:rPr>
        <w:t>l</w:t>
      </w:r>
      <w:r>
        <w:rPr>
          <w:rFonts w:ascii="Cambria Math" w:hAnsi="Cambria Math"/>
          <w:spacing w:val="-2"/>
          <w:w w:val="101"/>
        </w:rPr>
        <w:t>é</w:t>
      </w:r>
      <w:r>
        <w:rPr>
          <w:rFonts w:ascii="Cambria Math" w:hAnsi="Cambria Math"/>
          <w:w w:val="105"/>
        </w:rPr>
        <w:t>cu</w:t>
      </w:r>
      <w:r>
        <w:rPr>
          <w:rFonts w:ascii="Cambria Math" w:hAnsi="Cambria Math"/>
          <w:w w:val="118"/>
        </w:rPr>
        <w:t>l</w:t>
      </w:r>
      <w:r>
        <w:rPr>
          <w:rFonts w:ascii="Cambria Math" w:hAnsi="Cambria Math"/>
          <w:spacing w:val="-1"/>
          <w:w w:val="103"/>
        </w:rPr>
        <w:t>e</w:t>
      </w:r>
      <w:r>
        <w:rPr>
          <w:rFonts w:ascii="Cambria Math" w:hAnsi="Cambria Math"/>
          <w:w w:val="109"/>
        </w:rPr>
        <w:t>s</w:t>
      </w:r>
      <w:r>
        <w:rPr>
          <w:rFonts w:ascii="Cambria Math" w:hAnsi="Cambria Math"/>
          <w:spacing w:val="7"/>
        </w:rPr>
        <w:t xml:space="preserve"> </w:t>
      </w:r>
      <w:r>
        <w:rPr>
          <w:rFonts w:ascii="Cambria Math" w:hAnsi="Cambria Math"/>
          <w:spacing w:val="-1"/>
          <w:w w:val="101"/>
        </w:rPr>
        <w:t>p</w:t>
      </w:r>
      <w:r>
        <w:rPr>
          <w:rFonts w:ascii="Cambria Math" w:hAnsi="Cambria Math"/>
          <w:spacing w:val="-2"/>
          <w:w w:val="101"/>
        </w:rPr>
        <w:t>o</w:t>
      </w:r>
      <w:r>
        <w:rPr>
          <w:rFonts w:ascii="Cambria Math" w:hAnsi="Cambria Math"/>
          <w:spacing w:val="2"/>
          <w:w w:val="105"/>
        </w:rPr>
        <w:t>u</w:t>
      </w:r>
      <w:r>
        <w:rPr>
          <w:rFonts w:ascii="Cambria Math" w:hAnsi="Cambria Math"/>
          <w:spacing w:val="-3"/>
          <w:w w:val="109"/>
        </w:rPr>
        <w:t>v</w:t>
      </w:r>
      <w:r>
        <w:rPr>
          <w:rFonts w:ascii="Cambria Math" w:hAnsi="Cambria Math"/>
          <w:spacing w:val="1"/>
          <w:w w:val="115"/>
        </w:rPr>
        <w:t>a</w:t>
      </w:r>
      <w:r>
        <w:rPr>
          <w:rFonts w:ascii="Cambria Math" w:hAnsi="Cambria Math"/>
          <w:w w:val="104"/>
        </w:rPr>
        <w:t>n</w:t>
      </w:r>
      <w:r>
        <w:rPr>
          <w:rFonts w:ascii="Cambria Math" w:hAnsi="Cambria Math"/>
          <w:w w:val="118"/>
        </w:rPr>
        <w:t>t</w:t>
      </w:r>
      <w:r>
        <w:rPr>
          <w:rFonts w:ascii="Cambria Math" w:hAnsi="Cambria Math"/>
          <w:spacing w:val="8"/>
        </w:rPr>
        <w:t xml:space="preserve"> </w:t>
      </w:r>
      <w:r>
        <w:rPr>
          <w:rFonts w:ascii="Cambria Math" w:hAnsi="Cambria Math"/>
          <w:spacing w:val="-4"/>
          <w:w w:val="101"/>
        </w:rPr>
        <w:t>ê</w:t>
      </w:r>
      <w:r>
        <w:rPr>
          <w:rFonts w:ascii="Cambria Math" w:hAnsi="Cambria Math"/>
          <w:spacing w:val="-1"/>
          <w:w w:val="118"/>
        </w:rPr>
        <w:t>t</w:t>
      </w:r>
      <w:r>
        <w:rPr>
          <w:rFonts w:ascii="Cambria Math" w:hAnsi="Cambria Math"/>
          <w:spacing w:val="1"/>
          <w:w w:val="116"/>
        </w:rPr>
        <w:t>r</w:t>
      </w:r>
      <w:r>
        <w:rPr>
          <w:rFonts w:ascii="Cambria Math" w:hAnsi="Cambria Math"/>
          <w:w w:val="103"/>
        </w:rPr>
        <w:t>e</w:t>
      </w:r>
      <w:r>
        <w:rPr>
          <w:rFonts w:ascii="Cambria Math" w:hAnsi="Cambria Math"/>
          <w:spacing w:val="8"/>
        </w:rPr>
        <w:t xml:space="preserve"> </w:t>
      </w:r>
      <w:r>
        <w:rPr>
          <w:rFonts w:ascii="Cambria Math" w:hAnsi="Cambria Math"/>
          <w:w w:val="109"/>
        </w:rPr>
        <w:t>s</w:t>
      </w:r>
      <w:r>
        <w:rPr>
          <w:rFonts w:ascii="Cambria Math" w:hAnsi="Cambria Math"/>
          <w:spacing w:val="-2"/>
          <w:w w:val="101"/>
        </w:rPr>
        <w:t>o</w:t>
      </w:r>
      <w:r>
        <w:rPr>
          <w:rFonts w:ascii="Cambria Math" w:hAnsi="Cambria Math"/>
          <w:spacing w:val="-1"/>
          <w:w w:val="116"/>
        </w:rPr>
        <w:t>r</w:t>
      </w:r>
      <w:r>
        <w:rPr>
          <w:rFonts w:ascii="Cambria Math" w:hAnsi="Cambria Math"/>
          <w:spacing w:val="-2"/>
          <w:w w:val="99"/>
        </w:rPr>
        <w:t>b</w:t>
      </w:r>
      <w:r>
        <w:rPr>
          <w:rFonts w:ascii="Cambria Math" w:hAnsi="Cambria Math"/>
          <w:spacing w:val="-2"/>
          <w:w w:val="101"/>
        </w:rPr>
        <w:t>é</w:t>
      </w:r>
      <w:r>
        <w:rPr>
          <w:rFonts w:ascii="Cambria Math" w:hAnsi="Cambria Math"/>
          <w:spacing w:val="1"/>
          <w:w w:val="103"/>
        </w:rPr>
        <w:t>e</w:t>
      </w:r>
      <w:r>
        <w:rPr>
          <w:rFonts w:ascii="Cambria Math" w:hAnsi="Cambria Math"/>
          <w:w w:val="109"/>
        </w:rPr>
        <w:t>s</w:t>
      </w:r>
    </w:p>
    <w:p w:rsidR="00723B17" w:rsidRDefault="00723B17">
      <w:pPr>
        <w:spacing w:line="213" w:lineRule="exact"/>
        <w:jc w:val="center"/>
        <w:rPr>
          <w:rFonts w:ascii="Cambria Math" w:hAnsi="Cambria Math"/>
        </w:rPr>
        <w:sectPr w:rsidR="00723B17">
          <w:footerReference w:type="default" r:id="rId87"/>
          <w:pgSz w:w="11900" w:h="16840"/>
          <w:pgMar w:top="1720" w:right="980" w:bottom="1880" w:left="1120" w:header="760" w:footer="1688" w:gutter="0"/>
          <w:pgNumType w:start="60"/>
          <w:cols w:space="720"/>
        </w:sectPr>
      </w:pPr>
    </w:p>
    <w:p w:rsidR="00723B17" w:rsidRDefault="00723B17">
      <w:pPr>
        <w:pStyle w:val="Corpsdetexte"/>
        <w:rPr>
          <w:rFonts w:ascii="Cambria Math"/>
          <w:sz w:val="20"/>
        </w:rPr>
      </w:pPr>
    </w:p>
    <w:p w:rsidR="00723B17" w:rsidRDefault="00723B17">
      <w:pPr>
        <w:pStyle w:val="Corpsdetexte"/>
        <w:rPr>
          <w:rFonts w:ascii="Cambria Math"/>
          <w:sz w:val="20"/>
        </w:rPr>
      </w:pPr>
    </w:p>
    <w:p w:rsidR="00723B17" w:rsidRDefault="00723B17">
      <w:pPr>
        <w:pStyle w:val="Corpsdetexte"/>
        <w:rPr>
          <w:rFonts w:ascii="Cambria Math"/>
          <w:sz w:val="20"/>
        </w:rPr>
      </w:pPr>
    </w:p>
    <w:p w:rsidR="00723B17" w:rsidRDefault="00723B17">
      <w:pPr>
        <w:pStyle w:val="Corpsdetexte"/>
        <w:spacing w:before="6"/>
        <w:rPr>
          <w:rFonts w:ascii="Cambria Math"/>
          <w:sz w:val="24"/>
        </w:rPr>
      </w:pPr>
    </w:p>
    <w:p w:rsidR="00723B17" w:rsidRDefault="007C71F2">
      <w:pPr>
        <w:pStyle w:val="Corpsdetexte"/>
        <w:ind w:left="2370"/>
        <w:rPr>
          <w:rFonts w:ascii="Cambria Math"/>
          <w:sz w:val="20"/>
        </w:rPr>
      </w:pPr>
      <w:r>
        <w:rPr>
          <w:rFonts w:ascii="Cambria Math"/>
          <w:noProof/>
          <w:sz w:val="20"/>
          <w:lang w:bidi="ar-SA"/>
        </w:rPr>
        <w:drawing>
          <wp:inline distT="0" distB="0" distL="0" distR="0">
            <wp:extent cx="3105224" cy="476059"/>
            <wp:effectExtent l="0" t="0" r="0" b="0"/>
            <wp:docPr id="7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7.png"/>
                    <pic:cNvPicPr/>
                  </pic:nvPicPr>
                  <pic:blipFill>
                    <a:blip r:embed="rId88" cstate="print"/>
                    <a:stretch>
                      <a:fillRect/>
                    </a:stretch>
                  </pic:blipFill>
                  <pic:spPr>
                    <a:xfrm>
                      <a:off x="0" y="0"/>
                      <a:ext cx="3105224" cy="476059"/>
                    </a:xfrm>
                    <a:prstGeom prst="rect">
                      <a:avLst/>
                    </a:prstGeom>
                  </pic:spPr>
                </pic:pic>
              </a:graphicData>
            </a:graphic>
          </wp:inline>
        </w:drawing>
      </w:r>
    </w:p>
    <w:p w:rsidR="00723B17" w:rsidRDefault="00723B17">
      <w:pPr>
        <w:pStyle w:val="Corpsdetexte"/>
        <w:rPr>
          <w:rFonts w:ascii="Cambria Math"/>
          <w:sz w:val="20"/>
        </w:rPr>
      </w:pPr>
    </w:p>
    <w:p w:rsidR="00723B17" w:rsidRDefault="00723B17">
      <w:pPr>
        <w:pStyle w:val="Corpsdetexte"/>
        <w:spacing w:before="2"/>
        <w:rPr>
          <w:rFonts w:ascii="Cambria Math"/>
          <w:sz w:val="17"/>
        </w:rPr>
      </w:pPr>
    </w:p>
    <w:p w:rsidR="00723B17" w:rsidRDefault="007C71F2">
      <w:pPr>
        <w:spacing w:before="94"/>
        <w:ind w:left="224" w:right="352"/>
        <w:jc w:val="center"/>
        <w:rPr>
          <w:i/>
          <w:sz w:val="23"/>
        </w:rPr>
      </w:pPr>
      <w:r>
        <w:rPr>
          <w:i/>
          <w:sz w:val="23"/>
        </w:rPr>
        <w:t>Modèle d’adsorption en monocouche</w:t>
      </w:r>
    </w:p>
    <w:p w:rsidR="00723B17" w:rsidRDefault="00723B17">
      <w:pPr>
        <w:pStyle w:val="Corpsdetexte"/>
        <w:spacing w:before="4"/>
        <w:rPr>
          <w:i/>
          <w:sz w:val="24"/>
        </w:rPr>
      </w:pPr>
    </w:p>
    <w:p w:rsidR="00723B17" w:rsidRDefault="007C71F2">
      <w:pPr>
        <w:pStyle w:val="Corpsdetexte"/>
        <w:spacing w:line="364" w:lineRule="auto"/>
        <w:ind w:left="257"/>
      </w:pPr>
      <w:r>
        <w:t>Comme dans le cas des constantes de vitesse de réaction, ils comprennent le facteur température. L’équation précédente se réarrange :</w:t>
      </w:r>
    </w:p>
    <w:p w:rsidR="00723B17" w:rsidRDefault="00723B17">
      <w:pPr>
        <w:pStyle w:val="Corpsdetexte"/>
        <w:rPr>
          <w:sz w:val="27"/>
        </w:rPr>
      </w:pPr>
    </w:p>
    <w:p w:rsidR="00723B17" w:rsidRDefault="007C71F2">
      <w:pPr>
        <w:tabs>
          <w:tab w:val="left" w:pos="2725"/>
        </w:tabs>
        <w:spacing w:before="1"/>
        <w:ind w:right="131"/>
        <w:jc w:val="center"/>
        <w:rPr>
          <w:rFonts w:ascii="Cambria Math" w:hAnsi="Cambria Math"/>
          <w:sz w:val="23"/>
        </w:rPr>
      </w:pPr>
      <w:r>
        <w:rPr>
          <w:rFonts w:ascii="Cambria Math" w:hAnsi="Cambria Math"/>
          <w:w w:val="110"/>
          <w:sz w:val="23"/>
        </w:rPr>
        <w:t>k</w:t>
      </w:r>
      <w:r>
        <w:rPr>
          <w:rFonts w:ascii="Cambria Math" w:hAnsi="Cambria Math"/>
          <w:w w:val="110"/>
          <w:position w:val="-4"/>
          <w:sz w:val="16"/>
        </w:rPr>
        <w:t xml:space="preserve">a </w:t>
      </w:r>
      <w:r>
        <w:rPr>
          <w:rFonts w:ascii="Cambria Math" w:hAnsi="Cambria Math"/>
          <w:w w:val="110"/>
          <w:sz w:val="23"/>
        </w:rPr>
        <w:t>P – k</w:t>
      </w:r>
      <w:r>
        <w:rPr>
          <w:rFonts w:ascii="Cambria Math" w:hAnsi="Cambria Math"/>
          <w:w w:val="110"/>
          <w:position w:val="-4"/>
          <w:sz w:val="16"/>
        </w:rPr>
        <w:t xml:space="preserve">a </w:t>
      </w:r>
      <w:r>
        <w:rPr>
          <w:rFonts w:ascii="Cambria Math" w:hAnsi="Cambria Math"/>
          <w:w w:val="110"/>
          <w:sz w:val="23"/>
        </w:rPr>
        <w:t>P 8</w:t>
      </w:r>
      <w:r>
        <w:rPr>
          <w:rFonts w:ascii="Cambria Math" w:hAnsi="Cambria Math"/>
          <w:spacing w:val="16"/>
          <w:w w:val="110"/>
          <w:sz w:val="23"/>
        </w:rPr>
        <w:t xml:space="preserve"> </w:t>
      </w:r>
      <w:r>
        <w:rPr>
          <w:rFonts w:ascii="Cambria Math" w:hAnsi="Cambria Math"/>
          <w:w w:val="110"/>
          <w:sz w:val="23"/>
        </w:rPr>
        <w:t xml:space="preserve">= </w:t>
      </w:r>
      <w:r>
        <w:rPr>
          <w:rFonts w:ascii="Cambria Math" w:hAnsi="Cambria Math"/>
          <w:spacing w:val="6"/>
          <w:w w:val="110"/>
          <w:sz w:val="23"/>
        </w:rPr>
        <w:t xml:space="preserve"> </w:t>
      </w:r>
      <w:r>
        <w:rPr>
          <w:rFonts w:ascii="Cambria Math" w:hAnsi="Cambria Math"/>
          <w:spacing w:val="4"/>
          <w:w w:val="110"/>
          <w:sz w:val="23"/>
        </w:rPr>
        <w:t>k</w:t>
      </w:r>
      <w:r>
        <w:rPr>
          <w:rFonts w:ascii="Cambria Math" w:hAnsi="Cambria Math"/>
          <w:spacing w:val="4"/>
          <w:w w:val="110"/>
          <w:position w:val="-4"/>
          <w:sz w:val="16"/>
        </w:rPr>
        <w:t>d</w:t>
      </w:r>
      <w:r>
        <w:rPr>
          <w:rFonts w:ascii="Cambria Math" w:hAnsi="Cambria Math"/>
          <w:spacing w:val="4"/>
          <w:w w:val="110"/>
          <w:sz w:val="23"/>
        </w:rPr>
        <w:t>8</w:t>
      </w:r>
      <w:r>
        <w:rPr>
          <w:rFonts w:ascii="Cambria Math" w:hAnsi="Cambria Math"/>
          <w:spacing w:val="4"/>
          <w:w w:val="110"/>
          <w:sz w:val="23"/>
        </w:rPr>
        <w:tab/>
      </w:r>
      <w:r>
        <w:rPr>
          <w:rFonts w:ascii="Cambria Math" w:hAnsi="Cambria Math"/>
          <w:w w:val="110"/>
          <w:sz w:val="23"/>
        </w:rPr>
        <w:t>(5)</w:t>
      </w:r>
    </w:p>
    <w:p w:rsidR="00723B17" w:rsidRDefault="00723B17">
      <w:pPr>
        <w:pStyle w:val="Corpsdetexte"/>
        <w:spacing w:before="11"/>
        <w:rPr>
          <w:rFonts w:ascii="Cambria Math"/>
          <w:sz w:val="24"/>
        </w:rPr>
      </w:pPr>
    </w:p>
    <w:p w:rsidR="00723B17" w:rsidRDefault="00723B17">
      <w:pPr>
        <w:rPr>
          <w:rFonts w:ascii="Cambria Math"/>
          <w:sz w:val="24"/>
        </w:rPr>
        <w:sectPr w:rsidR="00723B17">
          <w:pgSz w:w="11900" w:h="16840"/>
          <w:pgMar w:top="1720" w:right="980" w:bottom="1880" w:left="1120" w:header="760" w:footer="1688" w:gutter="0"/>
          <w:cols w:space="720"/>
        </w:sectPr>
      </w:pPr>
    </w:p>
    <w:p w:rsidR="00723B17" w:rsidRDefault="007C71F2">
      <w:pPr>
        <w:pStyle w:val="Corpsdetexte"/>
        <w:spacing w:before="63" w:line="224" w:lineRule="exact"/>
        <w:ind w:left="3838" w:right="36"/>
        <w:jc w:val="center"/>
        <w:rPr>
          <w:rFonts w:ascii="Cambria Math"/>
        </w:rPr>
      </w:pPr>
      <w:r>
        <w:rPr>
          <w:rFonts w:ascii="Cambria Math"/>
          <w:w w:val="110"/>
        </w:rPr>
        <w:t>k</w:t>
      </w:r>
      <w:r>
        <w:rPr>
          <w:rFonts w:ascii="Cambria Math"/>
          <w:w w:val="110"/>
          <w:vertAlign w:val="subscript"/>
        </w:rPr>
        <w:t>a</w:t>
      </w:r>
      <w:r>
        <w:rPr>
          <w:rFonts w:ascii="Cambria Math"/>
          <w:w w:val="110"/>
        </w:rPr>
        <w:t>P</w:t>
      </w:r>
    </w:p>
    <w:p w:rsidR="00723B17" w:rsidRDefault="00835582">
      <w:pPr>
        <w:pStyle w:val="Corpsdetexte"/>
        <w:spacing w:line="167" w:lineRule="exact"/>
        <w:ind w:left="3360"/>
        <w:rPr>
          <w:rFonts w:ascii="Cambria Math"/>
        </w:rPr>
      </w:pPr>
      <w:r w:rsidRPr="00835582">
        <w:pict>
          <v:line id="_x0000_s1169" style="position:absolute;left:0;text-align:left;z-index:251927552;mso-position-horizontal-relative:page" from="246.25pt,5.2pt" to="296.75pt,5.2pt" strokeweight=".84pt">
            <w10:wrap anchorx="page"/>
          </v:line>
        </w:pict>
      </w:r>
      <w:r w:rsidR="007C71F2">
        <w:rPr>
          <w:rFonts w:ascii="Cambria Math"/>
        </w:rPr>
        <w:t>8 =</w:t>
      </w:r>
    </w:p>
    <w:p w:rsidR="00723B17" w:rsidRPr="00E01696" w:rsidRDefault="007C71F2">
      <w:pPr>
        <w:pStyle w:val="Corpsdetexte"/>
        <w:spacing w:line="213" w:lineRule="exact"/>
        <w:ind w:left="3840" w:right="36"/>
        <w:jc w:val="center"/>
        <w:rPr>
          <w:rFonts w:ascii="Cambria Math"/>
          <w:lang w:val="en-US"/>
        </w:rPr>
      </w:pPr>
      <w:r w:rsidRPr="00E01696">
        <w:rPr>
          <w:rFonts w:ascii="Cambria Math"/>
          <w:w w:val="105"/>
          <w:lang w:val="en-US"/>
        </w:rPr>
        <w:t>k</w:t>
      </w:r>
      <w:r w:rsidRPr="00E01696">
        <w:rPr>
          <w:rFonts w:ascii="Cambria Math"/>
          <w:w w:val="105"/>
          <w:vertAlign w:val="subscript"/>
          <w:lang w:val="en-US"/>
        </w:rPr>
        <w:t>d</w:t>
      </w:r>
      <w:r w:rsidRPr="00E01696">
        <w:rPr>
          <w:rFonts w:ascii="Cambria Math"/>
          <w:w w:val="105"/>
          <w:lang w:val="en-US"/>
        </w:rPr>
        <w:t xml:space="preserve"> + k</w:t>
      </w:r>
      <w:r w:rsidRPr="00E01696">
        <w:rPr>
          <w:rFonts w:ascii="Cambria Math"/>
          <w:w w:val="105"/>
          <w:vertAlign w:val="subscript"/>
          <w:lang w:val="en-US"/>
        </w:rPr>
        <w:t>a</w:t>
      </w:r>
      <w:r w:rsidRPr="00E01696">
        <w:rPr>
          <w:rFonts w:ascii="Cambria Math"/>
          <w:w w:val="105"/>
          <w:lang w:val="en-US"/>
        </w:rPr>
        <w:t xml:space="preserve"> P</w:t>
      </w:r>
    </w:p>
    <w:p w:rsidR="00723B17" w:rsidRPr="00E01696" w:rsidRDefault="007C71F2">
      <w:pPr>
        <w:pStyle w:val="Corpsdetexte"/>
        <w:spacing w:before="6"/>
        <w:rPr>
          <w:rFonts w:ascii="Cambria Math"/>
          <w:sz w:val="20"/>
          <w:lang w:val="en-US"/>
        </w:rPr>
      </w:pPr>
      <w:r w:rsidRPr="00E01696">
        <w:rPr>
          <w:lang w:val="en-US"/>
        </w:rPr>
        <w:br w:type="column"/>
      </w:r>
    </w:p>
    <w:p w:rsidR="00723B17" w:rsidRPr="00E01696" w:rsidRDefault="007C71F2">
      <w:pPr>
        <w:pStyle w:val="Corpsdetexte"/>
        <w:ind w:left="1134"/>
        <w:rPr>
          <w:rFonts w:ascii="Cambria Math"/>
          <w:lang w:val="en-US"/>
        </w:rPr>
      </w:pPr>
      <w:r w:rsidRPr="00E01696">
        <w:rPr>
          <w:rFonts w:ascii="Cambria Math"/>
          <w:lang w:val="en-US"/>
        </w:rPr>
        <w:t>(6)</w:t>
      </w:r>
    </w:p>
    <w:p w:rsidR="00723B17" w:rsidRPr="00E01696" w:rsidRDefault="00723B17">
      <w:pPr>
        <w:rPr>
          <w:rFonts w:ascii="Cambria Math"/>
          <w:lang w:val="en-US"/>
        </w:rPr>
        <w:sectPr w:rsidR="00723B17" w:rsidRPr="00E01696">
          <w:type w:val="continuous"/>
          <w:pgSz w:w="11900" w:h="16840"/>
          <w:pgMar w:top="940" w:right="980" w:bottom="280" w:left="1120" w:header="720" w:footer="720" w:gutter="0"/>
          <w:cols w:num="2" w:space="720" w:equalWidth="0">
            <w:col w:w="4812" w:space="40"/>
            <w:col w:w="4948"/>
          </w:cols>
        </w:sectPr>
      </w:pPr>
    </w:p>
    <w:p w:rsidR="00723B17" w:rsidRPr="00E01696" w:rsidRDefault="00723B17">
      <w:pPr>
        <w:pStyle w:val="Corpsdetexte"/>
        <w:spacing w:before="3"/>
        <w:rPr>
          <w:rFonts w:ascii="Cambria Math"/>
          <w:sz w:val="27"/>
          <w:lang w:val="en-US"/>
        </w:rPr>
      </w:pPr>
    </w:p>
    <w:p w:rsidR="00723B17" w:rsidRPr="00E01696" w:rsidRDefault="00723B17">
      <w:pPr>
        <w:rPr>
          <w:rFonts w:ascii="Cambria Math"/>
          <w:sz w:val="27"/>
          <w:lang w:val="en-US"/>
        </w:rPr>
        <w:sectPr w:rsidR="00723B17" w:rsidRPr="00E01696">
          <w:type w:val="continuous"/>
          <w:pgSz w:w="11900" w:h="16840"/>
          <w:pgMar w:top="940" w:right="980" w:bottom="280" w:left="1120" w:header="720" w:footer="720" w:gutter="0"/>
          <w:cols w:space="720"/>
        </w:sectPr>
      </w:pPr>
    </w:p>
    <w:p w:rsidR="00723B17" w:rsidRPr="00E01696" w:rsidRDefault="00835582">
      <w:pPr>
        <w:pStyle w:val="Corpsdetexte"/>
        <w:tabs>
          <w:tab w:val="left" w:pos="969"/>
        </w:tabs>
        <w:spacing w:before="64" w:line="224" w:lineRule="exact"/>
        <w:ind w:right="50"/>
        <w:jc w:val="right"/>
        <w:rPr>
          <w:rFonts w:ascii="Cambria Math"/>
          <w:lang w:val="en-US"/>
        </w:rPr>
      </w:pPr>
      <w:r w:rsidRPr="00835582">
        <w:pict>
          <v:shape id="_x0000_s1168" style="position:absolute;left:0;text-align:left;margin-left:207.8pt;margin-top:13.8pt;width:262.2pt;height:85.25pt;z-index:-255875072;mso-position-horizontal-relative:page" coordorigin="4156,276" coordsize="5244,1705" o:spt="100" adj="0,,0" path="m4820,1419r-1,-30l4815,1358r-5,-30l4801,1299r-10,-28l4786,1262r-8,-17l4766,1226r-3,-5l4746,1199r-18,-20l4708,1161r-22,-15l4664,1133r-23,-11l4641,1413r-1,14l4638,1441r-4,13l4630,1467r-6,12l4617,1490r-8,10l4601,1510r-10,9l4580,1527r-12,7l4556,1539r-14,4l4528,1546r-15,2l4499,1548r-14,-2l4472,1543r-12,-4l4448,1533r-12,-6l4426,1519r-10,-9l4407,1501r-8,-11l4392,1478r-7,-13l4380,1452r-4,-13l4374,1425r-2,-15l4372,1396r1,-14l4375,1369r4,-14l4383,1343r6,-12l4396,1319r8,-10l4412,1299r10,-8l4433,1283r12,-7l4457,1270r14,-4l4485,1263r15,-1l4514,1262r14,1l4541,1266r13,5l4565,1276r12,7l4587,1291r10,8l4606,1309r8,11l4621,1331r7,13l4633,1357r4,13l4639,1385r2,14l4641,1413r,-291l4640,1122r-25,-9l4589,1107r-26,-3l4536,1103r-27,3l4477,1113r-28,9l4423,1135r-22,16l4382,1168r-16,19l4353,1206r-9,20l4332,1147r-176,27l4277,1980r176,-26l4404,1623r14,17l4436,1654r21,13l4481,1679r26,8l4535,1692r30,1l4597,1690r27,-6l4649,1676r24,-11l4696,1652r22,-16l4732,1623r5,-5l4755,1599r16,-21l4784,1555r4,-7l4796,1530r10,-26l4813,1477r4,-29l4820,1419t675,121l5487,1488r-6,-36l5438,1165r-11,-75l5373,733r-95,14l5278,1317r-1,14l5275,1345r-4,13l5267,1371r-6,12l5255,1394r-8,10l5238,1414r-10,8l5218,1430r-12,7l5193,1443r-13,4l5165,1450r-15,2l5136,1452r-13,-2l5109,1447r-12,-5l5085,1437r-11,-7l5063,1423r-9,-9l5045,1404r-8,-11l5030,1382r-7,-13l5018,1356r-4,-14l5011,1328r-1,-14l5010,1300r1,-14l5013,1273r4,-13l5021,1247r6,-12l5033,1224r8,-11l5050,1203r9,-9l5070,1186r12,-6l5094,1174r14,-4l5123,1167r14,-2l5152,1165r14,2l5179,1170r12,4l5203,1180r11,7l5225,1195r9,9l5243,1214r8,10l5259,1236r6,12l5270,1261r4,13l5277,1288r1,15l5278,1317r,-570l5197,759r50,331l5231,1073r-19,-16l5191,1044r-23,-10l5142,1026r-27,-5l5086,1021r-31,2l5028,1029r-26,8l4978,1048r-23,14l4934,1077r-20,18l4897,1114r-16,21l4867,1158r-12,24l4846,1208r-7,28l4834,1264r-2,30l4833,1324r3,31l4842,1385r8,29l4861,1442r13,26l4889,1492r16,22l4924,1534r19,17l4965,1567r23,13l5011,1591r26,9l5063,1606r26,4l5116,1610r27,-3l5174,1601r28,-10l5227,1579r23,-16l5269,1546r16,-18l5297,1508r10,-20l5318,1566r177,-26m5895,1064l5875,934r-3,-19l5742,934r-9,-59l5734,836r13,-23l5769,800r27,-6l5810,792r15,-1l5839,791r15,2l5853,791,5834,665r-26,-3l5781,661r-26,1l5728,666r-50,11l5626,700r-43,42l5558,811r2,101l5567,961r-100,15l5489,1125r100,-15l5651,1516r176,-26l5770,1110r-4,-27l5895,1064t556,181l6377,1256r-6,20l6363,1295r-12,18l6337,1330r-18,15l6296,1358r-26,9l6239,1374r-22,2l6196,1376r-19,-1l6158,1371r-17,-6l6125,1358r-15,-9l6097,1339r-13,-12l6073,1314r-10,-15l6055,1284r-8,-17l6041,1249r-5,-18l6033,1213r381,-58l6441,1151r-1,-12l6440,1129r-2,-18l6437,1103r-1,-7l6432,1073r-7,-23l6416,1029r-11,-20l6392,990r-15,-17l6369,966r-6,-7l6363,1104r-338,51l6025,1119r5,-33l6041,1057r17,-27l6080,1007r26,-18l6136,976r34,-8l6188,966r17,l6222,967r17,2l6255,973r15,6l6284,986r14,8l6310,1004r11,11l6331,1027r9,13l6348,1055r6,15l6359,1087r4,17l6363,959r-2,-1l6344,944r-20,-12l6304,922r-22,-8l6259,907r-23,-4l6211,901r-26,1l6159,905r-27,5l6107,918r-24,10l6061,940r-21,15l6022,971r-16,17l5992,1008r-12,21l5970,1051r-8,23l5956,1099r-4,25l5951,1151r1,27l5955,1205r5,26l5967,1257r8,24l5986,1305r13,23l6013,1348r15,19l6046,1385r19,15l6086,1413r23,11l6133,1433r26,6l6187,1442r29,l6247,1439r24,-5l6293,1428r21,-7l6333,1412r18,-10l6367,1391r15,-12l6385,1376r10,-9l6407,1353r11,-14l6427,1324r8,-15l6441,1293r5,-16l6450,1261r1,-16m6612,1370l6491,563r-75,12l6537,1382r75,-12m7128,1143r-74,11l7048,1174r-8,18l7028,1210r-14,18l6996,1243r-23,13l6947,1265r-31,7l6894,1274r-21,l6854,1272r-19,-3l6818,1263r-16,-7l6787,1247r-13,-11l6761,1225r-11,-13l6740,1197r-8,-16l6724,1165r-6,-18l6713,1129r-3,-19l7091,1053r27,-4l7117,1037r,-10l7115,1009r,-8l7114,994r-5,-23l7102,948r-9,-21l7082,907r-13,-19l7054,871r-8,-8l7040,857r,145l6702,1053r,-36l6707,984r12,-30l6735,928r22,-23l6783,887r30,-13l6847,866r18,-2l6882,863r17,2l6916,867r16,4l6947,877r14,7l6975,892r12,10l6998,913r10,12l7017,938r8,15l7032,968r4,17l7040,1002r,-145l7038,856r-17,-14l7001,830r-20,-10l6959,811r-23,-6l6913,801r-25,-2l6863,800r-27,2l6809,808r-25,8l6760,826r-22,12l6717,852r-18,16l6683,886r-14,20l6657,926r-10,23l6639,972r-6,25l6629,1022r-1,26l6629,1075r3,28l6637,1129r7,26l6653,1179r10,24l6676,1226r14,20l6705,1265r18,18l6742,1298r21,13l6786,1322r24,9l6836,1337r28,3l6894,1340r31,-3l6948,1332r22,-6l6991,1319r19,-9l7028,1300r16,-11l7059,1277r3,-3l7073,1264r12,-13l7095,1237r9,-15l7112,1207r6,-16l7123,1175r4,-16l7128,1143t839,23l7919,845r-10,-46l7894,760r-13,-21l7874,728r-24,-26l7821,683r-32,-11l7753,667r-39,3l7696,673r-17,5l7663,684r-15,7l7634,699r-12,9l7611,718r-10,10l7591,739r-8,11l7576,762r-6,13l7565,787r-4,13l7558,812r-2,12l7544,796r-4,-7l7529,773r-19,-20l7488,738r-25,-11l7436,720r-29,-2l7377,721r-18,3l7343,729r-14,5l7315,741r-13,7l7291,757r-11,9l7270,775r-8,11l7254,797r-6,11l7242,820r-4,12l7234,844r-3,13l7229,869,7212,758r-74,11l7215,1280r74,-12l7250,1009r-4,-42l7248,928r7,-35l7264,869r3,-8l7284,835r23,-21l7334,799r32,-8l7378,790r13,-1l7403,790r12,3l7426,796r11,5l7447,807r10,8l7466,824r9,12l7483,848r7,15l7497,879r5,19l7507,919r4,22l7554,1228r74,-11l7589,958r-4,-43l7586,879r1,-3l7593,841r7,-17l7605,810r17,-27l7644,763r28,-15l7704,740r25,-1l7753,742r22,8l7796,763r18,19l7829,807r11,31l7848,876r45,301l7967,1166m8483,939r-75,11l8402,969r-8,19l8382,1006r-14,18l8350,1039r-23,12l8301,1061r-31,6l8248,1070r-21,l8208,1068r-19,-4l8172,1059r-16,-8l8141,1043r-13,-11l8115,1020r-11,-13l8094,993r-8,-16l8078,960r-6,-17l8067,925r-3,-19l8446,849r26,-4l8472,833r-1,-11l8470,805r-1,-8l8468,790r-5,-24l8456,744r-9,-21l8436,703r-13,-19l8409,667r-9,-8l8394,653r,145l8056,849r,-36l8062,780r11,-30l8089,723r22,-23l8137,682r30,-12l8201,662r18,-2l8236,659r17,1l8270,663r16,4l8301,673r15,6l8329,688r12,9l8352,708r10,13l8371,734r8,15l8386,764r5,16l8394,798r,-145l8392,652r-17,-14l8356,626r-21,-11l8314,607r-23,-6l8267,597r-25,-2l8217,595r-26,3l8163,604r-25,7l8114,621r-22,13l8072,648r-19,16l8037,682r-14,19l8011,722r-10,22l7993,768r-6,24l7984,818r-2,26l7983,871r3,28l7991,925r7,25l8007,975r10,24l8030,1021r14,21l8060,1061r17,17l8096,1094r21,13l8140,1118r24,8l8191,1133r27,3l8248,1136r31,-4l8302,1128r22,-6l8345,1115r19,-9l8382,1095r16,-10l8413,1073r3,-3l8427,1060r12,-13l8449,1033r9,-15l8466,1002r7,-16l8477,971r4,-16l8483,939t552,66l8990,705r-4,-24l8980,658r-7,-22l8966,616r-9,-18l8946,581r,l8935,566r-13,-13l8905,540r-18,-11l8868,520r-20,-5l8826,511r-21,-2l8783,510r-22,2l8725,520r-32,11l8665,547r-24,20l8621,589r-16,24l8592,638r-9,27l8567,553r-75,12l8569,1075r75,-11l8604,802r-2,-18l8601,767r1,-18l8604,731r3,-18l8612,696r6,-17l8625,665r1,-2l8635,649r11,-14l8658,622r14,-11l8688,601r17,-8l8724,587r21,-4l8764,581r18,l8798,583r15,4l8828,592r13,7l8853,608r12,9l8875,628r9,13l8892,654r7,15l8906,685r5,17l8915,719r3,19l8960,1016r75,-11m9399,950r-7,-48l9389,883r-8,3l9369,889r-27,6l9329,898r-26,4l9291,902r-23,-2l9258,896r-10,-7l9241,882r-7,-8l9228,865r-6,-11l9216,841r-4,-15l9208,809r-4,-20l9167,540r-2,-11l9314,506r-6,-41l9304,442r-149,23l9127,276r-74,11l9082,476r-104,15l8988,556r103,-16l9133,816r5,28l9145,870r8,22l9163,910r10,16l9184,939r12,11l9208,958r13,7l9234,969r13,3l9261,973r14,l9288,973r13,-2l9313,970r12,-2l9337,966r12,-3l9361,960r16,-4l9390,953r9,-3e" fillcolor="#3c4b9f" stroked="f">
            <v:fill opacity="18350f"/>
            <v:stroke joinstyle="round"/>
            <v:formulas/>
            <v:path arrowok="t" o:connecttype="segments"/>
            <w10:wrap anchorx="page"/>
          </v:shape>
        </w:pict>
      </w:r>
      <w:r w:rsidR="007C71F2" w:rsidRPr="00E01696">
        <w:rPr>
          <w:rFonts w:ascii="Cambria Math"/>
          <w:w w:val="105"/>
          <w:lang w:val="en-US"/>
        </w:rPr>
        <w:t>b</w:t>
      </w:r>
      <w:r w:rsidR="007C71F2" w:rsidRPr="00E01696">
        <w:rPr>
          <w:rFonts w:ascii="Cambria Math"/>
          <w:spacing w:val="2"/>
          <w:w w:val="105"/>
          <w:lang w:val="en-US"/>
        </w:rPr>
        <w:t xml:space="preserve"> </w:t>
      </w:r>
      <w:r w:rsidR="007C71F2" w:rsidRPr="00E01696">
        <w:rPr>
          <w:rFonts w:ascii="Cambria Math"/>
          <w:w w:val="105"/>
          <w:lang w:val="en-US"/>
        </w:rPr>
        <w:t>P</w:t>
      </w:r>
      <w:r w:rsidR="007C71F2" w:rsidRPr="00E01696">
        <w:rPr>
          <w:rFonts w:ascii="Cambria Math"/>
          <w:w w:val="105"/>
          <w:lang w:val="en-US"/>
        </w:rPr>
        <w:tab/>
        <w:t>V</w:t>
      </w:r>
    </w:p>
    <w:p w:rsidR="00723B17" w:rsidRPr="00E01696" w:rsidRDefault="00835582">
      <w:pPr>
        <w:pStyle w:val="Corpsdetexte"/>
        <w:tabs>
          <w:tab w:val="left" w:pos="4642"/>
        </w:tabs>
        <w:spacing w:line="167" w:lineRule="exact"/>
        <w:ind w:left="3343"/>
        <w:rPr>
          <w:rFonts w:ascii="Cambria Math"/>
          <w:lang w:val="en-US"/>
        </w:rPr>
      </w:pPr>
      <w:r w:rsidRPr="00835582">
        <w:pict>
          <v:line id="_x0000_s1167" style="position:absolute;left:0;text-align:left;z-index:-255877120;mso-position-horizontal-relative:page" from="245.4pt,5.35pt" to="285pt,5.35pt" strokeweight=".84pt">
            <w10:wrap anchorx="page"/>
          </v:line>
        </w:pict>
      </w:r>
      <w:r w:rsidRPr="00835582">
        <w:pict>
          <v:line id="_x0000_s1166" style="position:absolute;left:0;text-align:left;z-index:-255876096;mso-position-horizontal-relative:page" from="302.75pt,5.35pt" to="315.7pt,5.35pt" strokeweight=".84pt">
            <w10:wrap anchorx="page"/>
          </v:line>
        </w:pict>
      </w:r>
      <w:r w:rsidR="007C71F2" w:rsidRPr="00E01696">
        <w:rPr>
          <w:rFonts w:ascii="Cambria Math"/>
          <w:lang w:val="en-US"/>
        </w:rPr>
        <w:t>8</w:t>
      </w:r>
      <w:r w:rsidR="007C71F2" w:rsidRPr="00E01696">
        <w:rPr>
          <w:rFonts w:ascii="Cambria Math"/>
          <w:spacing w:val="24"/>
          <w:lang w:val="en-US"/>
        </w:rPr>
        <w:t xml:space="preserve"> </w:t>
      </w:r>
      <w:r w:rsidR="007C71F2" w:rsidRPr="00E01696">
        <w:rPr>
          <w:rFonts w:ascii="Cambria Math"/>
          <w:lang w:val="en-US"/>
        </w:rPr>
        <w:t>=</w:t>
      </w:r>
      <w:r w:rsidR="007C71F2" w:rsidRPr="00E01696">
        <w:rPr>
          <w:rFonts w:ascii="Cambria Math"/>
          <w:lang w:val="en-US"/>
        </w:rPr>
        <w:tab/>
        <w:t>=</w:t>
      </w:r>
    </w:p>
    <w:p w:rsidR="00723B17" w:rsidRPr="00E01696" w:rsidRDefault="007C71F2">
      <w:pPr>
        <w:pStyle w:val="Corpsdetexte"/>
        <w:tabs>
          <w:tab w:val="left" w:pos="1147"/>
        </w:tabs>
        <w:spacing w:line="247" w:lineRule="exact"/>
        <w:jc w:val="right"/>
        <w:rPr>
          <w:rFonts w:ascii="Cambria Math"/>
          <w:sz w:val="16"/>
          <w:lang w:val="en-US"/>
        </w:rPr>
      </w:pPr>
      <w:r w:rsidRPr="00E01696">
        <w:rPr>
          <w:rFonts w:ascii="Cambria Math"/>
          <w:w w:val="101"/>
          <w:lang w:val="en-US"/>
        </w:rPr>
        <w:t>1</w:t>
      </w:r>
      <w:r w:rsidRPr="00E01696">
        <w:rPr>
          <w:rFonts w:ascii="Cambria Math"/>
          <w:lang w:val="en-US"/>
        </w:rPr>
        <w:t xml:space="preserve"> </w:t>
      </w:r>
      <w:r w:rsidRPr="00E01696">
        <w:rPr>
          <w:rFonts w:ascii="Cambria Math"/>
          <w:w w:val="101"/>
          <w:lang w:val="en-US"/>
        </w:rPr>
        <w:t>+</w:t>
      </w:r>
      <w:r w:rsidRPr="00E01696">
        <w:rPr>
          <w:rFonts w:ascii="Cambria Math"/>
          <w:lang w:val="en-US"/>
        </w:rPr>
        <w:t xml:space="preserve"> </w:t>
      </w:r>
      <w:r w:rsidRPr="00E01696">
        <w:rPr>
          <w:rFonts w:ascii="Cambria Math"/>
          <w:spacing w:val="2"/>
          <w:lang w:val="en-US"/>
        </w:rPr>
        <w:t xml:space="preserve"> </w:t>
      </w:r>
      <w:r w:rsidRPr="00E01696">
        <w:rPr>
          <w:rFonts w:ascii="Cambria Math"/>
          <w:w w:val="99"/>
          <w:lang w:val="en-US"/>
        </w:rPr>
        <w:t>b</w:t>
      </w:r>
      <w:r w:rsidRPr="00E01696">
        <w:rPr>
          <w:rFonts w:ascii="Cambria Math"/>
          <w:spacing w:val="5"/>
          <w:lang w:val="en-US"/>
        </w:rPr>
        <w:t xml:space="preserve"> </w:t>
      </w:r>
      <w:r w:rsidRPr="00E01696">
        <w:rPr>
          <w:rFonts w:ascii="Cambria Math"/>
          <w:w w:val="110"/>
          <w:lang w:val="en-US"/>
        </w:rPr>
        <w:t>P</w:t>
      </w:r>
      <w:r w:rsidRPr="00E01696">
        <w:rPr>
          <w:rFonts w:ascii="Cambria Math"/>
          <w:lang w:val="en-US"/>
        </w:rPr>
        <w:tab/>
      </w:r>
      <w:r w:rsidRPr="00E01696">
        <w:rPr>
          <w:rFonts w:ascii="Cambria Math"/>
          <w:spacing w:val="-53"/>
          <w:w w:val="105"/>
          <w:lang w:val="en-US"/>
        </w:rPr>
        <w:t>V</w:t>
      </w:r>
      <w:r w:rsidRPr="00E01696">
        <w:rPr>
          <w:rFonts w:ascii="Cambria Math"/>
          <w:smallCaps/>
          <w:w w:val="177"/>
          <w:position w:val="-4"/>
          <w:sz w:val="16"/>
          <w:lang w:val="en-US"/>
        </w:rPr>
        <w:t>n</w:t>
      </w:r>
    </w:p>
    <w:p w:rsidR="00723B17" w:rsidRPr="00E01696" w:rsidRDefault="007C71F2">
      <w:pPr>
        <w:pStyle w:val="Corpsdetexte"/>
        <w:spacing w:before="7"/>
        <w:rPr>
          <w:rFonts w:ascii="Cambria Math"/>
          <w:sz w:val="20"/>
          <w:lang w:val="en-US"/>
        </w:rPr>
      </w:pPr>
      <w:r w:rsidRPr="00E01696">
        <w:rPr>
          <w:lang w:val="en-US"/>
        </w:rPr>
        <w:br w:type="column"/>
      </w:r>
    </w:p>
    <w:p w:rsidR="00723B17" w:rsidRDefault="007C71F2">
      <w:pPr>
        <w:pStyle w:val="Corpsdetexte"/>
        <w:ind w:left="781"/>
        <w:rPr>
          <w:rFonts w:ascii="Cambria Math"/>
        </w:rPr>
      </w:pPr>
      <w:r>
        <w:rPr>
          <w:rFonts w:ascii="Cambria Math"/>
        </w:rPr>
        <w:t>(7)</w:t>
      </w:r>
    </w:p>
    <w:p w:rsidR="00723B17" w:rsidRDefault="00723B17">
      <w:pPr>
        <w:rPr>
          <w:rFonts w:ascii="Cambria Math"/>
        </w:rPr>
        <w:sectPr w:rsidR="00723B17">
          <w:type w:val="continuous"/>
          <w:pgSz w:w="11900" w:h="16840"/>
          <w:pgMar w:top="940" w:right="980" w:bottom="280" w:left="1120" w:header="720" w:footer="720" w:gutter="0"/>
          <w:cols w:num="2" w:space="720" w:equalWidth="0">
            <w:col w:w="5184" w:space="40"/>
            <w:col w:w="4576"/>
          </w:cols>
        </w:sectPr>
      </w:pPr>
    </w:p>
    <w:p w:rsidR="00723B17" w:rsidRDefault="00723B17">
      <w:pPr>
        <w:pStyle w:val="Corpsdetexte"/>
        <w:spacing w:before="11"/>
        <w:rPr>
          <w:rFonts w:ascii="Cambria Math"/>
          <w:sz w:val="22"/>
        </w:rPr>
      </w:pPr>
    </w:p>
    <w:p w:rsidR="00723B17" w:rsidRDefault="00723B17">
      <w:pPr>
        <w:rPr>
          <w:rFonts w:ascii="Cambria Math"/>
        </w:rPr>
        <w:sectPr w:rsidR="00723B17">
          <w:type w:val="continuous"/>
          <w:pgSz w:w="11900" w:h="16840"/>
          <w:pgMar w:top="940" w:right="980" w:bottom="280" w:left="1120" w:header="720" w:footer="720" w:gutter="0"/>
          <w:cols w:space="720"/>
        </w:sectPr>
      </w:pPr>
    </w:p>
    <w:p w:rsidR="00723B17" w:rsidRDefault="00835582">
      <w:pPr>
        <w:tabs>
          <w:tab w:val="left" w:pos="900"/>
        </w:tabs>
        <w:spacing w:before="92" w:line="300" w:lineRule="exact"/>
        <w:ind w:left="257"/>
        <w:rPr>
          <w:rFonts w:ascii="Cambria Math" w:hAnsi="Cambria Math"/>
          <w:sz w:val="13"/>
        </w:rPr>
      </w:pPr>
      <w:r w:rsidRPr="00835582">
        <w:pict>
          <v:shape id="_x0000_s1165" style="position:absolute;left:0;text-align:left;margin-left:123.85pt;margin-top:-4.25pt;width:60.25pt;height:67.85pt;z-index:-255874048;mso-position-horizontal-relative:page" coordorigin="2477,-85" coordsize="1205,1357" o:spt="100" adj="0,,0" path="m3213,614r-642,97l2656,1271r559,-84l3147,733r1,-37l3160,663r23,-27l3213,617r,-3xm3596,-85l2477,84r84,561l3681,476,3596,-85xe" fillcolor="#3c4b9f" stroked="f">
            <v:fill opacity="18350f"/>
            <v:stroke joinstyle="round"/>
            <v:formulas/>
            <v:path arrowok="t" o:connecttype="segments"/>
            <w10:wrap anchorx="page"/>
          </v:shape>
        </w:pict>
      </w:r>
      <w:r w:rsidR="007C71F2">
        <w:rPr>
          <w:w w:val="115"/>
          <w:sz w:val="23"/>
        </w:rPr>
        <w:t>où</w:t>
      </w:r>
      <w:r w:rsidR="007C71F2">
        <w:rPr>
          <w:w w:val="115"/>
          <w:sz w:val="23"/>
        </w:rPr>
        <w:tab/>
      </w:r>
      <w:r w:rsidR="007C71F2">
        <w:rPr>
          <w:rFonts w:ascii="Cambria Math" w:hAnsi="Cambria Math"/>
          <w:w w:val="115"/>
          <w:sz w:val="23"/>
        </w:rPr>
        <w:t>b =</w:t>
      </w:r>
      <w:r w:rsidR="007C71F2">
        <w:rPr>
          <w:rFonts w:ascii="Cambria Math" w:hAnsi="Cambria Math"/>
          <w:spacing w:val="50"/>
          <w:w w:val="115"/>
          <w:position w:val="14"/>
          <w:sz w:val="23"/>
          <w:u w:val="single"/>
        </w:rPr>
        <w:t xml:space="preserve"> </w:t>
      </w:r>
      <w:r w:rsidR="007C71F2">
        <w:rPr>
          <w:rFonts w:ascii="Cambria Math" w:hAnsi="Cambria Math"/>
          <w:spacing w:val="-6"/>
          <w:w w:val="115"/>
          <w:position w:val="14"/>
          <w:sz w:val="16"/>
          <w:u w:val="single"/>
        </w:rPr>
        <w:t>k</w:t>
      </w:r>
      <w:r w:rsidR="007C71F2">
        <w:rPr>
          <w:rFonts w:ascii="Cambria Math" w:hAnsi="Cambria Math"/>
          <w:spacing w:val="-6"/>
          <w:w w:val="115"/>
          <w:position w:val="11"/>
          <w:sz w:val="13"/>
          <w:u w:val="single"/>
        </w:rPr>
        <w:t>a</w:t>
      </w:r>
    </w:p>
    <w:p w:rsidR="00723B17" w:rsidRDefault="007C71F2">
      <w:pPr>
        <w:spacing w:line="168" w:lineRule="exact"/>
        <w:ind w:right="6"/>
        <w:jc w:val="right"/>
        <w:rPr>
          <w:rFonts w:ascii="Cambria Math"/>
          <w:sz w:val="13"/>
        </w:rPr>
      </w:pPr>
      <w:r>
        <w:rPr>
          <w:rFonts w:ascii="Cambria Math"/>
          <w:spacing w:val="-1"/>
          <w:w w:val="120"/>
          <w:sz w:val="16"/>
        </w:rPr>
        <w:t>k</w:t>
      </w:r>
      <w:r>
        <w:rPr>
          <w:rFonts w:ascii="Cambria Math"/>
          <w:spacing w:val="-1"/>
          <w:w w:val="120"/>
          <w:position w:val="-2"/>
          <w:sz w:val="13"/>
        </w:rPr>
        <w:t>d</w:t>
      </w:r>
    </w:p>
    <w:p w:rsidR="00723B17" w:rsidRDefault="007C71F2">
      <w:pPr>
        <w:pStyle w:val="Corpsdetexte"/>
        <w:tabs>
          <w:tab w:val="left" w:pos="425"/>
          <w:tab w:val="left" w:pos="1159"/>
          <w:tab w:val="left" w:pos="1937"/>
          <w:tab w:val="left" w:pos="2724"/>
          <w:tab w:val="left" w:pos="3578"/>
          <w:tab w:val="left" w:pos="4661"/>
          <w:tab w:val="left" w:pos="5950"/>
          <w:tab w:val="left" w:pos="6413"/>
          <w:tab w:val="left" w:pos="6785"/>
        </w:tabs>
        <w:spacing w:before="170"/>
        <w:ind w:left="164"/>
      </w:pPr>
      <w:r>
        <w:br w:type="column"/>
        <w:t>,</w:t>
      </w:r>
      <w:r>
        <w:tab/>
        <w:t>d’une</w:t>
      </w:r>
      <w:r>
        <w:tab/>
        <w:t>même</w:t>
      </w:r>
      <w:r>
        <w:tab/>
        <w:t>nature</w:t>
      </w:r>
      <w:r>
        <w:tab/>
        <w:t>qu’une</w:t>
      </w:r>
      <w:r>
        <w:tab/>
        <w:t>constante</w:t>
      </w:r>
      <w:r>
        <w:tab/>
        <w:t>d’équilibre,</w:t>
      </w:r>
      <w:r>
        <w:tab/>
        <w:t>est</w:t>
      </w:r>
      <w:r>
        <w:tab/>
        <w:t>le</w:t>
      </w:r>
      <w:r>
        <w:tab/>
        <w:t>coefficient</w:t>
      </w:r>
    </w:p>
    <w:p w:rsidR="00723B17" w:rsidRDefault="00723B17">
      <w:pPr>
        <w:sectPr w:rsidR="00723B17">
          <w:type w:val="continuous"/>
          <w:pgSz w:w="11900" w:h="16840"/>
          <w:pgMar w:top="940" w:right="980" w:bottom="280" w:left="1120" w:header="720" w:footer="720" w:gutter="0"/>
          <w:cols w:num="2" w:space="720" w:equalWidth="0">
            <w:col w:w="1588" w:space="40"/>
            <w:col w:w="8172"/>
          </w:cols>
        </w:sectPr>
      </w:pPr>
    </w:p>
    <w:p w:rsidR="00723B17" w:rsidRDefault="007C71F2">
      <w:pPr>
        <w:pStyle w:val="Corpsdetexte"/>
        <w:spacing w:before="116" w:line="367" w:lineRule="auto"/>
        <w:ind w:left="257" w:right="1360"/>
      </w:pPr>
      <w:r>
        <w:t>d’adsorption propre à la nature du soluté et à la surface adsorbante et qui dépend de la  température.</w:t>
      </w:r>
    </w:p>
    <w:p w:rsidR="00723B17" w:rsidRDefault="007C71F2">
      <w:pPr>
        <w:pStyle w:val="Corpsdetexte"/>
        <w:spacing w:line="364" w:lineRule="auto"/>
        <w:ind w:left="257" w:right="514" w:hanging="1"/>
      </w:pPr>
      <w:r>
        <w:t>V</w:t>
      </w:r>
      <w:r>
        <w:rPr>
          <w:vertAlign w:val="subscript"/>
        </w:rPr>
        <w:t>m</w:t>
      </w:r>
      <w:r>
        <w:t xml:space="preserve"> : volume correspondant au recouvrement par une couche monomoléculaire de soluté sur toute la surface accessible du</w:t>
      </w:r>
      <w:r>
        <w:rPr>
          <w:spacing w:val="-2"/>
        </w:rPr>
        <w:t xml:space="preserve"> </w:t>
      </w:r>
      <w:r>
        <w:t>solide.</w:t>
      </w:r>
    </w:p>
    <w:p w:rsidR="00723B17" w:rsidRDefault="007C71F2">
      <w:pPr>
        <w:pStyle w:val="Corpsdetexte"/>
        <w:ind w:left="257"/>
      </w:pPr>
      <w:r>
        <w:t>L’équation de LANGMUIR représente convenablement les isothermes de type I.</w:t>
      </w:r>
    </w:p>
    <w:p w:rsidR="00723B17" w:rsidRDefault="00723B17">
      <w:pPr>
        <w:pStyle w:val="Corpsdetexte"/>
        <w:spacing w:before="2"/>
        <w:rPr>
          <w:sz w:val="22"/>
        </w:rPr>
      </w:pPr>
    </w:p>
    <w:p w:rsidR="00723B17" w:rsidRDefault="007C71F2">
      <w:pPr>
        <w:pStyle w:val="Corpsdetexte"/>
        <w:spacing w:line="364" w:lineRule="auto"/>
        <w:ind w:left="257" w:right="1060"/>
      </w:pPr>
      <w:r>
        <w:t xml:space="preserve">La figure ci-dessus montre quelques isothermes obéissant à la loi de </w:t>
      </w:r>
      <w:r>
        <w:rPr>
          <w:i/>
        </w:rPr>
        <w:t xml:space="preserve">Langmuir </w:t>
      </w:r>
      <w:r>
        <w:t>: quand (P) augmente et tend vers l’infini, (V) tend vers une limite.</w:t>
      </w:r>
    </w:p>
    <w:p w:rsidR="00723B17" w:rsidRDefault="00723B17">
      <w:pPr>
        <w:pStyle w:val="Corpsdetexte"/>
        <w:rPr>
          <w:sz w:val="26"/>
        </w:rPr>
      </w:pPr>
    </w:p>
    <w:p w:rsidR="00723B17" w:rsidRDefault="00723B17">
      <w:pPr>
        <w:pStyle w:val="Corpsdetexte"/>
        <w:spacing w:before="4"/>
        <w:rPr>
          <w:sz w:val="29"/>
        </w:rPr>
      </w:pPr>
    </w:p>
    <w:p w:rsidR="00723B17" w:rsidRDefault="007C71F2">
      <w:pPr>
        <w:pStyle w:val="Corpsdetexte"/>
        <w:ind w:left="257"/>
      </w:pPr>
      <w:r>
        <w:rPr>
          <w:w w:val="101"/>
        </w:rPr>
        <w:t>.</w:t>
      </w:r>
    </w:p>
    <w:p w:rsidR="00723B17" w:rsidRDefault="00723B17">
      <w:pPr>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4"/>
        <w:rPr>
          <w:sz w:val="18"/>
        </w:rPr>
      </w:pPr>
    </w:p>
    <w:p w:rsidR="00723B17" w:rsidRDefault="00835582">
      <w:pPr>
        <w:ind w:right="3101"/>
        <w:jc w:val="right"/>
        <w:rPr>
          <w:sz w:val="19"/>
        </w:rPr>
      </w:pPr>
      <w:r w:rsidRPr="00835582">
        <w:pict>
          <v:shape id="_x0000_s1164" type="#_x0000_t202" style="position:absolute;left:0;text-align:left;margin-left:205.45pt;margin-top:-103.1pt;width:7pt;height:10.75pt;z-index:-255873024;mso-position-horizontal-relative:page" filled="f" stroked="f">
            <v:textbox inset="0,0,0,0">
              <w:txbxContent>
                <w:p w:rsidR="00E01696" w:rsidRDefault="00E01696">
                  <w:pPr>
                    <w:spacing w:line="214" w:lineRule="exact"/>
                    <w:rPr>
                      <w:sz w:val="19"/>
                    </w:rPr>
                  </w:pPr>
                  <w:r>
                    <w:rPr>
                      <w:w w:val="101"/>
                      <w:sz w:val="19"/>
                    </w:rPr>
                    <w:t>V</w:t>
                  </w:r>
                </w:p>
              </w:txbxContent>
            </v:textbox>
            <w10:wrap anchorx="page"/>
          </v:shape>
        </w:pict>
      </w:r>
      <w:r w:rsidR="007C71F2">
        <w:rPr>
          <w:noProof/>
          <w:lang w:bidi="ar-SA"/>
        </w:rPr>
        <w:drawing>
          <wp:anchor distT="0" distB="0" distL="0" distR="0" simplePos="0" relativeHeight="251939840" behindDoc="0" locked="0" layoutInCell="1" allowOverlap="1">
            <wp:simplePos x="0" y="0"/>
            <wp:positionH relativeFrom="page">
              <wp:posOffset>2801111</wp:posOffset>
            </wp:positionH>
            <wp:positionV relativeFrom="paragraph">
              <wp:posOffset>-1179438</wp:posOffset>
            </wp:positionV>
            <wp:extent cx="1975104" cy="1298154"/>
            <wp:effectExtent l="0" t="0" r="0" b="0"/>
            <wp:wrapNone/>
            <wp:docPr id="7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8.png"/>
                    <pic:cNvPicPr/>
                  </pic:nvPicPr>
                  <pic:blipFill>
                    <a:blip r:embed="rId89" cstate="print"/>
                    <a:stretch>
                      <a:fillRect/>
                    </a:stretch>
                  </pic:blipFill>
                  <pic:spPr>
                    <a:xfrm>
                      <a:off x="0" y="0"/>
                      <a:ext cx="1975104" cy="1298154"/>
                    </a:xfrm>
                    <a:prstGeom prst="rect">
                      <a:avLst/>
                    </a:prstGeom>
                  </pic:spPr>
                </pic:pic>
              </a:graphicData>
            </a:graphic>
          </wp:anchor>
        </w:drawing>
      </w:r>
      <w:r w:rsidRPr="00835582">
        <w:pict>
          <v:line id="_x0000_s1163" style="position:absolute;left:0;text-align:left;z-index:251940864;mso-position-horizontal-relative:page;mso-position-vertical-relative:text" from="211.3pt,-106.7pt" to="211.3pt,-84.15pt" strokecolor="white" strokeweight="3.6pt">
            <w10:wrap anchorx="page"/>
          </v:line>
        </w:pict>
      </w:r>
      <w:r w:rsidR="007C71F2">
        <w:rPr>
          <w:w w:val="101"/>
          <w:sz w:val="19"/>
        </w:rPr>
        <w:t>P</w:t>
      </w:r>
    </w:p>
    <w:p w:rsidR="00723B17" w:rsidRDefault="007C71F2">
      <w:pPr>
        <w:spacing w:before="157"/>
        <w:ind w:left="225" w:right="352"/>
        <w:jc w:val="center"/>
        <w:rPr>
          <w:i/>
          <w:sz w:val="23"/>
        </w:rPr>
      </w:pPr>
      <w:r>
        <w:rPr>
          <w:i/>
          <w:sz w:val="23"/>
        </w:rPr>
        <w:t>Plusieurs isothermes d’un même couple adsorbant-adsorbé. On a T</w:t>
      </w:r>
      <w:r>
        <w:rPr>
          <w:i/>
          <w:sz w:val="23"/>
          <w:vertAlign w:val="subscript"/>
        </w:rPr>
        <w:t>1</w:t>
      </w:r>
      <w:r>
        <w:rPr>
          <w:i/>
          <w:sz w:val="23"/>
        </w:rPr>
        <w:t xml:space="preserve"> &gt; T</w:t>
      </w:r>
      <w:r>
        <w:rPr>
          <w:i/>
          <w:sz w:val="23"/>
          <w:vertAlign w:val="subscript"/>
        </w:rPr>
        <w:t>2</w:t>
      </w:r>
      <w:r>
        <w:rPr>
          <w:i/>
          <w:sz w:val="23"/>
        </w:rPr>
        <w:t xml:space="preserve"> &gt; T</w:t>
      </w:r>
      <w:r>
        <w:rPr>
          <w:i/>
          <w:sz w:val="23"/>
          <w:vertAlign w:val="subscript"/>
        </w:rPr>
        <w:t>3</w:t>
      </w:r>
    </w:p>
    <w:p w:rsidR="00723B17" w:rsidRDefault="00723B17">
      <w:pPr>
        <w:pStyle w:val="Corpsdetexte"/>
        <w:spacing w:before="5"/>
        <w:rPr>
          <w:i/>
          <w:sz w:val="26"/>
        </w:rPr>
      </w:pPr>
    </w:p>
    <w:p w:rsidR="00723B17" w:rsidRDefault="00723B17">
      <w:pPr>
        <w:rPr>
          <w:sz w:val="26"/>
        </w:rPr>
        <w:sectPr w:rsidR="00723B17">
          <w:pgSz w:w="11900" w:h="16840"/>
          <w:pgMar w:top="1720" w:right="980" w:bottom="1880" w:left="1120" w:header="760" w:footer="1688" w:gutter="0"/>
          <w:cols w:space="720"/>
        </w:sectPr>
      </w:pPr>
    </w:p>
    <w:p w:rsidR="00723B17" w:rsidRDefault="007C71F2">
      <w:pPr>
        <w:pStyle w:val="Heading8"/>
        <w:spacing w:before="94"/>
      </w:pPr>
      <w:r>
        <w:t>Remarque :</w:t>
      </w:r>
    </w:p>
    <w:p w:rsidR="00723B17" w:rsidRDefault="007C71F2">
      <w:pPr>
        <w:pStyle w:val="Corpsdetexte"/>
        <w:spacing w:before="131" w:line="367" w:lineRule="auto"/>
        <w:ind w:left="260"/>
      </w:pPr>
      <w:r>
        <w:t>On peut noter qu’à très basses pressions partielles (P très faible), bP l’équation (7) s’écrit :</w:t>
      </w:r>
    </w:p>
    <w:p w:rsidR="00723B17" w:rsidRDefault="007C71F2">
      <w:pPr>
        <w:pStyle w:val="Corpsdetexte"/>
        <w:rPr>
          <w:sz w:val="26"/>
        </w:rPr>
      </w:pPr>
      <w:r>
        <w:br w:type="column"/>
      </w:r>
    </w:p>
    <w:p w:rsidR="00723B17" w:rsidRDefault="007C71F2">
      <w:pPr>
        <w:pStyle w:val="Corpsdetexte"/>
        <w:spacing w:before="191"/>
        <w:ind w:left="67"/>
      </w:pPr>
      <w:r>
        <w:t>est très inférieur à 1,</w:t>
      </w:r>
    </w:p>
    <w:p w:rsidR="00723B17" w:rsidRDefault="00723B17">
      <w:pPr>
        <w:sectPr w:rsidR="00723B17">
          <w:type w:val="continuous"/>
          <w:pgSz w:w="11900" w:h="16840"/>
          <w:pgMar w:top="940" w:right="980" w:bottom="280" w:left="1120" w:header="720" w:footer="720" w:gutter="0"/>
          <w:cols w:num="2" w:space="720" w:equalWidth="0">
            <w:col w:w="7185" w:space="40"/>
            <w:col w:w="2575"/>
          </w:cols>
        </w:sectPr>
      </w:pPr>
    </w:p>
    <w:p w:rsidR="00723B17" w:rsidRDefault="007C71F2">
      <w:pPr>
        <w:pStyle w:val="Corpsdetexte"/>
        <w:spacing w:line="191" w:lineRule="exact"/>
        <w:ind w:right="1317"/>
        <w:jc w:val="center"/>
        <w:rPr>
          <w:rFonts w:ascii="Cambria Math"/>
        </w:rPr>
      </w:pPr>
      <w:r>
        <w:rPr>
          <w:rFonts w:ascii="Cambria Math"/>
          <w:w w:val="105"/>
        </w:rPr>
        <w:t>V</w:t>
      </w:r>
    </w:p>
    <w:p w:rsidR="00723B17" w:rsidRDefault="00835582">
      <w:pPr>
        <w:pStyle w:val="Corpsdetexte"/>
        <w:tabs>
          <w:tab w:val="left" w:pos="815"/>
          <w:tab w:val="left" w:pos="1952"/>
        </w:tabs>
        <w:spacing w:line="168" w:lineRule="exact"/>
        <w:ind w:right="275"/>
        <w:jc w:val="center"/>
        <w:rPr>
          <w:rFonts w:ascii="Cambria Math"/>
        </w:rPr>
      </w:pPr>
      <w:r w:rsidRPr="00835582">
        <w:pict>
          <v:line id="_x0000_s1162" style="position:absolute;left:0;text-align:left;z-index:-255872000;mso-position-horizontal-relative:page" from="261.7pt,5.35pt" to="274.7pt,5.35pt" strokeweight=".84pt">
            <w10:wrap anchorx="page"/>
          </v:line>
        </w:pict>
      </w:r>
      <w:r w:rsidR="007C71F2">
        <w:rPr>
          <w:rFonts w:ascii="Cambria Math"/>
        </w:rPr>
        <w:t>8</w:t>
      </w:r>
      <w:r w:rsidR="007C71F2">
        <w:rPr>
          <w:rFonts w:ascii="Cambria Math"/>
          <w:spacing w:val="21"/>
        </w:rPr>
        <w:t xml:space="preserve"> </w:t>
      </w:r>
      <w:r w:rsidR="007C71F2">
        <w:rPr>
          <w:rFonts w:ascii="Cambria Math"/>
        </w:rPr>
        <w:t>=</w:t>
      </w:r>
      <w:r w:rsidR="007C71F2">
        <w:rPr>
          <w:rFonts w:ascii="Cambria Math"/>
        </w:rPr>
        <w:tab/>
        <w:t xml:space="preserve">= </w:t>
      </w:r>
      <w:r w:rsidR="007C71F2">
        <w:rPr>
          <w:rFonts w:ascii="Cambria Math"/>
          <w:spacing w:val="20"/>
        </w:rPr>
        <w:t xml:space="preserve"> </w:t>
      </w:r>
      <w:r w:rsidR="007C71F2">
        <w:rPr>
          <w:rFonts w:ascii="Cambria Math"/>
        </w:rPr>
        <w:t>b</w:t>
      </w:r>
      <w:r w:rsidR="007C71F2">
        <w:rPr>
          <w:rFonts w:ascii="Cambria Math"/>
          <w:spacing w:val="8"/>
        </w:rPr>
        <w:t xml:space="preserve"> </w:t>
      </w:r>
      <w:r w:rsidR="007C71F2">
        <w:rPr>
          <w:rFonts w:ascii="Cambria Math"/>
        </w:rPr>
        <w:t>P</w:t>
      </w:r>
      <w:r w:rsidR="007C71F2">
        <w:rPr>
          <w:rFonts w:ascii="Cambria Math"/>
        </w:rPr>
        <w:tab/>
        <w:t>(8)</w:t>
      </w:r>
    </w:p>
    <w:p w:rsidR="00723B17" w:rsidRDefault="007C71F2">
      <w:pPr>
        <w:pStyle w:val="Corpsdetexte"/>
        <w:spacing w:line="214" w:lineRule="exact"/>
        <w:ind w:left="284" w:right="1604"/>
        <w:jc w:val="center"/>
        <w:rPr>
          <w:rFonts w:ascii="Cambria Math"/>
        </w:rPr>
      </w:pPr>
      <w:r>
        <w:rPr>
          <w:rFonts w:ascii="Cambria Math"/>
          <w:spacing w:val="-53"/>
          <w:w w:val="105"/>
        </w:rPr>
        <w:t>V</w:t>
      </w:r>
      <w:r>
        <w:rPr>
          <w:rFonts w:ascii="Cambria Math"/>
          <w:smallCaps/>
          <w:w w:val="160"/>
          <w:vertAlign w:val="subscript"/>
        </w:rPr>
        <w:t>n</w:t>
      </w:r>
    </w:p>
    <w:p w:rsidR="00723B17" w:rsidRDefault="00835582">
      <w:pPr>
        <w:pStyle w:val="Corpsdetexte"/>
        <w:tabs>
          <w:tab w:val="left" w:pos="1868"/>
        </w:tabs>
        <w:spacing w:before="136"/>
        <w:ind w:right="172"/>
        <w:jc w:val="center"/>
        <w:rPr>
          <w:rFonts w:ascii="Cambria Math"/>
        </w:rPr>
      </w:pPr>
      <w:r w:rsidRPr="00835582">
        <w:pict>
          <v:shape id="_x0000_s1161" style="position:absolute;left:0;text-align:left;margin-left:207.8pt;margin-top:11.5pt;width:262.2pt;height:85.25pt;z-index:-255863808;mso-position-horizontal-relative:page" coordorigin="4156,230" coordsize="5244,1705" o:spt="100" adj="0,,0" path="m4820,1373r-1,-30l4815,1312r-5,-30l4801,1253r-10,-27l4786,1216r-8,-16l4766,1181r-3,-6l4746,1153r-18,-19l4708,1116r-22,-16l4664,1087r-23,-10l4641,1368r-1,14l4638,1396r-4,13l4630,1421r-6,12l4617,1444r-8,11l4601,1464r-10,9l4580,1481r-12,7l4556,1494r-14,4l4528,1501r-15,1l4499,1502r-14,-1l4472,1497r-12,-4l4448,1487r-12,-6l4426,1473r-10,-8l4407,1455r-8,-11l4392,1432r-7,-12l4380,1407r-4,-14l4374,1379r-2,-14l4372,1351r1,-14l4375,1323r4,-13l4383,1297r6,-12l4396,1274r8,-11l4412,1254r10,-9l4433,1237r12,-7l4457,1225r14,-4l4485,1218r15,-2l4514,1216r14,2l4541,1221r13,4l4565,1231r12,6l4587,1245r10,9l4606,1263r8,11l4621,1286r7,12l4633,1311r4,14l4639,1339r2,14l4641,1368r,-291l4640,1076r-25,-9l4589,1061r-26,-3l4536,1058r-27,2l4477,1067r-28,10l4423,1089r-22,16l4382,1123r-16,18l4353,1161r-9,20l4332,1102r-176,26l4277,1935r176,-27l4404,1578r14,16l4436,1609r21,13l4481,1633r26,9l4535,1646r30,1l4597,1644r27,-5l4649,1630r24,-10l4696,1606r22,-16l4732,1578r5,-5l4755,1553r16,-21l4784,1509r4,-7l4796,1485r10,-26l4813,1431r4,-28l4820,1373t675,121l5487,1442r-6,-36l5438,1120r-11,-75l5373,687r-95,14l5278,1271r-1,14l5275,1299r-4,14l5267,1325r-6,12l5255,1348r-8,10l5238,1368r-10,9l5218,1385r-12,7l5193,1397r-13,5l5165,1405r-15,1l5136,1406r-13,-2l5109,1401r-12,-4l5085,1391r-11,-6l5063,1377r-9,-9l5045,1358r-8,-10l5030,1336r-7,-13l5018,1310r-4,-13l5011,1283r-1,-15l5010,1254r1,-13l5013,1227r4,-13l5021,1201r6,-12l5033,1178r8,-11l5050,1158r9,-9l5070,1141r12,-7l5094,1128r14,-4l5123,1121r14,-1l5152,1120r14,1l5179,1124r12,5l5203,1134r11,7l5225,1149r9,9l5243,1168r8,11l5259,1190r6,12l5270,1215r4,14l5277,1243r1,14l5278,1271r,-570l5197,714r50,331l5231,1027r-19,-15l5191,999r-23,-11l5142,980r-27,-4l5086,975r-31,3l5028,983r-26,9l4978,1002r-23,14l4934,1032r-20,17l4897,1069r-16,21l4867,1112r-12,25l4846,1163r-7,27l4834,1219r-2,29l4833,1278r3,31l4842,1340r8,28l4861,1396r13,26l4889,1446r16,22l4924,1488r19,18l4965,1521r23,14l5011,1546r26,9l5063,1561r26,3l5116,1564r27,-3l5174,1555r28,-9l5227,1533r23,-15l5269,1500r16,-18l5297,1463r10,-21l5318,1521r177,-27m5895,1018l5875,889r-3,-20l5742,889r-9,-59l5734,791r13,-24l5769,754r27,-5l5810,747r15,-1l5839,746r15,1l5853,746,5834,620r-26,-4l5781,615r-26,1l5728,620r-50,11l5626,655r-43,42l5558,765r2,102l5567,915r-100,15l5489,1079r100,-15l5651,1471r176,-27l5770,1064r-4,-26l5895,1018t556,181l6377,1211r-6,19l6363,1249r-12,18l6337,1284r-18,16l6296,1312r-26,10l6239,1328r-22,3l6196,1331r-19,-2l6158,1325r-17,-6l6125,1312r-15,-9l6097,1293r-13,-12l6073,1268r-10,-14l6055,1238r-8,-17l6041,1204r-5,-18l6033,1167r381,-58l6441,1105r-1,-11l6440,1083r-2,-18l6437,1058r-1,-7l6432,1027r-7,-22l6416,984r-11,-21l6392,945r-15,-17l6369,920r-6,-6l6363,1058r-338,51l6025,1074r5,-33l6041,1011r17,-27l6080,961r26,-18l6136,930r34,-8l6188,920r17,l6222,921r17,3l6255,928r15,5l6284,940r14,9l6310,958r11,11l6331,981r9,14l6348,1009r6,16l6359,1041r4,17l6363,914r-2,-2l6344,898r-20,-12l6304,876r-22,-8l6259,862r-23,-5l6211,856r-26,l6159,859r-27,5l6107,872r-24,10l6061,895r-21,14l6022,925r-16,18l5992,962r-12,21l5970,1005r-8,23l5956,1053r-4,26l5951,1105r1,27l5955,1160r5,26l5967,1211r8,25l5986,1259r13,23l6013,1303r15,19l6046,1339r19,15l6086,1368r23,10l6133,1387r26,6l6187,1396r29,l6247,1393r24,-4l6293,1383r21,-8l6333,1366r18,-10l6367,1345r15,-11l6385,1331r10,-10l6407,1308r11,-15l6427,1279r8,-16l6441,1247r5,-16l6450,1215r1,-16m6612,1325l6491,518r-75,11l6537,1336r75,-11m7128,1097r-74,12l7048,1128r-8,19l7028,1165r-14,17l6996,1198r-23,12l6947,1220r-31,6l6894,1228r-21,1l6854,1227r-19,-4l6818,1217r-16,-7l6787,1201r-13,-10l6761,1179r-11,-13l6740,1152r-8,-16l6724,1119r-6,-17l6713,1084r-3,-19l7091,1007r27,-4l7117,991r,-10l7115,963r,-8l7114,949r-5,-24l7102,903r-9,-22l7082,861r-13,-18l7054,826r-8,-8l7040,812r,144l6702,1007r,-35l6707,939r12,-30l6735,882r22,-23l6783,841r30,-13l6847,820r18,-2l6882,818r17,1l6916,822r16,4l6947,831r14,7l6975,846r12,10l6998,867r10,12l7017,893r8,14l7032,923r4,16l7040,956r,-144l7038,810r-17,-14l7001,784r-20,-10l6959,766r-23,-6l6913,755r-25,-2l6863,754r-27,3l6809,762r-25,8l6760,780r-22,12l6717,807r-18,16l6683,841r-14,19l6657,881r-10,22l6639,926r-6,25l6629,976r-1,27l6629,1030r3,28l6637,1084r7,25l6653,1134r10,23l6676,1180r14,21l6705,1220r18,17l6742,1252r21,13l6786,1276r24,9l6836,1291r28,3l6894,1294r31,-3l6948,1287r22,-6l6991,1273r19,-9l7028,1254r16,-11l7059,1231r3,-2l7073,1219r12,-14l7095,1191r9,-14l7112,1161r6,-16l7123,1129r4,-16l7128,1097t839,23l7919,799r-10,-46l7894,714r-13,-21l7874,682r-24,-25l7821,638r-32,-12l7753,622r-39,2l7696,628r-17,5l7663,638r-15,8l7634,654r-12,9l7611,672r-10,10l7591,693r-8,12l7576,717r-6,12l7565,742r-4,12l7558,766r-2,12l7544,751r-4,-7l7529,727r-19,-19l7488,692r-25,-11l7436,675r-29,-2l7377,675r-18,4l7343,683r-14,6l7315,695r-13,8l7291,711r-11,9l7270,730r-8,10l7254,751r-6,11l7242,774r-4,12l7234,799r-3,12l7229,824,7212,712r-74,11l7215,1234r74,-11l7250,963r-4,-42l7248,883r7,-35l7264,824r3,-8l7284,789r23,-21l7334,754r32,-9l7378,744r13,l7403,745r12,2l7426,750r11,5l7447,762r10,7l7466,779r9,11l7483,803r7,14l7497,834r5,18l7507,873r4,23l7554,1183r74,-11l7589,912r-4,-42l7586,834r1,-4l7593,796r7,-18l7605,764r17,-26l7644,717r28,-14l7704,694r25,-1l7753,696r22,9l7796,718r18,18l7829,761r11,32l7848,830r45,302l7967,1120m8483,893r-75,11l8402,924r-8,19l8382,961r-14,17l8350,993r-23,13l8301,1015r-31,7l8248,1024r-21,l8208,1023r-19,-4l8172,1013r-16,-7l8141,997r-13,-10l8115,975r-11,-13l8094,947r-8,-15l8078,915r-6,-18l8067,879r-3,-18l8446,803r26,-4l8472,787r-1,-10l8470,759r-1,-8l8468,744r-5,-23l8456,698r-9,-21l8436,657r-13,-19l8409,621r-9,-7l8394,607r,145l8056,803r,-36l8062,734r11,-29l8089,678r22,-23l8137,637r30,-13l8201,616r18,-2l8236,614r17,1l8270,617r16,4l8301,627r15,7l8329,642r12,10l8352,663r10,12l8371,688r8,15l8386,718r5,17l8394,752r,-145l8392,606r-17,-14l8356,580r-21,-10l8314,562r-23,-7l8267,551r-25,-2l8217,550r-26,3l8163,558r-25,8l8114,576r-22,12l8072,603r-19,16l8037,636r-14,20l8011,677r-10,22l7993,722r-6,25l7984,772r-2,27l7983,826r3,27l7991,879r7,26l8007,929r10,24l8030,976r14,20l8060,1015r17,18l8096,1048r21,13l8140,1072r24,9l8191,1087r27,3l8248,1090r31,-3l8302,1082r22,-6l8345,1069r19,-9l8382,1050r16,-11l8413,1027r3,-3l8427,1015r12,-14l8449,987r9,-15l8466,957r7,-16l8477,925r4,-16l8483,893t552,66l8990,660r-4,-25l8980,612r-7,-22l8966,571r-9,-19l8946,536r,-1l8935,521r-13,-14l8905,494r-18,-11l8868,475r-20,-6l8826,465r-21,-1l8783,464r-22,3l8725,474r-32,12l8665,502r-24,19l8621,543r-16,24l8592,593r-9,26l8567,508r-75,11l8569,1030r75,-12l8604,757r-2,-18l8601,721r1,-18l8604,685r3,-18l8612,650r6,-16l8625,619r1,-1l8635,603r11,-14l8658,577r14,-12l8688,556r17,-8l8724,542r21,-5l8764,535r18,l8798,537r15,4l8828,547r13,7l8853,562r12,10l8875,583r9,12l8892,609r7,14l8906,639r5,17l8915,674r3,19l8960,971r75,-12m9399,904r-7,-47l9389,837r-8,3l9369,843r-27,7l9329,852r-26,4l9291,857r-23,-2l9258,850r-10,-7l9241,836r-7,-7l9228,819r-6,-11l9216,795r-4,-15l9208,763r-4,-19l9167,494r-2,-11l9314,461r-6,-42l9304,397r-149,22l9127,230r-74,11l9082,430r-104,16l8988,510r103,-16l9133,770r5,29l9145,824r8,22l9163,864r10,16l9184,893r12,11l9208,912r13,7l9234,924r13,2l9261,928r14,-1l9288,927r13,-1l9313,924r12,-2l9337,920r12,-2l9361,915r16,-4l9390,907r9,-3e" fillcolor="#3c4b9f" stroked="f">
            <v:fill opacity="18350f"/>
            <v:stroke joinstyle="round"/>
            <v:formulas/>
            <v:path arrowok="t" o:connecttype="segments"/>
            <w10:wrap anchorx="page"/>
          </v:shape>
        </w:pict>
      </w:r>
      <w:r w:rsidR="007C71F2">
        <w:rPr>
          <w:rFonts w:ascii="Cambria Math"/>
          <w:w w:val="105"/>
        </w:rPr>
        <w:t>V</w:t>
      </w:r>
      <w:r w:rsidR="007C71F2">
        <w:rPr>
          <w:rFonts w:ascii="Cambria Math"/>
          <w:spacing w:val="19"/>
        </w:rPr>
        <w:t xml:space="preserve"> </w:t>
      </w:r>
      <w:r w:rsidR="007C71F2">
        <w:rPr>
          <w:rFonts w:ascii="Cambria Math"/>
          <w:w w:val="101"/>
        </w:rPr>
        <w:t>=</w:t>
      </w:r>
      <w:r w:rsidR="007C71F2">
        <w:rPr>
          <w:rFonts w:ascii="Cambria Math"/>
          <w:spacing w:val="14"/>
        </w:rPr>
        <w:t xml:space="preserve"> </w:t>
      </w:r>
      <w:r w:rsidR="007C71F2">
        <w:rPr>
          <w:rFonts w:ascii="Cambria Math"/>
          <w:spacing w:val="-53"/>
          <w:w w:val="105"/>
        </w:rPr>
        <w:t>V</w:t>
      </w:r>
      <w:r w:rsidR="007C71F2">
        <w:rPr>
          <w:rFonts w:ascii="Cambria Math"/>
          <w:smallCaps/>
          <w:w w:val="160"/>
          <w:vertAlign w:val="subscript"/>
        </w:rPr>
        <w:t>n</w:t>
      </w:r>
      <w:r w:rsidR="007C71F2">
        <w:rPr>
          <w:rFonts w:ascii="Cambria Math"/>
          <w:spacing w:val="12"/>
        </w:rPr>
        <w:t xml:space="preserve"> </w:t>
      </w:r>
      <w:r w:rsidR="007C71F2">
        <w:rPr>
          <w:rFonts w:ascii="Cambria Math"/>
          <w:w w:val="99"/>
        </w:rPr>
        <w:t>b</w:t>
      </w:r>
      <w:r w:rsidR="007C71F2">
        <w:rPr>
          <w:rFonts w:ascii="Cambria Math"/>
          <w:spacing w:val="3"/>
        </w:rPr>
        <w:t xml:space="preserve"> </w:t>
      </w:r>
      <w:r w:rsidR="007C71F2">
        <w:rPr>
          <w:rFonts w:ascii="Cambria Math"/>
          <w:w w:val="110"/>
        </w:rPr>
        <w:t>P</w:t>
      </w:r>
      <w:r w:rsidR="007C71F2">
        <w:rPr>
          <w:rFonts w:ascii="Cambria Math"/>
        </w:rPr>
        <w:tab/>
      </w:r>
      <w:r w:rsidR="007C71F2">
        <w:rPr>
          <w:rFonts w:ascii="Cambria Math"/>
          <w:spacing w:val="1"/>
          <w:w w:val="101"/>
        </w:rPr>
        <w:t>(</w:t>
      </w:r>
      <w:r w:rsidR="007C71F2">
        <w:rPr>
          <w:rFonts w:ascii="Cambria Math"/>
          <w:w w:val="101"/>
        </w:rPr>
        <w:t>9)</w:t>
      </w:r>
    </w:p>
    <w:p w:rsidR="00723B17" w:rsidRDefault="00723B17">
      <w:pPr>
        <w:pStyle w:val="Corpsdetexte"/>
        <w:spacing w:before="11"/>
        <w:rPr>
          <w:rFonts w:ascii="Cambria Math"/>
          <w:sz w:val="21"/>
        </w:rPr>
      </w:pPr>
    </w:p>
    <w:p w:rsidR="00723B17" w:rsidRDefault="00835582">
      <w:pPr>
        <w:pStyle w:val="Corpsdetexte"/>
        <w:spacing w:line="364" w:lineRule="auto"/>
        <w:ind w:left="260" w:right="1060"/>
      </w:pPr>
      <w:r>
        <w:pict>
          <v:shape id="_x0000_s1160" style="position:absolute;left:0;text-align:left;margin-left:123.85pt;margin-top:8.9pt;width:60.25pt;height:67.85pt;z-index:-255862784;mso-position-horizontal-relative:page" coordorigin="2477,178" coordsize="1205,1357" o:spt="100" adj="0,,0" path="m3213,876r-642,97l2656,1534r559,-85l3147,996r1,-37l3160,926r23,-28l3213,879r,-3xm3596,178l2477,347r84,560l3681,738,3596,178xe" fillcolor="#3c4b9f" stroked="f">
            <v:fill opacity="18350f"/>
            <v:stroke joinstyle="round"/>
            <v:formulas/>
            <v:path arrowok="t" o:connecttype="segments"/>
            <w10:wrap anchorx="page"/>
          </v:shape>
        </w:pict>
      </w:r>
      <w:r w:rsidR="007C71F2">
        <w:t>L’isotherme est ainsi linéaire et on trouve la loi d’ HENRY ; on peut de même penser à une analogue avec l’équation empirique de FREUNDLICH, avec k = V</w:t>
      </w:r>
      <w:r w:rsidR="007C71F2">
        <w:rPr>
          <w:vertAlign w:val="subscript"/>
        </w:rPr>
        <w:t>m</w:t>
      </w:r>
      <w:r w:rsidR="007C71F2">
        <w:t>b et n = 1.</w:t>
      </w:r>
    </w:p>
    <w:p w:rsidR="00723B17" w:rsidRDefault="007C71F2">
      <w:pPr>
        <w:pStyle w:val="Corpsdetexte"/>
        <w:spacing w:before="2" w:line="364" w:lineRule="auto"/>
        <w:ind w:left="260"/>
      </w:pPr>
      <w:r>
        <w:t>Aux hautes pressions (P très grande), ou pour un gaz fortement adsorbé, bP est très supérieur à 1 ; l’équation (7) s’écrit :</w:t>
      </w:r>
    </w:p>
    <w:p w:rsidR="00723B17" w:rsidRDefault="007C71F2">
      <w:pPr>
        <w:pStyle w:val="Corpsdetexte"/>
        <w:tabs>
          <w:tab w:val="left" w:pos="1802"/>
        </w:tabs>
        <w:spacing w:before="3"/>
        <w:ind w:right="128"/>
        <w:jc w:val="center"/>
      </w:pPr>
      <w:r>
        <w:t>V ≈ V</w:t>
      </w:r>
      <w:r>
        <w:rPr>
          <w:vertAlign w:val="subscript"/>
        </w:rPr>
        <w:t>m</w:t>
      </w:r>
      <w:r>
        <w:t xml:space="preserve"> =</w:t>
      </w:r>
      <w:r>
        <w:rPr>
          <w:spacing w:val="8"/>
        </w:rPr>
        <w:t xml:space="preserve"> </w:t>
      </w:r>
      <w:r>
        <w:t>k</w:t>
      </w:r>
      <w:r>
        <w:rPr>
          <w:spacing w:val="-1"/>
        </w:rPr>
        <w:t xml:space="preserve"> </w:t>
      </w:r>
      <w:r>
        <w:t>P</w:t>
      </w:r>
      <w:r>
        <w:rPr>
          <w:vertAlign w:val="superscript"/>
        </w:rPr>
        <w:t>0</w:t>
      </w:r>
      <w:r>
        <w:tab/>
        <w:t>(10)</w:t>
      </w:r>
    </w:p>
    <w:p w:rsidR="00723B17" w:rsidRDefault="007C71F2">
      <w:pPr>
        <w:pStyle w:val="Corpsdetexte"/>
        <w:spacing w:before="136"/>
        <w:ind w:left="260"/>
      </w:pPr>
      <w:r>
        <w:t>La quantité adsorbée devient indépendante de la pression partielle.</w:t>
      </w:r>
    </w:p>
    <w:p w:rsidR="00723B17" w:rsidRDefault="007C71F2">
      <w:pPr>
        <w:pStyle w:val="Corpsdetexte"/>
        <w:spacing w:before="136" w:line="367" w:lineRule="auto"/>
        <w:ind w:left="260" w:right="248"/>
      </w:pPr>
      <w:r>
        <w:t>D’où l’allure pratiquement horizontale de l’isotherme, aux pressions élevées ; c’est là aussi une relation de type FREUNDLICH avec k = V</w:t>
      </w:r>
      <w:r>
        <w:rPr>
          <w:vertAlign w:val="subscript"/>
        </w:rPr>
        <w:t>m</w:t>
      </w:r>
      <w:r>
        <w:t xml:space="preserve"> et n = 0.</w:t>
      </w:r>
    </w:p>
    <w:p w:rsidR="00723B17" w:rsidRDefault="00723B17">
      <w:pPr>
        <w:pStyle w:val="Corpsdetexte"/>
        <w:spacing w:before="10"/>
        <w:rPr>
          <w:sz w:val="26"/>
        </w:rPr>
      </w:pPr>
    </w:p>
    <w:p w:rsidR="00723B17" w:rsidRDefault="007C71F2">
      <w:pPr>
        <w:pStyle w:val="Corpsdetexte"/>
        <w:spacing w:before="94" w:line="364" w:lineRule="auto"/>
        <w:ind w:left="260" w:right="818"/>
      </w:pPr>
      <w:r>
        <w:t>Dans l’intervalle de pression intermédiaire, on peut écrire l’équation de LANGMUIR sous la forme</w:t>
      </w:r>
      <w:r>
        <w:rPr>
          <w:spacing w:val="-1"/>
        </w:rPr>
        <w:t xml:space="preserve"> </w:t>
      </w:r>
      <w:r>
        <w:t>:</w:t>
      </w:r>
    </w:p>
    <w:p w:rsidR="00723B17" w:rsidRDefault="00723B17">
      <w:pPr>
        <w:spacing w:line="364" w:lineRule="auto"/>
        <w:sectPr w:rsidR="00723B17">
          <w:type w:val="continuous"/>
          <w:pgSz w:w="11900" w:h="16840"/>
          <w:pgMar w:top="940" w:right="980" w:bottom="280" w:left="1120" w:header="720" w:footer="720" w:gutter="0"/>
          <w:cols w:space="720"/>
        </w:sectPr>
      </w:pPr>
    </w:p>
    <w:p w:rsidR="00723B17" w:rsidRDefault="007C71F2">
      <w:pPr>
        <w:pStyle w:val="Corpsdetexte"/>
        <w:tabs>
          <w:tab w:val="left" w:pos="3805"/>
        </w:tabs>
        <w:spacing w:line="198" w:lineRule="exact"/>
        <w:ind w:left="3267"/>
        <w:jc w:val="center"/>
        <w:rPr>
          <w:rFonts w:ascii="Cambria Math"/>
        </w:rPr>
      </w:pPr>
      <w:r>
        <w:rPr>
          <w:rFonts w:ascii="Cambria Math"/>
        </w:rPr>
        <w:t>1</w:t>
      </w:r>
      <w:r>
        <w:rPr>
          <w:rFonts w:ascii="Cambria Math"/>
        </w:rPr>
        <w:tab/>
        <w:t>1</w:t>
      </w:r>
    </w:p>
    <w:p w:rsidR="00723B17" w:rsidRDefault="00835582">
      <w:pPr>
        <w:pStyle w:val="Corpsdetexte"/>
        <w:spacing w:line="167" w:lineRule="exact"/>
        <w:ind w:left="3188"/>
        <w:jc w:val="center"/>
        <w:rPr>
          <w:rFonts w:ascii="Cambria Math"/>
        </w:rPr>
      </w:pPr>
      <w:r w:rsidRPr="00835582">
        <w:pict>
          <v:line id="_x0000_s1159" style="position:absolute;left:0;text-align:left;z-index:251934720;mso-position-horizontal-relative:page" from="220.3pt,5.25pt" to="228pt,5.25pt" strokeweight=".72pt">
            <w10:wrap anchorx="page"/>
          </v:line>
        </w:pict>
      </w:r>
      <w:r w:rsidRPr="00835582">
        <w:pict>
          <v:line id="_x0000_s1158" style="position:absolute;left:0;text-align:left;z-index:251935744;mso-position-horizontal-relative:page" from="243.1pt,5.25pt" to="258.7pt,5.25pt" strokeweight=".72pt">
            <w10:wrap anchorx="page"/>
          </v:line>
        </w:pict>
      </w:r>
      <w:r w:rsidR="007C71F2">
        <w:rPr>
          <w:rFonts w:ascii="Cambria Math"/>
          <w:w w:val="101"/>
        </w:rPr>
        <w:t>=</w:t>
      </w:r>
    </w:p>
    <w:p w:rsidR="00723B17" w:rsidRDefault="007C71F2">
      <w:pPr>
        <w:pStyle w:val="Corpsdetexte"/>
        <w:tabs>
          <w:tab w:val="left" w:pos="3742"/>
        </w:tabs>
        <w:spacing w:line="213" w:lineRule="exact"/>
        <w:ind w:left="3286"/>
        <w:jc w:val="center"/>
        <w:rPr>
          <w:rFonts w:ascii="Cambria Math"/>
        </w:rPr>
      </w:pPr>
      <w:r>
        <w:rPr>
          <w:rFonts w:ascii="Cambria Math"/>
          <w:w w:val="105"/>
        </w:rPr>
        <w:t>V</w:t>
      </w:r>
      <w:r>
        <w:rPr>
          <w:rFonts w:ascii="Cambria Math"/>
        </w:rPr>
        <w:tab/>
      </w:r>
      <w:r>
        <w:rPr>
          <w:rFonts w:ascii="Cambria Math"/>
          <w:spacing w:val="-53"/>
          <w:w w:val="105"/>
        </w:rPr>
        <w:t>V</w:t>
      </w:r>
      <w:r>
        <w:rPr>
          <w:rFonts w:ascii="Cambria Math"/>
          <w:smallCaps/>
          <w:w w:val="160"/>
          <w:vertAlign w:val="subscript"/>
        </w:rPr>
        <w:t>n</w:t>
      </w:r>
    </w:p>
    <w:p w:rsidR="00723B17" w:rsidRDefault="007C71F2">
      <w:pPr>
        <w:spacing w:line="198" w:lineRule="exact"/>
        <w:ind w:left="300"/>
        <w:jc w:val="center"/>
        <w:rPr>
          <w:rFonts w:ascii="Cambria Math"/>
          <w:sz w:val="23"/>
        </w:rPr>
      </w:pPr>
      <w:r>
        <w:br w:type="column"/>
      </w:r>
      <w:r>
        <w:rPr>
          <w:rFonts w:ascii="Cambria Math"/>
          <w:sz w:val="23"/>
        </w:rPr>
        <w:t>1</w:t>
      </w:r>
    </w:p>
    <w:p w:rsidR="00723B17" w:rsidRDefault="00835582">
      <w:pPr>
        <w:pStyle w:val="Corpsdetexte"/>
        <w:spacing w:line="167" w:lineRule="exact"/>
        <w:ind w:left="73"/>
        <w:rPr>
          <w:rFonts w:ascii="Cambria Math"/>
        </w:rPr>
      </w:pPr>
      <w:r w:rsidRPr="00835582">
        <w:pict>
          <v:line id="_x0000_s1157" style="position:absolute;left:0;text-align:left;z-index:251936768;mso-position-horizontal-relative:page" from="272.5pt,5.25pt" to="307.2pt,5.25pt" strokeweight=".72pt">
            <w10:wrap anchorx="page"/>
          </v:line>
        </w:pict>
      </w:r>
      <w:r w:rsidR="007C71F2">
        <w:rPr>
          <w:rFonts w:ascii="Cambria Math"/>
          <w:w w:val="101"/>
        </w:rPr>
        <w:t>+</w:t>
      </w:r>
    </w:p>
    <w:p w:rsidR="00723B17" w:rsidRDefault="007C71F2">
      <w:pPr>
        <w:pStyle w:val="Corpsdetexte"/>
        <w:spacing w:line="213" w:lineRule="exact"/>
        <w:ind w:left="349"/>
        <w:jc w:val="center"/>
        <w:rPr>
          <w:rFonts w:ascii="Cambria Math"/>
        </w:rPr>
      </w:pPr>
      <w:r>
        <w:rPr>
          <w:rFonts w:ascii="Cambria Math"/>
          <w:w w:val="99"/>
        </w:rPr>
        <w:t>b</w:t>
      </w:r>
      <w:r>
        <w:rPr>
          <w:rFonts w:ascii="Cambria Math"/>
          <w:spacing w:val="8"/>
        </w:rPr>
        <w:t xml:space="preserve"> </w:t>
      </w:r>
      <w:r>
        <w:rPr>
          <w:rFonts w:ascii="Cambria Math"/>
          <w:spacing w:val="-53"/>
          <w:w w:val="105"/>
        </w:rPr>
        <w:t>V</w:t>
      </w:r>
      <w:r>
        <w:rPr>
          <w:rFonts w:ascii="Cambria Math"/>
          <w:smallCaps/>
          <w:w w:val="160"/>
          <w:vertAlign w:val="subscript"/>
        </w:rPr>
        <w:t>n</w:t>
      </w:r>
      <w:r>
        <w:rPr>
          <w:rFonts w:ascii="Cambria Math"/>
          <w:spacing w:val="10"/>
        </w:rPr>
        <w:t xml:space="preserve"> </w:t>
      </w:r>
      <w:r>
        <w:rPr>
          <w:rFonts w:ascii="Cambria Math"/>
          <w:w w:val="110"/>
        </w:rPr>
        <w:t>P</w:t>
      </w:r>
    </w:p>
    <w:p w:rsidR="00723B17" w:rsidRDefault="007C71F2">
      <w:pPr>
        <w:pStyle w:val="Corpsdetexte"/>
        <w:spacing w:before="152"/>
        <w:ind w:left="877"/>
        <w:rPr>
          <w:rFonts w:ascii="Cambria Math"/>
        </w:rPr>
      </w:pPr>
      <w:r>
        <w:br w:type="column"/>
      </w:r>
      <w:r>
        <w:rPr>
          <w:rFonts w:ascii="Cambria Math"/>
        </w:rPr>
        <w:t>(11)</w:t>
      </w:r>
    </w:p>
    <w:p w:rsidR="00723B17" w:rsidRDefault="00723B17">
      <w:pPr>
        <w:rPr>
          <w:rFonts w:ascii="Cambria Math"/>
        </w:rPr>
        <w:sectPr w:rsidR="00723B17">
          <w:type w:val="continuous"/>
          <w:pgSz w:w="11900" w:h="16840"/>
          <w:pgMar w:top="940" w:right="980" w:bottom="280" w:left="1120" w:header="720" w:footer="720" w:gutter="0"/>
          <w:cols w:num="3" w:space="720" w:equalWidth="0">
            <w:col w:w="3991" w:space="40"/>
            <w:col w:w="989" w:space="39"/>
            <w:col w:w="4741"/>
          </w:cols>
        </w:sectPr>
      </w:pPr>
    </w:p>
    <w:p w:rsidR="00723B17" w:rsidRDefault="00835582">
      <w:pPr>
        <w:pStyle w:val="Corpsdetexte"/>
        <w:spacing w:before="188" w:line="226" w:lineRule="exact"/>
        <w:ind w:left="320"/>
        <w:rPr>
          <w:rFonts w:ascii="Cambria Math" w:hAnsi="Cambria Math"/>
        </w:rPr>
      </w:pPr>
      <w:r w:rsidRPr="00835582">
        <w:pict>
          <v:line id="_x0000_s1156" style="position:absolute;left:0;text-align:left;z-index:-255867904;mso-position-horizontal-relative:page" from="332.5pt,16.95pt" to="345.6pt,16.95pt" strokeweight=".72pt">
            <w10:wrap anchorx="page"/>
          </v:line>
        </w:pict>
      </w:r>
      <w:r w:rsidR="007C71F2">
        <w:t xml:space="preserve">1/V = f (1/P) est une droite d’ordonnée à l’origine </w:t>
      </w:r>
      <w:r w:rsidR="007C71F2">
        <w:rPr>
          <w:rFonts w:ascii="Cambria Math" w:hAnsi="Cambria Math"/>
          <w:vertAlign w:val="superscript"/>
        </w:rPr>
        <w:t>1</w:t>
      </w:r>
    </w:p>
    <w:p w:rsidR="00723B17" w:rsidRDefault="007C71F2">
      <w:pPr>
        <w:spacing w:line="167" w:lineRule="exact"/>
        <w:jc w:val="right"/>
        <w:rPr>
          <w:rFonts w:ascii="Cambria Math"/>
          <w:sz w:val="13"/>
        </w:rPr>
      </w:pPr>
      <w:r>
        <w:rPr>
          <w:rFonts w:ascii="Cambria Math"/>
          <w:spacing w:val="-27"/>
          <w:w w:val="111"/>
          <w:sz w:val="16"/>
        </w:rPr>
        <w:t>V</w:t>
      </w:r>
      <w:r>
        <w:rPr>
          <w:rFonts w:ascii="Cambria Math"/>
          <w:smallCaps/>
          <w:w w:val="192"/>
          <w:position w:val="-2"/>
          <w:sz w:val="13"/>
        </w:rPr>
        <w:t>n</w:t>
      </w:r>
    </w:p>
    <w:p w:rsidR="00723B17" w:rsidRDefault="007C71F2">
      <w:pPr>
        <w:pStyle w:val="Corpsdetexte"/>
        <w:spacing w:before="192"/>
        <w:ind w:left="111"/>
      </w:pPr>
      <w:r>
        <w:br w:type="column"/>
        <w:t>et de</w:t>
      </w:r>
      <w:r>
        <w:rPr>
          <w:spacing w:val="52"/>
        </w:rPr>
        <w:t xml:space="preserve"> </w:t>
      </w:r>
      <w:r>
        <w:rPr>
          <w:spacing w:val="-4"/>
        </w:rPr>
        <w:t>pente</w:t>
      </w:r>
    </w:p>
    <w:p w:rsidR="00723B17" w:rsidRDefault="007C71F2">
      <w:pPr>
        <w:spacing w:before="116"/>
        <w:ind w:left="111"/>
        <w:jc w:val="center"/>
        <w:rPr>
          <w:rFonts w:ascii="Cambria Math"/>
          <w:sz w:val="16"/>
        </w:rPr>
      </w:pPr>
      <w:r>
        <w:br w:type="column"/>
      </w:r>
      <w:r>
        <w:rPr>
          <w:rFonts w:ascii="Cambria Math"/>
          <w:w w:val="110"/>
          <w:sz w:val="16"/>
        </w:rPr>
        <w:t>1</w:t>
      </w:r>
    </w:p>
    <w:p w:rsidR="00723B17" w:rsidRDefault="00835582">
      <w:pPr>
        <w:spacing w:before="67"/>
        <w:ind w:left="103"/>
        <w:jc w:val="center"/>
        <w:rPr>
          <w:rFonts w:ascii="Cambria Math"/>
          <w:sz w:val="13"/>
        </w:rPr>
      </w:pPr>
      <w:r w:rsidRPr="00835582">
        <w:pict>
          <v:shape id="_x0000_s1155" style="position:absolute;left:0;text-align:left;margin-left:411.7pt;margin-top:1.85pt;width:21.85pt;height:.1pt;z-index:251938816;mso-position-horizontal-relative:page" coordorigin="8234,37" coordsize="437,0" o:spt="100" adj="0,,0" path="m8234,37r144,m8378,37r293,e" filled="f" strokeweight=".72pt">
            <v:stroke joinstyle="round"/>
            <v:formulas/>
            <v:path arrowok="t" o:connecttype="segments"/>
            <w10:wrap anchorx="page"/>
          </v:shape>
        </w:pict>
      </w:r>
      <w:r w:rsidR="007C71F2">
        <w:rPr>
          <w:rFonts w:ascii="Cambria Math"/>
          <w:w w:val="113"/>
          <w:sz w:val="16"/>
        </w:rPr>
        <w:t>b</w:t>
      </w:r>
      <w:r w:rsidR="007C71F2">
        <w:rPr>
          <w:rFonts w:ascii="Cambria Math"/>
          <w:spacing w:val="4"/>
          <w:sz w:val="16"/>
        </w:rPr>
        <w:t xml:space="preserve"> </w:t>
      </w:r>
      <w:r w:rsidR="007C71F2">
        <w:rPr>
          <w:rFonts w:ascii="Cambria Math"/>
          <w:spacing w:val="-36"/>
          <w:w w:val="111"/>
          <w:sz w:val="16"/>
        </w:rPr>
        <w:t>V</w:t>
      </w:r>
      <w:r w:rsidR="007C71F2">
        <w:rPr>
          <w:rFonts w:ascii="Cambria Math"/>
          <w:smallCaps/>
          <w:spacing w:val="-9"/>
          <w:w w:val="192"/>
          <w:position w:val="-2"/>
          <w:sz w:val="13"/>
        </w:rPr>
        <w:t>n</w:t>
      </w:r>
    </w:p>
    <w:p w:rsidR="00723B17" w:rsidRDefault="007C71F2">
      <w:pPr>
        <w:pStyle w:val="Corpsdetexte"/>
        <w:spacing w:before="192"/>
        <w:ind w:left="3"/>
      </w:pPr>
      <w:r>
        <w:br w:type="column"/>
        <w:t>, ce qui permet de</w:t>
      </w:r>
    </w:p>
    <w:p w:rsidR="00723B17" w:rsidRDefault="00723B17">
      <w:pPr>
        <w:sectPr w:rsidR="00723B17">
          <w:type w:val="continuous"/>
          <w:pgSz w:w="11900" w:h="16840"/>
          <w:pgMar w:top="940" w:right="980" w:bottom="280" w:left="1120" w:header="720" w:footer="720" w:gutter="0"/>
          <w:cols w:num="4" w:space="720" w:equalWidth="0">
            <w:col w:w="5749" w:space="40"/>
            <w:col w:w="1219" w:space="39"/>
            <w:col w:w="461" w:space="39"/>
            <w:col w:w="2253"/>
          </w:cols>
        </w:sectPr>
      </w:pPr>
    </w:p>
    <w:p w:rsidR="00723B17" w:rsidRDefault="007C71F2">
      <w:pPr>
        <w:pStyle w:val="Corpsdetexte"/>
        <w:spacing w:before="117"/>
        <w:ind w:left="260"/>
      </w:pPr>
      <w:r>
        <w:t>déterminer les constantes b et V</w:t>
      </w:r>
      <w:r>
        <w:rPr>
          <w:vertAlign w:val="subscript"/>
        </w:rPr>
        <w:t>m</w:t>
      </w:r>
      <w:r>
        <w:t>.</w:t>
      </w:r>
    </w:p>
    <w:p w:rsidR="00723B17" w:rsidRDefault="00723B17">
      <w:pPr>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spacing w:before="2"/>
        <w:rPr>
          <w:sz w:val="21"/>
        </w:rPr>
      </w:pPr>
    </w:p>
    <w:p w:rsidR="00723B17" w:rsidRDefault="007C71F2">
      <w:pPr>
        <w:pStyle w:val="Paragraphedeliste"/>
        <w:numPr>
          <w:ilvl w:val="0"/>
          <w:numId w:val="5"/>
        </w:numPr>
        <w:tabs>
          <w:tab w:val="left" w:pos="623"/>
        </w:tabs>
        <w:spacing w:before="94"/>
        <w:ind w:hanging="366"/>
        <w:jc w:val="both"/>
        <w:rPr>
          <w:b/>
          <w:sz w:val="23"/>
        </w:rPr>
      </w:pPr>
      <w:r>
        <w:rPr>
          <w:b/>
          <w:sz w:val="21"/>
        </w:rPr>
        <w:t xml:space="preserve">4- 3- Théorie de </w:t>
      </w:r>
      <w:r>
        <w:rPr>
          <w:b/>
          <w:sz w:val="23"/>
        </w:rPr>
        <w:t>Brunauer, Emmet, Teller (BET)</w:t>
      </w:r>
      <w:r>
        <w:rPr>
          <w:b/>
          <w:spacing w:val="8"/>
          <w:sz w:val="23"/>
        </w:rPr>
        <w:t xml:space="preserve"> </w:t>
      </w:r>
      <w:r>
        <w:rPr>
          <w:b/>
          <w:sz w:val="23"/>
        </w:rPr>
        <w:t>:</w:t>
      </w:r>
    </w:p>
    <w:p w:rsidR="00723B17" w:rsidRDefault="00723B17">
      <w:pPr>
        <w:pStyle w:val="Corpsdetexte"/>
        <w:spacing w:before="2"/>
        <w:rPr>
          <w:b/>
          <w:sz w:val="35"/>
        </w:rPr>
      </w:pPr>
    </w:p>
    <w:p w:rsidR="00723B17" w:rsidRDefault="007C71F2">
      <w:pPr>
        <w:pStyle w:val="Corpsdetexte"/>
        <w:spacing w:before="1" w:line="364" w:lineRule="auto"/>
        <w:ind w:left="257" w:right="384"/>
        <w:jc w:val="both"/>
      </w:pPr>
      <w:r>
        <w:t>Pour généraliser la théorie de Langmuir, Brunauer, Emmet et Teller ont développé un modèle appelé ultérieurement modèle de BET. Il tient compte de la formation de plusieurs couches de molécules adsorbées : les interactions gaz-gaz et gaz-solide sont prises en considération et chaque molécule adsorbée dans une couche est un site d’adsorption pour une molécule de la couche suivante.</w:t>
      </w:r>
    </w:p>
    <w:p w:rsidR="00723B17" w:rsidRDefault="007C71F2">
      <w:pPr>
        <w:pStyle w:val="Corpsdetexte"/>
        <w:spacing w:before="3" w:line="364" w:lineRule="auto"/>
        <w:ind w:left="257" w:right="387"/>
        <w:jc w:val="both"/>
      </w:pPr>
      <w:r>
        <w:t>Ces auteurs généralisent la théorie de Langmuir à l’adsorption de multicouches, en considérant   les hypothèses suivantes</w:t>
      </w:r>
      <w:r>
        <w:rPr>
          <w:spacing w:val="7"/>
        </w:rPr>
        <w:t xml:space="preserve"> </w:t>
      </w:r>
      <w:r>
        <w:t>:</w:t>
      </w:r>
    </w:p>
    <w:p w:rsidR="00723B17" w:rsidRDefault="007C71F2">
      <w:pPr>
        <w:pStyle w:val="Paragraphedeliste"/>
        <w:numPr>
          <w:ilvl w:val="1"/>
          <w:numId w:val="5"/>
        </w:numPr>
        <w:tabs>
          <w:tab w:val="left" w:pos="1020"/>
          <w:tab w:val="left" w:pos="1021"/>
        </w:tabs>
        <w:spacing w:before="3" w:line="364" w:lineRule="auto"/>
        <w:ind w:right="384"/>
        <w:rPr>
          <w:sz w:val="23"/>
        </w:rPr>
      </w:pPr>
      <w:r>
        <w:rPr>
          <w:sz w:val="23"/>
        </w:rPr>
        <w:t>La vitesse d'évaporation  des molécules adsorbées dans une couche est égale à la vitesse  de condensation sur la couche du</w:t>
      </w:r>
      <w:r>
        <w:rPr>
          <w:spacing w:val="3"/>
          <w:sz w:val="23"/>
        </w:rPr>
        <w:t xml:space="preserve"> </w:t>
      </w:r>
      <w:r>
        <w:rPr>
          <w:sz w:val="23"/>
        </w:rPr>
        <w:t>dessous,</w:t>
      </w:r>
    </w:p>
    <w:p w:rsidR="00723B17" w:rsidRDefault="007C71F2">
      <w:pPr>
        <w:pStyle w:val="Paragraphedeliste"/>
        <w:numPr>
          <w:ilvl w:val="1"/>
          <w:numId w:val="5"/>
        </w:numPr>
        <w:tabs>
          <w:tab w:val="left" w:pos="1025"/>
          <w:tab w:val="left" w:pos="1026"/>
        </w:tabs>
        <w:spacing w:before="2" w:line="364" w:lineRule="auto"/>
        <w:ind w:left="1025" w:right="384" w:hanging="351"/>
        <w:rPr>
          <w:sz w:val="23"/>
        </w:rPr>
      </w:pPr>
      <w:r>
        <w:rPr>
          <w:sz w:val="23"/>
        </w:rPr>
        <w:t>La chaleur d'adsorption dans les couches (à l'exception de la première) est égale à la chaleur de liquéfaction du</w:t>
      </w:r>
      <w:r>
        <w:rPr>
          <w:spacing w:val="1"/>
          <w:sz w:val="23"/>
        </w:rPr>
        <w:t xml:space="preserve"> </w:t>
      </w:r>
      <w:r>
        <w:rPr>
          <w:sz w:val="23"/>
        </w:rPr>
        <w:t>gaz,</w:t>
      </w:r>
    </w:p>
    <w:p w:rsidR="00723B17" w:rsidRDefault="00835582">
      <w:pPr>
        <w:pStyle w:val="Paragraphedeliste"/>
        <w:numPr>
          <w:ilvl w:val="1"/>
          <w:numId w:val="5"/>
        </w:numPr>
        <w:tabs>
          <w:tab w:val="left" w:pos="1025"/>
          <w:tab w:val="left" w:pos="1026"/>
        </w:tabs>
        <w:ind w:left="1025" w:hanging="351"/>
        <w:rPr>
          <w:sz w:val="23"/>
        </w:rPr>
      </w:pPr>
      <w:r w:rsidRPr="00835582">
        <w:pict>
          <v:group id="_x0000_s1152" style="position:absolute;left:0;text-align:left;margin-left:191.2pt;margin-top:6.05pt;width:278.8pt;height:85.25pt;z-index:-255857664;mso-position-horizontal-relative:page" coordorigin="3824,121" coordsize="5576,1705">
            <v:shape id="_x0000_s1154" type="#_x0000_t75" style="position:absolute;left:3823;top:503;width:5133;height:1230">
              <v:imagedata r:id="rId90" o:title=""/>
            </v:shape>
            <v:shape id="_x0000_s1153" style="position:absolute;left:4155;top:121;width:5244;height:1705" coordorigin="4156,121" coordsize="5244,1705" o:spt="100" adj="0,,0" path="m4820,1265r-1,-30l4815,1204r-5,-31l4801,1145r-10,-28l4786,1108r-8,-17l4766,1072r-3,-5l4746,1045r-18,-20l4708,1007r-22,-15l4664,979r-23,-11l4641,1259r-1,14l4638,1287r-4,13l4630,1313r-6,12l4617,1336r-8,10l4601,1356r-10,9l4580,1372r-12,7l4556,1385r-14,4l4528,1392r-15,2l4499,1394r-14,-2l4472,1389r-12,-5l4448,1379r-12,-7l4426,1365r-10,-9l4407,1346r-8,-10l4392,1324r-7,-13l4380,1298r-4,-14l4374,1270r-2,-14l4372,1242r1,-14l4375,1214r4,-13l4383,1188r6,-12l4396,1165r8,-10l4412,1145r10,-9l4433,1128r12,-6l4457,1116r14,-4l4485,1109r15,-1l4514,1108r14,1l4541,1112r13,5l4565,1122r12,7l4587,1136r10,9l4606,1155r8,10l4621,1177r7,13l4633,1203r4,13l4639,1230r2,15l4641,1259r,-291l4640,968r-25,-9l4589,953r-26,-4l4536,949r-27,3l4477,958r-28,10l4423,981r-22,15l4382,1014r-16,19l4353,1052r-9,20l4332,993r-176,26l4277,1826r176,-27l4404,1469r14,16l4436,1500r21,13l4481,1525r26,8l4535,1538r30,1l4597,1536r27,-6l4649,1522r24,-11l4696,1497r22,-15l4732,1469r5,-5l4755,1445r16,-22l4784,1401r4,-7l4796,1376r10,-26l4813,1323r4,-29l4820,1265t675,120l5487,1334r-6,-37l5438,1011r-11,-75l5373,578r-95,15l5278,1163r-1,14l5275,1191r-4,13l5267,1217r-6,11l5255,1239r-8,11l5238,1259r-10,9l5218,1276r-12,7l5193,1289r-13,4l5165,1296r-15,1l5136,1297r-13,-1l5109,1293r-12,-5l5085,1283r-11,-7l5063,1268r-9,-8l5045,1250r-8,-11l5030,1227r-7,-12l5018,1202r-4,-14l5011,1174r-1,-14l5010,1146r1,-14l5013,1118r4,-13l5021,1093r6,-12l5033,1069r8,-10l5050,1049r9,-9l5070,1032r12,-7l5094,1020r14,-4l5123,1013r14,-2l5152,1011r14,2l5179,1016r12,4l5203,1026r11,7l5225,1041r9,8l5243,1059r8,11l5259,1081r6,13l5270,1107r4,13l5277,1134r1,15l5278,1163r,-570l5197,605r50,331l5231,918r-19,-15l5191,890r-23,-11l5142,871r-27,-4l5086,866r-31,3l5028,875r-26,8l4978,894r-23,13l4934,923r-20,18l4897,960r-16,21l4867,1004r-12,24l4846,1054r-7,27l4834,1110r-2,29l4833,1170r3,30l4842,1231r8,29l4861,1287r13,26l4889,1337r16,23l4924,1379r19,18l4965,1413r23,13l5011,1437r26,9l5063,1452r26,3l5116,1456r27,-3l5174,1447r28,-10l5227,1425r23,-16l5269,1392r16,-19l5297,1354r10,-20l5318,1412r177,-27m5895,910l5875,780r-3,-19l5742,780r-9,-59l5734,682r13,-24l5769,646r27,-6l5810,638r15,-1l5839,637r15,1l5853,637,5834,511r-26,-3l5781,506r-26,2l5728,512r-50,11l5626,546r-43,42l5558,657r2,101l5567,807r-100,15l5489,971r100,-15l5651,1362r176,-27l5770,956r-4,-27l5895,910t556,181l6377,1102r-6,20l6363,1140r-12,18l6337,1176r-18,15l6296,1204r-26,9l6239,1220r-22,2l6196,1222r-19,-2l6158,1216r-17,-5l6125,1203r-15,-8l6097,1184r-13,-11l6073,1159r-10,-14l6055,1129r-8,-16l6041,1095r-5,-18l6033,1058r381,-57l6441,997r-1,-12l6440,975r-2,-18l6437,949r-1,-7l6432,919r-7,-23l6416,875r-11,-20l6392,836r-15,-17l6369,811r-6,-6l6363,950r-338,51l6025,965r5,-33l6041,902r17,-27l6080,853r26,-18l6136,822r34,-8l6188,812r17,-1l6222,813r17,2l6255,819r15,6l6284,832r14,8l6310,850r11,11l6331,873r9,13l6348,901r6,15l6359,933r4,17l6363,805r-2,-1l6344,790r-20,-12l6304,768r-22,-9l6259,753r-23,-4l6211,747r-26,l6159,750r-27,6l6107,763r-24,10l6061,786r-21,14l6022,816r-16,18l5992,854r-12,20l5970,897r-8,23l5956,944r-4,26l5951,996r1,27l5955,1051r5,26l5967,1102r8,25l5986,1151r13,22l6013,1194r15,19l6046,1231r19,15l6086,1259r23,11l6133,1279r26,6l6187,1288r29,l6247,1284r24,-4l6293,1274r21,-7l6333,1258r18,-10l6367,1237r15,-12l6385,1222r10,-10l6407,1199r11,-14l6427,1170r8,-15l6441,1139r5,-16l6450,1107r1,-16m6612,1216l6491,409r-75,11l6537,1227r75,-11m7128,989r-74,11l7048,1019r-8,19l7028,1056r-14,18l6996,1089r-23,12l6947,1111r-31,6l6894,1120r-21,l6854,1118r-19,-4l6818,1109r-16,-8l6787,1093r-13,-11l6761,1070r-11,-13l6740,1043r-8,-16l6724,1011r-6,-18l6713,975r-3,-19l7091,899r27,-4l7117,883r,-11l7115,855r,-8l7114,840r-5,-24l7102,794r-9,-21l7082,753r-13,-19l7054,717r-8,-8l7040,703r,145l6702,899r,-36l6707,830r12,-30l6735,773r22,-23l6783,733r30,-13l6847,712r18,-2l6882,709r17,1l6916,713r16,4l6947,723r14,7l6975,738r12,9l6998,758r10,13l7017,784r8,15l7032,814r4,16l7040,848r,-145l7038,702r-17,-14l7001,676r-20,-11l6959,657r-23,-6l6913,647r-25,-2l6863,645r-27,3l6809,654r-25,7l6760,671r-22,13l6717,698r-18,16l6683,732r-14,19l6657,772r-10,22l6639,818r-6,24l6629,868r-1,26l6629,921r3,28l6637,975r7,25l6653,1025r10,24l6676,1071r14,21l6705,1111r18,17l6742,1144r21,13l6786,1168r24,9l6836,1183r28,3l6894,1186r31,-4l6948,1178r22,-6l6991,1165r19,-9l7028,1145r16,-10l7059,1123r3,-3l7073,1110r12,-13l7095,1083r9,-15l7112,1052r6,-15l7123,1021r4,-16l7128,989t839,23l7919,690r-10,-45l7894,606r-13,-22l7874,574r-24,-26l7821,529r-32,-11l7753,513r-39,3l7696,519r-17,5l7663,530r-15,7l7634,545r-12,9l7611,563r-10,11l7591,585r-8,11l7576,608r-6,12l7565,633r-4,12l7558,658r-2,12l7544,642r-4,-7l7529,618r-19,-19l7488,584r-25,-11l7436,566r-29,-2l7377,567r-18,3l7343,574r-14,6l7315,587r-13,7l7291,603r-11,9l7270,621r-8,11l7254,642r-6,12l7242,666r-4,12l7234,690r-3,12l7229,715,7212,604r-74,11l7215,1125r74,-11l7250,855r-4,-42l7248,774r7,-35l7264,715r3,-8l7284,680r23,-20l7334,645r32,-8l7378,635r13,l7403,636r12,2l7426,642r11,5l7447,653r10,8l7466,670r9,11l7483,694r7,15l7497,725r5,19l7507,764r4,23l7554,1074r74,-11l7589,803r-4,-42l7586,725r1,-3l7593,687r7,-17l7605,656r17,-27l7644,609r28,-15l7704,586r25,-2l7753,588r22,8l7796,609r18,19l7829,653r11,31l7848,722r45,301l7967,1012m8483,784r-75,12l8402,815r-8,19l8382,852r-14,17l8350,885r-23,12l8301,907r-31,6l8248,916r-21,l8208,914r-19,-4l8172,904r-16,-7l8141,888r-13,-10l8115,866r-11,-13l8094,839r-8,-16l8078,806r-6,-17l8067,771r-3,-19l8446,694r26,-4l8472,679r-1,-11l8470,650r-1,-7l8468,636r-5,-24l8456,590r-9,-21l8436,548r-13,-18l8409,513r-9,-8l8394,499r,144l8056,694r,-35l8062,626r11,-30l8089,569r22,-23l8137,528r30,-13l8201,507r18,-2l8236,505r17,1l8270,509r16,4l8301,518r15,7l8329,534r12,9l8352,554r10,12l8371,580r8,14l8386,610r5,16l8394,643r,-144l8392,497r-17,-14l8356,471r-21,-10l8314,453r-23,-6l8267,442r-25,-1l8217,441r-26,3l8163,449r-25,8l8114,467r-22,13l8072,494r-19,16l8037,528r-14,19l8011,568r-10,22l7993,613r-6,25l7984,664r-2,26l7983,717r3,28l7991,771r7,25l8007,821r10,23l8030,867r14,21l8060,907r17,17l8096,939r21,14l8140,963r24,9l8191,978r27,3l8248,981r31,-3l8302,974r22,-6l8345,960r19,-9l8382,941r16,-11l8413,919r3,-3l8427,906r12,-13l8449,878r9,-14l8466,848r7,-16l8477,816r4,-16l8483,784t552,67l8990,551r-4,-25l8980,503r-7,-21l8966,462r-9,-18l8946,427r,l8935,412r-13,-13l8905,385r-18,-10l8868,366r-20,-6l8826,357r-21,-2l8783,356r-22,2l8725,366r-32,11l8665,393r-24,19l8621,435r-16,24l8592,484r-9,27l8567,399r-75,12l8569,921r75,-11l8604,648r-2,-18l8601,612r1,-18l8604,576r3,-17l8612,542r6,-17l8625,511r1,-2l8635,494r11,-13l8658,468r14,-11l8688,447r17,-8l8724,433r21,-4l8764,427r18,l8798,429r15,4l8828,438r13,7l8853,453r12,10l8875,474r9,13l8892,500r7,15l8906,531r5,17l8915,565r3,19l8960,862r75,-11m9399,796r-7,-48l9389,729r-8,3l9369,735r-27,6l9329,744r-26,3l9291,748r-23,-2l9258,742r-10,-8l9241,728r-7,-8l9228,710r-6,-11l9216,686r-4,-14l9208,654r-4,-19l9167,386r-2,-11l9314,352r-6,-42l9304,288r-149,22l9127,121r-74,11l9082,322r-104,15l8988,401r103,-15l9133,662r5,28l9145,715r8,22l9163,756r10,15l9184,785r12,10l9208,804r13,6l9234,815r13,3l9261,819r14,l9288,818r13,-1l9313,816r12,-2l9337,811r12,-2l9361,806r16,-4l9390,799r9,-3e" fillcolor="#3c4b9f" stroked="f">
              <v:fill opacity="18350f"/>
              <v:stroke joinstyle="round"/>
              <v:formulas/>
              <v:path arrowok="t" o:connecttype="segments"/>
            </v:shape>
            <w10:wrap anchorx="page"/>
          </v:group>
        </w:pict>
      </w:r>
      <w:r w:rsidRPr="00835582">
        <w:pict>
          <v:shape id="_x0000_s1151" style="position:absolute;left:0;text-align:left;margin-left:123.85pt;margin-top:36.6pt;width:60.25pt;height:67.85pt;z-index:251949056;mso-position-horizontal-relative:page" coordorigin="2477,732" coordsize="1205,1357" o:spt="100" adj="0,,0" path="m3213,1431r-642,97l2656,2088r559,-84l3147,1550r1,-37l3160,1480r23,-27l3213,1434r,-3xm3596,732l2477,901r84,561l3681,1293,3596,732xe" fillcolor="#3c4b9f" stroked="f">
            <v:fill opacity="18350f"/>
            <v:stroke joinstyle="round"/>
            <v:formulas/>
            <v:path arrowok="t" o:connecttype="segments"/>
            <w10:wrap anchorx="page"/>
          </v:shape>
        </w:pict>
      </w:r>
      <w:r w:rsidR="007C71F2">
        <w:rPr>
          <w:sz w:val="23"/>
        </w:rPr>
        <w:t>A la saturation on peut considérer que le nombre de couches adsorbées est</w:t>
      </w:r>
      <w:r w:rsidR="007C71F2">
        <w:rPr>
          <w:spacing w:val="31"/>
          <w:sz w:val="23"/>
        </w:rPr>
        <w:t xml:space="preserve"> </w:t>
      </w:r>
      <w:r w:rsidR="007C71F2">
        <w:rPr>
          <w:sz w:val="23"/>
        </w:rPr>
        <w:t>infini.</w:t>
      </w:r>
    </w:p>
    <w:p w:rsidR="00723B17" w:rsidRDefault="00723B17">
      <w:pPr>
        <w:pStyle w:val="Corpsdetexte"/>
        <w:rPr>
          <w:sz w:val="26"/>
        </w:rPr>
      </w:pPr>
    </w:p>
    <w:p w:rsidR="00723B17" w:rsidRDefault="00723B17">
      <w:pPr>
        <w:pStyle w:val="Corpsdetexte"/>
        <w:rPr>
          <w:sz w:val="26"/>
        </w:rPr>
      </w:pPr>
    </w:p>
    <w:p w:rsidR="00723B17" w:rsidRDefault="00723B17">
      <w:pPr>
        <w:pStyle w:val="Corpsdetexte"/>
        <w:rPr>
          <w:sz w:val="26"/>
        </w:rPr>
      </w:pPr>
    </w:p>
    <w:p w:rsidR="00723B17" w:rsidRDefault="00723B17">
      <w:pPr>
        <w:pStyle w:val="Corpsdetexte"/>
        <w:rPr>
          <w:sz w:val="26"/>
        </w:rPr>
      </w:pPr>
    </w:p>
    <w:p w:rsidR="00723B17" w:rsidRDefault="00723B17">
      <w:pPr>
        <w:pStyle w:val="Corpsdetexte"/>
        <w:rPr>
          <w:sz w:val="26"/>
        </w:rPr>
      </w:pPr>
    </w:p>
    <w:p w:rsidR="00723B17" w:rsidRDefault="007C71F2">
      <w:pPr>
        <w:spacing w:before="230"/>
        <w:ind w:left="223" w:right="352"/>
        <w:jc w:val="center"/>
        <w:rPr>
          <w:i/>
          <w:sz w:val="23"/>
        </w:rPr>
      </w:pPr>
      <w:r>
        <w:rPr>
          <w:i/>
          <w:sz w:val="23"/>
        </w:rPr>
        <w:t>Modèle d’adsorption multicouches selon BET</w:t>
      </w:r>
    </w:p>
    <w:p w:rsidR="00723B17" w:rsidRDefault="00723B17">
      <w:pPr>
        <w:pStyle w:val="Corpsdetexte"/>
        <w:spacing w:before="8"/>
        <w:rPr>
          <w:i/>
          <w:sz w:val="35"/>
        </w:rPr>
      </w:pPr>
    </w:p>
    <w:p w:rsidR="00723B17" w:rsidRDefault="007C71F2">
      <w:pPr>
        <w:pStyle w:val="Heading3"/>
      </w:pPr>
      <w:r>
        <w:t>Ce modèle est décrit par l’équation dite du BET :</w:t>
      </w:r>
    </w:p>
    <w:p w:rsidR="00723B17" w:rsidRDefault="00723B17">
      <w:pPr>
        <w:pStyle w:val="Corpsdetexte"/>
        <w:spacing w:before="11"/>
        <w:rPr>
          <w:sz w:val="17"/>
        </w:rPr>
      </w:pPr>
    </w:p>
    <w:p w:rsidR="00723B17" w:rsidRDefault="007C71F2">
      <w:pPr>
        <w:pStyle w:val="Corpsdetexte"/>
        <w:tabs>
          <w:tab w:val="left" w:pos="4325"/>
          <w:tab w:val="left" w:pos="4942"/>
        </w:tabs>
        <w:spacing w:before="63" w:line="224" w:lineRule="exact"/>
        <w:ind w:left="3185"/>
        <w:rPr>
          <w:rFonts w:ascii="Cambria Math" w:hAnsi="Cambria Math"/>
        </w:rPr>
      </w:pPr>
      <w:r>
        <w:rPr>
          <w:rFonts w:ascii="Cambria Math" w:hAnsi="Cambria Math"/>
          <w:w w:val="105"/>
        </w:rPr>
        <w:t>P</w:t>
      </w:r>
      <w:r>
        <w:rPr>
          <w:rFonts w:ascii="Cambria Math" w:hAnsi="Cambria Math"/>
          <w:w w:val="105"/>
        </w:rPr>
        <w:tab/>
        <w:t>1</w:t>
      </w:r>
      <w:r>
        <w:rPr>
          <w:rFonts w:ascii="Cambria Math" w:hAnsi="Cambria Math"/>
          <w:w w:val="105"/>
        </w:rPr>
        <w:tab/>
      </w:r>
      <w:r>
        <w:rPr>
          <w:rFonts w:ascii="Cambria Math" w:hAnsi="Cambria Math"/>
          <w:w w:val="105"/>
          <w:position w:val="1"/>
        </w:rPr>
        <w:t>(</w:t>
      </w:r>
      <w:r>
        <w:rPr>
          <w:rFonts w:ascii="Cambria Math" w:hAnsi="Cambria Math"/>
          <w:w w:val="105"/>
        </w:rPr>
        <w:t>C − 1</w:t>
      </w:r>
      <w:r>
        <w:rPr>
          <w:rFonts w:ascii="Cambria Math" w:hAnsi="Cambria Math"/>
          <w:w w:val="105"/>
          <w:position w:val="1"/>
        </w:rPr>
        <w:t>)</w:t>
      </w:r>
      <w:r>
        <w:rPr>
          <w:rFonts w:ascii="Cambria Math" w:hAnsi="Cambria Math"/>
          <w:spacing w:val="29"/>
          <w:w w:val="105"/>
          <w:position w:val="1"/>
        </w:rPr>
        <w:t xml:space="preserve"> </w:t>
      </w:r>
      <w:r>
        <w:rPr>
          <w:rFonts w:ascii="Cambria Math" w:hAnsi="Cambria Math"/>
          <w:w w:val="105"/>
        </w:rPr>
        <w:t>P</w:t>
      </w:r>
    </w:p>
    <w:p w:rsidR="00723B17" w:rsidRDefault="00723B17">
      <w:pPr>
        <w:spacing w:line="224" w:lineRule="exact"/>
        <w:rPr>
          <w:rFonts w:ascii="Cambria Math" w:hAnsi="Cambria Math"/>
        </w:rPr>
        <w:sectPr w:rsidR="00723B17">
          <w:pgSz w:w="11900" w:h="16840"/>
          <w:pgMar w:top="1720" w:right="980" w:bottom="1880" w:left="1120" w:header="760" w:footer="1688" w:gutter="0"/>
          <w:cols w:space="720"/>
        </w:sectPr>
      </w:pPr>
    </w:p>
    <w:p w:rsidR="00723B17" w:rsidRDefault="00835582">
      <w:pPr>
        <w:pStyle w:val="Corpsdetexte"/>
        <w:tabs>
          <w:tab w:val="left" w:pos="3556"/>
        </w:tabs>
        <w:spacing w:line="173" w:lineRule="exact"/>
        <w:ind w:left="2769"/>
        <w:jc w:val="center"/>
        <w:rPr>
          <w:rFonts w:ascii="Cambria Math"/>
        </w:rPr>
      </w:pPr>
      <w:r w:rsidRPr="00835582">
        <w:pict>
          <v:line id="_x0000_s1150" style="position:absolute;left:0;text-align:left;z-index:251943936;mso-position-horizontal-relative:page" from="191.4pt,5.8pt" to="246.7pt,5.8pt" strokeweight=".84pt">
            <w10:wrap anchorx="page"/>
          </v:line>
        </w:pict>
      </w:r>
      <w:r w:rsidRPr="00835582">
        <w:pict>
          <v:line id="_x0000_s1149" style="position:absolute;left:0;text-align:left;z-index:-255860736;mso-position-horizontal-relative:page" from="264.5pt,5.8pt" to="286.7pt,5.8pt" strokeweight=".84pt">
            <w10:wrap anchorx="page"/>
          </v:line>
        </w:pict>
      </w:r>
      <w:r w:rsidRPr="00835582">
        <w:pict>
          <v:shape id="_x0000_s1148" style="position:absolute;left:0;text-align:left;margin-left:303.1pt;margin-top:5.8pt;width:50.65pt;height:.1pt;z-index:251945984;mso-position-horizontal-relative:page" coordorigin="6062,116" coordsize="1013,0" o:spt="100" adj="0,,0" path="m6062,116r752,m6852,116r223,e" filled="f" strokeweight=".84pt">
            <v:stroke joinstyle="round"/>
            <v:formulas/>
            <v:path arrowok="t" o:connecttype="segments"/>
            <w10:wrap anchorx="page"/>
          </v:shape>
        </w:pict>
      </w:r>
      <w:r w:rsidR="007C71F2">
        <w:rPr>
          <w:rFonts w:ascii="Cambria Math"/>
        </w:rPr>
        <w:t>=</w:t>
      </w:r>
      <w:r w:rsidR="007C71F2">
        <w:rPr>
          <w:rFonts w:ascii="Cambria Math"/>
        </w:rPr>
        <w:tab/>
        <w:t>+</w:t>
      </w:r>
    </w:p>
    <w:p w:rsidR="00723B17" w:rsidRDefault="007C71F2">
      <w:pPr>
        <w:pStyle w:val="Corpsdetexte"/>
        <w:tabs>
          <w:tab w:val="left" w:pos="4169"/>
          <w:tab w:val="left" w:pos="5095"/>
          <w:tab w:val="left" w:pos="5731"/>
        </w:tabs>
        <w:spacing w:line="219" w:lineRule="exact"/>
        <w:ind w:left="2707"/>
        <w:jc w:val="center"/>
        <w:rPr>
          <w:rFonts w:ascii="Cambria Math" w:hAnsi="Cambria Math"/>
        </w:rPr>
      </w:pPr>
      <w:r>
        <w:rPr>
          <w:rFonts w:ascii="Cambria Math" w:hAnsi="Cambria Math"/>
          <w:w w:val="105"/>
        </w:rPr>
        <w:t>V</w:t>
      </w:r>
      <w:r>
        <w:rPr>
          <w:rFonts w:ascii="Cambria Math" w:hAnsi="Cambria Math"/>
          <w:spacing w:val="7"/>
        </w:rPr>
        <w:t xml:space="preserve"> </w:t>
      </w:r>
      <w:r>
        <w:rPr>
          <w:rFonts w:ascii="Cambria Math" w:hAnsi="Cambria Math"/>
          <w:spacing w:val="1"/>
          <w:w w:val="101"/>
          <w:position w:val="1"/>
        </w:rPr>
        <w:t>(</w:t>
      </w:r>
      <w:r>
        <w:rPr>
          <w:rFonts w:ascii="Cambria Math" w:hAnsi="Cambria Math"/>
          <w:spacing w:val="-25"/>
          <w:w w:val="110"/>
        </w:rPr>
        <w:t>P</w:t>
      </w:r>
      <w:r>
        <w:rPr>
          <w:rFonts w:ascii="Cambria Math" w:hAnsi="Cambria Math"/>
          <w:w w:val="97"/>
          <w:vertAlign w:val="subscript"/>
        </w:rPr>
        <w:t>0</w:t>
      </w:r>
      <w:r>
        <w:rPr>
          <w:rFonts w:ascii="Cambria Math" w:hAnsi="Cambria Math"/>
          <w:spacing w:val="11"/>
        </w:rPr>
        <w:t xml:space="preserve"> </w:t>
      </w:r>
      <w:r>
        <w:rPr>
          <w:rFonts w:ascii="Cambria Math" w:hAnsi="Cambria Math"/>
          <w:w w:val="101"/>
        </w:rPr>
        <w:t>−</w:t>
      </w:r>
      <w:r>
        <w:rPr>
          <w:rFonts w:ascii="Cambria Math" w:hAnsi="Cambria Math"/>
        </w:rPr>
        <w:t xml:space="preserve">  </w:t>
      </w:r>
      <w:r>
        <w:rPr>
          <w:rFonts w:ascii="Cambria Math" w:hAnsi="Cambria Math"/>
          <w:spacing w:val="4"/>
          <w:w w:val="110"/>
        </w:rPr>
        <w:t>P</w:t>
      </w:r>
      <w:r>
        <w:rPr>
          <w:rFonts w:ascii="Cambria Math" w:hAnsi="Cambria Math"/>
          <w:w w:val="101"/>
          <w:position w:val="1"/>
        </w:rPr>
        <w:t>)</w:t>
      </w:r>
      <w:r>
        <w:rPr>
          <w:rFonts w:ascii="Cambria Math" w:hAnsi="Cambria Math"/>
          <w:position w:val="1"/>
        </w:rPr>
        <w:tab/>
      </w:r>
      <w:r>
        <w:rPr>
          <w:rFonts w:ascii="Cambria Math" w:hAnsi="Cambria Math"/>
          <w:spacing w:val="-53"/>
          <w:w w:val="105"/>
        </w:rPr>
        <w:t>V</w:t>
      </w:r>
      <w:r>
        <w:rPr>
          <w:rFonts w:ascii="Cambria Math" w:hAnsi="Cambria Math"/>
          <w:smallCaps/>
          <w:w w:val="160"/>
          <w:vertAlign w:val="subscript"/>
        </w:rPr>
        <w:t>n</w:t>
      </w:r>
      <w:r>
        <w:rPr>
          <w:rFonts w:ascii="Cambria Math" w:hAnsi="Cambria Math"/>
          <w:spacing w:val="-7"/>
        </w:rPr>
        <w:t xml:space="preserve"> </w:t>
      </w:r>
      <w:r>
        <w:rPr>
          <w:rFonts w:ascii="Cambria Math" w:hAnsi="Cambria Math"/>
          <w:w w:val="107"/>
        </w:rPr>
        <w:t>C</w:t>
      </w:r>
      <w:r>
        <w:rPr>
          <w:rFonts w:ascii="Cambria Math" w:hAnsi="Cambria Math"/>
        </w:rPr>
        <w:tab/>
      </w:r>
      <w:r>
        <w:rPr>
          <w:rFonts w:ascii="Cambria Math" w:hAnsi="Cambria Math"/>
          <w:spacing w:val="-53"/>
          <w:w w:val="105"/>
        </w:rPr>
        <w:t>V</w:t>
      </w:r>
      <w:r>
        <w:rPr>
          <w:rFonts w:ascii="Cambria Math" w:hAnsi="Cambria Math"/>
          <w:smallCaps/>
          <w:w w:val="160"/>
          <w:vertAlign w:val="subscript"/>
        </w:rPr>
        <w:t>n</w:t>
      </w:r>
      <w:r>
        <w:rPr>
          <w:rFonts w:ascii="Cambria Math" w:hAnsi="Cambria Math"/>
          <w:spacing w:val="-5"/>
        </w:rPr>
        <w:t xml:space="preserve"> </w:t>
      </w:r>
      <w:r>
        <w:rPr>
          <w:rFonts w:ascii="Cambria Math" w:hAnsi="Cambria Math"/>
          <w:w w:val="107"/>
        </w:rPr>
        <w:t>C</w:t>
      </w:r>
      <w:r>
        <w:rPr>
          <w:rFonts w:ascii="Cambria Math" w:hAnsi="Cambria Math"/>
        </w:rPr>
        <w:tab/>
      </w:r>
      <w:r>
        <w:rPr>
          <w:rFonts w:ascii="Cambria Math" w:hAnsi="Cambria Math"/>
          <w:spacing w:val="-28"/>
          <w:w w:val="110"/>
        </w:rPr>
        <w:t>P</w:t>
      </w:r>
      <w:r>
        <w:rPr>
          <w:rFonts w:ascii="Cambria Math" w:hAnsi="Cambria Math"/>
          <w:w w:val="97"/>
          <w:vertAlign w:val="subscript"/>
        </w:rPr>
        <w:t>0</w:t>
      </w:r>
    </w:p>
    <w:p w:rsidR="00723B17" w:rsidRDefault="007C71F2">
      <w:pPr>
        <w:pStyle w:val="Corpsdetexte"/>
        <w:spacing w:line="233" w:lineRule="exact"/>
        <w:ind w:left="525"/>
        <w:rPr>
          <w:rFonts w:ascii="Cambria Math"/>
        </w:rPr>
      </w:pPr>
      <w:r>
        <w:br w:type="column"/>
      </w:r>
      <w:r>
        <w:rPr>
          <w:rFonts w:ascii="Cambria Math"/>
        </w:rPr>
        <w:t>(12)</w:t>
      </w:r>
    </w:p>
    <w:p w:rsidR="00723B17" w:rsidRDefault="00723B17">
      <w:pPr>
        <w:spacing w:line="233" w:lineRule="exact"/>
        <w:rPr>
          <w:rFonts w:ascii="Cambria Math"/>
        </w:rPr>
        <w:sectPr w:rsidR="00723B17">
          <w:type w:val="continuous"/>
          <w:pgSz w:w="11900" w:h="16840"/>
          <w:pgMar w:top="940" w:right="980" w:bottom="280" w:left="1120" w:header="720" w:footer="720" w:gutter="0"/>
          <w:cols w:num="2" w:space="720" w:equalWidth="0">
            <w:col w:w="5946" w:space="40"/>
            <w:col w:w="3814"/>
          </w:cols>
        </w:sectPr>
      </w:pPr>
    </w:p>
    <w:p w:rsidR="00723B17" w:rsidRDefault="00723B17">
      <w:pPr>
        <w:pStyle w:val="Corpsdetexte"/>
        <w:spacing w:before="2"/>
        <w:rPr>
          <w:rFonts w:ascii="Cambria Math"/>
          <w:sz w:val="15"/>
        </w:rPr>
      </w:pPr>
    </w:p>
    <w:p w:rsidR="00723B17" w:rsidRDefault="007C71F2">
      <w:pPr>
        <w:pStyle w:val="Corpsdetexte"/>
        <w:spacing w:before="94" w:line="364" w:lineRule="auto"/>
        <w:ind w:left="257" w:right="384"/>
        <w:jc w:val="both"/>
      </w:pPr>
      <w:r>
        <w:t>P est la pression à l’équilibre, P</w:t>
      </w:r>
      <w:r>
        <w:rPr>
          <w:vertAlign w:val="subscript"/>
        </w:rPr>
        <w:t>0</w:t>
      </w:r>
      <w:r>
        <w:t xml:space="preserve"> la pression de saturation, V représente la quantité  de  gaz adsorbée (par exemple en unité de volume), V</w:t>
      </w:r>
      <w:r>
        <w:rPr>
          <w:vertAlign w:val="subscript"/>
        </w:rPr>
        <w:t>m</w:t>
      </w:r>
      <w:r>
        <w:t xml:space="preserve"> la quantité de gaz correspondant  à  la  monocouche recouvrant tout le solide, C est la constante BET donnée (approximativement) par l’équation suivante (équation13)</w:t>
      </w:r>
      <w:r>
        <w:rPr>
          <w:spacing w:val="-2"/>
        </w:rPr>
        <w:t xml:space="preserve"> </w:t>
      </w:r>
      <w:r>
        <w:t>:</w:t>
      </w:r>
    </w:p>
    <w:p w:rsidR="00723B17" w:rsidRDefault="00723B17">
      <w:pPr>
        <w:pStyle w:val="Corpsdetexte"/>
        <w:spacing w:before="7"/>
        <w:rPr>
          <w:sz w:val="15"/>
        </w:rPr>
      </w:pPr>
    </w:p>
    <w:p w:rsidR="00723B17" w:rsidRDefault="00723B17">
      <w:pPr>
        <w:rPr>
          <w:sz w:val="15"/>
        </w:rPr>
        <w:sectPr w:rsidR="00723B17">
          <w:type w:val="continuous"/>
          <w:pgSz w:w="11900" w:h="16840"/>
          <w:pgMar w:top="940" w:right="980" w:bottom="280" w:left="1120" w:header="720" w:footer="720" w:gutter="0"/>
          <w:cols w:space="720"/>
        </w:sectPr>
      </w:pPr>
    </w:p>
    <w:p w:rsidR="00723B17" w:rsidRDefault="007C71F2">
      <w:pPr>
        <w:spacing w:before="63" w:line="241" w:lineRule="exact"/>
        <w:ind w:left="4287" w:right="10"/>
        <w:jc w:val="center"/>
        <w:rPr>
          <w:rFonts w:ascii="Cambria Math" w:hAnsi="Cambria Math"/>
          <w:sz w:val="16"/>
        </w:rPr>
      </w:pPr>
      <w:r>
        <w:rPr>
          <w:rFonts w:ascii="Cambria Math" w:hAnsi="Cambria Math"/>
          <w:w w:val="105"/>
          <w:sz w:val="23"/>
        </w:rPr>
        <w:t>E</w:t>
      </w:r>
      <w:r>
        <w:rPr>
          <w:rFonts w:ascii="Cambria Math" w:hAnsi="Cambria Math"/>
          <w:w w:val="105"/>
          <w:position w:val="-4"/>
          <w:sz w:val="16"/>
        </w:rPr>
        <w:t xml:space="preserve">1 </w:t>
      </w:r>
      <w:r>
        <w:rPr>
          <w:rFonts w:ascii="Cambria Math" w:hAnsi="Cambria Math"/>
          <w:w w:val="105"/>
          <w:sz w:val="23"/>
        </w:rPr>
        <w:t>− E</w:t>
      </w:r>
      <w:r>
        <w:rPr>
          <w:rFonts w:ascii="Cambria Math" w:hAnsi="Cambria Math"/>
          <w:w w:val="105"/>
          <w:position w:val="-4"/>
          <w:sz w:val="16"/>
        </w:rPr>
        <w:t>L</w:t>
      </w:r>
    </w:p>
    <w:p w:rsidR="00723B17" w:rsidRDefault="00835582">
      <w:pPr>
        <w:pStyle w:val="Corpsdetexte"/>
        <w:spacing w:line="150" w:lineRule="exact"/>
        <w:ind w:left="3264"/>
        <w:rPr>
          <w:rFonts w:ascii="Cambria Math"/>
        </w:rPr>
      </w:pPr>
      <w:r w:rsidRPr="00835582">
        <w:pict>
          <v:line id="_x0000_s1147" style="position:absolute;left:0;text-align:left;z-index:251947008;mso-position-horizontal-relative:page" from="269.9pt,4.45pt" to="309.95pt,4.45pt" strokeweight=".84pt">
            <w10:wrap anchorx="page"/>
          </v:line>
        </w:pict>
      </w:r>
      <w:r w:rsidR="007C71F2">
        <w:rPr>
          <w:rFonts w:ascii="Cambria Math"/>
          <w:w w:val="110"/>
        </w:rPr>
        <w:t>C = exp (</w:t>
      </w:r>
    </w:p>
    <w:p w:rsidR="00723B17" w:rsidRDefault="007C71F2">
      <w:pPr>
        <w:pStyle w:val="Corpsdetexte"/>
        <w:spacing w:line="213" w:lineRule="exact"/>
        <w:ind w:left="4287" w:right="5"/>
        <w:jc w:val="center"/>
        <w:rPr>
          <w:rFonts w:ascii="Cambria Math"/>
        </w:rPr>
      </w:pPr>
      <w:r>
        <w:rPr>
          <w:rFonts w:ascii="Cambria Math"/>
          <w:w w:val="105"/>
        </w:rPr>
        <w:t>R T</w:t>
      </w:r>
    </w:p>
    <w:p w:rsidR="00723B17" w:rsidRDefault="007C71F2">
      <w:pPr>
        <w:pStyle w:val="Corpsdetexte"/>
        <w:spacing w:before="6"/>
        <w:rPr>
          <w:rFonts w:ascii="Cambria Math"/>
          <w:sz w:val="20"/>
        </w:rPr>
      </w:pPr>
      <w:r>
        <w:br w:type="column"/>
      </w:r>
    </w:p>
    <w:p w:rsidR="00723B17" w:rsidRDefault="007C71F2">
      <w:pPr>
        <w:pStyle w:val="Corpsdetexte"/>
        <w:tabs>
          <w:tab w:val="left" w:pos="845"/>
        </w:tabs>
        <w:spacing w:before="1"/>
        <w:ind w:left="-28"/>
        <w:rPr>
          <w:rFonts w:ascii="Cambria Math"/>
        </w:rPr>
      </w:pPr>
      <w:r>
        <w:rPr>
          <w:rFonts w:ascii="Cambria Math"/>
          <w:w w:val="110"/>
        </w:rPr>
        <w:t>)</w:t>
      </w:r>
      <w:r>
        <w:rPr>
          <w:rFonts w:ascii="Cambria Math"/>
          <w:w w:val="110"/>
        </w:rPr>
        <w:tab/>
        <w:t>(13)</w:t>
      </w:r>
    </w:p>
    <w:p w:rsidR="00723B17" w:rsidRDefault="00723B17">
      <w:pPr>
        <w:rPr>
          <w:rFonts w:ascii="Cambria Math"/>
        </w:rPr>
        <w:sectPr w:rsidR="00723B17">
          <w:type w:val="continuous"/>
          <w:pgSz w:w="11900" w:h="16840"/>
          <w:pgMar w:top="940" w:right="980" w:bottom="280" w:left="1120" w:header="720" w:footer="720" w:gutter="0"/>
          <w:cols w:num="2" w:space="720" w:equalWidth="0">
            <w:col w:w="5070" w:space="40"/>
            <w:col w:w="4690"/>
          </w:cols>
        </w:sectPr>
      </w:pPr>
    </w:p>
    <w:p w:rsidR="00723B17" w:rsidRDefault="00723B17">
      <w:pPr>
        <w:pStyle w:val="Corpsdetexte"/>
        <w:rPr>
          <w:rFonts w:ascii="Cambria Math"/>
          <w:sz w:val="20"/>
        </w:rPr>
      </w:pPr>
    </w:p>
    <w:p w:rsidR="00723B17" w:rsidRDefault="00723B17">
      <w:pPr>
        <w:pStyle w:val="Corpsdetexte"/>
        <w:spacing w:before="9"/>
        <w:rPr>
          <w:rFonts w:ascii="Cambria Math"/>
          <w:sz w:val="19"/>
        </w:rPr>
      </w:pPr>
    </w:p>
    <w:p w:rsidR="00723B17" w:rsidRDefault="007C71F2">
      <w:pPr>
        <w:pStyle w:val="Corpsdetexte"/>
        <w:spacing w:before="94" w:line="367" w:lineRule="auto"/>
        <w:ind w:left="260" w:right="379"/>
        <w:jc w:val="both"/>
      </w:pPr>
      <w:r>
        <w:t>E</w:t>
      </w:r>
      <w:r>
        <w:rPr>
          <w:vertAlign w:val="subscript"/>
        </w:rPr>
        <w:t>1</w:t>
      </w:r>
      <w:r>
        <w:t xml:space="preserve"> est la chaleur d’adsorption de la première couche et E</w:t>
      </w:r>
      <w:r>
        <w:rPr>
          <w:vertAlign w:val="subscript"/>
        </w:rPr>
        <w:t>L</w:t>
      </w:r>
      <w:r>
        <w:t xml:space="preserve"> la chaleur de liquéfaction. C est un indicateur de l’affinité de la molécule adsorbée pour le solide : si elle est élevée E</w:t>
      </w:r>
      <w:r>
        <w:rPr>
          <w:vertAlign w:val="subscript"/>
        </w:rPr>
        <w:t>1</w:t>
      </w:r>
      <w:r>
        <w:t xml:space="preserve"> &gt;&gt; E</w:t>
      </w:r>
      <w:r>
        <w:rPr>
          <w:vertAlign w:val="subscript"/>
        </w:rPr>
        <w:t>L</w:t>
      </w:r>
      <w:r>
        <w:t xml:space="preserve"> et C est élevé (par exemple voisin de 100) tandis que si l’affinité est faible E</w:t>
      </w:r>
      <w:r>
        <w:rPr>
          <w:vertAlign w:val="subscript"/>
        </w:rPr>
        <w:t>1</w:t>
      </w:r>
      <w:r>
        <w:t xml:space="preserve"> ≥ E</w:t>
      </w:r>
      <w:r>
        <w:rPr>
          <w:vertAlign w:val="subscript"/>
        </w:rPr>
        <w:t>L</w:t>
      </w:r>
      <w:r>
        <w:t xml:space="preserve"> et C peut ne valoir que quelques unités.</w:t>
      </w:r>
    </w:p>
    <w:p w:rsidR="00723B17" w:rsidRDefault="00723B17">
      <w:pPr>
        <w:pStyle w:val="Corpsdetexte"/>
        <w:spacing w:before="3"/>
      </w:pPr>
    </w:p>
    <w:p w:rsidR="00723B17" w:rsidRDefault="007C71F2">
      <w:pPr>
        <w:pStyle w:val="Corpsdetexte"/>
        <w:spacing w:line="364" w:lineRule="auto"/>
        <w:ind w:left="260" w:right="384"/>
        <w:jc w:val="both"/>
      </w:pPr>
      <w:r>
        <w:t>L’équation (12) est en général valable dans le domaine 0,05 ≤ P/P</w:t>
      </w:r>
      <w:r>
        <w:rPr>
          <w:vertAlign w:val="subscript"/>
        </w:rPr>
        <w:t>0</w:t>
      </w:r>
      <w:r>
        <w:t xml:space="preserve"> ≤ 0,35 où l’on obtient une droite</w:t>
      </w:r>
      <w:r>
        <w:rPr>
          <w:spacing w:val="17"/>
        </w:rPr>
        <w:t xml:space="preserve"> </w:t>
      </w:r>
      <w:r>
        <w:t>en</w:t>
      </w:r>
      <w:r>
        <w:rPr>
          <w:spacing w:val="18"/>
        </w:rPr>
        <w:t xml:space="preserve"> </w:t>
      </w:r>
      <w:r>
        <w:t>traçant</w:t>
      </w:r>
      <w:r>
        <w:rPr>
          <w:spacing w:val="19"/>
        </w:rPr>
        <w:t xml:space="preserve"> </w:t>
      </w:r>
      <w:r>
        <w:t>P/</w:t>
      </w:r>
      <w:r>
        <w:rPr>
          <w:spacing w:val="19"/>
        </w:rPr>
        <w:t xml:space="preserve"> </w:t>
      </w:r>
      <w:r>
        <w:t>(V</w:t>
      </w:r>
      <w:r>
        <w:rPr>
          <w:spacing w:val="16"/>
        </w:rPr>
        <w:t xml:space="preserve"> </w:t>
      </w:r>
      <w:r>
        <w:t>(P</w:t>
      </w:r>
      <w:r>
        <w:rPr>
          <w:vertAlign w:val="subscript"/>
        </w:rPr>
        <w:t>0</w:t>
      </w:r>
      <w:r>
        <w:rPr>
          <w:spacing w:val="-5"/>
        </w:rPr>
        <w:t xml:space="preserve"> </w:t>
      </w:r>
      <w:r>
        <w:t>-</w:t>
      </w:r>
      <w:r>
        <w:rPr>
          <w:spacing w:val="18"/>
        </w:rPr>
        <w:t xml:space="preserve"> </w:t>
      </w:r>
      <w:r>
        <w:t>P))</w:t>
      </w:r>
      <w:r>
        <w:rPr>
          <w:spacing w:val="16"/>
        </w:rPr>
        <w:t xml:space="preserve"> </w:t>
      </w:r>
      <w:r>
        <w:t>=</w:t>
      </w:r>
      <w:r>
        <w:rPr>
          <w:spacing w:val="20"/>
        </w:rPr>
        <w:t xml:space="preserve"> </w:t>
      </w:r>
      <w:r>
        <w:t>f</w:t>
      </w:r>
      <w:r>
        <w:rPr>
          <w:spacing w:val="16"/>
        </w:rPr>
        <w:t xml:space="preserve"> </w:t>
      </w:r>
      <w:r>
        <w:t>(P/P</w:t>
      </w:r>
      <w:r>
        <w:rPr>
          <w:vertAlign w:val="subscript"/>
        </w:rPr>
        <w:t>0</w:t>
      </w:r>
      <w:r>
        <w:t>).</w:t>
      </w:r>
      <w:r>
        <w:rPr>
          <w:spacing w:val="19"/>
        </w:rPr>
        <w:t xml:space="preserve"> </w:t>
      </w:r>
      <w:r>
        <w:t>La</w:t>
      </w:r>
      <w:r>
        <w:rPr>
          <w:spacing w:val="17"/>
        </w:rPr>
        <w:t xml:space="preserve"> </w:t>
      </w:r>
      <w:r>
        <w:t>surface</w:t>
      </w:r>
      <w:r>
        <w:rPr>
          <w:spacing w:val="17"/>
        </w:rPr>
        <w:t xml:space="preserve"> </w:t>
      </w:r>
      <w:r>
        <w:t>spécifique</w:t>
      </w:r>
      <w:r>
        <w:rPr>
          <w:spacing w:val="17"/>
        </w:rPr>
        <w:t xml:space="preserve"> </w:t>
      </w:r>
      <w:r>
        <w:t>et</w:t>
      </w:r>
      <w:r>
        <w:rPr>
          <w:spacing w:val="20"/>
        </w:rPr>
        <w:t xml:space="preserve"> </w:t>
      </w:r>
      <w:r>
        <w:t>le</w:t>
      </w:r>
      <w:r>
        <w:rPr>
          <w:spacing w:val="17"/>
        </w:rPr>
        <w:t xml:space="preserve"> </w:t>
      </w:r>
      <w:r>
        <w:t>paramètre</w:t>
      </w:r>
      <w:r>
        <w:rPr>
          <w:spacing w:val="17"/>
        </w:rPr>
        <w:t xml:space="preserve"> </w:t>
      </w:r>
      <w:r>
        <w:t>C</w:t>
      </w:r>
      <w:r>
        <w:rPr>
          <w:spacing w:val="20"/>
        </w:rPr>
        <w:t xml:space="preserve"> </w:t>
      </w:r>
      <w:r>
        <w:t>peuvent</w:t>
      </w:r>
      <w:r>
        <w:rPr>
          <w:spacing w:val="17"/>
        </w:rPr>
        <w:t xml:space="preserve"> </w:t>
      </w:r>
      <w:r>
        <w:t>alors</w:t>
      </w:r>
    </w:p>
    <w:p w:rsidR="00723B17" w:rsidRDefault="00723B17">
      <w:pPr>
        <w:spacing w:line="364" w:lineRule="auto"/>
        <w:jc w:val="both"/>
        <w:sectPr w:rsidR="00723B17">
          <w:pgSz w:w="11900" w:h="16840"/>
          <w:pgMar w:top="1720" w:right="980" w:bottom="1880" w:left="1120" w:header="760" w:footer="1688" w:gutter="0"/>
          <w:cols w:space="720"/>
        </w:sectPr>
      </w:pPr>
    </w:p>
    <w:p w:rsidR="00723B17" w:rsidRDefault="007C71F2">
      <w:pPr>
        <w:pStyle w:val="Corpsdetexte"/>
        <w:spacing w:before="3" w:line="364" w:lineRule="auto"/>
        <w:ind w:left="260"/>
      </w:pPr>
      <w:r>
        <w:t>se déduire des isothermes d’adsorption, et en extrayant la valeur de la l’origine.</w:t>
      </w:r>
    </w:p>
    <w:p w:rsidR="00723B17" w:rsidRDefault="007C71F2">
      <w:pPr>
        <w:pStyle w:val="Corpsdetexte"/>
        <w:spacing w:before="3"/>
        <w:ind w:left="60"/>
      </w:pPr>
      <w:r>
        <w:br w:type="column"/>
        <w:t>pente et l’ordonnée à</w:t>
      </w:r>
    </w:p>
    <w:p w:rsidR="00723B17" w:rsidRDefault="00723B17">
      <w:pPr>
        <w:sectPr w:rsidR="00723B17">
          <w:type w:val="continuous"/>
          <w:pgSz w:w="11900" w:h="16840"/>
          <w:pgMar w:top="940" w:right="980" w:bottom="280" w:left="1120" w:header="720" w:footer="720" w:gutter="0"/>
          <w:cols w:num="2" w:space="720" w:equalWidth="0">
            <w:col w:w="7223" w:space="40"/>
            <w:col w:w="2537"/>
          </w:cols>
        </w:sect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7"/>
        <w:rPr>
          <w:sz w:val="24"/>
        </w:rPr>
      </w:pPr>
    </w:p>
    <w:p w:rsidR="00723B17" w:rsidRDefault="00835582">
      <w:pPr>
        <w:pStyle w:val="Heading7"/>
        <w:numPr>
          <w:ilvl w:val="0"/>
          <w:numId w:val="4"/>
        </w:numPr>
        <w:tabs>
          <w:tab w:val="left" w:pos="657"/>
        </w:tabs>
        <w:spacing w:before="94"/>
        <w:jc w:val="both"/>
      </w:pPr>
      <w:r>
        <w:pict>
          <v:group id="_x0000_s1141" style="position:absolute;left:0;text-align:left;margin-left:123.85pt;margin-top:-134.9pt;width:346.15pt;height:167.6pt;z-index:-255855616;mso-position-horizontal-relative:page" coordorigin="2477,-2698" coordsize="6923,3352">
            <v:shape id="_x0000_s1146" type="#_x0000_t75" style="position:absolute;left:3914;top:-2479;width:276;height:1445">
              <v:imagedata r:id="rId91" o:title=""/>
            </v:shape>
            <v:rect id="_x0000_s1145" style="position:absolute;left:3628;top:-1357;width:562;height:483" stroked="f"/>
            <v:shape id="_x0000_s1144" type="#_x0000_t75" style="position:absolute;left:4190;top:-2698;width:3779;height:2251">
              <v:imagedata r:id="rId92" o:title=""/>
            </v:shape>
            <v:rect id="_x0000_s1143" style="position:absolute;left:4190;top:-1357;width:651;height:483" stroked="f"/>
            <v:shape id="_x0000_s1142" style="position:absolute;left:2476;top:-1314;width:6923;height:1967" coordorigin="2477,-1313" coordsize="6923,1967" o:spt="100" adj="0,,0" path="m3215,569l3147,116r1,-37l3160,45r23,-27l3213,-1r,-3l2571,93r85,560l3215,569t466,-711l3596,-703,2477,-534r84,561l3681,-142t1139,-28l4819,-200r-4,-31l4810,-261r-9,-29l4791,-318r-5,-9l4778,-344r-12,-19l4763,-368r-17,-22l4728,-410r-20,-18l4686,-443r-22,-13l4641,-467r,291l4640,-162r-2,14l4634,-135r-4,13l4624,-110r-7,11l4609,-89r-8,10l4591,-70r-11,8l4568,-55r-12,5l4542,-46r-14,3l4513,-41r-14,l4485,-43r-13,-3l4460,-50r-12,-6l4436,-63r-10,-7l4416,-79r-9,-9l4399,-99r-7,-12l4385,-124r-5,-13l4376,-150r-2,-14l4372,-179r,-14l4373,-207r2,-13l4379,-234r4,-12l4389,-258r7,-12l4404,-280r8,-10l4422,-299r11,-7l4445,-313r12,-6l4471,-323r14,-3l4500,-327r14,l4528,-326r13,3l4554,-318r11,5l4577,-306r10,8l4597,-290r9,10l4614,-269r7,11l4628,-245r5,13l4637,-219r2,15l4641,-190r,14l4641,-467r-1,l4615,-476r-26,-6l4563,-485r-27,-1l4509,-483r-32,7l4449,-467r-26,13l4401,-438r-19,17l4366,-402r-13,19l4344,-363r-12,-79l4156,-415r121,806l4453,365,4404,34r14,17l4436,65r21,13l4481,90r26,8l4535,103r30,1l4597,101r27,-6l4649,87r24,-11l4696,63r22,-16l4732,34r5,-5l4755,10r16,-21l4784,-34r4,-7l4796,-59r10,-26l4813,-112r4,-29l4820,-170t675,121l5487,-101r-6,-36l5438,-424r-11,-75l5373,-856r-95,14l5278,-272r-1,14l5275,-244r-4,13l5267,-218r-6,12l5255,-195r-8,10l5238,-175r-10,8l5218,-159r-12,7l5193,-146r-13,4l5165,-139r-15,2l5136,-138r-13,-1l5109,-142r-12,-5l5085,-152r-11,-7l5063,-166r-9,-9l5045,-185r-8,-11l5030,-207r-7,-13l5018,-233r-4,-14l5011,-261r-1,-14l5010,-289r1,-14l5013,-316r4,-13l5021,-342r6,-12l5033,-365r8,-11l5050,-386r9,-9l5070,-403r12,-6l5094,-415r14,-4l5123,-422r14,-2l5152,-424r14,2l5179,-419r12,4l5203,-409r11,7l5225,-394r9,9l5243,-375r8,10l5259,-353r6,12l5270,-328r4,13l5277,-301r1,15l5278,-272r,-570l5197,-830r50,331l5231,-516r-19,-16l5191,-545r-23,-10l5142,-563r-27,-5l5086,-568r-31,2l5028,-560r-26,8l4978,-541r-23,14l4934,-512r-20,18l4897,-475r-16,21l4867,-431r-12,24l4846,-381r-7,28l4834,-325r-2,30l4833,-265r3,31l4842,-204r8,29l4861,-147r13,26l4889,-97r16,22l4924,-55r19,17l4965,-22r23,13l5011,2r26,9l5063,17r26,3l5116,21r27,-3l5174,12,5202,2r25,-12l5250,-26r19,-17l5285,-61r12,-20l5307,-101r11,78l5495,-49t400,-476l5875,-655r-3,-19l5742,-655r-9,-59l5734,-753r13,-23l5769,-789r27,-6l5810,-797r15,-1l5839,-798r15,2l5853,-798r-19,-126l5808,-927r-27,-1l5755,-927r-27,4l5678,-912r-52,23l5583,-847r-25,69l5560,-677r7,49l5467,-613r22,149l5589,-479r62,406l5827,-99r-57,-380l5766,-506r129,-19m6451,-344r-74,11l6371,-313r-8,19l6351,-276r-14,17l6319,-244r-23,13l6270,-222r-31,7l6217,-213r-21,l6177,-214r-19,-4l6141,-224r-16,-7l6110,-240r-13,-10l6084,-262r-11,-13l6063,-290r-8,-15l6047,-322r-6,-18l6036,-358r-3,-18l6414,-434r27,-4l6440,-450r,-10l6438,-478r-1,-8l6436,-493r-4,-23l6425,-539r-9,-21l6405,-580r-13,-19l6377,-616r-8,-7l6363,-630r,145l6025,-434r,-36l6030,-503r11,-29l6058,-559r22,-23l6106,-600r30,-13l6170,-621r18,-2l6205,-623r17,1l6239,-620r16,4l6270,-610r14,7l6298,-595r12,10l6321,-574r10,12l6340,-549r8,15l6354,-519r5,17l6363,-485r,-145l6361,-631r-17,-14l6324,-657r-20,-10l6282,-675r-23,-7l6236,-686r-25,-2l6185,-687r-26,2l6132,-679r-25,8l6083,-661r-22,12l6040,-634r-18,16l6006,-601r-14,20l5980,-560r-10,22l5962,-515r-6,25l5952,-465r-1,26l5952,-411r3,27l5960,-358r7,26l5975,-308r11,24l5999,-261r14,20l6028,-222r18,18l6065,-189r21,13l6109,-165r24,9l6159,-150r28,3l6216,-147r31,-3l6271,-155r22,-6l6314,-168r19,-9l6351,-187r16,-11l6382,-210r3,-3l6395,-222r12,-14l6418,-250r9,-15l6435,-280r6,-16l6446,-312r4,-16l6451,-344t161,125l6491,-1026r-75,12l6537,-207r75,-12m7128,-446r-74,11l7048,-415r-8,18l7028,-379r-14,18l6996,-346r-23,13l6947,-324r-31,7l6894,-315r-21,l6854,-317r-19,-3l6818,-326r-16,-7l6787,-342r-13,-11l6761,-364r-11,-14l6740,-392r-8,-16l6724,-424r-6,-18l6713,-460r-3,-19l7091,-536r27,-4l7117,-552r,-10l7115,-580r,-8l7114,-595r-5,-23l7102,-641r-9,-21l7082,-682r-13,-19l7054,-718r-8,-8l7040,-732r,145l6702,-536r,-36l6707,-605r12,-30l6735,-661r22,-23l6783,-702r30,-13l6847,-723r18,-2l6882,-726r17,2l6916,-722r16,4l6947,-712r14,7l6975,-697r12,10l6998,-676r10,12l7017,-651r8,15l7032,-621r4,17l7040,-587r,-145l7038,-733r-17,-14l7001,-759r-20,-10l6959,-778r-23,-6l6913,-788r-25,-2l6863,-789r-27,2l6809,-781r-25,8l6760,-763r-22,12l6717,-737r-18,16l6683,-703r-14,20l6657,-663r-10,23l6639,-617r-6,24l6629,-567r-1,26l6629,-514r3,28l6637,-460r7,26l6653,-410r10,24l6676,-363r14,20l6705,-324r18,18l6742,-291r21,13l6786,-267r24,9l6836,-252r28,3l6894,-249r31,-3l6948,-257r22,-6l6991,-270r19,-9l7028,-289r16,-11l7059,-312r3,-3l7073,-325r12,-13l7095,-352r9,-15l7112,-382r6,-16l7123,-414r4,-16l7128,-446t839,23l7919,-744r-10,-46l7894,-829r-13,-21l7874,-861r-24,-26l7821,-906r-32,-11l7753,-922r-39,3l7696,-916r-17,5l7663,-905r-15,7l7634,-890r-12,9l7611,-871r-10,10l7591,-850r-8,11l7576,-827r-6,13l7565,-802r-4,12l7558,-777r-2,12l7544,-793r-4,-7l7529,-816r-19,-20l7488,-851r-25,-11l7436,-869r-29,-2l7377,-868r-18,3l7343,-860r-14,5l7315,-848r-13,7l7291,-832r-11,9l7270,-814r-8,11l7254,-792r-6,11l7242,-769r-4,12l7234,-745r-3,13l7229,-720r-17,-111l7138,-820r77,511l7289,-321r-39,-259l7246,-622r2,-39l7255,-696r9,-24l7267,-728r17,-26l7307,-775r27,-15l7366,-798r12,-1l7391,-800r12,1l7415,-796r11,3l7437,-788r10,6l7457,-774r9,9l7475,-754r8,13l7490,-726r7,16l7502,-691r5,21l7511,-648r43,287l7628,-372r-39,-259l7585,-674r1,-36l7587,-713r6,-35l7600,-765r5,-14l7622,-806r22,-20l7672,-841r32,-8l7729,-850r24,3l7775,-839r21,13l7814,-807r15,25l7840,-751r8,38l7893,-412r74,-11m8483,-650r-75,11l8402,-620r-8,19l8382,-583r-14,18l8350,-550r-23,12l8301,-528r-31,6l8248,-519r-21,l8208,-521r-19,-4l8172,-530r-16,-8l8141,-547r-13,-10l8115,-569r-11,-13l8094,-596r-8,-16l8078,-629r-6,-17l8067,-664r-3,-19l8446,-740r26,-4l8472,-756r-1,-11l8470,-784r-1,-8l8468,-799r-5,-24l8456,-845r-9,-21l8436,-886r-13,-19l8409,-922r-9,-8l8394,-936r,145l8056,-740r,-36l8062,-809r11,-30l8089,-866r22,-23l8137,-907r30,-13l8201,-927r18,-2l8236,-930r17,1l8270,-926r16,4l8301,-916r15,6l8329,-901r12,9l8352,-881r10,13l8371,-855r8,15l8386,-825r5,16l8394,-791r,-145l8392,-937r-17,-14l8356,-963r-21,-11l8314,-982r-23,-6l8267,-992r-25,-2l8217,-994r-26,3l8163,-986r-25,8l8114,-968r-22,13l8072,-941r-19,16l8037,-907r-14,19l8011,-867r-10,22l7993,-821r-6,24l7984,-771r-2,26l7983,-718r3,28l7991,-664r7,25l8007,-614r10,24l8030,-568r14,21l8060,-528r17,17l8096,-495r21,13l8140,-471r24,8l8191,-456r27,3l8248,-454r31,-3l8302,-461r22,-6l8345,-475r19,-8l8382,-494r16,-11l8413,-516r3,-3l8427,-529r12,-13l8449,-556r9,-15l8466,-587r7,-16l8477,-618r4,-16l8483,-650t552,66l8990,-884r-4,-24l8980,-931r-7,-22l8966,-973r-9,-18l8946,-1008r,l8935,-1023r-13,-13l8905,-1049r-18,-11l8868,-1069r-20,-5l8826,-1078r-21,-2l8783,-1079r-22,2l8725,-1069r-32,11l8665,-1042r-24,20l8621,-1000r-16,24l8592,-951r-9,27l8567,-1036r-75,12l8569,-514r75,-11l8604,-787r-2,-18l8601,-822r1,-18l8604,-858r3,-18l8612,-893r6,-17l8625,-924r1,-2l8635,-940r11,-14l8658,-967r14,-11l8688,-988r17,-8l8724,-1002r21,-4l8764,-1008r18,l8798,-1006r15,4l8828,-997r13,7l8853,-981r12,9l8875,-961r9,13l8892,-935r7,15l8906,-904r5,17l8915,-870r3,19l8960,-573r75,-11m9399,-639r-7,-48l9389,-706r-8,3l9369,-700r-27,6l9329,-691r-26,4l9291,-687r-23,-2l9258,-693r-10,-8l9241,-707r-7,-8l9228,-724r-6,-11l9216,-748r-4,-15l9208,-780r-4,-20l9167,-1049r-2,-11l9314,-1083r-6,-41l9304,-1147r-149,23l9127,-1313r-74,11l9082,-1113r-104,15l8988,-1033r103,-16l9133,-773r5,28l9145,-719r8,22l9163,-679r10,16l9184,-650r12,11l9208,-631r13,7l9234,-620r13,3l9261,-616r14,l9288,-617r13,-1l9313,-619r12,-2l9337,-623r12,-3l9361,-629r16,-4l9390,-636r9,-3e" fillcolor="#3c4b9f" stroked="f">
              <v:fill opacity="18350f"/>
              <v:stroke joinstyle="round"/>
              <v:formulas/>
              <v:path arrowok="t" o:connecttype="segments"/>
            </v:shape>
            <w10:wrap anchorx="page"/>
          </v:group>
        </w:pict>
      </w:r>
      <w:bookmarkStart w:id="50" w:name="_TOC_250003"/>
      <w:r w:rsidR="007C71F2">
        <w:t>5- Mesure de la surface spécifique des</w:t>
      </w:r>
      <w:r w:rsidR="007C71F2">
        <w:rPr>
          <w:spacing w:val="7"/>
        </w:rPr>
        <w:t xml:space="preserve"> </w:t>
      </w:r>
      <w:bookmarkEnd w:id="50"/>
      <w:r w:rsidR="007C71F2">
        <w:t>adsorbants</w:t>
      </w:r>
    </w:p>
    <w:p w:rsidR="00723B17" w:rsidRDefault="00723B17">
      <w:pPr>
        <w:pStyle w:val="Corpsdetexte"/>
        <w:spacing w:before="7"/>
        <w:rPr>
          <w:b/>
          <w:sz w:val="21"/>
        </w:rPr>
      </w:pPr>
    </w:p>
    <w:p w:rsidR="00723B17" w:rsidRDefault="007C71F2">
      <w:pPr>
        <w:pStyle w:val="Corpsdetexte"/>
        <w:spacing w:line="364" w:lineRule="auto"/>
        <w:ind w:left="260" w:right="384"/>
        <w:jc w:val="both"/>
      </w:pPr>
      <w:r>
        <w:t>Par définition, la surface spécifique d’un adsorbant est une surface par unité de masse. Elle est utilisée pour évaluer les propriétés chimiques de surface telles que l'adsorption des éléments chimiques, des métaux et phosphates dans les sols, les solides finement divisés… et autres) ainsi que la capacité de rétention de l'eau. Elle est généralement exprimée en m</w:t>
      </w:r>
      <w:r>
        <w:rPr>
          <w:vertAlign w:val="superscript"/>
        </w:rPr>
        <w:t>2</w:t>
      </w:r>
      <w:r>
        <w:t>/g.</w:t>
      </w:r>
    </w:p>
    <w:p w:rsidR="00723B17" w:rsidRDefault="007C71F2">
      <w:pPr>
        <w:pStyle w:val="Corpsdetexte"/>
        <w:spacing w:before="5"/>
        <w:ind w:left="260"/>
        <w:jc w:val="both"/>
      </w:pPr>
      <w:r>
        <w:t>La surface spécifique renseigne essentiellement sur :</w:t>
      </w:r>
    </w:p>
    <w:p w:rsidR="00723B17" w:rsidRDefault="007C71F2">
      <w:pPr>
        <w:pStyle w:val="Paragraphedeliste"/>
        <w:numPr>
          <w:ilvl w:val="1"/>
          <w:numId w:val="4"/>
        </w:numPr>
        <w:tabs>
          <w:tab w:val="left" w:pos="750"/>
        </w:tabs>
        <w:spacing w:before="139" w:line="364" w:lineRule="auto"/>
        <w:ind w:right="385"/>
        <w:jc w:val="both"/>
        <w:rPr>
          <w:sz w:val="23"/>
        </w:rPr>
      </w:pPr>
      <w:r>
        <w:rPr>
          <w:sz w:val="23"/>
        </w:rPr>
        <w:t>La capacité d’adsorption des solides. Plus la valeur de la surface spécifique est élevée plus l’adsorbant est</w:t>
      </w:r>
      <w:r>
        <w:rPr>
          <w:spacing w:val="2"/>
          <w:sz w:val="23"/>
        </w:rPr>
        <w:t xml:space="preserve"> </w:t>
      </w:r>
      <w:r>
        <w:rPr>
          <w:sz w:val="23"/>
        </w:rPr>
        <w:t>efficace.</w:t>
      </w:r>
    </w:p>
    <w:p w:rsidR="00723B17" w:rsidRDefault="007C71F2">
      <w:pPr>
        <w:pStyle w:val="Paragraphedeliste"/>
        <w:numPr>
          <w:ilvl w:val="1"/>
          <w:numId w:val="4"/>
        </w:numPr>
        <w:tabs>
          <w:tab w:val="left" w:pos="750"/>
        </w:tabs>
        <w:spacing w:before="2"/>
        <w:jc w:val="both"/>
        <w:rPr>
          <w:sz w:val="23"/>
        </w:rPr>
      </w:pPr>
      <w:r>
        <w:rPr>
          <w:sz w:val="23"/>
        </w:rPr>
        <w:t>Des irrégularités de surface en particulier dues aux pores et autres</w:t>
      </w:r>
      <w:r>
        <w:rPr>
          <w:spacing w:val="30"/>
          <w:sz w:val="23"/>
        </w:rPr>
        <w:t xml:space="preserve"> </w:t>
      </w:r>
      <w:r>
        <w:rPr>
          <w:sz w:val="23"/>
        </w:rPr>
        <w:t>imperfections.</w:t>
      </w:r>
    </w:p>
    <w:p w:rsidR="00723B17" w:rsidRDefault="007C71F2">
      <w:pPr>
        <w:pStyle w:val="Corpsdetexte"/>
        <w:spacing w:before="137" w:line="364" w:lineRule="auto"/>
        <w:ind w:left="260" w:right="386"/>
        <w:jc w:val="both"/>
      </w:pPr>
      <w:r>
        <w:t>Ces irrégularités donnent une surface réelle toujours supérieure à la surface idéale sans imperfections. L’application du modèle BET est à la base de la méthode la plus classique de mesure de surface</w:t>
      </w:r>
      <w:r>
        <w:rPr>
          <w:spacing w:val="-3"/>
        </w:rPr>
        <w:t xml:space="preserve"> </w:t>
      </w:r>
      <w:r>
        <w:t>spécifique.</w:t>
      </w:r>
    </w:p>
    <w:p w:rsidR="00723B17" w:rsidRDefault="007C71F2">
      <w:pPr>
        <w:pStyle w:val="Corpsdetexte"/>
        <w:spacing w:before="3" w:line="364" w:lineRule="auto"/>
        <w:ind w:left="260" w:right="385"/>
        <w:jc w:val="both"/>
      </w:pPr>
      <w:r>
        <w:t xml:space="preserve">Une deuxième méthode permet de déterminer la surface spécifique, il s’agit de la méthode dite du point </w:t>
      </w:r>
      <w:r>
        <w:rPr>
          <w:b/>
          <w:i/>
        </w:rPr>
        <w:t>B</w:t>
      </w:r>
      <w:r>
        <w:t>. en exploitant le graphe de l’isotherme de type II. Ce dernier présente un point</w:t>
      </w:r>
    </w:p>
    <w:p w:rsidR="00723B17" w:rsidRDefault="00723B17">
      <w:pPr>
        <w:spacing w:line="364" w:lineRule="auto"/>
        <w:jc w:val="both"/>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spacing w:before="7"/>
        <w:rPr>
          <w:sz w:val="20"/>
        </w:rPr>
      </w:pPr>
    </w:p>
    <w:p w:rsidR="00723B17" w:rsidRDefault="007C71F2">
      <w:pPr>
        <w:pStyle w:val="Corpsdetexte"/>
        <w:spacing w:before="93" w:line="367" w:lineRule="auto"/>
        <w:ind w:left="260" w:right="514"/>
      </w:pPr>
      <w:r>
        <w:rPr>
          <w:noProof/>
          <w:lang w:bidi="ar-SA"/>
        </w:rPr>
        <w:drawing>
          <wp:anchor distT="0" distB="0" distL="0" distR="0" simplePos="0" relativeHeight="286" behindDoc="0" locked="0" layoutInCell="1" allowOverlap="1">
            <wp:simplePos x="0" y="0"/>
            <wp:positionH relativeFrom="page">
              <wp:posOffset>2560320</wp:posOffset>
            </wp:positionH>
            <wp:positionV relativeFrom="paragraph">
              <wp:posOffset>646510</wp:posOffset>
            </wp:positionV>
            <wp:extent cx="2450678" cy="1735074"/>
            <wp:effectExtent l="0" t="0" r="0" b="0"/>
            <wp:wrapTopAndBottom/>
            <wp:docPr id="7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2.png"/>
                    <pic:cNvPicPr/>
                  </pic:nvPicPr>
                  <pic:blipFill>
                    <a:blip r:embed="rId93" cstate="print"/>
                    <a:stretch>
                      <a:fillRect/>
                    </a:stretch>
                  </pic:blipFill>
                  <pic:spPr>
                    <a:xfrm>
                      <a:off x="0" y="0"/>
                      <a:ext cx="2450678" cy="1735074"/>
                    </a:xfrm>
                    <a:prstGeom prst="rect">
                      <a:avLst/>
                    </a:prstGeom>
                  </pic:spPr>
                </pic:pic>
              </a:graphicData>
            </a:graphic>
          </wp:anchor>
        </w:drawing>
      </w:r>
      <w:r>
        <w:t xml:space="preserve">d’inflexion appelé </w:t>
      </w:r>
      <w:r>
        <w:rPr>
          <w:b/>
          <w:i/>
        </w:rPr>
        <w:t xml:space="preserve">B </w:t>
      </w:r>
      <w:r>
        <w:t>par convention.  En ce point la courbe quitte son allure de type  Langmuir et  il y a inversion de la</w:t>
      </w:r>
      <w:r>
        <w:rPr>
          <w:spacing w:val="-2"/>
        </w:rPr>
        <w:t xml:space="preserve"> </w:t>
      </w:r>
      <w:r>
        <w:t>courbure.</w:t>
      </w:r>
    </w:p>
    <w:p w:rsidR="00723B17" w:rsidRDefault="007C71F2">
      <w:pPr>
        <w:spacing w:before="110"/>
        <w:ind w:left="224" w:right="352"/>
        <w:jc w:val="center"/>
        <w:rPr>
          <w:i/>
          <w:sz w:val="23"/>
        </w:rPr>
      </w:pPr>
      <w:r>
        <w:rPr>
          <w:i/>
          <w:sz w:val="23"/>
        </w:rPr>
        <w:t>Application de la méthode du point B sur une isotherme de type II</w:t>
      </w:r>
    </w:p>
    <w:p w:rsidR="00723B17" w:rsidRDefault="00723B17">
      <w:pPr>
        <w:pStyle w:val="Corpsdetexte"/>
        <w:spacing w:before="9"/>
        <w:rPr>
          <w:i/>
          <w:sz w:val="15"/>
        </w:rPr>
      </w:pPr>
    </w:p>
    <w:p w:rsidR="00723B17" w:rsidRDefault="007C71F2">
      <w:pPr>
        <w:pStyle w:val="Corpsdetexte"/>
        <w:spacing w:before="94" w:line="364" w:lineRule="auto"/>
        <w:ind w:left="260" w:right="387"/>
      </w:pPr>
      <w:r>
        <w:t>Cette méthode se base sur la supposition qu’en ce point la couche est monomoléculaire et qu’au delà, on trouve des multicouches.</w:t>
      </w:r>
    </w:p>
    <w:p w:rsidR="00723B17" w:rsidRDefault="00835582">
      <w:pPr>
        <w:pStyle w:val="Corpsdetexte"/>
        <w:spacing w:before="2" w:line="364" w:lineRule="auto"/>
        <w:ind w:left="260" w:right="818"/>
      </w:pPr>
      <w:r>
        <w:pict>
          <v:shape id="_x0000_s1140" style="position:absolute;left:0;text-align:left;margin-left:207.8pt;margin-top:4.25pt;width:262.2pt;height:85.25pt;z-index:-255853568;mso-position-horizontal-relative:page" coordorigin="4156,85" coordsize="5244,1705" o:spt="100" adj="0,,0" path="m4820,1228r-1,-30l4815,1167r-5,-30l4801,1108r-10,-27l4786,1071r-8,-16l4766,1036r-3,-6l4746,1008r-18,-19l4708,971r-22,-16l4664,942r-23,-10l4641,1223r-1,14l4638,1251r-4,13l4630,1276r-6,12l4617,1299r-8,11l4601,1319r-10,9l4580,1336r-12,7l4556,1349r-14,4l4528,1356r-15,1l4499,1357r-14,-1l4472,1352r-12,-4l4448,1342r-12,-6l4426,1328r-10,-8l4407,1310r-8,-11l4392,1287r-7,-12l4380,1262r-4,-14l4374,1234r-2,-14l4372,1206r1,-14l4375,1178r4,-13l4383,1152r6,-12l4396,1129r8,-11l4412,1109r10,-9l4433,1092r12,-7l4457,1080r14,-4l4485,1073r15,-2l4514,1071r14,2l4541,1076r13,4l4565,1086r12,6l4587,1100r10,9l4606,1118r8,11l4621,1141r7,12l4633,1166r4,14l4639,1194r2,14l4641,1223r,-291l4640,931r-25,-9l4589,916r-26,-3l4536,913r-27,2l4477,922r-28,10l4423,944r-22,16l4382,978r-16,18l4353,1016r-9,20l4332,956r-176,27l4277,1790r176,-27l4404,1433r14,16l4436,1464r21,13l4481,1488r26,9l4535,1501r30,1l4597,1499r27,-5l4649,1485r24,-10l4696,1461r22,-16l4732,1433r5,-5l4755,1408r16,-21l4784,1364r4,-7l4796,1340r10,-26l4813,1286r4,-28l4820,1228t675,121l5487,1297r-6,-36l5438,975r-11,-76l5373,542r-95,14l5278,1126r-1,14l5275,1154r-4,14l5267,1180r-6,12l5255,1203r-8,10l5238,1223r-10,9l5218,1240r-12,7l5193,1252r-13,5l5165,1259r-15,2l5136,1261r-13,-2l5109,1256r-12,-4l5085,1246r-11,-6l5063,1232r-9,-9l5045,1213r-8,-10l5030,1191r-7,-13l5018,1165r-4,-13l5011,1138r-1,-15l5010,1109r1,-13l5013,1082r4,-13l5021,1056r6,-12l5033,1033r8,-11l5050,1013r9,-9l5070,996r12,-7l5094,983r14,-4l5123,976r14,-1l5152,975r14,1l5179,979r12,5l5203,989r11,7l5225,1004r9,9l5243,1023r8,11l5259,1045r6,12l5270,1070r4,14l5277,1098r1,14l5278,1126r,-570l5197,569r50,330l5231,882r-19,-15l5191,854r-23,-11l5142,835r-27,-4l5086,830r-31,3l5028,838r-26,9l4978,857r-23,14l4934,887r-20,17l4897,924r-16,21l4867,967r-12,25l4846,1018r-7,27l4834,1074r-2,29l4833,1133r3,31l4842,1194r8,29l4861,1251r13,26l4889,1301r16,22l4924,1343r19,18l4965,1376r23,14l5011,1401r26,9l5063,1416r26,3l5116,1419r27,-3l5174,1410r28,-9l5227,1388r23,-15l5269,1355r16,-18l5297,1318r10,-21l5318,1376r177,-27m5895,873l5875,744r-3,-20l5742,744r-9,-59l5734,646r13,-24l5769,609r27,-6l5810,602r15,-1l5839,601r15,1l5853,601,5834,475r-26,-4l5781,470r-26,1l5728,475r-50,11l5626,509r-43,43l5558,620r2,102l5567,770r-100,15l5489,934r100,-15l5651,1326r176,-27l5770,919r-4,-26l5895,873t556,181l6377,1066r-6,19l6363,1104r-12,18l6337,1139r-18,16l6296,1167r-26,10l6239,1183r-22,2l6196,1186r-19,-2l6158,1180r-17,-6l6125,1167r-15,-9l6097,1148r-13,-12l6073,1123r-10,-14l6055,1093r-8,-17l6041,1059r-5,-18l6033,1022r381,-58l6441,960r-1,-11l6440,938r-2,-18l6437,913r-1,-7l6432,882r-7,-22l6416,839r-11,-21l6392,800r-15,-17l6369,775r-6,-6l6363,913r-338,51l6025,929r5,-33l6041,866r17,-27l6080,816r26,-18l6136,785r34,-8l6188,775r17,l6222,776r17,3l6255,783r15,5l6284,795r14,9l6310,813r11,11l6331,836r9,14l6348,864r6,16l6359,896r4,17l6363,769r-2,-2l6344,753r-20,-12l6304,731r-22,-8l6259,717r-23,-5l6211,711r-26,l6159,714r-27,5l6107,727r-24,10l6061,749r-21,15l6022,780r-16,18l5992,817r-12,21l5970,860r-8,23l5956,908r-4,26l5951,960r1,27l5955,1015r5,26l5967,1066r8,25l5986,1114r13,23l6013,1158r15,19l6046,1194r19,15l6086,1223r23,10l6133,1242r26,6l6187,1251r29,l6247,1248r24,-4l6293,1238r21,-8l6333,1221r18,-10l6367,1200r15,-11l6385,1186r10,-10l6407,1163r11,-15l6427,1134r8,-16l6441,1102r5,-16l6450,1070r1,-16m6612,1180l6491,373r-75,11l6537,1191r75,-11m7128,952r-74,12l7048,983r-8,19l7028,1020r-14,17l6996,1053r-23,12l6947,1075r-31,6l6894,1083r-21,1l6854,1082r-19,-4l6818,1072r-16,-7l6787,1056r-13,-10l6761,1034r-11,-13l6740,1006r-8,-15l6724,974r-6,-17l6713,939r-3,-19l7091,862r27,-4l7117,846r,-10l7115,818r,-8l7114,804r-5,-24l7102,758r-9,-22l7082,716r-13,-18l7054,681r-8,-8l7040,667r,144l6702,862r,-36l6707,794r12,-30l6735,737r22,-23l6783,696r30,-13l6847,675r18,-2l6882,673r17,1l6916,677r16,4l6947,686r14,7l6975,701r12,10l6998,722r10,12l7017,748r8,14l7032,778r4,16l7040,811r,-144l7038,665r-17,-14l7001,639r-20,-10l6959,621r-23,-6l6913,610r-25,-2l6863,609r-27,3l6809,617r-25,8l6760,635r-22,12l6717,662r-18,16l6683,696r-14,19l6657,736r-10,22l6639,781r-6,25l6629,831r-1,27l6629,885r3,28l6637,939r7,25l6653,989r10,23l6676,1035r14,21l6705,1075r18,17l6742,1107r21,13l6786,1131r24,9l6836,1146r28,3l6894,1149r31,-3l6948,1142r22,-6l6991,1128r19,-9l7028,1109r16,-11l7059,1086r3,-2l7073,1074r12,-14l7095,1046r9,-14l7112,1016r6,-16l7123,984r4,-16l7128,952t839,23l7919,654r-10,-46l7894,569r-13,-21l7874,537r-24,-25l7821,493r-32,-12l7753,477r-39,2l7696,483r-17,5l7663,493r-15,8l7634,509r-12,9l7611,527r-10,10l7591,548r-8,12l7576,572r-6,12l7565,596r-4,13l7558,621r-2,12l7544,606r-4,-7l7529,582r-19,-19l7488,547r-25,-11l7436,530r-29,-2l7377,530r-18,4l7343,538r-14,5l7315,550r-13,8l7291,566r-11,9l7270,585r-8,10l7254,606r-6,11l7242,629r-4,12l7234,654r-3,12l7229,679,7212,567r-74,11l7215,1089r74,-11l7250,818r-4,-42l7248,738r7,-35l7264,679r3,-8l7284,644r23,-21l7334,609r32,-9l7378,599r13,l7403,600r12,2l7426,605r11,5l7447,617r10,7l7466,634r9,11l7483,658r7,14l7497,689r5,18l7507,728r4,23l7554,1038r74,-11l7589,767r-4,-42l7586,689r1,-4l7593,651r7,-18l7605,619r17,-26l7644,572r28,-14l7704,549r25,-1l7753,551r22,8l7796,573r18,18l7829,616r11,32l7848,685r45,302l7967,975m8483,748r-75,11l8402,779r-8,19l8382,816r-14,17l8350,848r-23,13l8301,870r-31,7l8248,879r-21,l8208,878r-19,-4l8172,868r-16,-7l8141,852r-13,-10l8115,830r-11,-13l8094,802r-8,-15l8078,770r-6,-18l8067,734r-3,-18l8446,658r26,-4l8472,642r-1,-10l8470,614r-1,-8l8468,599r-5,-23l8456,553r-9,-21l8436,512r-13,-19l8409,476r-9,-7l8394,462r,145l8056,658r,-36l8062,589r11,-29l8089,533r22,-23l8137,492r30,-13l8201,471r18,-2l8236,469r17,1l8270,472r16,4l8301,482r15,7l8329,497r12,10l8352,518r10,12l8371,543r8,15l8386,573r5,17l8394,607r,-145l8392,461r-17,-14l8356,435r-21,-10l8314,417r-23,-7l8267,406r-25,-2l8217,405r-26,2l8163,413r-25,8l8114,431r-22,12l8072,458r-19,16l8037,491r-14,20l8011,532r-10,22l7993,577r-6,25l7984,627r-2,26l7983,681r3,27l7991,734r7,26l8007,784r10,24l8030,831r14,20l8060,870r17,18l8096,903r21,13l8140,927r24,9l8191,942r27,3l8248,945r31,-3l8302,937r22,-6l8345,924r19,-9l8382,905r16,-11l8413,882r3,-3l8427,870r12,-14l8449,842r9,-15l8466,812r7,-16l8477,780r4,-16l8483,748t552,66l8990,515r-4,-25l8980,467r-7,-22l8966,426r-9,-19l8946,391r,-1l8935,376r-13,-14l8905,349r-18,-11l8868,330r-20,-6l8826,320r-21,-1l8783,319r-22,2l8725,329r-32,12l8665,357r-24,19l8621,398r-16,24l8592,448r-9,26l8567,363r-75,11l8569,885r75,-12l8604,612r-2,-18l8601,576r1,-18l8604,540r3,-18l8612,505r6,-16l8625,474r1,-1l8635,458r11,-14l8658,432r14,-12l8688,411r17,-8l8724,397r21,-5l8764,390r18,l8798,392r15,4l8828,402r13,7l8853,417r12,10l8875,438r9,12l8892,464r7,14l8906,494r5,17l8915,529r3,19l8960,826r75,-12m9399,759r-7,-47l9389,692r-8,3l9369,698r-27,7l9329,707r-26,4l9291,712r-23,-2l9258,705r-10,-7l9241,691r-7,-7l9228,674r-6,-11l9216,650r-4,-15l9208,618r-4,-19l9167,349r-2,-11l9314,316r-6,-42l9304,252r-149,22l9127,85r-74,11l9082,285r-104,16l8988,365r103,-16l9133,625r5,29l9145,679r8,22l9163,719r10,16l9184,748r12,11l9208,767r13,7l9234,779r13,2l9261,783r14,-1l9288,782r13,-1l9313,779r12,-2l9337,775r12,-2l9361,770r16,-4l9390,762r9,-3e" fillcolor="#3c4b9f" stroked="f">
            <v:fill opacity="18350f"/>
            <v:stroke joinstyle="round"/>
            <v:formulas/>
            <v:path arrowok="t" o:connecttype="segments"/>
            <w10:wrap anchorx="page"/>
          </v:shape>
        </w:pict>
      </w:r>
      <w:r w:rsidR="007C71F2">
        <w:t>Connaissant V</w:t>
      </w:r>
      <w:r w:rsidR="007C71F2">
        <w:rPr>
          <w:vertAlign w:val="subscript"/>
        </w:rPr>
        <w:t>m</w:t>
      </w:r>
      <w:r w:rsidR="007C71F2">
        <w:t xml:space="preserve"> qui correspond au point </w:t>
      </w:r>
      <w:r w:rsidR="007C71F2">
        <w:rPr>
          <w:b/>
          <w:i/>
        </w:rPr>
        <w:t xml:space="preserve">B </w:t>
      </w:r>
      <w:r w:rsidR="007C71F2">
        <w:t>et l’aire spécifique a</w:t>
      </w:r>
      <w:r w:rsidR="007C71F2">
        <w:rPr>
          <w:vertAlign w:val="subscript"/>
        </w:rPr>
        <w:t>m</w:t>
      </w:r>
      <w:r w:rsidR="007C71F2">
        <w:t>, on peut aisément en déduire l’aire du catalyseur. Cependant cette méthode reste très</w:t>
      </w:r>
      <w:r w:rsidR="007C71F2">
        <w:rPr>
          <w:spacing w:val="17"/>
        </w:rPr>
        <w:t xml:space="preserve"> </w:t>
      </w:r>
      <w:r w:rsidR="007C71F2">
        <w:t>approximative.</w:t>
      </w:r>
    </w:p>
    <w:p w:rsidR="00723B17" w:rsidRDefault="00723B17">
      <w:pPr>
        <w:pStyle w:val="Corpsdetexte"/>
        <w:spacing w:before="10"/>
        <w:rPr>
          <w:sz w:val="15"/>
        </w:rPr>
      </w:pPr>
    </w:p>
    <w:p w:rsidR="00723B17" w:rsidRDefault="00835582">
      <w:pPr>
        <w:pStyle w:val="Corpsdetexte"/>
        <w:spacing w:before="94" w:line="364" w:lineRule="auto"/>
        <w:ind w:left="260" w:right="386"/>
        <w:jc w:val="both"/>
      </w:pPr>
      <w:r>
        <w:pict>
          <v:shape id="_x0000_s1139" style="position:absolute;left:0;text-align:left;margin-left:123.85pt;margin-top:-14.6pt;width:60.25pt;height:67.85pt;z-index:-255852544;mso-position-horizontal-relative:page" coordorigin="2477,-292" coordsize="1205,1357" o:spt="100" adj="0,,0" path="m3213,406r-642,97l2656,1064r559,-85l3147,526r1,-37l3160,456r23,-28l3213,409r,-3xm3596,-292l2477,-123r84,560l3681,268r-85,-560xe" fillcolor="#3c4b9f" stroked="f">
            <v:fill opacity="18350f"/>
            <v:stroke joinstyle="round"/>
            <v:formulas/>
            <v:path arrowok="t" o:connecttype="segments"/>
            <w10:wrap anchorx="page"/>
          </v:shape>
        </w:pict>
      </w:r>
      <w:r w:rsidR="007C71F2">
        <w:t>L’estimation de la surface spécifique est donc conventionnellement fondée sur des mesures de la capacité d’adsorption de l’adsorbant en question, correspondant à un adsorbat  donné ;  la  molécule adsorbée doit avoir une surface connue et acceptable. Il suffit à cet effet, de déterminer  la</w:t>
      </w:r>
      <w:r w:rsidR="007C71F2">
        <w:rPr>
          <w:spacing w:val="6"/>
        </w:rPr>
        <w:t xml:space="preserve"> </w:t>
      </w:r>
      <w:r w:rsidR="007C71F2">
        <w:t>valeur</w:t>
      </w:r>
      <w:r w:rsidR="007C71F2">
        <w:rPr>
          <w:spacing w:val="6"/>
        </w:rPr>
        <w:t xml:space="preserve"> </w:t>
      </w:r>
      <w:r w:rsidR="007C71F2">
        <w:t>de</w:t>
      </w:r>
      <w:r w:rsidR="007C71F2">
        <w:rPr>
          <w:spacing w:val="7"/>
        </w:rPr>
        <w:t xml:space="preserve"> </w:t>
      </w:r>
      <w:r w:rsidR="007C71F2">
        <w:t>la</w:t>
      </w:r>
      <w:r w:rsidR="007C71F2">
        <w:rPr>
          <w:spacing w:val="7"/>
        </w:rPr>
        <w:t xml:space="preserve"> </w:t>
      </w:r>
      <w:r w:rsidR="007C71F2">
        <w:t>capacité</w:t>
      </w:r>
      <w:r w:rsidR="007C71F2">
        <w:rPr>
          <w:spacing w:val="4"/>
        </w:rPr>
        <w:t xml:space="preserve"> </w:t>
      </w:r>
      <w:r w:rsidR="007C71F2">
        <w:t>de</w:t>
      </w:r>
      <w:r w:rsidR="007C71F2">
        <w:rPr>
          <w:spacing w:val="3"/>
        </w:rPr>
        <w:t xml:space="preserve"> </w:t>
      </w:r>
      <w:r w:rsidR="007C71F2">
        <w:t>la</w:t>
      </w:r>
      <w:r w:rsidR="007C71F2">
        <w:rPr>
          <w:spacing w:val="7"/>
        </w:rPr>
        <w:t xml:space="preserve"> </w:t>
      </w:r>
      <w:r w:rsidR="007C71F2">
        <w:t>monocouche</w:t>
      </w:r>
      <w:r w:rsidR="007C71F2">
        <w:rPr>
          <w:spacing w:val="7"/>
        </w:rPr>
        <w:t xml:space="preserve"> </w:t>
      </w:r>
      <w:r w:rsidR="007C71F2">
        <w:t>à</w:t>
      </w:r>
      <w:r w:rsidR="007C71F2">
        <w:rPr>
          <w:spacing w:val="7"/>
        </w:rPr>
        <w:t xml:space="preserve"> </w:t>
      </w:r>
      <w:r w:rsidR="007C71F2">
        <w:t>partir</w:t>
      </w:r>
      <w:r w:rsidR="007C71F2">
        <w:rPr>
          <w:spacing w:val="11"/>
        </w:rPr>
        <w:t xml:space="preserve"> </w:t>
      </w:r>
      <w:r w:rsidR="007C71F2">
        <w:t>de</w:t>
      </w:r>
      <w:r w:rsidR="007C71F2">
        <w:rPr>
          <w:spacing w:val="4"/>
        </w:rPr>
        <w:t xml:space="preserve"> </w:t>
      </w:r>
      <w:r w:rsidR="007C71F2">
        <w:t>l’isotherme</w:t>
      </w:r>
      <w:r w:rsidR="007C71F2">
        <w:rPr>
          <w:spacing w:val="9"/>
        </w:rPr>
        <w:t xml:space="preserve"> </w:t>
      </w:r>
      <w:r w:rsidR="007C71F2">
        <w:t>d’adsorption.</w:t>
      </w:r>
      <w:r w:rsidR="007C71F2">
        <w:rPr>
          <w:spacing w:val="6"/>
        </w:rPr>
        <w:t xml:space="preserve"> </w:t>
      </w:r>
      <w:r w:rsidR="007C71F2">
        <w:t>Il</w:t>
      </w:r>
      <w:r w:rsidR="007C71F2">
        <w:rPr>
          <w:spacing w:val="7"/>
        </w:rPr>
        <w:t xml:space="preserve"> </w:t>
      </w:r>
      <w:r w:rsidR="007C71F2">
        <w:t>est</w:t>
      </w:r>
      <w:r w:rsidR="007C71F2">
        <w:rPr>
          <w:spacing w:val="7"/>
        </w:rPr>
        <w:t xml:space="preserve"> </w:t>
      </w:r>
      <w:r w:rsidR="007C71F2">
        <w:t>nécessaire</w:t>
      </w:r>
      <w:r w:rsidR="007C71F2">
        <w:rPr>
          <w:spacing w:val="9"/>
        </w:rPr>
        <w:t xml:space="preserve"> </w:t>
      </w:r>
      <w:r w:rsidR="007C71F2">
        <w:t>de</w:t>
      </w:r>
    </w:p>
    <w:p w:rsidR="00723B17" w:rsidRDefault="007C71F2">
      <w:pPr>
        <w:pStyle w:val="Corpsdetexte"/>
        <w:ind w:left="260"/>
      </w:pPr>
      <w:r>
        <w:t>distinguer  la  surface  interne  et  la  surface  externe  d’un  adsorbant.  La  première  est  la</w:t>
      </w:r>
      <w:r>
        <w:rPr>
          <w:spacing w:val="-20"/>
        </w:rPr>
        <w:t xml:space="preserve"> </w:t>
      </w:r>
      <w:r>
        <w:t>surface</w:t>
      </w:r>
    </w:p>
    <w:p w:rsidR="00723B17" w:rsidRDefault="007C71F2">
      <w:pPr>
        <w:pStyle w:val="Corpsdetexte"/>
        <w:spacing w:before="141" w:line="364" w:lineRule="auto"/>
        <w:ind w:left="260"/>
      </w:pPr>
      <w:r>
        <w:t>microporeuse représentée par les parois des micropores ; elle peut atteindre plusieurs centaines de mètres carrés par gramme.</w:t>
      </w:r>
    </w:p>
    <w:p w:rsidR="00723B17" w:rsidRDefault="007C71F2">
      <w:pPr>
        <w:pStyle w:val="Corpsdetexte"/>
        <w:ind w:left="260"/>
      </w:pPr>
      <w:r>
        <w:t>La deuxième est la surface non-microporeuse ou la surface externe S</w:t>
      </w:r>
      <w:r>
        <w:rPr>
          <w:vertAlign w:val="subscript"/>
        </w:rPr>
        <w:t>e</w:t>
      </w:r>
      <w:r>
        <w:t xml:space="preserve"> qui comprend les parois</w:t>
      </w:r>
    </w:p>
    <w:p w:rsidR="00723B17" w:rsidRDefault="00723B17">
      <w:pPr>
        <w:sectPr w:rsidR="00723B17">
          <w:pgSz w:w="11900" w:h="16840"/>
          <w:pgMar w:top="1720" w:right="980" w:bottom="1880" w:left="1120" w:header="760" w:footer="1688" w:gutter="0"/>
          <w:cols w:space="720"/>
        </w:sectPr>
      </w:pPr>
    </w:p>
    <w:p w:rsidR="00723B17" w:rsidRDefault="007C71F2">
      <w:pPr>
        <w:pStyle w:val="Corpsdetexte"/>
        <w:spacing w:before="139" w:line="364" w:lineRule="auto"/>
        <w:ind w:left="260"/>
      </w:pPr>
      <w:r>
        <w:t>des mesopores et des macropores, ainsi que la surface des feuillets charbons actifs, cette surface varie entre 10 et 200 m</w:t>
      </w:r>
      <w:r>
        <w:rPr>
          <w:vertAlign w:val="superscript"/>
        </w:rPr>
        <w:t>2</w:t>
      </w:r>
      <w:r>
        <w:t>/g environ.</w:t>
      </w:r>
    </w:p>
    <w:p w:rsidR="00723B17" w:rsidRDefault="007C71F2">
      <w:pPr>
        <w:pStyle w:val="Corpsdetexte"/>
        <w:spacing w:before="139"/>
        <w:ind w:left="85"/>
      </w:pPr>
      <w:r>
        <w:br w:type="column"/>
        <w:t>aromatiques. Pour les</w:t>
      </w:r>
    </w:p>
    <w:p w:rsidR="00723B17" w:rsidRDefault="00723B17">
      <w:pPr>
        <w:sectPr w:rsidR="00723B17">
          <w:type w:val="continuous"/>
          <w:pgSz w:w="11900" w:h="16840"/>
          <w:pgMar w:top="940" w:right="980" w:bottom="280" w:left="1120" w:header="720" w:footer="720" w:gutter="0"/>
          <w:cols w:num="2" w:space="720" w:equalWidth="0">
            <w:col w:w="7138" w:space="40"/>
            <w:col w:w="2622"/>
          </w:cols>
        </w:sectPr>
      </w:pPr>
    </w:p>
    <w:p w:rsidR="00723B17" w:rsidRDefault="00723B17">
      <w:pPr>
        <w:pStyle w:val="Corpsdetexte"/>
        <w:rPr>
          <w:sz w:val="20"/>
        </w:rPr>
      </w:pPr>
    </w:p>
    <w:p w:rsidR="00723B17" w:rsidRDefault="00723B17">
      <w:pPr>
        <w:pStyle w:val="Corpsdetexte"/>
        <w:spacing w:before="8"/>
        <w:rPr>
          <w:sz w:val="16"/>
        </w:rPr>
      </w:pPr>
    </w:p>
    <w:p w:rsidR="00723B17" w:rsidRDefault="007C71F2">
      <w:pPr>
        <w:pStyle w:val="Corpsdetexte"/>
        <w:ind w:left="1690"/>
        <w:rPr>
          <w:sz w:val="20"/>
        </w:rPr>
      </w:pPr>
      <w:r>
        <w:rPr>
          <w:noProof/>
          <w:sz w:val="20"/>
          <w:lang w:bidi="ar-SA"/>
        </w:rPr>
        <w:drawing>
          <wp:inline distT="0" distB="0" distL="0" distR="0">
            <wp:extent cx="3432648" cy="1802129"/>
            <wp:effectExtent l="0" t="0" r="0" b="0"/>
            <wp:docPr id="8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3.png"/>
                    <pic:cNvPicPr/>
                  </pic:nvPicPr>
                  <pic:blipFill>
                    <a:blip r:embed="rId94" cstate="print"/>
                    <a:stretch>
                      <a:fillRect/>
                    </a:stretch>
                  </pic:blipFill>
                  <pic:spPr>
                    <a:xfrm>
                      <a:off x="0" y="0"/>
                      <a:ext cx="3432648" cy="1802129"/>
                    </a:xfrm>
                    <a:prstGeom prst="rect">
                      <a:avLst/>
                    </a:prstGeom>
                  </pic:spPr>
                </pic:pic>
              </a:graphicData>
            </a:graphic>
          </wp:inline>
        </w:drawing>
      </w:r>
    </w:p>
    <w:p w:rsidR="00723B17" w:rsidRDefault="007C71F2">
      <w:pPr>
        <w:spacing w:before="120"/>
        <w:ind w:left="3996" w:right="1970" w:hanging="1961"/>
        <w:rPr>
          <w:i/>
          <w:sz w:val="23"/>
        </w:rPr>
      </w:pPr>
      <w:r>
        <w:rPr>
          <w:i/>
          <w:sz w:val="23"/>
        </w:rPr>
        <w:t>Représentation schématique de la surface interne et externe d’un charbon actif</w:t>
      </w:r>
    </w:p>
    <w:p w:rsidR="00723B17" w:rsidRDefault="00723B17">
      <w:pPr>
        <w:pStyle w:val="Corpsdetexte"/>
        <w:rPr>
          <w:i/>
          <w:sz w:val="36"/>
        </w:rPr>
      </w:pPr>
    </w:p>
    <w:p w:rsidR="00723B17" w:rsidRDefault="00835582">
      <w:pPr>
        <w:pStyle w:val="Corpsdetexte"/>
        <w:spacing w:line="364" w:lineRule="auto"/>
        <w:ind w:left="257" w:right="384" w:firstLine="410"/>
        <w:jc w:val="both"/>
      </w:pPr>
      <w:r>
        <w:pict>
          <v:shape id="_x0000_s1138" style="position:absolute;left:0;text-align:left;margin-left:207.8pt;margin-top:73.25pt;width:262.2pt;height:85.25pt;z-index:-255849472;mso-position-horizontal-relative:page" coordorigin="4156,1465" coordsize="5244,1705" o:spt="100" adj="0,,0" path="m4820,2609r-1,-30l4815,2548r-5,-31l4801,2489r-10,-28l4786,2452r-8,-17l4766,2416r-3,-5l4746,2389r-18,-20l4708,2351r-22,-15l4664,2323r-23,-11l4641,2603r-1,14l4638,2631r-4,13l4630,2657r-6,12l4617,2680r-8,10l4601,2700r-10,9l4580,2716r-12,7l4556,2729r-14,4l4528,2736r-15,2l4499,2738r-14,-2l4472,2733r-12,-5l4448,2723r-12,-7l4426,2709r-10,-9l4407,2690r-8,-10l4392,2668r-7,-13l4380,2642r-4,-14l4374,2614r-2,-14l4372,2586r1,-14l4375,2558r4,-13l4383,2532r6,-12l4396,2509r8,-10l4412,2489r10,-9l4433,2472r12,-6l4457,2460r14,-4l4485,2453r15,-1l4514,2452r14,1l4541,2456r13,5l4565,2466r12,7l4587,2480r10,9l4606,2499r8,10l4621,2521r7,13l4633,2547r4,13l4639,2574r2,15l4641,2603r,-291l4640,2312r-25,-9l4589,2297r-26,-4l4536,2293r-27,3l4477,2302r-28,10l4423,2325r-22,15l4382,2358r-16,19l4353,2396r-9,20l4332,2337r-176,26l4277,3170r176,-27l4404,2813r14,16l4436,2844r21,13l4481,2869r26,8l4535,2882r30,1l4597,2880r27,-6l4649,2866r24,-11l4696,2841r22,-15l4732,2813r5,-5l4755,2789r16,-22l4784,2745r4,-7l4796,2720r10,-26l4813,2667r4,-29l4820,2609t675,120l5487,2678r-6,-37l5438,2355r-11,-75l5373,1922r-95,15l5278,2507r-1,14l5275,2535r-4,13l5267,2561r-6,11l5255,2583r-8,11l5238,2603r-10,9l5218,2620r-12,7l5193,2633r-13,4l5165,2640r-15,1l5136,2641r-13,-1l5109,2637r-12,-5l5085,2627r-11,-7l5063,2612r-9,-8l5045,2594r-8,-11l5030,2571r-7,-12l5018,2546r-4,-14l5011,2518r-1,-14l5010,2490r1,-14l5013,2462r4,-13l5021,2437r6,-12l5033,2413r8,-10l5050,2393r9,-9l5070,2376r12,-7l5094,2364r14,-4l5123,2357r14,-2l5152,2355r14,2l5179,2360r12,4l5203,2370r11,7l5225,2385r9,8l5243,2403r8,11l5259,2425r6,13l5270,2451r4,13l5277,2478r1,15l5278,2507r,-570l5197,1949r50,331l5231,2262r-19,-15l5191,2234r-23,-11l5142,2215r-27,-4l5086,2210r-31,3l5028,2219r-26,8l4978,2238r-23,13l4934,2267r-20,18l4897,2304r-16,21l4867,2348r-12,24l4846,2398r-7,27l4834,2454r-2,29l4833,2514r3,30l4842,2575r8,29l4861,2631r13,26l4889,2681r16,23l4924,2723r19,18l4965,2757r23,13l5011,2781r26,9l5063,2796r26,3l5116,2800r27,-3l5174,2791r28,-10l5227,2769r23,-16l5269,2736r16,-19l5297,2698r10,-20l5318,2756r177,-27m5895,2254r-20,-130l5872,2105r-130,19l5733,2065r1,-39l5747,2002r22,-12l5796,1984r14,-2l5825,1981r14,l5854,1982r-1,-1l5834,1855r-26,-3l5781,1850r-26,2l5728,1856r-50,11l5626,1890r-43,42l5558,2001r2,101l5567,2151r-100,15l5489,2315r100,-15l5651,2706r176,-27l5770,2300r-4,-27l5895,2254t556,181l6377,2446r-6,20l6363,2484r-12,18l6337,2520r-18,15l6296,2548r-26,9l6239,2564r-22,2l6196,2566r-19,-2l6158,2560r-17,-5l6125,2547r-15,-8l6097,2528r-13,-11l6073,2503r-10,-14l6055,2473r-8,-16l6041,2439r-5,-18l6033,2402r381,-57l6441,2341r-1,-12l6440,2319r-2,-18l6437,2293r-1,-7l6432,2263r-7,-23l6416,2219r-11,-20l6392,2180r-15,-17l6369,2155r-6,-6l6363,2294r-338,51l6025,2309r5,-33l6041,2246r17,-27l6080,2197r26,-18l6136,2166r34,-8l6188,2156r17,-1l6222,2157r17,2l6255,2163r15,6l6284,2176r14,8l6310,2194r11,11l6331,2217r9,13l6348,2245r6,15l6359,2277r4,17l6363,2149r-2,-1l6344,2134r-20,-12l6304,2112r-22,-9l6259,2097r-23,-4l6211,2091r-26,l6159,2094r-27,6l6107,2107r-24,10l6061,2130r-21,14l6022,2160r-16,18l5992,2198r-12,20l5970,2241r-8,23l5956,2288r-4,26l5951,2340r1,27l5955,2395r5,26l5967,2446r8,25l5986,2495r13,22l6013,2538r15,19l6046,2575r19,15l6086,2603r23,11l6133,2623r26,6l6187,2632r29,l6247,2628r24,-4l6293,2618r21,-7l6333,2602r18,-10l6367,2581r15,-12l6385,2566r10,-10l6407,2543r11,-14l6427,2514r8,-15l6441,2483r5,-16l6450,2451r1,-16m6612,2560l6491,1753r-75,11l6537,2571r75,-11m7128,2333r-74,11l7048,2363r-8,19l7028,2400r-14,18l6996,2433r-23,12l6947,2455r-31,6l6894,2464r-21,l6854,2462r-19,-4l6818,2453r-16,-8l6787,2437r-13,-11l6761,2414r-11,-13l6740,2387r-8,-16l6724,2355r-6,-18l6713,2319r-3,-19l7091,2243r27,-4l7117,2227r,-11l7115,2199r,-8l7114,2184r-5,-24l7102,2138r-9,-21l7082,2097r-13,-19l7054,2061r-8,-8l7040,2047r,145l6702,2243r,-36l6707,2174r12,-30l6735,2117r22,-23l6783,2077r30,-13l6847,2056r18,-2l6882,2053r17,1l6916,2057r16,4l6947,2067r14,7l6975,2082r12,9l6998,2102r10,13l7017,2128r8,15l7032,2158r4,16l7040,2192r,-145l7038,2046r-17,-14l7001,2020r-20,-11l6959,2001r-23,-6l6913,1991r-25,-2l6863,1989r-27,3l6809,1998r-25,7l6760,2015r-22,13l6717,2042r-18,16l6683,2076r-14,19l6657,2116r-10,22l6639,2162r-6,24l6629,2212r-1,26l6629,2265r3,28l6637,2319r7,25l6653,2369r10,24l6676,2415r14,21l6705,2455r18,17l6742,2488r21,13l6786,2512r24,9l6836,2527r28,3l6894,2530r31,-4l6948,2522r22,-6l6991,2509r19,-9l7028,2489r16,-10l7059,2467r3,-3l7073,2454r12,-13l7095,2427r9,-15l7112,2396r6,-15l7123,2365r4,-16l7128,2333t839,23l7919,2034r-10,-45l7894,1950r-13,-22l7874,1918r-24,-26l7821,1873r-32,-11l7753,1857r-39,3l7696,1863r-17,5l7663,1874r-15,7l7634,1889r-12,9l7611,1907r-10,11l7591,1929r-8,11l7576,1952r-6,12l7565,1977r-4,12l7558,2002r-2,12l7544,1986r-4,-7l7529,1962r-19,-19l7488,1928r-25,-11l7436,1910r-29,-2l7377,1911r-18,3l7343,1918r-14,6l7315,1931r-13,7l7291,1947r-11,9l7270,1965r-8,11l7254,1986r-6,12l7242,2010r-4,12l7234,2034r-3,12l7229,2059r-17,-111l7138,1959r77,510l7289,2458r-39,-259l7246,2157r2,-39l7255,2083r9,-24l7267,2051r17,-27l7307,2004r27,-15l7366,1981r12,-2l7391,1979r12,1l7415,1982r11,4l7437,1991r10,6l7457,2005r9,9l7475,2025r8,13l7490,2053r7,16l7502,2088r5,20l7511,2131r43,287l7628,2407r-39,-260l7585,2105r1,-36l7587,2066r6,-35l7600,2014r5,-14l7622,1973r22,-20l7672,1938r32,-8l7729,1928r24,4l7775,1940r21,13l7814,1972r15,25l7840,2028r8,38l7893,2367r74,-11m8483,2128r-75,12l8402,2159r-8,19l8382,2196r-14,17l8350,2229r-23,12l8301,2251r-31,6l8248,2260r-21,l8208,2258r-19,-4l8172,2248r-16,-7l8141,2232r-13,-10l8115,2210r-11,-13l8094,2183r-8,-16l8078,2150r-6,-17l8067,2115r-3,-19l8446,2038r26,-4l8472,2023r-1,-11l8470,1994r-1,-7l8468,1980r-5,-24l8456,1934r-9,-21l8436,1892r-13,-18l8409,1857r-9,-8l8394,1843r,144l8056,2038r,-35l8062,1970r11,-30l8089,1913r22,-23l8137,1872r30,-13l8201,1851r18,-2l8236,1849r17,1l8270,1853r16,4l8301,1862r15,7l8329,1878r12,9l8352,1898r10,12l8371,1924r8,14l8386,1954r5,16l8394,1987r,-144l8392,1841r-17,-14l8356,1815r-21,-10l8314,1797r-23,-6l8267,1786r-25,-1l8217,1785r-26,3l8163,1793r-25,8l8114,1811r-22,13l8072,1838r-19,16l8037,1872r-14,19l8011,1912r-10,22l7993,1957r-6,25l7984,2008r-2,26l7983,2061r3,28l7991,2115r7,25l8007,2165r10,23l8030,2211r14,21l8060,2251r17,17l8096,2283r21,14l8140,2307r24,9l8191,2322r27,3l8248,2325r31,-3l8302,2318r22,-6l8345,2304r19,-9l8382,2285r16,-11l8413,2263r3,-3l8427,2250r12,-13l8449,2222r9,-14l8466,2192r7,-16l8477,2160r4,-16l8483,2128t552,67l8990,1895r-4,-25l8980,1847r-7,-21l8966,1806r-9,-18l8946,1771r,l8935,1756r-13,-13l8905,1729r-18,-10l8868,1710r-20,-6l8826,1701r-21,-2l8783,1700r-22,2l8725,1710r-32,11l8665,1737r-24,19l8621,1779r-16,24l8592,1828r-9,27l8567,1743r-75,12l8569,2265r75,-11l8604,1992r-2,-18l8601,1956r1,-18l8604,1920r3,-17l8612,1886r6,-17l8625,1855r1,-2l8635,1838r11,-13l8658,1812r14,-11l8688,1791r17,-8l8724,1777r21,-4l8764,1771r18,l8798,1773r15,4l8828,1782r13,7l8853,1797r12,10l8875,1818r9,13l8892,1844r7,15l8906,1875r5,17l8915,1909r3,19l8960,2206r75,-11m9399,2140r-7,-48l9389,2073r-8,3l9369,2079r-27,6l9329,2088r-26,3l9291,2092r-23,-2l9258,2086r-10,-8l9241,2072r-7,-8l9228,2054r-6,-11l9216,2030r-4,-14l9208,1998r-4,-19l9167,1730r-2,-11l9314,1696r-6,-42l9304,1632r-149,22l9127,1465r-74,11l9082,1666r-104,15l8988,1745r103,-15l9133,2006r5,28l9145,2059r8,22l9163,2100r10,15l9184,2129r12,10l9208,2148r13,6l9234,2159r13,3l9261,2163r14,l9288,2162r13,-1l9313,2160r12,-2l9337,2155r12,-2l9361,2150r16,-4l9390,2143r9,-3e" fillcolor="#3c4b9f" stroked="f">
            <v:fill opacity="18350f"/>
            <v:stroke joinstyle="round"/>
            <v:formulas/>
            <v:path arrowok="t" o:connecttype="segments"/>
            <w10:wrap anchorx="page"/>
          </v:shape>
        </w:pict>
      </w:r>
      <w:r w:rsidR="007C71F2">
        <w:t>Plusieurs méthodes faisant appel à l’adsorption ont été conçues pour la détermination de la surface spécifique. Le choix du mode de mesure de la surface spécifique, dépend de certains caractéristiques de l’échantillon : l’aspect (poudre ou corps solide), la géométrie, la valeur de la surface, faible (surface &lt; 10 m</w:t>
      </w:r>
      <w:r w:rsidR="007C71F2">
        <w:rPr>
          <w:vertAlign w:val="superscript"/>
        </w:rPr>
        <w:t>2</w:t>
      </w:r>
      <w:r w:rsidR="007C71F2">
        <w:t>g</w:t>
      </w:r>
      <w:r w:rsidR="007C71F2">
        <w:rPr>
          <w:vertAlign w:val="superscript"/>
        </w:rPr>
        <w:t>-1</w:t>
      </w:r>
      <w:r w:rsidR="007C71F2">
        <w:t>) ou élevée (surface &gt; 100 m</w:t>
      </w:r>
      <w:r w:rsidR="007C71F2">
        <w:rPr>
          <w:vertAlign w:val="superscript"/>
        </w:rPr>
        <w:t>2</w:t>
      </w:r>
      <w:r w:rsidR="007C71F2">
        <w:t>g</w:t>
      </w:r>
      <w:r w:rsidR="007C71F2">
        <w:rPr>
          <w:vertAlign w:val="superscript"/>
        </w:rPr>
        <w:t>-1</w:t>
      </w:r>
      <w:r w:rsidR="007C71F2">
        <w:t>).</w:t>
      </w:r>
    </w:p>
    <w:p w:rsidR="00723B17" w:rsidRDefault="00835582">
      <w:pPr>
        <w:pStyle w:val="Corpsdetexte"/>
        <w:spacing w:before="120" w:line="364" w:lineRule="auto"/>
        <w:ind w:left="257" w:right="383"/>
        <w:jc w:val="both"/>
      </w:pPr>
      <w:r>
        <w:pict>
          <v:shape id="_x0000_s1137" style="position:absolute;left:0;text-align:left;margin-left:123.85pt;margin-top:23.4pt;width:60.25pt;height:67.85pt;z-index:-255848448;mso-position-horizontal-relative:page" coordorigin="2477,468" coordsize="1205,1357" o:spt="100" adj="0,,0" path="m3213,1167r-642,97l2656,1824r559,-84l3147,1286r1,-37l3160,1216r23,-27l3213,1170r,-3xm3596,468l2477,637r84,561l3681,1029,3596,468xe" fillcolor="#3c4b9f" stroked="f">
            <v:fill opacity="18350f"/>
            <v:stroke joinstyle="round"/>
            <v:formulas/>
            <v:path arrowok="t" o:connecttype="segments"/>
            <w10:wrap anchorx="page"/>
          </v:shape>
        </w:pict>
      </w:r>
      <w:r w:rsidR="007C71F2">
        <w:t>Pour déterminer la surface spécifique, il est donc nécessaire de définir la capacité de la monocouche, V</w:t>
      </w:r>
      <w:r w:rsidR="007C71F2">
        <w:rPr>
          <w:vertAlign w:val="subscript"/>
        </w:rPr>
        <w:t>m</w:t>
      </w:r>
      <w:r w:rsidR="007C71F2">
        <w:t xml:space="preserve"> ; cette capacité est la quantité de gaz (adsorbat) qui serait  nécessaire  pour couvrir le solide d’une monocouche complète lors de</w:t>
      </w:r>
      <w:r w:rsidR="007C71F2">
        <w:rPr>
          <w:spacing w:val="11"/>
        </w:rPr>
        <w:t xml:space="preserve"> </w:t>
      </w:r>
      <w:r w:rsidR="007C71F2">
        <w:t>l’adsorption.</w:t>
      </w:r>
    </w:p>
    <w:p w:rsidR="00723B17" w:rsidRDefault="007C71F2">
      <w:pPr>
        <w:pStyle w:val="Corpsdetexte"/>
        <w:spacing w:before="119" w:line="364" w:lineRule="auto"/>
        <w:ind w:left="257" w:right="384" w:firstLine="62"/>
        <w:jc w:val="both"/>
      </w:pPr>
      <w:r>
        <w:t>Lorsque la quantité V</w:t>
      </w:r>
      <w:r>
        <w:rPr>
          <w:vertAlign w:val="subscript"/>
        </w:rPr>
        <w:t>m</w:t>
      </w:r>
      <w:r>
        <w:t xml:space="preserve"> est adsorbée, cela signifie qu’il y a assez de molécules adsorbées serrées les unes contre les autres, pour saturer totalement la surface du solide. La capacité de la monocouche V</w:t>
      </w:r>
      <w:r>
        <w:rPr>
          <w:vertAlign w:val="subscript"/>
        </w:rPr>
        <w:t>m</w:t>
      </w:r>
      <w:r>
        <w:t xml:space="preserve"> est exprimée le plus souvent en cm</w:t>
      </w:r>
      <w:r>
        <w:rPr>
          <w:vertAlign w:val="superscript"/>
        </w:rPr>
        <w:t>3</w:t>
      </w:r>
      <w:r>
        <w:t xml:space="preserve"> de gaz par gramme de solide, ce volume est ramené dans les conditions normales de pression et de température (cm</w:t>
      </w:r>
      <w:r>
        <w:rPr>
          <w:vertAlign w:val="superscript"/>
        </w:rPr>
        <w:t>3</w:t>
      </w:r>
      <w:r>
        <w:t xml:space="preserve"> à</w:t>
      </w:r>
      <w:r>
        <w:rPr>
          <w:spacing w:val="24"/>
        </w:rPr>
        <w:t xml:space="preserve"> </w:t>
      </w:r>
      <w:r>
        <w:t>T.P.N.).</w:t>
      </w:r>
    </w:p>
    <w:p w:rsidR="00723B17" w:rsidRDefault="007C71F2">
      <w:pPr>
        <w:pStyle w:val="Corpsdetexte"/>
        <w:spacing w:before="120" w:line="364" w:lineRule="auto"/>
        <w:ind w:left="257" w:right="385"/>
        <w:jc w:val="both"/>
      </w:pPr>
      <w:r>
        <w:t>Si l’on désigne par a</w:t>
      </w:r>
      <w:r>
        <w:rPr>
          <w:vertAlign w:val="subscript"/>
        </w:rPr>
        <w:t>m</w:t>
      </w:r>
      <w:r>
        <w:t xml:space="preserve"> la surface occupée par une molécule de gaz en Å</w:t>
      </w:r>
      <w:r>
        <w:rPr>
          <w:vertAlign w:val="superscript"/>
        </w:rPr>
        <w:t>2</w:t>
      </w:r>
      <w:r>
        <w:t>, le nombre de molécules de gaz adsorbé par gramme de solide, pour former une monocouche complète s’écrit</w:t>
      </w:r>
      <w:r>
        <w:rPr>
          <w:spacing w:val="35"/>
        </w:rPr>
        <w:t xml:space="preserve"> </w:t>
      </w:r>
      <w:r>
        <w:t>:</w:t>
      </w:r>
    </w:p>
    <w:p w:rsidR="00723B17" w:rsidRDefault="00723B17">
      <w:pPr>
        <w:spacing w:line="364" w:lineRule="auto"/>
        <w:jc w:val="both"/>
        <w:sectPr w:rsidR="00723B17">
          <w:pgSz w:w="11900" w:h="16840"/>
          <w:pgMar w:top="1720" w:right="980" w:bottom="1880" w:left="1120" w:header="760" w:footer="1688" w:gutter="0"/>
          <w:cols w:space="720"/>
        </w:sectPr>
      </w:pPr>
    </w:p>
    <w:p w:rsidR="00723B17" w:rsidRDefault="007C71F2">
      <w:pPr>
        <w:pStyle w:val="Corpsdetexte"/>
        <w:spacing w:before="90" w:line="224" w:lineRule="exact"/>
        <w:ind w:left="3453"/>
        <w:jc w:val="center"/>
        <w:rPr>
          <w:rFonts w:ascii="Cambria Math"/>
        </w:rPr>
      </w:pPr>
      <w:r>
        <w:rPr>
          <w:rFonts w:ascii="Cambria Math"/>
          <w:spacing w:val="-53"/>
          <w:w w:val="105"/>
        </w:rPr>
        <w:t>V</w:t>
      </w:r>
      <w:r>
        <w:rPr>
          <w:rFonts w:ascii="Cambria Math"/>
          <w:smallCaps/>
          <w:w w:val="160"/>
          <w:vertAlign w:val="subscript"/>
        </w:rPr>
        <w:t>n</w:t>
      </w:r>
    </w:p>
    <w:p w:rsidR="00723B17" w:rsidRDefault="00835582">
      <w:pPr>
        <w:pStyle w:val="Corpsdetexte"/>
        <w:spacing w:line="167" w:lineRule="exact"/>
        <w:ind w:left="2931"/>
        <w:rPr>
          <w:rFonts w:ascii="Cambria Math"/>
        </w:rPr>
      </w:pPr>
      <w:r w:rsidRPr="00835582">
        <w:pict>
          <v:line id="_x0000_s1136" style="position:absolute;left:0;text-align:left;z-index:251954176;mso-position-horizontal-relative:page" from="229.2pt,5.25pt" to="261.5pt,5.25pt" strokeweight=".72pt">
            <w10:wrap anchorx="page"/>
          </v:line>
        </w:pict>
      </w:r>
      <w:r w:rsidR="007C71F2">
        <w:rPr>
          <w:rFonts w:ascii="Cambria Math"/>
          <w:w w:val="105"/>
        </w:rPr>
        <w:t>N =</w:t>
      </w:r>
    </w:p>
    <w:p w:rsidR="00723B17" w:rsidRDefault="007C71F2">
      <w:pPr>
        <w:pStyle w:val="Corpsdetexte"/>
        <w:spacing w:line="213" w:lineRule="exact"/>
        <w:ind w:left="3464"/>
        <w:jc w:val="center"/>
        <w:rPr>
          <w:rFonts w:ascii="Cambria Math"/>
        </w:rPr>
      </w:pPr>
      <w:r>
        <w:rPr>
          <w:rFonts w:ascii="Cambria Math"/>
        </w:rPr>
        <w:t>22400</w:t>
      </w:r>
    </w:p>
    <w:p w:rsidR="00723B17" w:rsidRDefault="007C71F2">
      <w:pPr>
        <w:pStyle w:val="Corpsdetexte"/>
        <w:spacing w:before="9"/>
        <w:rPr>
          <w:rFonts w:ascii="Cambria Math"/>
          <w:sz w:val="22"/>
        </w:rPr>
      </w:pPr>
      <w:r>
        <w:br w:type="column"/>
      </w:r>
    </w:p>
    <w:p w:rsidR="00723B17" w:rsidRDefault="007C71F2">
      <w:pPr>
        <w:pStyle w:val="Corpsdetexte"/>
        <w:tabs>
          <w:tab w:val="left" w:pos="2039"/>
        </w:tabs>
        <w:ind w:left="51"/>
        <w:rPr>
          <w:rFonts w:ascii="Cambria Math"/>
        </w:rPr>
      </w:pPr>
      <w:r>
        <w:rPr>
          <w:rFonts w:ascii="Cambria Math"/>
        </w:rPr>
        <w:t>6,023.</w:t>
      </w:r>
      <w:r>
        <w:rPr>
          <w:rFonts w:ascii="Cambria Math"/>
          <w:spacing w:val="-12"/>
        </w:rPr>
        <w:t xml:space="preserve"> </w:t>
      </w:r>
      <w:r>
        <w:rPr>
          <w:rFonts w:ascii="Cambria Math"/>
        </w:rPr>
        <w:t>10</w:t>
      </w:r>
      <w:r>
        <w:rPr>
          <w:rFonts w:ascii="Cambria Math"/>
          <w:vertAlign w:val="superscript"/>
        </w:rPr>
        <w:t>23</w:t>
      </w:r>
      <w:r>
        <w:rPr>
          <w:rFonts w:ascii="Cambria Math"/>
        </w:rPr>
        <w:tab/>
        <w:t>(14)</w:t>
      </w:r>
    </w:p>
    <w:p w:rsidR="00723B17" w:rsidRDefault="00723B17">
      <w:pPr>
        <w:rPr>
          <w:rFonts w:ascii="Cambria Math"/>
        </w:rPr>
        <w:sectPr w:rsidR="00723B17">
          <w:type w:val="continuous"/>
          <w:pgSz w:w="11900" w:h="16840"/>
          <w:pgMar w:top="940" w:right="980" w:bottom="280" w:left="1120" w:header="720" w:footer="720" w:gutter="0"/>
          <w:cols w:num="2" w:space="720" w:equalWidth="0">
            <w:col w:w="4108" w:space="40"/>
            <w:col w:w="5652"/>
          </w:cols>
        </w:sectPr>
      </w:pPr>
    </w:p>
    <w:p w:rsidR="00723B17" w:rsidRDefault="007C71F2">
      <w:pPr>
        <w:pStyle w:val="Corpsdetexte"/>
        <w:spacing w:before="204"/>
        <w:ind w:left="257"/>
      </w:pPr>
      <w:r>
        <w:t>La surface spécifique S (m</w:t>
      </w:r>
      <w:r>
        <w:rPr>
          <w:vertAlign w:val="superscript"/>
        </w:rPr>
        <w:t>2</w:t>
      </w:r>
      <w:r>
        <w:t>/g), s’écrit (en tenant compte que 1 Å</w:t>
      </w:r>
      <w:r>
        <w:rPr>
          <w:vertAlign w:val="superscript"/>
        </w:rPr>
        <w:t>2</w:t>
      </w:r>
      <w:r>
        <w:t xml:space="preserve"> = 10</w:t>
      </w:r>
      <w:r>
        <w:rPr>
          <w:vertAlign w:val="superscript"/>
        </w:rPr>
        <w:t>-20</w:t>
      </w:r>
      <w:r>
        <w:t xml:space="preserve"> m</w:t>
      </w:r>
      <w:r>
        <w:rPr>
          <w:vertAlign w:val="superscript"/>
        </w:rPr>
        <w:t>2</w:t>
      </w:r>
      <w:r>
        <w:t>) :</w:t>
      </w:r>
    </w:p>
    <w:p w:rsidR="00723B17" w:rsidRDefault="00723B17">
      <w:pPr>
        <w:pStyle w:val="Corpsdetexte"/>
        <w:rPr>
          <w:sz w:val="20"/>
        </w:rPr>
      </w:pPr>
    </w:p>
    <w:p w:rsidR="00723B17" w:rsidRDefault="00723B17">
      <w:pPr>
        <w:pStyle w:val="Corpsdetexte"/>
        <w:spacing w:before="9"/>
        <w:rPr>
          <w:sz w:val="27"/>
        </w:rPr>
      </w:pPr>
    </w:p>
    <w:p w:rsidR="00723B17" w:rsidRDefault="00723B17">
      <w:pPr>
        <w:rPr>
          <w:sz w:val="27"/>
        </w:rPr>
        <w:sectPr w:rsidR="00723B17">
          <w:type w:val="continuous"/>
          <w:pgSz w:w="11900" w:h="16840"/>
          <w:pgMar w:top="940" w:right="980" w:bottom="280" w:left="1120" w:header="720" w:footer="720" w:gutter="0"/>
          <w:cols w:space="720"/>
        </w:sectPr>
      </w:pPr>
    </w:p>
    <w:p w:rsidR="00723B17" w:rsidRDefault="007C71F2">
      <w:pPr>
        <w:pStyle w:val="Corpsdetexte"/>
        <w:spacing w:before="63" w:line="224" w:lineRule="exact"/>
        <w:ind w:left="3225"/>
        <w:jc w:val="center"/>
        <w:rPr>
          <w:rFonts w:ascii="Cambria Math"/>
        </w:rPr>
      </w:pPr>
      <w:r>
        <w:rPr>
          <w:rFonts w:ascii="Cambria Math"/>
          <w:spacing w:val="-53"/>
          <w:w w:val="105"/>
        </w:rPr>
        <w:t>V</w:t>
      </w:r>
      <w:r>
        <w:rPr>
          <w:rFonts w:ascii="Cambria Math"/>
          <w:smallCaps/>
          <w:w w:val="160"/>
          <w:vertAlign w:val="subscript"/>
        </w:rPr>
        <w:t>n</w:t>
      </w:r>
    </w:p>
    <w:p w:rsidR="00723B17" w:rsidRDefault="00835582">
      <w:pPr>
        <w:pStyle w:val="Corpsdetexte"/>
        <w:spacing w:line="167" w:lineRule="exact"/>
        <w:ind w:left="2746"/>
        <w:rPr>
          <w:rFonts w:ascii="Cambria Math"/>
        </w:rPr>
      </w:pPr>
      <w:r w:rsidRPr="00835582">
        <w:pict>
          <v:line id="_x0000_s1135" style="position:absolute;left:0;text-align:left;z-index:251955200;mso-position-horizontal-relative:page" from="217.55pt,5.2pt" to="249.95pt,5.2pt" strokeweight=".84pt">
            <w10:wrap anchorx="page"/>
          </v:line>
        </w:pict>
      </w:r>
      <w:r w:rsidR="007C71F2">
        <w:rPr>
          <w:rFonts w:ascii="Cambria Math"/>
          <w:w w:val="105"/>
        </w:rPr>
        <w:t>S =</w:t>
      </w:r>
    </w:p>
    <w:p w:rsidR="00723B17" w:rsidRDefault="007C71F2">
      <w:pPr>
        <w:pStyle w:val="Corpsdetexte"/>
        <w:spacing w:line="213" w:lineRule="exact"/>
        <w:ind w:left="3231"/>
        <w:jc w:val="center"/>
        <w:rPr>
          <w:rFonts w:ascii="Cambria Math"/>
        </w:rPr>
      </w:pPr>
      <w:r>
        <w:rPr>
          <w:rFonts w:ascii="Cambria Math"/>
        </w:rPr>
        <w:t>22400</w:t>
      </w:r>
    </w:p>
    <w:p w:rsidR="00723B17" w:rsidRDefault="007C71F2">
      <w:pPr>
        <w:pStyle w:val="Corpsdetexte"/>
        <w:spacing w:before="241"/>
        <w:ind w:left="53"/>
        <w:rPr>
          <w:rFonts w:ascii="Cambria Math"/>
        </w:rPr>
      </w:pPr>
      <w:r>
        <w:br w:type="column"/>
      </w:r>
      <w:r>
        <w:rPr>
          <w:rFonts w:ascii="Cambria Math"/>
          <w:spacing w:val="-2"/>
          <w:w w:val="101"/>
        </w:rPr>
        <w:t>6</w:t>
      </w:r>
      <w:r>
        <w:rPr>
          <w:rFonts w:ascii="Cambria Math"/>
          <w:spacing w:val="2"/>
          <w:w w:val="101"/>
        </w:rPr>
        <w:t>,</w:t>
      </w:r>
      <w:r>
        <w:rPr>
          <w:rFonts w:ascii="Cambria Math"/>
          <w:spacing w:val="-2"/>
          <w:w w:val="101"/>
        </w:rPr>
        <w:t>0</w:t>
      </w:r>
      <w:r>
        <w:rPr>
          <w:rFonts w:ascii="Cambria Math"/>
          <w:w w:val="101"/>
        </w:rPr>
        <w:t>23.</w:t>
      </w:r>
      <w:r>
        <w:rPr>
          <w:rFonts w:ascii="Cambria Math"/>
          <w:spacing w:val="-10"/>
        </w:rPr>
        <w:t xml:space="preserve"> </w:t>
      </w:r>
      <w:r>
        <w:rPr>
          <w:rFonts w:ascii="Cambria Math"/>
          <w:spacing w:val="-2"/>
          <w:w w:val="101"/>
        </w:rPr>
        <w:t>1</w:t>
      </w:r>
      <w:r>
        <w:rPr>
          <w:rFonts w:ascii="Cambria Math"/>
          <w:w w:val="101"/>
        </w:rPr>
        <w:t>0</w:t>
      </w:r>
      <w:r>
        <w:rPr>
          <w:rFonts w:ascii="Cambria Math"/>
          <w:w w:val="97"/>
          <w:vertAlign w:val="superscript"/>
        </w:rPr>
        <w:t>23</w:t>
      </w:r>
      <w:r>
        <w:rPr>
          <w:rFonts w:ascii="Cambria Math"/>
          <w:spacing w:val="11"/>
        </w:rPr>
        <w:t xml:space="preserve"> </w:t>
      </w:r>
      <w:r>
        <w:rPr>
          <w:rFonts w:ascii="Cambria Math"/>
          <w:spacing w:val="-3"/>
          <w:w w:val="115"/>
        </w:rPr>
        <w:t>a</w:t>
      </w:r>
      <w:r>
        <w:rPr>
          <w:rFonts w:ascii="Cambria Math"/>
          <w:smallCaps/>
          <w:w w:val="160"/>
          <w:vertAlign w:val="subscript"/>
        </w:rPr>
        <w:t>n</w:t>
      </w:r>
    </w:p>
    <w:p w:rsidR="00723B17" w:rsidRDefault="007C71F2">
      <w:pPr>
        <w:pStyle w:val="Corpsdetexte"/>
        <w:spacing w:before="6"/>
        <w:rPr>
          <w:rFonts w:ascii="Cambria Math"/>
          <w:sz w:val="20"/>
        </w:rPr>
      </w:pPr>
      <w:r>
        <w:br w:type="column"/>
      </w:r>
    </w:p>
    <w:p w:rsidR="00723B17" w:rsidRDefault="007C71F2">
      <w:pPr>
        <w:pStyle w:val="Corpsdetexte"/>
        <w:tabs>
          <w:tab w:val="left" w:pos="1016"/>
        </w:tabs>
        <w:spacing w:before="1"/>
        <w:ind w:left="25"/>
        <w:rPr>
          <w:rFonts w:ascii="Cambria Math" w:hAnsi="Cambria Math"/>
        </w:rPr>
      </w:pPr>
      <w:r>
        <w:rPr>
          <w:rFonts w:ascii="Cambria Math" w:hAnsi="Cambria Math"/>
          <w:w w:val="105"/>
        </w:rPr>
        <w:t>10</w:t>
      </w:r>
      <w:r>
        <w:rPr>
          <w:rFonts w:ascii="Cambria Math" w:hAnsi="Cambria Math"/>
          <w:w w:val="105"/>
          <w:vertAlign w:val="superscript"/>
        </w:rPr>
        <w:t>–20</w:t>
      </w:r>
      <w:r>
        <w:rPr>
          <w:rFonts w:ascii="Cambria Math" w:hAnsi="Cambria Math"/>
          <w:w w:val="105"/>
        </w:rPr>
        <w:tab/>
        <w:t>(15)</w:t>
      </w:r>
    </w:p>
    <w:p w:rsidR="00723B17" w:rsidRDefault="00723B17">
      <w:pPr>
        <w:rPr>
          <w:rFonts w:ascii="Cambria Math" w:hAnsi="Cambria Math"/>
        </w:rPr>
        <w:sectPr w:rsidR="00723B17">
          <w:type w:val="continuous"/>
          <w:pgSz w:w="11900" w:h="16840"/>
          <w:pgMar w:top="940" w:right="980" w:bottom="280" w:left="1120" w:header="720" w:footer="720" w:gutter="0"/>
          <w:cols w:num="3" w:space="720" w:equalWidth="0">
            <w:col w:w="3875" w:space="40"/>
            <w:col w:w="1500" w:space="39"/>
            <w:col w:w="4346"/>
          </w:cols>
        </w:sectPr>
      </w:pPr>
    </w:p>
    <w:p w:rsidR="00723B17" w:rsidRDefault="00723B17">
      <w:pPr>
        <w:pStyle w:val="Corpsdetexte"/>
        <w:rPr>
          <w:rFonts w:ascii="Cambria Math"/>
          <w:sz w:val="20"/>
        </w:rPr>
      </w:pPr>
    </w:p>
    <w:p w:rsidR="00723B17" w:rsidRDefault="00723B17">
      <w:pPr>
        <w:pStyle w:val="Corpsdetexte"/>
        <w:rPr>
          <w:rFonts w:ascii="Cambria Math"/>
          <w:sz w:val="20"/>
        </w:rPr>
      </w:pPr>
    </w:p>
    <w:p w:rsidR="00723B17" w:rsidRDefault="007C71F2">
      <w:pPr>
        <w:pStyle w:val="Corpsdetexte"/>
        <w:spacing w:before="94" w:line="364" w:lineRule="auto"/>
        <w:ind w:left="257" w:right="386"/>
        <w:jc w:val="both"/>
      </w:pPr>
      <w:r>
        <w:rPr>
          <w:b/>
          <w:i/>
        </w:rPr>
        <w:t xml:space="preserve">Remarque : </w:t>
      </w:r>
      <w:r>
        <w:t>On peut, connaissant la quantité adsorbée X</w:t>
      </w:r>
      <w:r>
        <w:rPr>
          <w:vertAlign w:val="subscript"/>
        </w:rPr>
        <w:t>m</w:t>
      </w:r>
      <w:r>
        <w:t xml:space="preserve"> exprimée en masse de gaz nécessaire pour avoir une monocouche, atteindre aussi la valeur de la surface spécifique S  (m</w:t>
      </w:r>
      <w:r>
        <w:rPr>
          <w:vertAlign w:val="superscript"/>
        </w:rPr>
        <w:t>2</w:t>
      </w:r>
      <w:r>
        <w:t>/g),  en écrivant</w:t>
      </w:r>
      <w:r>
        <w:rPr>
          <w:spacing w:val="2"/>
        </w:rPr>
        <w:t xml:space="preserve"> </w:t>
      </w:r>
      <w:r>
        <w:t>:</w:t>
      </w:r>
    </w:p>
    <w:p w:rsidR="00723B17" w:rsidRDefault="00723B17">
      <w:pPr>
        <w:spacing w:line="364" w:lineRule="auto"/>
        <w:jc w:val="both"/>
        <w:sectPr w:rsidR="00723B17">
          <w:pgSz w:w="11900" w:h="16840"/>
          <w:pgMar w:top="1720" w:right="980" w:bottom="1880" w:left="1120" w:header="760" w:footer="1688" w:gutter="0"/>
          <w:cols w:space="720"/>
        </w:sectPr>
      </w:pPr>
    </w:p>
    <w:p w:rsidR="00723B17" w:rsidRDefault="007C71F2">
      <w:pPr>
        <w:pStyle w:val="Corpsdetexte"/>
        <w:spacing w:before="88" w:line="315" w:lineRule="exact"/>
        <w:ind w:left="2736"/>
        <w:rPr>
          <w:rFonts w:ascii="Cambria Math"/>
        </w:rPr>
      </w:pPr>
      <w:r>
        <w:rPr>
          <w:rFonts w:ascii="Cambria Math"/>
          <w:w w:val="108"/>
        </w:rPr>
        <w:t>S</w:t>
      </w:r>
      <w:r>
        <w:rPr>
          <w:rFonts w:ascii="Cambria Math"/>
          <w:spacing w:val="20"/>
        </w:rPr>
        <w:t xml:space="preserve"> </w:t>
      </w:r>
      <w:r>
        <w:rPr>
          <w:rFonts w:ascii="Cambria Math"/>
          <w:w w:val="101"/>
        </w:rPr>
        <w:t>=</w:t>
      </w:r>
      <w:r>
        <w:rPr>
          <w:rFonts w:ascii="Cambria Math"/>
        </w:rPr>
        <w:t xml:space="preserve"> </w:t>
      </w:r>
      <w:r>
        <w:rPr>
          <w:rFonts w:ascii="Cambria Math"/>
          <w:spacing w:val="12"/>
        </w:rPr>
        <w:t xml:space="preserve"> </w:t>
      </w:r>
      <w:r>
        <w:rPr>
          <w:rFonts w:ascii="Cambria Math"/>
          <w:spacing w:val="-7"/>
          <w:w w:val="114"/>
          <w:position w:val="18"/>
        </w:rPr>
        <w:t>X</w:t>
      </w:r>
      <w:r>
        <w:rPr>
          <w:rFonts w:ascii="Cambria Math"/>
          <w:smallCaps/>
          <w:w w:val="177"/>
          <w:position w:val="13"/>
          <w:sz w:val="16"/>
        </w:rPr>
        <w:t>n</w:t>
      </w:r>
      <w:r>
        <w:rPr>
          <w:rFonts w:ascii="Cambria Math"/>
          <w:position w:val="13"/>
          <w:sz w:val="16"/>
        </w:rPr>
        <w:t xml:space="preserve">  </w:t>
      </w:r>
      <w:r>
        <w:rPr>
          <w:rFonts w:ascii="Cambria Math"/>
          <w:spacing w:val="-7"/>
          <w:position w:val="13"/>
          <w:sz w:val="16"/>
        </w:rPr>
        <w:t xml:space="preserve"> </w:t>
      </w:r>
      <w:r>
        <w:rPr>
          <w:rFonts w:ascii="Cambria Math"/>
          <w:w w:val="101"/>
        </w:rPr>
        <w:t>6</w:t>
      </w:r>
      <w:r>
        <w:rPr>
          <w:rFonts w:ascii="Cambria Math"/>
          <w:spacing w:val="2"/>
          <w:w w:val="101"/>
        </w:rPr>
        <w:t>,</w:t>
      </w:r>
      <w:r>
        <w:rPr>
          <w:rFonts w:ascii="Cambria Math"/>
          <w:spacing w:val="-2"/>
          <w:w w:val="101"/>
        </w:rPr>
        <w:t>0</w:t>
      </w:r>
      <w:r>
        <w:rPr>
          <w:rFonts w:ascii="Cambria Math"/>
          <w:w w:val="101"/>
        </w:rPr>
        <w:t>2</w:t>
      </w:r>
      <w:r>
        <w:rPr>
          <w:rFonts w:ascii="Cambria Math"/>
          <w:spacing w:val="-2"/>
          <w:w w:val="101"/>
        </w:rPr>
        <w:t>3</w:t>
      </w:r>
      <w:r>
        <w:rPr>
          <w:rFonts w:ascii="Cambria Math"/>
          <w:w w:val="101"/>
        </w:rPr>
        <w:t>.</w:t>
      </w:r>
      <w:r>
        <w:rPr>
          <w:rFonts w:ascii="Cambria Math"/>
          <w:spacing w:val="-10"/>
        </w:rPr>
        <w:t xml:space="preserve"> </w:t>
      </w:r>
      <w:r>
        <w:rPr>
          <w:rFonts w:ascii="Cambria Math"/>
          <w:w w:val="101"/>
        </w:rPr>
        <w:t>10</w:t>
      </w:r>
      <w:r>
        <w:rPr>
          <w:rFonts w:ascii="Cambria Math"/>
          <w:spacing w:val="-3"/>
          <w:w w:val="97"/>
          <w:vertAlign w:val="superscript"/>
        </w:rPr>
        <w:t>2</w:t>
      </w:r>
      <w:r>
        <w:rPr>
          <w:rFonts w:ascii="Cambria Math"/>
          <w:w w:val="97"/>
          <w:vertAlign w:val="superscript"/>
        </w:rPr>
        <w:t>3</w:t>
      </w:r>
      <w:r>
        <w:rPr>
          <w:rFonts w:ascii="Cambria Math"/>
          <w:spacing w:val="11"/>
        </w:rPr>
        <w:t xml:space="preserve"> </w:t>
      </w:r>
      <w:r>
        <w:rPr>
          <w:rFonts w:ascii="Cambria Math"/>
          <w:w w:val="115"/>
        </w:rPr>
        <w:t>a</w:t>
      </w:r>
    </w:p>
    <w:p w:rsidR="00723B17" w:rsidRDefault="00835582">
      <w:pPr>
        <w:pStyle w:val="Corpsdetexte"/>
        <w:spacing w:line="20" w:lineRule="exact"/>
        <w:ind w:left="3211"/>
        <w:rPr>
          <w:rFonts w:ascii="Cambria Math"/>
          <w:sz w:val="2"/>
        </w:rPr>
      </w:pPr>
      <w:r>
        <w:rPr>
          <w:rFonts w:ascii="Cambria Math"/>
          <w:sz w:val="2"/>
        </w:rPr>
      </w:r>
      <w:r>
        <w:rPr>
          <w:rFonts w:ascii="Cambria Math"/>
          <w:sz w:val="2"/>
        </w:rPr>
        <w:pict>
          <v:group id="_x0000_s1133" style="width:15.5pt;height:.75pt;mso-position-horizontal-relative:char;mso-position-vertical-relative:line" coordsize="310,15">
            <v:line id="_x0000_s1134" style="position:absolute" from="0,7" to="310,7" strokeweight=".72pt"/>
            <w10:anchorlock/>
          </v:group>
        </w:pict>
      </w:r>
    </w:p>
    <w:p w:rsidR="00723B17" w:rsidRDefault="007C71F2">
      <w:pPr>
        <w:pStyle w:val="Corpsdetexte"/>
        <w:spacing w:before="10"/>
        <w:rPr>
          <w:rFonts w:ascii="Cambria Math"/>
          <w:sz w:val="22"/>
        </w:rPr>
      </w:pPr>
      <w:r>
        <w:br w:type="column"/>
      </w:r>
    </w:p>
    <w:p w:rsidR="00723B17" w:rsidRDefault="007C71F2">
      <w:pPr>
        <w:pStyle w:val="Corpsdetexte"/>
        <w:tabs>
          <w:tab w:val="left" w:pos="1530"/>
        </w:tabs>
        <w:spacing w:line="135" w:lineRule="exact"/>
        <w:ind w:left="180"/>
        <w:rPr>
          <w:rFonts w:ascii="Cambria Math" w:hAnsi="Cambria Math"/>
        </w:rPr>
      </w:pPr>
      <w:r>
        <w:rPr>
          <w:rFonts w:ascii="Cambria Math" w:hAnsi="Cambria Math"/>
          <w:w w:val="105"/>
        </w:rPr>
        <w:t>10</w:t>
      </w:r>
      <w:r>
        <w:rPr>
          <w:rFonts w:ascii="Cambria Math" w:hAnsi="Cambria Math"/>
          <w:w w:val="105"/>
          <w:vertAlign w:val="superscript"/>
        </w:rPr>
        <w:t>–20</w:t>
      </w:r>
      <w:r>
        <w:rPr>
          <w:rFonts w:ascii="Cambria Math" w:hAnsi="Cambria Math"/>
          <w:w w:val="105"/>
        </w:rPr>
        <w:tab/>
        <w:t>(16)</w:t>
      </w:r>
    </w:p>
    <w:p w:rsidR="00723B17" w:rsidRDefault="00723B17">
      <w:pPr>
        <w:spacing w:line="135" w:lineRule="exact"/>
        <w:rPr>
          <w:rFonts w:ascii="Cambria Math" w:hAnsi="Cambria Math"/>
        </w:rPr>
        <w:sectPr w:rsidR="00723B17">
          <w:type w:val="continuous"/>
          <w:pgSz w:w="11900" w:h="16840"/>
          <w:pgMar w:top="940" w:right="980" w:bottom="280" w:left="1120" w:header="720" w:footer="720" w:gutter="0"/>
          <w:cols w:num="2" w:space="720" w:equalWidth="0">
            <w:col w:w="4912" w:space="40"/>
            <w:col w:w="4848"/>
          </w:cols>
        </w:sectPr>
      </w:pPr>
    </w:p>
    <w:p w:rsidR="00723B17" w:rsidRDefault="007C71F2">
      <w:pPr>
        <w:tabs>
          <w:tab w:val="left" w:pos="1636"/>
        </w:tabs>
        <w:spacing w:before="12" w:line="120" w:lineRule="auto"/>
        <w:ind w:right="1462"/>
        <w:jc w:val="center"/>
        <w:rPr>
          <w:rFonts w:ascii="Cambria Math"/>
          <w:sz w:val="16"/>
        </w:rPr>
      </w:pPr>
      <w:r>
        <w:rPr>
          <w:rFonts w:ascii="Cambria Math"/>
          <w:w w:val="105"/>
          <w:position w:val="-10"/>
          <w:sz w:val="23"/>
        </w:rPr>
        <w:t>M</w:t>
      </w:r>
      <w:r>
        <w:rPr>
          <w:rFonts w:ascii="Cambria Math"/>
          <w:position w:val="-10"/>
          <w:sz w:val="23"/>
        </w:rPr>
        <w:tab/>
      </w:r>
      <w:r>
        <w:rPr>
          <w:rFonts w:ascii="Cambria Math"/>
          <w:smallCaps/>
          <w:w w:val="177"/>
          <w:sz w:val="16"/>
        </w:rPr>
        <w:t>n</w:t>
      </w:r>
    </w:p>
    <w:p w:rsidR="00723B17" w:rsidRDefault="00723B17">
      <w:pPr>
        <w:pStyle w:val="Corpsdetexte"/>
        <w:spacing w:before="2"/>
        <w:rPr>
          <w:rFonts w:ascii="Cambria Math"/>
          <w:sz w:val="16"/>
        </w:rPr>
      </w:pPr>
    </w:p>
    <w:p w:rsidR="00723B17" w:rsidRDefault="007C71F2">
      <w:pPr>
        <w:pStyle w:val="Corpsdetexte"/>
        <w:spacing w:before="93"/>
        <w:ind w:left="257"/>
        <w:jc w:val="both"/>
      </w:pPr>
      <w:r>
        <w:t>où M est la masse moléculaire de l’adsorbat, a</w:t>
      </w:r>
      <w:r>
        <w:rPr>
          <w:vertAlign w:val="subscript"/>
        </w:rPr>
        <w:t>m</w:t>
      </w:r>
      <w:r>
        <w:t xml:space="preserve"> l’aire moléculaire. S aura la même unité que</w:t>
      </w:r>
      <w:r>
        <w:rPr>
          <w:spacing w:val="55"/>
        </w:rPr>
        <w:t xml:space="preserve"> </w:t>
      </w:r>
      <w:r>
        <w:t>a</w:t>
      </w:r>
      <w:r>
        <w:rPr>
          <w:vertAlign w:val="subscript"/>
        </w:rPr>
        <w:t>m</w:t>
      </w:r>
      <w:r>
        <w:t>.</w:t>
      </w:r>
    </w:p>
    <w:p w:rsidR="00723B17" w:rsidRDefault="00723B17">
      <w:pPr>
        <w:pStyle w:val="Corpsdetexte"/>
        <w:spacing w:before="8"/>
        <w:rPr>
          <w:sz w:val="22"/>
        </w:rPr>
      </w:pPr>
    </w:p>
    <w:p w:rsidR="00723B17" w:rsidRDefault="007C71F2">
      <w:pPr>
        <w:pStyle w:val="Heading7"/>
        <w:tabs>
          <w:tab w:val="left" w:pos="883"/>
        </w:tabs>
        <w:ind w:left="533"/>
      </w:pPr>
      <w:r>
        <w:rPr>
          <w:b w:val="0"/>
          <w:position w:val="-2"/>
          <w:sz w:val="15"/>
        </w:rPr>
        <w:t>-</w:t>
      </w:r>
      <w:r>
        <w:rPr>
          <w:b w:val="0"/>
          <w:position w:val="-2"/>
          <w:sz w:val="15"/>
        </w:rPr>
        <w:tab/>
      </w:r>
      <w:r>
        <w:t>Détermination de l’aire moléculaire</w:t>
      </w:r>
      <w:r>
        <w:rPr>
          <w:spacing w:val="8"/>
        </w:rPr>
        <w:t xml:space="preserve"> </w:t>
      </w:r>
      <w:r>
        <w:t>a</w:t>
      </w:r>
      <w:r>
        <w:rPr>
          <w:vertAlign w:val="subscript"/>
        </w:rPr>
        <w:t>m</w:t>
      </w:r>
    </w:p>
    <w:p w:rsidR="00723B17" w:rsidRDefault="00723B17">
      <w:pPr>
        <w:pStyle w:val="Corpsdetexte"/>
        <w:spacing w:before="7"/>
        <w:rPr>
          <w:b/>
          <w:sz w:val="20"/>
        </w:rPr>
      </w:pPr>
    </w:p>
    <w:p w:rsidR="00723B17" w:rsidRDefault="007C71F2">
      <w:pPr>
        <w:pStyle w:val="Corpsdetexte"/>
        <w:spacing w:line="364" w:lineRule="auto"/>
        <w:ind w:left="257" w:right="382"/>
        <w:jc w:val="both"/>
      </w:pPr>
      <w:r>
        <w:t>Pour appliquer les méthodes d’adsorption et déterminer la surface spécifique d’un solide, il est donc important de connaître l’aire de la molécule a</w:t>
      </w:r>
      <w:r>
        <w:rPr>
          <w:vertAlign w:val="subscript"/>
        </w:rPr>
        <w:t>m</w:t>
      </w:r>
      <w:r>
        <w:t>. Plusieurs formules ont été proposées ; elles sont basées sur un certain nombre d’hypothèses tels que l’arrangement en surface,  le comportement de l’adsorbat à l’état adsorbé, (ce qui rend en fait cette  aire  moléculaire),  le volume</w:t>
      </w:r>
      <w:r>
        <w:rPr>
          <w:spacing w:val="4"/>
        </w:rPr>
        <w:t xml:space="preserve"> </w:t>
      </w:r>
      <w:r>
        <w:t>molaire…</w:t>
      </w:r>
    </w:p>
    <w:p w:rsidR="00723B17" w:rsidRDefault="00835582">
      <w:pPr>
        <w:pStyle w:val="Corpsdetexte"/>
        <w:spacing w:before="121" w:line="364" w:lineRule="auto"/>
        <w:ind w:left="257" w:right="380"/>
        <w:jc w:val="both"/>
      </w:pPr>
      <w:r>
        <w:pict>
          <v:shape id="_x0000_s1132" style="position:absolute;left:0;text-align:left;margin-left:207.8pt;margin-top:3.7pt;width:262.2pt;height:85.25pt;z-index:-255845376;mso-position-horizontal-relative:page" coordorigin="4156,74" coordsize="5244,1705" o:spt="100" adj="0,,0" path="m4820,1218r-1,-30l4815,1157r-5,-31l4801,1098r-10,-28l4786,1061r-8,-17l4766,1025r-3,-5l4746,998r-18,-20l4708,960r-22,-15l4664,932r-23,-11l4641,1212r-1,14l4638,1240r-4,13l4630,1266r-6,12l4617,1289r-8,10l4601,1309r-10,9l4580,1325r-12,7l4556,1338r-14,4l4528,1345r-15,2l4499,1347r-14,-2l4472,1342r-12,-5l4448,1332r-12,-7l4426,1318r-10,-9l4407,1299r-8,-10l4392,1277r-7,-13l4380,1251r-4,-14l4374,1223r-2,-14l4372,1195r1,-14l4375,1167r4,-13l4383,1141r6,-12l4396,1118r8,-10l4412,1098r10,-9l4433,1081r12,-6l4457,1069r14,-4l4485,1062r15,-1l4514,1061r14,1l4541,1065r13,5l4565,1075r12,7l4587,1089r10,9l4606,1108r8,10l4621,1130r7,13l4633,1156r4,13l4639,1183r2,15l4641,1212r,-291l4640,921r-25,-9l4589,906r-26,-4l4536,902r-27,3l4477,911r-28,10l4423,934r-22,15l4382,967r-16,19l4353,1005r-9,20l4332,946r-176,26l4277,1779r176,-27l4404,1422r14,16l4436,1453r21,13l4481,1478r26,8l4535,1491r30,1l4597,1489r27,-6l4649,1475r24,-11l4696,1450r22,-15l4732,1422r5,-5l4755,1398r16,-22l4784,1354r4,-7l4796,1329r10,-26l4813,1276r4,-29l4820,1218t675,120l5487,1287r-6,-37l5438,964r-11,-75l5373,531r-95,15l5278,1116r-1,14l5275,1144r-4,13l5267,1170r-6,11l5255,1192r-8,11l5238,1212r-10,9l5218,1229r-12,7l5193,1242r-13,4l5165,1249r-15,1l5136,1250r-13,-1l5109,1246r-12,-5l5085,1236r-11,-7l5063,1221r-9,-8l5045,1203r-8,-11l5030,1180r-7,-12l5018,1155r-4,-14l5011,1127r-1,-14l5010,1099r1,-14l5013,1071r4,-13l5021,1046r6,-12l5033,1022r8,-10l5050,1002r9,-9l5070,985r12,-7l5094,973r14,-4l5123,966r14,-2l5152,964r14,2l5179,969r12,4l5203,979r11,7l5225,994r9,8l5243,1012r8,11l5259,1034r6,13l5270,1060r4,13l5277,1087r1,15l5278,1116r,-570l5197,558r50,331l5231,871r-19,-15l5191,843r-23,-11l5142,824r-27,-4l5086,819r-31,3l5028,828r-26,8l4978,847r-23,13l4934,876r-20,18l4897,913r-16,21l4867,957r-12,24l4846,1007r-7,27l4834,1063r-2,29l4833,1123r3,30l4842,1184r8,29l4861,1240r13,26l4889,1290r16,23l4924,1332r19,18l4965,1366r23,13l5011,1390r26,9l5063,1405r26,3l5116,1409r27,-3l5174,1400r28,-10l5227,1378r23,-16l5269,1345r16,-19l5297,1307r10,-20l5318,1365r177,-27m5895,863l5875,733r-3,-19l5742,733r-9,-59l5734,635r13,-24l5769,599r27,-6l5810,591r15,-1l5839,590r15,1l5853,590,5834,464r-26,-3l5781,459r-26,2l5728,465r-50,11l5626,499r-43,42l5558,610r2,101l5567,760r-100,15l5489,924r100,-15l5651,1315r176,-27l5770,909r-4,-27l5895,863t556,181l6377,1055r-6,20l6363,1093r-12,18l6337,1129r-18,15l6296,1157r-26,9l6239,1173r-22,2l6196,1175r-19,-2l6158,1169r-17,-5l6125,1156r-15,-8l6097,1137r-13,-11l6073,1112r-10,-14l6055,1082r-8,-16l6041,1048r-5,-18l6033,1011r381,-57l6441,950r-1,-12l6440,928r-2,-18l6437,902r-1,-7l6432,872r-7,-23l6416,828r-11,-20l6392,789r-15,-17l6369,764r-6,-6l6363,903r-338,51l6025,918r5,-33l6041,855r17,-27l6080,806r26,-18l6136,775r34,-8l6188,765r17,-1l6222,766r17,2l6255,772r15,6l6284,785r14,8l6310,803r11,11l6331,826r9,13l6348,854r6,15l6359,886r4,17l6363,758r-2,-1l6344,743r-20,-12l6304,721r-22,-9l6259,706r-23,-4l6211,700r-26,l6159,703r-27,6l6107,716r-24,10l6061,739r-21,14l6022,769r-16,18l5992,807r-12,20l5970,850r-8,23l5956,897r-4,26l5951,949r1,27l5955,1004r5,26l5967,1055r8,25l5986,1104r13,22l6013,1147r15,19l6046,1184r19,15l6086,1212r23,11l6133,1232r26,6l6187,1241r29,l6247,1237r24,-4l6293,1227r21,-7l6333,1211r18,-10l6367,1190r15,-12l6385,1175r10,-10l6407,1152r11,-14l6427,1123r8,-15l6441,1092r5,-16l6450,1060r1,-16m6612,1169l6491,362r-75,11l6537,1180r75,-11m7128,942r-74,11l7048,972r-8,19l7028,1009r-14,18l6996,1042r-23,12l6947,1064r-31,6l6894,1073r-21,l6854,1071r-19,-4l6818,1062r-16,-8l6787,1046r-13,-11l6761,1023r-11,-13l6740,996r-8,-16l6724,964r-6,-18l6713,928r-3,-19l7091,852r27,-4l7117,836r,-11l7115,808r,-8l7114,793r-5,-24l7102,747r-9,-21l7082,706r-13,-19l7054,670r-8,-8l7040,656r,145l6702,852r,-36l6707,783r12,-30l6735,726r22,-23l6783,686r30,-13l6847,665r18,-2l6882,662r17,1l6916,666r16,4l6947,676r14,7l6975,691r12,9l6998,711r10,13l7017,737r8,15l7032,767r4,16l7040,801r,-145l7038,655r-17,-14l7001,629r-20,-11l6959,610r-23,-6l6913,600r-25,-2l6863,598r-27,3l6809,607r-25,7l6760,624r-22,13l6717,651r-18,16l6683,685r-14,19l6657,725r-10,22l6639,771r-6,24l6629,821r-1,26l6629,874r3,28l6637,928r7,25l6653,978r10,24l6676,1024r14,21l6705,1064r18,17l6742,1097r21,13l6786,1121r24,9l6836,1136r28,3l6894,1139r31,-4l6948,1131r22,-6l6991,1118r19,-9l7028,1098r16,-10l7059,1076r3,-3l7073,1063r12,-13l7095,1036r9,-15l7112,1005r6,-15l7123,974r4,-16l7128,942t839,23l7919,643r-10,-45l7894,559r-13,-22l7874,527r-24,-26l7821,482r-32,-11l7753,466r-39,3l7696,472r-17,5l7663,483r-15,7l7634,498r-12,9l7611,516r-10,11l7591,538r-8,11l7576,561r-6,12l7565,586r-4,12l7558,611r-2,12l7544,595r-4,-7l7529,571r-19,-19l7488,537r-25,-11l7436,519r-29,-2l7377,520r-18,3l7343,527r-14,6l7315,540r-13,7l7291,556r-11,9l7270,574r-8,11l7254,595r-6,12l7242,619r-4,12l7234,643r-3,12l7229,668,7212,557r-74,11l7215,1078r74,-11l7250,808r-4,-42l7248,727r7,-35l7264,668r3,-8l7284,633r23,-20l7334,598r32,-8l7378,588r13,l7403,589r12,2l7426,595r11,5l7447,606r10,8l7466,623r9,11l7483,647r7,15l7497,678r5,19l7507,717r4,23l7554,1027r74,-11l7589,756r-4,-42l7586,678r1,-3l7593,640r7,-17l7605,609r17,-27l7644,562r28,-15l7704,539r25,-2l7753,541r22,8l7796,562r18,19l7829,606r11,31l7848,675r45,301l7967,965m8483,737r-75,12l8402,768r-8,19l8382,805r-14,17l8350,838r-23,12l8301,860r-31,6l8248,869r-21,l8208,867r-19,-4l8172,857r-16,-7l8141,841r-13,-10l8115,819r-11,-13l8094,792r-8,-16l8078,759r-6,-17l8067,724r-3,-19l8446,647r26,-4l8472,632r-1,-11l8470,603r-1,-7l8468,589r-5,-24l8456,543r-9,-21l8436,501r-13,-18l8409,466r-9,-8l8394,452r,144l8056,647r,-35l8062,579r11,-30l8089,522r22,-23l8137,481r30,-13l8201,460r18,-2l8236,458r17,1l8270,462r16,4l8301,471r15,7l8329,487r12,9l8352,507r10,12l8371,533r8,14l8386,563r5,16l8394,596r,-144l8392,450r-17,-14l8356,424r-21,-10l8314,406r-23,-6l8267,395r-25,-1l8217,394r-26,3l8163,402r-25,8l8114,420r-22,13l8072,447r-19,16l8037,481r-14,19l8011,521r-10,22l7993,566r-6,25l7984,617r-2,26l7983,670r3,28l7991,724r7,25l8007,774r10,23l8030,820r14,21l8060,860r17,17l8096,892r21,14l8140,916r24,9l8191,931r27,3l8248,934r31,-3l8302,927r22,-6l8345,913r19,-9l8382,894r16,-11l8413,872r3,-3l8427,859r12,-13l8449,831r9,-14l8466,801r7,-16l8477,769r4,-16l8483,737t552,67l8990,504r-4,-25l8980,456r-7,-21l8966,415r-9,-18l8946,380r,l8935,365r-13,-13l8905,338r-18,-10l8868,319r-20,-6l8826,310r-21,-2l8783,309r-22,2l8725,319r-32,11l8665,346r-24,19l8621,388r-16,24l8592,437r-9,27l8567,352r-75,12l8569,874r75,-11l8604,601r-2,-18l8601,565r1,-18l8604,529r3,-17l8612,495r6,-17l8625,464r1,-2l8635,447r11,-13l8658,421r14,-11l8688,400r17,-8l8724,386r21,-4l8764,380r18,l8798,382r15,4l8828,391r13,7l8853,406r12,10l8875,427r9,13l8892,453r7,15l8906,484r5,17l8915,518r3,19l8960,815r75,-11m9399,749r-7,-48l9389,682r-8,3l9369,688r-27,6l9329,697r-26,3l9291,701r-23,-2l9258,695r-10,-8l9241,681r-7,-8l9228,663r-6,-11l9216,639r-4,-14l9208,607r-4,-19l9167,339r-2,-11l9314,305r-6,-42l9304,241r-149,22l9127,74r-74,11l9082,275r-104,15l8988,354r103,-15l9133,615r5,28l9145,668r8,22l9163,709r10,15l9184,738r12,10l9208,757r13,6l9234,768r13,3l9261,772r14,l9288,771r13,-1l9313,769r12,-2l9337,764r12,-2l9361,759r16,-4l9390,752r9,-3e" fillcolor="#3c4b9f" stroked="f">
            <v:fill opacity="18350f"/>
            <v:stroke joinstyle="round"/>
            <v:formulas/>
            <v:path arrowok="t" o:connecttype="segments"/>
            <w10:wrap anchorx="page"/>
          </v:shape>
        </w:pict>
      </w:r>
      <w:r>
        <w:pict>
          <v:shape id="_x0000_s1131" style="position:absolute;left:0;text-align:left;margin-left:123.85pt;margin-top:34.25pt;width:60.25pt;height:67.85pt;z-index:-255844352;mso-position-horizontal-relative:page" coordorigin="2477,685" coordsize="1205,1357" o:spt="100" adj="0,,0" path="m3213,1384r-642,97l2656,2041r559,-84l3147,1503r1,-37l3160,1433r23,-27l3213,1387r,-3xm3596,685l2477,854r84,561l3681,1246,3596,685xe" fillcolor="#3c4b9f" stroked="f">
            <v:fill opacity="18350f"/>
            <v:stroke joinstyle="round"/>
            <v:formulas/>
            <v:path arrowok="t" o:connecttype="segments"/>
            <w10:wrap anchorx="page"/>
          </v:shape>
        </w:pict>
      </w:r>
      <w:r w:rsidR="007C71F2">
        <w:t>Si on suppose, pour simplifier, que les molécules de l’adsorbat sont sphériques et qu’elles présentent à la surface un arrangement hexagonal compact, on peut en déduire une valeur de a</w:t>
      </w:r>
      <w:r w:rsidR="007C71F2">
        <w:rPr>
          <w:vertAlign w:val="subscript"/>
        </w:rPr>
        <w:t>m</w:t>
      </w:r>
      <w:r w:rsidR="007C71F2">
        <w:t xml:space="preserve"> selon l’équation (17).</w:t>
      </w:r>
    </w:p>
    <w:p w:rsidR="00723B17" w:rsidRDefault="007C71F2">
      <w:pPr>
        <w:tabs>
          <w:tab w:val="left" w:pos="592"/>
        </w:tabs>
        <w:spacing w:before="122" w:line="165" w:lineRule="auto"/>
        <w:ind w:right="196"/>
        <w:jc w:val="center"/>
        <w:rPr>
          <w:rFonts w:ascii="Cambria Math"/>
          <w:sz w:val="16"/>
        </w:rPr>
      </w:pPr>
      <w:r>
        <w:rPr>
          <w:rFonts w:ascii="Cambria Math"/>
          <w:w w:val="110"/>
          <w:position w:val="-15"/>
          <w:sz w:val="23"/>
        </w:rPr>
        <w:t>M</w:t>
      </w:r>
      <w:r>
        <w:rPr>
          <w:rFonts w:ascii="Cambria Math"/>
          <w:w w:val="110"/>
          <w:position w:val="-15"/>
          <w:sz w:val="23"/>
        </w:rPr>
        <w:tab/>
      </w:r>
      <w:r>
        <w:rPr>
          <w:rFonts w:ascii="Cambria Math"/>
          <w:spacing w:val="-9"/>
          <w:w w:val="110"/>
          <w:sz w:val="16"/>
        </w:rPr>
        <w:t>2</w:t>
      </w:r>
      <w:r>
        <w:rPr>
          <w:rFonts w:ascii="Cambria Math"/>
          <w:spacing w:val="-9"/>
          <w:w w:val="110"/>
          <w:position w:val="-5"/>
          <w:sz w:val="16"/>
        </w:rPr>
        <w:t>/</w:t>
      </w:r>
      <w:r>
        <w:rPr>
          <w:rFonts w:ascii="Cambria Math"/>
          <w:spacing w:val="-9"/>
          <w:w w:val="110"/>
          <w:position w:val="-11"/>
          <w:sz w:val="16"/>
        </w:rPr>
        <w:t>3</w:t>
      </w:r>
    </w:p>
    <w:p w:rsidR="00723B17" w:rsidRDefault="00723B17">
      <w:pPr>
        <w:spacing w:line="165" w:lineRule="auto"/>
        <w:jc w:val="center"/>
        <w:rPr>
          <w:rFonts w:ascii="Cambria Math"/>
          <w:sz w:val="16"/>
        </w:rPr>
        <w:sectPr w:rsidR="00723B17">
          <w:type w:val="continuous"/>
          <w:pgSz w:w="11900" w:h="16840"/>
          <w:pgMar w:top="940" w:right="980" w:bottom="280" w:left="1120" w:header="720" w:footer="720" w:gutter="0"/>
          <w:cols w:space="720"/>
        </w:sectPr>
      </w:pPr>
    </w:p>
    <w:p w:rsidR="00723B17" w:rsidRDefault="00835582">
      <w:pPr>
        <w:tabs>
          <w:tab w:val="left" w:pos="4853"/>
        </w:tabs>
        <w:spacing w:line="197" w:lineRule="exact"/>
        <w:ind w:left="3279"/>
        <w:rPr>
          <w:rFonts w:ascii="Cambria Math"/>
          <w:sz w:val="23"/>
        </w:rPr>
      </w:pPr>
      <w:r w:rsidRPr="00835582">
        <w:pict>
          <v:line id="_x0000_s1130" style="position:absolute;left:0;text-align:left;z-index:-255846400;mso-position-horizontal-relative:page" from="263.9pt,6pt" to="296.05pt,6pt" strokeweight=".84pt">
            <w10:wrap anchorx="page"/>
          </v:line>
        </w:pict>
      </w:r>
      <w:r w:rsidRPr="00835582">
        <w:pict>
          <v:shape id="_x0000_s1129" type="#_x0000_t202" style="position:absolute;left:0;text-align:left;margin-left:266.4pt;margin-top:8.15pt;width:8.55pt;height:11.7pt;z-index:251962368;mso-position-horizontal-relative:page" filled="f" stroked="f">
            <v:textbox inset="0,0,0,0">
              <w:txbxContent>
                <w:p w:rsidR="00E01696" w:rsidRDefault="00E01696">
                  <w:pPr>
                    <w:pStyle w:val="Corpsdetexte"/>
                    <w:spacing w:line="233" w:lineRule="exact"/>
                    <w:rPr>
                      <w:rFonts w:ascii="Cambria Math"/>
                    </w:rPr>
                  </w:pPr>
                  <w:r>
                    <w:rPr>
                      <w:rFonts w:ascii="Cambria Math"/>
                      <w:w w:val="109"/>
                    </w:rPr>
                    <w:t>N</w:t>
                  </w:r>
                </w:p>
              </w:txbxContent>
            </v:textbox>
            <w10:wrap anchorx="page"/>
          </v:shape>
        </w:pict>
      </w:r>
      <w:r w:rsidR="007C71F2">
        <w:rPr>
          <w:rFonts w:ascii="Cambria Math"/>
          <w:spacing w:val="-3"/>
          <w:w w:val="115"/>
          <w:sz w:val="23"/>
        </w:rPr>
        <w:t>a</w:t>
      </w:r>
      <w:r w:rsidR="007C71F2">
        <w:rPr>
          <w:rFonts w:ascii="Cambria Math"/>
          <w:smallCaps/>
          <w:w w:val="177"/>
          <w:position w:val="-4"/>
          <w:sz w:val="16"/>
        </w:rPr>
        <w:t>n</w:t>
      </w:r>
      <w:r w:rsidR="007C71F2">
        <w:rPr>
          <w:rFonts w:ascii="Cambria Math"/>
          <w:position w:val="-4"/>
          <w:sz w:val="16"/>
        </w:rPr>
        <w:t xml:space="preserve"> </w:t>
      </w:r>
      <w:r w:rsidR="007C71F2">
        <w:rPr>
          <w:rFonts w:ascii="Cambria Math"/>
          <w:spacing w:val="9"/>
          <w:position w:val="-4"/>
          <w:sz w:val="16"/>
        </w:rPr>
        <w:t xml:space="preserve"> </w:t>
      </w:r>
      <w:r w:rsidR="007C71F2">
        <w:rPr>
          <w:rFonts w:ascii="Cambria Math"/>
          <w:w w:val="101"/>
          <w:sz w:val="23"/>
        </w:rPr>
        <w:t>=</w:t>
      </w:r>
      <w:r w:rsidR="007C71F2">
        <w:rPr>
          <w:rFonts w:ascii="Cambria Math"/>
          <w:spacing w:val="12"/>
          <w:sz w:val="23"/>
        </w:rPr>
        <w:t xml:space="preserve"> </w:t>
      </w:r>
      <w:r w:rsidR="007C71F2">
        <w:rPr>
          <w:rFonts w:ascii="Cambria Math"/>
          <w:w w:val="101"/>
          <w:sz w:val="23"/>
        </w:rPr>
        <w:t>f</w:t>
      </w:r>
      <w:r w:rsidR="007C71F2">
        <w:rPr>
          <w:rFonts w:ascii="Cambria Math"/>
          <w:sz w:val="23"/>
        </w:rPr>
        <w:t xml:space="preserve"> </w:t>
      </w:r>
      <w:r w:rsidR="007C71F2">
        <w:rPr>
          <w:rFonts w:ascii="Cambria Math"/>
          <w:spacing w:val="-12"/>
          <w:sz w:val="23"/>
        </w:rPr>
        <w:t xml:space="preserve"> </w:t>
      </w:r>
      <w:r w:rsidR="007C71F2">
        <w:rPr>
          <w:rFonts w:ascii="Cambria Math"/>
          <w:w w:val="120"/>
          <w:sz w:val="23"/>
        </w:rPr>
        <w:t>(</w:t>
      </w:r>
      <w:r w:rsidR="007C71F2">
        <w:rPr>
          <w:rFonts w:ascii="Cambria Math"/>
          <w:sz w:val="23"/>
        </w:rPr>
        <w:tab/>
      </w:r>
      <w:r w:rsidR="007C71F2">
        <w:rPr>
          <w:rFonts w:ascii="Cambria Math"/>
          <w:spacing w:val="-20"/>
          <w:w w:val="120"/>
          <w:sz w:val="23"/>
        </w:rPr>
        <w:t>)</w:t>
      </w:r>
    </w:p>
    <w:p w:rsidR="00723B17" w:rsidRDefault="007C71F2">
      <w:pPr>
        <w:spacing w:line="229" w:lineRule="exact"/>
        <w:ind w:right="229"/>
        <w:jc w:val="right"/>
        <w:rPr>
          <w:rFonts w:ascii="Cambria Math" w:hAnsi="Cambria Math"/>
          <w:sz w:val="16"/>
        </w:rPr>
      </w:pPr>
      <w:r>
        <w:rPr>
          <w:rFonts w:ascii="Cambria Math" w:hAnsi="Cambria Math"/>
          <w:sz w:val="16"/>
        </w:rPr>
        <w:t xml:space="preserve">Æ </w:t>
      </w:r>
      <w:r>
        <w:rPr>
          <w:rFonts w:ascii="Cambria Math" w:hAnsi="Cambria Math"/>
          <w:position w:val="5"/>
          <w:sz w:val="23"/>
        </w:rPr>
        <w:t>q</w:t>
      </w:r>
      <w:r>
        <w:rPr>
          <w:rFonts w:ascii="Cambria Math" w:hAnsi="Cambria Math"/>
          <w:sz w:val="16"/>
        </w:rPr>
        <w:t>L</w:t>
      </w:r>
    </w:p>
    <w:p w:rsidR="00723B17" w:rsidRDefault="007C71F2">
      <w:pPr>
        <w:pStyle w:val="Corpsdetexte"/>
        <w:spacing w:line="237" w:lineRule="exact"/>
        <w:ind w:left="931"/>
        <w:rPr>
          <w:rFonts w:ascii="Cambria Math"/>
        </w:rPr>
      </w:pPr>
      <w:r>
        <w:br w:type="column"/>
      </w:r>
      <w:r>
        <w:rPr>
          <w:rFonts w:ascii="Cambria Math"/>
        </w:rPr>
        <w:t>(17)</w:t>
      </w:r>
    </w:p>
    <w:p w:rsidR="00723B17" w:rsidRDefault="00723B17">
      <w:pPr>
        <w:spacing w:line="237" w:lineRule="exact"/>
        <w:rPr>
          <w:rFonts w:ascii="Cambria Math"/>
        </w:rPr>
        <w:sectPr w:rsidR="00723B17">
          <w:type w:val="continuous"/>
          <w:pgSz w:w="11900" w:h="16840"/>
          <w:pgMar w:top="940" w:right="980" w:bottom="280" w:left="1120" w:header="720" w:footer="720" w:gutter="0"/>
          <w:cols w:num="2" w:space="720" w:equalWidth="0">
            <w:col w:w="4969" w:space="40"/>
            <w:col w:w="4791"/>
          </w:cols>
        </w:sectPr>
      </w:pPr>
    </w:p>
    <w:p w:rsidR="00723B17" w:rsidRDefault="007C71F2">
      <w:pPr>
        <w:pStyle w:val="Corpsdetexte"/>
        <w:spacing w:before="102" w:line="364" w:lineRule="auto"/>
        <w:ind w:left="257" w:right="1735"/>
      </w:pPr>
      <w:r>
        <w:t>Où f : facteur de remplissage qui correspond à un arrangement hexagonal f = 1,091. M : masse molaire de l’adsorbat.</w:t>
      </w:r>
    </w:p>
    <w:p w:rsidR="00723B17" w:rsidRDefault="007C71F2">
      <w:pPr>
        <w:pStyle w:val="Corpsdetexte"/>
        <w:spacing w:before="3"/>
        <w:ind w:left="257"/>
      </w:pPr>
      <w:r>
        <w:rPr>
          <w:i/>
        </w:rPr>
        <w:t>N</w:t>
      </w:r>
      <w:r>
        <w:rPr>
          <w:i/>
          <w:vertAlign w:val="subscript"/>
        </w:rPr>
        <w:t>A</w:t>
      </w:r>
      <w:r>
        <w:rPr>
          <w:i/>
        </w:rPr>
        <w:t xml:space="preserve"> </w:t>
      </w:r>
      <w:r>
        <w:t>: nombre d’Avogadro.</w:t>
      </w:r>
    </w:p>
    <w:p w:rsidR="00723B17" w:rsidRDefault="007C71F2">
      <w:pPr>
        <w:pStyle w:val="Corpsdetexte"/>
        <w:spacing w:before="137" w:line="336" w:lineRule="auto"/>
        <w:ind w:left="257" w:right="514"/>
      </w:pPr>
      <w:r>
        <w:rPr>
          <w:rFonts w:ascii="Cambria Math" w:hAnsi="Cambria Math"/>
        </w:rPr>
        <w:t>q</w:t>
      </w:r>
      <w:r>
        <w:rPr>
          <w:rFonts w:ascii="Cambria Math" w:hAnsi="Cambria Math"/>
          <w:position w:val="-4"/>
          <w:sz w:val="16"/>
        </w:rPr>
        <w:t xml:space="preserve">L </w:t>
      </w:r>
      <w:r>
        <w:t>: masse volumique de l’adsorbat adsorbé, à l’état liquide et à la température de l’adsorption. Pour l’azote on prend à 77 K, a</w:t>
      </w:r>
      <w:r>
        <w:rPr>
          <w:vertAlign w:val="subscript"/>
        </w:rPr>
        <w:t>m</w:t>
      </w:r>
      <w:r>
        <w:t xml:space="preserve"> = 16,2 10</w:t>
      </w:r>
      <w:r>
        <w:rPr>
          <w:vertAlign w:val="superscript"/>
        </w:rPr>
        <w:t>-20</w:t>
      </w:r>
      <w:r>
        <w:t xml:space="preserve"> m</w:t>
      </w:r>
      <w:r>
        <w:rPr>
          <w:vertAlign w:val="superscript"/>
        </w:rPr>
        <w:t>2</w:t>
      </w:r>
      <w:r>
        <w:t xml:space="preserve"> par molécule.</w:t>
      </w:r>
    </w:p>
    <w:p w:rsidR="00723B17" w:rsidRDefault="00723B17">
      <w:pPr>
        <w:pStyle w:val="Corpsdetexte"/>
        <w:spacing w:before="4"/>
        <w:rPr>
          <w:sz w:val="38"/>
        </w:rPr>
      </w:pPr>
    </w:p>
    <w:p w:rsidR="00723B17" w:rsidRDefault="007C71F2">
      <w:pPr>
        <w:ind w:left="257"/>
        <w:rPr>
          <w:b/>
          <w:sz w:val="23"/>
        </w:rPr>
      </w:pPr>
      <w:r>
        <w:rPr>
          <w:b/>
          <w:sz w:val="21"/>
        </w:rPr>
        <w:t xml:space="preserve">IV- 6- </w:t>
      </w:r>
      <w:r>
        <w:rPr>
          <w:b/>
          <w:sz w:val="23"/>
        </w:rPr>
        <w:t>Chaleur d’adsorption</w:t>
      </w:r>
    </w:p>
    <w:p w:rsidR="00723B17" w:rsidRDefault="00723B17">
      <w:pPr>
        <w:pStyle w:val="Corpsdetexte"/>
        <w:spacing w:before="7"/>
        <w:rPr>
          <w:b/>
          <w:sz w:val="21"/>
        </w:rPr>
      </w:pPr>
    </w:p>
    <w:p w:rsidR="00723B17" w:rsidRDefault="007C71F2">
      <w:pPr>
        <w:pStyle w:val="Corpsdetexte"/>
        <w:spacing w:line="367" w:lineRule="auto"/>
        <w:ind w:left="257" w:right="383"/>
        <w:jc w:val="both"/>
      </w:pPr>
      <w:r>
        <w:t>La chaleur d’adsorption, qui est un indicateur de type d’adsorption (chimique ou physique), peut être mesurée par calorimétrie, ou déterminées indirectement, au moyen d’isothermes mesurées à différentes températures. Pour calculer cette grandeur on a souvent recours à la  chaleur  isostérique d’adsorption, notée</w:t>
      </w:r>
      <w:r>
        <w:rPr>
          <w:spacing w:val="-1"/>
        </w:rPr>
        <w:t xml:space="preserve"> </w:t>
      </w:r>
      <w:r>
        <w:rPr>
          <w:i/>
        </w:rPr>
        <w:t>Q</w:t>
      </w:r>
      <w:r>
        <w:rPr>
          <w:i/>
          <w:vertAlign w:val="subscript"/>
        </w:rPr>
        <w:t>ist</w:t>
      </w:r>
      <w:r>
        <w:t>.</w:t>
      </w:r>
    </w:p>
    <w:p w:rsidR="00723B17" w:rsidRDefault="00723B17">
      <w:pPr>
        <w:spacing w:line="367" w:lineRule="auto"/>
        <w:jc w:val="both"/>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rPr>
          <w:sz w:val="22"/>
        </w:rPr>
      </w:pPr>
    </w:p>
    <w:p w:rsidR="00723B17" w:rsidRDefault="00723B17">
      <w:pPr>
        <w:sectPr w:rsidR="00723B17">
          <w:pgSz w:w="11900" w:h="16840"/>
          <w:pgMar w:top="1720" w:right="980" w:bottom="1880" w:left="1120" w:header="760" w:footer="1688" w:gutter="0"/>
          <w:cols w:space="720"/>
        </w:sectPr>
      </w:pPr>
    </w:p>
    <w:p w:rsidR="00723B17" w:rsidRDefault="007C71F2">
      <w:pPr>
        <w:pStyle w:val="Corpsdetexte"/>
        <w:spacing w:before="66" w:line="222" w:lineRule="exact"/>
        <w:jc w:val="right"/>
        <w:rPr>
          <w:rFonts w:ascii="Cambria Math"/>
        </w:rPr>
      </w:pPr>
      <w:r>
        <w:rPr>
          <w:rFonts w:ascii="Cambria Math"/>
          <w:w w:val="105"/>
        </w:rPr>
        <w:t>d ln</w:t>
      </w:r>
      <w:r>
        <w:rPr>
          <w:rFonts w:ascii="Cambria Math"/>
          <w:w w:val="105"/>
          <w:position w:val="1"/>
        </w:rPr>
        <w:t>(</w:t>
      </w:r>
      <w:r>
        <w:rPr>
          <w:rFonts w:ascii="Cambria Math"/>
          <w:w w:val="105"/>
        </w:rPr>
        <w:t>P</w:t>
      </w:r>
      <w:r>
        <w:rPr>
          <w:rFonts w:ascii="Cambria Math"/>
          <w:w w:val="105"/>
          <w:position w:val="1"/>
        </w:rPr>
        <w:t>)</w:t>
      </w:r>
    </w:p>
    <w:p w:rsidR="00723B17" w:rsidRDefault="007C71F2">
      <w:pPr>
        <w:tabs>
          <w:tab w:val="right" w:pos="1468"/>
        </w:tabs>
        <w:spacing w:before="74" w:line="214" w:lineRule="exact"/>
        <w:ind w:left="527"/>
        <w:rPr>
          <w:rFonts w:ascii="Cambria Math"/>
          <w:sz w:val="23"/>
        </w:rPr>
      </w:pPr>
      <w:r>
        <w:br w:type="column"/>
      </w:r>
      <w:r>
        <w:rPr>
          <w:rFonts w:ascii="Cambria Math"/>
          <w:w w:val="115"/>
          <w:position w:val="5"/>
          <w:sz w:val="23"/>
        </w:rPr>
        <w:t>Q</w:t>
      </w:r>
      <w:r>
        <w:rPr>
          <w:rFonts w:ascii="Cambria Math"/>
          <w:w w:val="115"/>
          <w:sz w:val="16"/>
        </w:rPr>
        <w:t>ict</w:t>
      </w:r>
      <w:r>
        <w:rPr>
          <w:rFonts w:ascii="Cambria Math"/>
          <w:w w:val="115"/>
          <w:sz w:val="16"/>
        </w:rPr>
        <w:tab/>
      </w:r>
      <w:r>
        <w:rPr>
          <w:rFonts w:ascii="Cambria Math"/>
          <w:w w:val="115"/>
          <w:position w:val="5"/>
          <w:sz w:val="23"/>
        </w:rPr>
        <w:t>1</w:t>
      </w:r>
    </w:p>
    <w:p w:rsidR="00723B17" w:rsidRDefault="00723B17">
      <w:pPr>
        <w:spacing w:line="214" w:lineRule="exact"/>
        <w:rPr>
          <w:rFonts w:ascii="Cambria Math"/>
          <w:sz w:val="23"/>
        </w:rPr>
        <w:sectPr w:rsidR="00723B17">
          <w:type w:val="continuous"/>
          <w:pgSz w:w="11900" w:h="16840"/>
          <w:pgMar w:top="940" w:right="980" w:bottom="280" w:left="1120" w:header="720" w:footer="720" w:gutter="0"/>
          <w:cols w:num="2" w:space="720" w:equalWidth="0">
            <w:col w:w="3504" w:space="40"/>
            <w:col w:w="6256"/>
          </w:cols>
        </w:sectPr>
      </w:pPr>
    </w:p>
    <w:p w:rsidR="00723B17" w:rsidRDefault="00835582">
      <w:pPr>
        <w:pStyle w:val="Corpsdetexte"/>
        <w:tabs>
          <w:tab w:val="left" w:pos="842"/>
        </w:tabs>
        <w:spacing w:line="180" w:lineRule="exact"/>
        <w:jc w:val="right"/>
        <w:rPr>
          <w:rFonts w:ascii="Cambria Math"/>
        </w:rPr>
      </w:pPr>
      <w:r w:rsidRPr="00835582">
        <w:pict>
          <v:line id="_x0000_s1128" style="position:absolute;left:0;text-align:left;z-index:-255841280;mso-position-horizontal-relative:page" from="193.7pt,5.9pt" to="231.25pt,5.9pt" strokeweight=".84pt">
            <w10:wrap anchorx="page"/>
          </v:line>
        </w:pict>
      </w:r>
      <w:r w:rsidR="007C71F2">
        <w:rPr>
          <w:rFonts w:ascii="Cambria Math"/>
          <w:w w:val="110"/>
        </w:rPr>
        <w:t>[</w:t>
      </w:r>
      <w:r w:rsidR="007C71F2">
        <w:rPr>
          <w:rFonts w:ascii="Cambria Math"/>
          <w:w w:val="110"/>
        </w:rPr>
        <w:tab/>
        <w:t>]</w:t>
      </w:r>
      <w:r w:rsidR="007C71F2">
        <w:rPr>
          <w:rFonts w:ascii="Cambria Math"/>
          <w:spacing w:val="2"/>
          <w:w w:val="110"/>
        </w:rPr>
        <w:t xml:space="preserve"> </w:t>
      </w:r>
      <w:r w:rsidR="007C71F2">
        <w:rPr>
          <w:rFonts w:ascii="Cambria Math"/>
          <w:w w:val="110"/>
        </w:rPr>
        <w:t>=</w:t>
      </w:r>
    </w:p>
    <w:p w:rsidR="00723B17" w:rsidRDefault="007C71F2">
      <w:pPr>
        <w:pStyle w:val="Corpsdetexte"/>
        <w:spacing w:line="165" w:lineRule="exact"/>
        <w:ind w:right="657"/>
        <w:jc w:val="right"/>
        <w:rPr>
          <w:rFonts w:ascii="Cambria Math"/>
        </w:rPr>
      </w:pPr>
      <w:r>
        <w:rPr>
          <w:rFonts w:ascii="Cambria Math"/>
          <w:w w:val="105"/>
        </w:rPr>
        <w:t>d T</w:t>
      </w:r>
    </w:p>
    <w:p w:rsidR="00723B17" w:rsidRDefault="007C71F2">
      <w:pPr>
        <w:spacing w:line="139" w:lineRule="exact"/>
        <w:ind w:right="249"/>
        <w:jc w:val="right"/>
        <w:rPr>
          <w:rFonts w:ascii="Cambria Math"/>
          <w:sz w:val="16"/>
        </w:rPr>
      </w:pPr>
      <w:r>
        <w:rPr>
          <w:rFonts w:ascii="Cambria Math"/>
          <w:w w:val="120"/>
          <w:sz w:val="16"/>
        </w:rPr>
        <w:t>n</w:t>
      </w:r>
    </w:p>
    <w:p w:rsidR="00723B17" w:rsidRDefault="007C71F2">
      <w:pPr>
        <w:tabs>
          <w:tab w:val="left" w:pos="555"/>
          <w:tab w:val="left" w:pos="2560"/>
        </w:tabs>
        <w:spacing w:line="201" w:lineRule="auto"/>
        <w:ind w:left="186"/>
        <w:rPr>
          <w:rFonts w:ascii="Cambria Math" w:hAnsi="Cambria Math"/>
          <w:sz w:val="23"/>
        </w:rPr>
      </w:pPr>
      <w:r>
        <w:br w:type="column"/>
      </w:r>
      <w:r>
        <w:rPr>
          <w:rFonts w:ascii="Cambria Math" w:hAnsi="Cambria Math"/>
          <w:w w:val="105"/>
          <w:position w:val="-15"/>
          <w:sz w:val="23"/>
        </w:rPr>
        <w:t>R</w:t>
      </w:r>
      <w:r>
        <w:rPr>
          <w:rFonts w:ascii="Cambria Math" w:hAnsi="Cambria Math"/>
          <w:w w:val="105"/>
          <w:position w:val="-15"/>
          <w:sz w:val="23"/>
        </w:rPr>
        <w:tab/>
      </w:r>
      <w:r>
        <w:rPr>
          <w:rFonts w:ascii="Cambria Math" w:hAnsi="Cambria Math"/>
          <w:w w:val="105"/>
          <w:sz w:val="23"/>
        </w:rPr>
        <w:t>×</w:t>
      </w:r>
      <w:r>
        <w:rPr>
          <w:rFonts w:ascii="Cambria Math" w:hAnsi="Cambria Math"/>
          <w:spacing w:val="45"/>
          <w:w w:val="105"/>
          <w:sz w:val="23"/>
        </w:rPr>
        <w:t xml:space="preserve"> </w:t>
      </w:r>
      <w:r>
        <w:rPr>
          <w:rFonts w:ascii="Cambria Math" w:hAnsi="Cambria Math"/>
          <w:spacing w:val="6"/>
          <w:w w:val="105"/>
          <w:position w:val="-15"/>
          <w:sz w:val="23"/>
        </w:rPr>
        <w:t>T</w:t>
      </w:r>
      <w:r>
        <w:rPr>
          <w:rFonts w:ascii="Cambria Math" w:hAnsi="Cambria Math"/>
          <w:spacing w:val="6"/>
          <w:w w:val="105"/>
          <w:position w:val="-8"/>
          <w:sz w:val="16"/>
        </w:rPr>
        <w:t>2</w:t>
      </w:r>
      <w:r>
        <w:rPr>
          <w:rFonts w:ascii="Cambria Math" w:hAnsi="Cambria Math"/>
          <w:spacing w:val="6"/>
          <w:w w:val="105"/>
          <w:position w:val="-8"/>
          <w:sz w:val="16"/>
        </w:rPr>
        <w:tab/>
      </w:r>
      <w:r>
        <w:rPr>
          <w:rFonts w:ascii="Cambria Math" w:hAnsi="Cambria Math"/>
          <w:w w:val="105"/>
          <w:sz w:val="23"/>
        </w:rPr>
        <w:t>(18)</w:t>
      </w:r>
    </w:p>
    <w:p w:rsidR="00723B17" w:rsidRDefault="00835582">
      <w:pPr>
        <w:spacing w:before="193" w:line="200" w:lineRule="exact"/>
        <w:ind w:left="760"/>
        <w:rPr>
          <w:rFonts w:ascii="Cambria Math"/>
          <w:sz w:val="13"/>
        </w:rPr>
      </w:pPr>
      <w:r w:rsidRPr="00835582">
        <w:pict>
          <v:line id="_x0000_s1127" style="position:absolute;left:0;text-align:left;z-index:-255840256;mso-position-horizontal-relative:page" from="259.55pt,-13.4pt" to="278.4pt,-13.4pt" strokeweight=".84pt">
            <w10:wrap anchorx="page"/>
          </v:line>
        </w:pict>
      </w:r>
      <w:r w:rsidRPr="00835582">
        <w:pict>
          <v:line id="_x0000_s1126" style="position:absolute;left:0;text-align:left;z-index:-255839232;mso-position-horizontal-relative:page" from="297pt,-13.4pt" to="309.85pt,-13.4pt" strokeweight=".84pt">
            <w10:wrap anchorx="page"/>
          </v:line>
        </w:pict>
      </w:r>
      <w:r w:rsidR="007C71F2">
        <w:rPr>
          <w:rFonts w:ascii="Cambria Math"/>
          <w:w w:val="110"/>
          <w:sz w:val="16"/>
        </w:rPr>
        <w:t>T</w:t>
      </w:r>
      <w:r w:rsidR="007C71F2">
        <w:rPr>
          <w:rFonts w:ascii="Cambria Math"/>
          <w:w w:val="110"/>
          <w:position w:val="-2"/>
          <w:sz w:val="13"/>
        </w:rPr>
        <w:t>2</w:t>
      </w:r>
    </w:p>
    <w:p w:rsidR="00723B17" w:rsidRDefault="00723B17">
      <w:pPr>
        <w:spacing w:line="200" w:lineRule="exact"/>
        <w:rPr>
          <w:rFonts w:ascii="Cambria Math"/>
          <w:sz w:val="13"/>
        </w:rPr>
        <w:sectPr w:rsidR="00723B17">
          <w:type w:val="continuous"/>
          <w:pgSz w:w="11900" w:h="16840"/>
          <w:pgMar w:top="940" w:right="980" w:bottom="280" w:left="1120" w:header="720" w:footer="720" w:gutter="0"/>
          <w:cols w:num="2" w:space="720" w:equalWidth="0">
            <w:col w:w="3956" w:space="40"/>
            <w:col w:w="5804"/>
          </w:cols>
        </w:sectPr>
      </w:pPr>
    </w:p>
    <w:p w:rsidR="00723B17" w:rsidRDefault="007C71F2">
      <w:pPr>
        <w:pStyle w:val="Corpsdetexte"/>
        <w:spacing w:before="138"/>
        <w:jc w:val="right"/>
        <w:rPr>
          <w:rFonts w:ascii="Cambria Math"/>
          <w:sz w:val="16"/>
        </w:rPr>
      </w:pPr>
      <w:r>
        <w:rPr>
          <w:rFonts w:ascii="Cambria Math"/>
          <w:w w:val="105"/>
        </w:rPr>
        <w:t>ln P</w:t>
      </w:r>
      <w:r>
        <w:rPr>
          <w:rFonts w:ascii="Cambria Math"/>
          <w:w w:val="105"/>
          <w:position w:val="-4"/>
          <w:sz w:val="16"/>
        </w:rPr>
        <w:t>2</w:t>
      </w:r>
    </w:p>
    <w:p w:rsidR="00723B17" w:rsidRDefault="007C71F2">
      <w:pPr>
        <w:spacing w:before="138"/>
        <w:ind w:left="22"/>
        <w:rPr>
          <w:rFonts w:ascii="Cambria Math" w:hAnsi="Cambria Math"/>
          <w:sz w:val="16"/>
        </w:rPr>
      </w:pPr>
      <w:r>
        <w:br w:type="column"/>
      </w:r>
      <w:r>
        <w:rPr>
          <w:rFonts w:ascii="Cambria Math" w:hAnsi="Cambria Math"/>
          <w:sz w:val="23"/>
        </w:rPr>
        <w:t xml:space="preserve">— ln </w:t>
      </w:r>
      <w:r>
        <w:rPr>
          <w:rFonts w:ascii="Cambria Math" w:hAnsi="Cambria Math"/>
          <w:spacing w:val="-24"/>
          <w:sz w:val="23"/>
        </w:rPr>
        <w:t>P</w:t>
      </w:r>
      <w:r>
        <w:rPr>
          <w:rFonts w:ascii="Cambria Math" w:hAnsi="Cambria Math"/>
          <w:spacing w:val="-24"/>
          <w:position w:val="-4"/>
          <w:sz w:val="16"/>
        </w:rPr>
        <w:t>1</w:t>
      </w:r>
    </w:p>
    <w:p w:rsidR="00723B17" w:rsidRDefault="007C71F2">
      <w:pPr>
        <w:spacing w:line="165" w:lineRule="auto"/>
        <w:ind w:left="34"/>
        <w:rPr>
          <w:rFonts w:ascii="Cambria Math"/>
          <w:sz w:val="16"/>
        </w:rPr>
      </w:pPr>
      <w:r>
        <w:br w:type="column"/>
      </w:r>
      <w:r>
        <w:rPr>
          <w:rFonts w:ascii="Cambria Math"/>
          <w:w w:val="115"/>
          <w:position w:val="-12"/>
          <w:sz w:val="23"/>
        </w:rPr>
        <w:t xml:space="preserve">= </w:t>
      </w:r>
      <w:r>
        <w:rPr>
          <w:rFonts w:ascii="Cambria Math"/>
          <w:spacing w:val="-7"/>
          <w:w w:val="115"/>
          <w:position w:val="5"/>
          <w:sz w:val="23"/>
        </w:rPr>
        <w:t>Q</w:t>
      </w:r>
      <w:r>
        <w:rPr>
          <w:rFonts w:ascii="Cambria Math"/>
          <w:spacing w:val="-7"/>
          <w:w w:val="115"/>
          <w:sz w:val="16"/>
        </w:rPr>
        <w:t>ict</w:t>
      </w:r>
    </w:p>
    <w:p w:rsidR="00723B17" w:rsidRDefault="00835582">
      <w:pPr>
        <w:pStyle w:val="Corpsdetexte"/>
        <w:spacing w:line="214" w:lineRule="exact"/>
        <w:ind w:left="437"/>
        <w:rPr>
          <w:rFonts w:ascii="Cambria Math"/>
        </w:rPr>
      </w:pPr>
      <w:r w:rsidRPr="00835582">
        <w:pict>
          <v:line id="_x0000_s1125" style="position:absolute;left:0;text-align:left;z-index:-255838208;mso-position-horizontal-relative:page" from="266.15pt,-3.05pt" to="285pt,-3.05pt" strokeweight=".84pt">
            <w10:wrap anchorx="page"/>
          </v:line>
        </w:pict>
      </w:r>
      <w:r w:rsidR="007C71F2">
        <w:rPr>
          <w:rFonts w:ascii="Cambria Math"/>
          <w:w w:val="104"/>
        </w:rPr>
        <w:t>R</w:t>
      </w:r>
    </w:p>
    <w:p w:rsidR="00723B17" w:rsidRDefault="007C71F2">
      <w:pPr>
        <w:spacing w:before="40" w:line="156" w:lineRule="auto"/>
        <w:ind w:left="93" w:right="-7" w:firstLine="259"/>
        <w:rPr>
          <w:rFonts w:ascii="Cambria Math"/>
          <w:sz w:val="16"/>
        </w:rPr>
      </w:pPr>
      <w:r>
        <w:br w:type="column"/>
      </w:r>
      <w:r>
        <w:rPr>
          <w:rFonts w:ascii="Cambria Math"/>
          <w:sz w:val="23"/>
        </w:rPr>
        <w:t xml:space="preserve">dT  </w:t>
      </w:r>
      <w:r>
        <w:rPr>
          <w:rFonts w:ascii="Cambria Math"/>
          <w:w w:val="250"/>
          <w:sz w:val="23"/>
        </w:rPr>
        <w:t>f</w:t>
      </w:r>
      <w:r>
        <w:rPr>
          <w:rFonts w:ascii="Cambria Math"/>
          <w:spacing w:val="-53"/>
          <w:w w:val="250"/>
          <w:sz w:val="23"/>
        </w:rPr>
        <w:t xml:space="preserve"> </w:t>
      </w:r>
      <w:r>
        <w:rPr>
          <w:rFonts w:ascii="Cambria Math"/>
          <w:spacing w:val="6"/>
          <w:w w:val="115"/>
          <w:position w:val="-15"/>
          <w:sz w:val="23"/>
        </w:rPr>
        <w:t>T</w:t>
      </w:r>
      <w:r>
        <w:rPr>
          <w:rFonts w:ascii="Cambria Math"/>
          <w:spacing w:val="6"/>
          <w:w w:val="115"/>
          <w:position w:val="-8"/>
          <w:sz w:val="16"/>
        </w:rPr>
        <w:t>2</w:t>
      </w:r>
    </w:p>
    <w:p w:rsidR="00723B17" w:rsidRDefault="00835582">
      <w:pPr>
        <w:spacing w:line="194" w:lineRule="exact"/>
        <w:ind w:left="62"/>
        <w:rPr>
          <w:rFonts w:ascii="Cambria Math"/>
          <w:sz w:val="13"/>
        </w:rPr>
      </w:pPr>
      <w:r w:rsidRPr="00835582">
        <w:pict>
          <v:line id="_x0000_s1124" style="position:absolute;left:0;text-align:left;z-index:-255837184;mso-position-horizontal-relative:page" from="303.95pt,-12.95pt" to="318pt,-12.95pt" strokeweight=".84pt">
            <w10:wrap anchorx="page"/>
          </v:line>
        </w:pict>
      </w:r>
      <w:r w:rsidR="007C71F2">
        <w:rPr>
          <w:rFonts w:ascii="Cambria Math"/>
          <w:w w:val="110"/>
          <w:sz w:val="16"/>
        </w:rPr>
        <w:t>T</w:t>
      </w:r>
      <w:r w:rsidR="007C71F2">
        <w:rPr>
          <w:rFonts w:ascii="Cambria Math"/>
          <w:w w:val="110"/>
          <w:position w:val="-2"/>
          <w:sz w:val="13"/>
        </w:rPr>
        <w:t>1</w:t>
      </w:r>
    </w:p>
    <w:p w:rsidR="00723B17" w:rsidRDefault="007C71F2">
      <w:pPr>
        <w:pStyle w:val="Corpsdetexte"/>
        <w:spacing w:before="138"/>
        <w:ind w:left="1338"/>
        <w:rPr>
          <w:rFonts w:ascii="Cambria Math"/>
        </w:rPr>
      </w:pPr>
      <w:r>
        <w:br w:type="column"/>
      </w:r>
      <w:r>
        <w:rPr>
          <w:rFonts w:ascii="Cambria Math"/>
        </w:rPr>
        <w:t>(19)</w:t>
      </w:r>
    </w:p>
    <w:p w:rsidR="00723B17" w:rsidRDefault="00723B17">
      <w:pPr>
        <w:rPr>
          <w:rFonts w:ascii="Cambria Math"/>
        </w:rPr>
        <w:sectPr w:rsidR="00723B17">
          <w:type w:val="continuous"/>
          <w:pgSz w:w="11900" w:h="16840"/>
          <w:pgMar w:top="940" w:right="980" w:bottom="280" w:left="1120" w:header="720" w:footer="720" w:gutter="0"/>
          <w:cols w:num="5" w:space="720" w:equalWidth="0">
            <w:col w:w="3054" w:space="40"/>
            <w:col w:w="743" w:space="39"/>
            <w:col w:w="691" w:space="39"/>
            <w:col w:w="629" w:space="40"/>
            <w:col w:w="4525"/>
          </w:cols>
        </w:sectPr>
      </w:pPr>
    </w:p>
    <w:p w:rsidR="00723B17" w:rsidRDefault="00835582">
      <w:pPr>
        <w:tabs>
          <w:tab w:val="left" w:pos="3183"/>
          <w:tab w:val="left" w:pos="3471"/>
        </w:tabs>
        <w:spacing w:before="188" w:line="124" w:lineRule="auto"/>
        <w:ind w:left="2659" w:firstLine="230"/>
        <w:rPr>
          <w:rFonts w:ascii="Cambria Math"/>
          <w:sz w:val="23"/>
        </w:rPr>
      </w:pPr>
      <w:r w:rsidRPr="00835582">
        <w:pict>
          <v:line id="_x0000_s1123" style="position:absolute;left:0;text-align:left;z-index:-255836160;mso-position-horizontal-relative:page" from="200.5pt,20.45pt" to="211.7pt,20.45pt" strokeweight=".72pt">
            <w10:wrap anchorx="page"/>
          </v:line>
        </w:pict>
      </w:r>
      <w:r w:rsidRPr="00835582">
        <w:pict>
          <v:line id="_x0000_s1122" style="position:absolute;left:0;text-align:left;z-index:-255835136;mso-position-horizontal-relative:page" from="229.55pt,20.45pt" to="248.4pt,20.45pt" strokeweight=".72pt">
            <w10:wrap anchorx="page"/>
          </v:line>
        </w:pict>
      </w:r>
      <w:r w:rsidR="007C71F2">
        <w:rPr>
          <w:rFonts w:ascii="Cambria Math"/>
          <w:spacing w:val="-13"/>
          <w:w w:val="110"/>
          <w:position w:val="5"/>
          <w:sz w:val="23"/>
        </w:rPr>
        <w:t>P</w:t>
      </w:r>
      <w:r w:rsidR="007C71F2">
        <w:rPr>
          <w:rFonts w:ascii="Cambria Math"/>
          <w:spacing w:val="-13"/>
          <w:w w:val="110"/>
          <w:sz w:val="16"/>
        </w:rPr>
        <w:t>2</w:t>
      </w:r>
      <w:r w:rsidR="007C71F2">
        <w:rPr>
          <w:rFonts w:ascii="Cambria Math"/>
          <w:spacing w:val="-13"/>
          <w:w w:val="110"/>
          <w:sz w:val="16"/>
        </w:rPr>
        <w:tab/>
      </w:r>
      <w:r w:rsidR="007C71F2">
        <w:rPr>
          <w:rFonts w:ascii="Cambria Math"/>
          <w:spacing w:val="-13"/>
          <w:w w:val="110"/>
          <w:sz w:val="16"/>
        </w:rPr>
        <w:tab/>
      </w:r>
      <w:r w:rsidR="007C71F2">
        <w:rPr>
          <w:rFonts w:ascii="Cambria Math"/>
          <w:spacing w:val="-8"/>
          <w:w w:val="110"/>
          <w:position w:val="5"/>
          <w:sz w:val="23"/>
        </w:rPr>
        <w:t>Q</w:t>
      </w:r>
      <w:r w:rsidR="007C71F2">
        <w:rPr>
          <w:rFonts w:ascii="Cambria Math"/>
          <w:spacing w:val="-8"/>
          <w:w w:val="110"/>
          <w:sz w:val="16"/>
        </w:rPr>
        <w:t xml:space="preserve">ict </w:t>
      </w:r>
      <w:r w:rsidR="007C71F2">
        <w:rPr>
          <w:rFonts w:ascii="Cambria Math"/>
          <w:w w:val="110"/>
          <w:sz w:val="23"/>
        </w:rPr>
        <w:t>ln</w:t>
      </w:r>
      <w:r w:rsidR="007C71F2">
        <w:rPr>
          <w:rFonts w:ascii="Cambria Math"/>
          <w:w w:val="110"/>
          <w:sz w:val="23"/>
        </w:rPr>
        <w:tab/>
        <w:t>=</w:t>
      </w:r>
    </w:p>
    <w:p w:rsidR="00723B17" w:rsidRDefault="007C71F2">
      <w:pPr>
        <w:tabs>
          <w:tab w:val="left" w:pos="738"/>
        </w:tabs>
        <w:spacing w:before="80" w:line="224" w:lineRule="exact"/>
        <w:ind w:left="194"/>
        <w:rPr>
          <w:rFonts w:ascii="Cambria Math"/>
          <w:sz w:val="23"/>
        </w:rPr>
      </w:pPr>
      <w:r>
        <w:br w:type="column"/>
      </w:r>
      <w:r>
        <w:rPr>
          <w:rFonts w:ascii="Cambria Math"/>
          <w:sz w:val="23"/>
        </w:rPr>
        <w:t>1</w:t>
      </w:r>
      <w:r>
        <w:rPr>
          <w:rFonts w:ascii="Cambria Math"/>
          <w:sz w:val="23"/>
        </w:rPr>
        <w:tab/>
        <w:t>1</w:t>
      </w:r>
    </w:p>
    <w:p w:rsidR="00723B17" w:rsidRDefault="00835582">
      <w:pPr>
        <w:pStyle w:val="Corpsdetexte"/>
        <w:tabs>
          <w:tab w:val="left" w:pos="417"/>
          <w:tab w:val="left" w:pos="914"/>
          <w:tab w:val="left" w:pos="2688"/>
        </w:tabs>
        <w:spacing w:line="147" w:lineRule="exact"/>
        <w:ind w:left="64"/>
        <w:rPr>
          <w:rFonts w:ascii="Cambria Math" w:hAnsi="Cambria Math"/>
        </w:rPr>
      </w:pPr>
      <w:r w:rsidRPr="00835582">
        <w:pict>
          <v:line id="_x0000_s1121" style="position:absolute;left:0;text-align:left;z-index:-255834112;mso-position-horizontal-relative:page" from="257.4pt,5.25pt" to="268.1pt,5.25pt" strokeweight=".72pt">
            <w10:wrap anchorx="page"/>
          </v:line>
        </w:pict>
      </w:r>
      <w:r w:rsidRPr="00835582">
        <w:pict>
          <v:line id="_x0000_s1120" style="position:absolute;left:0;text-align:left;z-index:-255833088;mso-position-horizontal-relative:page" from="284.5pt,5.25pt" to="295.45pt,5.25pt" strokeweight=".72pt">
            <w10:wrap anchorx="page"/>
          </v:line>
        </w:pict>
      </w:r>
      <w:r w:rsidR="007C71F2">
        <w:rPr>
          <w:rFonts w:ascii="Cambria Math" w:hAnsi="Cambria Math"/>
        </w:rPr>
        <w:t>[</w:t>
      </w:r>
      <w:r w:rsidR="007C71F2">
        <w:rPr>
          <w:rFonts w:ascii="Cambria Math" w:hAnsi="Cambria Math"/>
        </w:rPr>
        <w:tab/>
        <w:t>—</w:t>
      </w:r>
      <w:r w:rsidR="007C71F2">
        <w:rPr>
          <w:rFonts w:ascii="Cambria Math" w:hAnsi="Cambria Math"/>
        </w:rPr>
        <w:tab/>
        <w:t>]</w:t>
      </w:r>
      <w:r w:rsidR="007C71F2">
        <w:rPr>
          <w:rFonts w:ascii="Cambria Math" w:hAnsi="Cambria Math"/>
        </w:rPr>
        <w:tab/>
        <w:t>(20)</w:t>
      </w:r>
    </w:p>
    <w:p w:rsidR="00723B17" w:rsidRDefault="00723B17">
      <w:pPr>
        <w:spacing w:line="147" w:lineRule="exact"/>
        <w:rPr>
          <w:rFonts w:ascii="Cambria Math" w:hAnsi="Cambria Math"/>
        </w:rPr>
        <w:sectPr w:rsidR="00723B17">
          <w:type w:val="continuous"/>
          <w:pgSz w:w="11900" w:h="16840"/>
          <w:pgMar w:top="940" w:right="980" w:bottom="280" w:left="1120" w:header="720" w:footer="720" w:gutter="0"/>
          <w:cols w:num="2" w:space="720" w:equalWidth="0">
            <w:col w:w="3835" w:space="40"/>
            <w:col w:w="5925"/>
          </w:cols>
        </w:sectPr>
      </w:pPr>
    </w:p>
    <w:p w:rsidR="00723B17" w:rsidRDefault="007C71F2">
      <w:pPr>
        <w:pStyle w:val="Corpsdetexte"/>
        <w:tabs>
          <w:tab w:val="left" w:pos="3581"/>
          <w:tab w:val="left" w:pos="4027"/>
          <w:tab w:val="left" w:pos="4570"/>
        </w:tabs>
        <w:spacing w:line="181" w:lineRule="exact"/>
        <w:ind w:left="2895"/>
        <w:rPr>
          <w:rFonts w:ascii="Cambria Math"/>
        </w:rPr>
      </w:pPr>
      <w:r>
        <w:rPr>
          <w:rFonts w:ascii="Cambria Math"/>
          <w:spacing w:val="-15"/>
        </w:rPr>
        <w:t>P</w:t>
      </w:r>
      <w:r>
        <w:rPr>
          <w:rFonts w:ascii="Cambria Math"/>
          <w:spacing w:val="-15"/>
          <w:vertAlign w:val="subscript"/>
        </w:rPr>
        <w:t>1</w:t>
      </w:r>
      <w:r>
        <w:rPr>
          <w:rFonts w:ascii="Cambria Math"/>
          <w:spacing w:val="-15"/>
        </w:rPr>
        <w:tab/>
      </w:r>
      <w:r>
        <w:rPr>
          <w:rFonts w:ascii="Cambria Math"/>
        </w:rPr>
        <w:t>R</w:t>
      </w:r>
      <w:r>
        <w:rPr>
          <w:rFonts w:ascii="Cambria Math"/>
        </w:rPr>
        <w:tab/>
      </w:r>
      <w:r>
        <w:rPr>
          <w:rFonts w:ascii="Cambria Math"/>
          <w:spacing w:val="-15"/>
        </w:rPr>
        <w:t>T</w:t>
      </w:r>
      <w:r>
        <w:rPr>
          <w:rFonts w:ascii="Cambria Math"/>
          <w:spacing w:val="-15"/>
          <w:vertAlign w:val="subscript"/>
        </w:rPr>
        <w:t>1</w:t>
      </w:r>
      <w:r>
        <w:rPr>
          <w:rFonts w:ascii="Cambria Math"/>
          <w:spacing w:val="-15"/>
        </w:rPr>
        <w:tab/>
      </w:r>
      <w:r>
        <w:rPr>
          <w:rFonts w:ascii="Cambria Math"/>
          <w:spacing w:val="-14"/>
        </w:rPr>
        <w:t>T</w:t>
      </w:r>
      <w:r>
        <w:rPr>
          <w:rFonts w:ascii="Cambria Math"/>
          <w:spacing w:val="-14"/>
          <w:vertAlign w:val="subscript"/>
        </w:rPr>
        <w:t>2</w:t>
      </w:r>
    </w:p>
    <w:p w:rsidR="00723B17" w:rsidRDefault="00723B17">
      <w:pPr>
        <w:pStyle w:val="Corpsdetexte"/>
        <w:rPr>
          <w:rFonts w:ascii="Cambria Math"/>
          <w:sz w:val="20"/>
        </w:rPr>
      </w:pPr>
    </w:p>
    <w:p w:rsidR="00723B17" w:rsidRDefault="00723B17">
      <w:pPr>
        <w:pStyle w:val="Corpsdetexte"/>
        <w:spacing w:before="8"/>
        <w:rPr>
          <w:rFonts w:ascii="Cambria Math"/>
          <w:sz w:val="17"/>
        </w:rPr>
      </w:pPr>
    </w:p>
    <w:p w:rsidR="00723B17" w:rsidRDefault="007C71F2">
      <w:pPr>
        <w:pStyle w:val="Corpsdetexte"/>
        <w:spacing w:before="96" w:line="364" w:lineRule="auto"/>
        <w:ind w:left="259" w:right="384"/>
        <w:jc w:val="both"/>
      </w:pPr>
      <w:r>
        <w:t xml:space="preserve">Avec </w:t>
      </w:r>
      <w:r>
        <w:rPr>
          <w:i/>
        </w:rPr>
        <w:t>Q</w:t>
      </w:r>
      <w:r>
        <w:rPr>
          <w:i/>
          <w:vertAlign w:val="subscript"/>
        </w:rPr>
        <w:t>ist</w:t>
      </w:r>
      <w:r>
        <w:rPr>
          <w:i/>
        </w:rPr>
        <w:t xml:space="preserve"> </w:t>
      </w:r>
      <w:r>
        <w:t>= − ∆</w:t>
      </w:r>
      <w:r>
        <w:rPr>
          <w:i/>
        </w:rPr>
        <w:t>H</w:t>
      </w:r>
      <w:r>
        <w:rPr>
          <w:i/>
          <w:vertAlign w:val="subscript"/>
        </w:rPr>
        <w:t>ad</w:t>
      </w:r>
      <w:r>
        <w:t>. Dans le cas général la chaleur d’adsorption est dépendante de la température. Néanmoins, dans un domaine de température pas trop étendu, on  peut considérer que ∆</w:t>
      </w:r>
      <w:r>
        <w:rPr>
          <w:i/>
        </w:rPr>
        <w:t>H</w:t>
      </w:r>
      <w:r>
        <w:rPr>
          <w:i/>
          <w:vertAlign w:val="subscript"/>
        </w:rPr>
        <w:t>ad</w:t>
      </w:r>
      <w:r>
        <w:rPr>
          <w:i/>
        </w:rPr>
        <w:t xml:space="preserve">  </w:t>
      </w:r>
      <w:r>
        <w:t>est  une</w:t>
      </w:r>
      <w:r>
        <w:rPr>
          <w:spacing w:val="2"/>
        </w:rPr>
        <w:t xml:space="preserve"> </w:t>
      </w:r>
      <w:r>
        <w:t>constante.</w:t>
      </w:r>
    </w:p>
    <w:p w:rsidR="00723B17" w:rsidRDefault="00723B17">
      <w:pPr>
        <w:pStyle w:val="Corpsdetexte"/>
        <w:spacing w:before="4"/>
        <w:rPr>
          <w:sz w:val="35"/>
        </w:rPr>
      </w:pPr>
    </w:p>
    <w:p w:rsidR="00723B17" w:rsidRDefault="007C71F2">
      <w:pPr>
        <w:pStyle w:val="Heading7"/>
        <w:jc w:val="both"/>
      </w:pPr>
      <w:r>
        <w:rPr>
          <w:sz w:val="21"/>
        </w:rPr>
        <w:t xml:space="preserve">IV- 7- </w:t>
      </w:r>
      <w:r>
        <w:t>Modèle de Langmuir avec dissociation</w:t>
      </w:r>
    </w:p>
    <w:p w:rsidR="00723B17" w:rsidRDefault="00723B17">
      <w:pPr>
        <w:pStyle w:val="Corpsdetexte"/>
        <w:rPr>
          <w:b/>
          <w:sz w:val="24"/>
        </w:rPr>
      </w:pPr>
    </w:p>
    <w:p w:rsidR="00723B17" w:rsidRDefault="00835582">
      <w:pPr>
        <w:pStyle w:val="Corpsdetexte"/>
        <w:spacing w:line="364" w:lineRule="auto"/>
        <w:ind w:left="260" w:right="4424"/>
        <w:jc w:val="both"/>
      </w:pPr>
      <w:r>
        <w:pict>
          <v:group id="_x0000_s1117" style="position:absolute;left:0;text-align:left;margin-left:207.8pt;margin-top:5.85pt;width:304.85pt;height:95.05pt;z-index:-255828992;mso-position-horizontal-relative:page" coordorigin="4156,117" coordsize="6097,1901">
            <v:shape id="_x0000_s1119" type="#_x0000_t75" style="position:absolute;left:7709;top:159;width:2544;height:1858">
              <v:imagedata r:id="rId95" o:title=""/>
            </v:shape>
            <v:shape id="_x0000_s1118" style="position:absolute;left:4155;top:116;width:5244;height:1705" coordorigin="4156,117" coordsize="5244,1705" o:spt="100" adj="0,,0" path="m4820,1260r-1,-30l4815,1199r-5,-30l4801,1140r-10,-28l4786,1103r-8,-17l4766,1067r-3,-5l4746,1040r-18,-20l4708,1002r-22,-15l4664,974r-23,-11l4641,1254r-1,14l4638,1282r-4,13l4630,1308r-6,12l4617,1331r-8,10l4601,1351r-10,9l4580,1368r-12,7l4556,1380r-14,4l4528,1387r-15,2l4499,1389r-14,-2l4472,1384r-12,-4l4448,1374r-12,-7l4426,1360r-10,-9l4407,1342r-8,-11l4392,1319r-7,-13l4380,1293r-4,-13l4374,1266r-2,-15l4372,1237r1,-14l4375,1210r4,-14l4383,1184r6,-12l4396,1160r8,-10l4412,1140r10,-9l4433,1124r12,-7l4457,1111r14,-4l4485,1104r15,-1l4514,1103r14,1l4541,1107r13,5l4565,1117r12,7l4587,1132r10,8l4606,1150r8,11l4621,1172r7,13l4633,1198r4,13l4639,1226r2,14l4641,1254r,-291l4640,963r-25,-9l4589,948r-26,-3l4536,944r-27,3l4477,954r-28,9l4423,976r-22,16l4382,1009r-16,19l4353,1047r-9,20l4332,988r-176,27l4277,1821r176,-26l4404,1464r14,17l4436,1495r21,13l4481,1520r26,8l4535,1533r30,1l4597,1531r27,-6l4649,1517r24,-11l4696,1493r22,-16l4732,1464r5,-5l4755,1440r16,-21l4784,1396r4,-7l4796,1371r10,-26l4813,1318r4,-29l4820,1260t675,121l5487,1329r-6,-36l5438,1006r-11,-75l5373,574r-95,14l5278,1158r-1,14l5275,1186r-4,13l5267,1212r-6,12l5255,1235r-8,10l5238,1255r-10,8l5218,1271r-12,7l5193,1284r-13,4l5165,1291r-15,2l5136,1292r-13,-1l5109,1288r-12,-5l5085,1278r-11,-7l5063,1264r-9,-9l5045,1245r-8,-11l5030,1223r-7,-13l5018,1197r-4,-14l5011,1169r-1,-14l5010,1141r1,-14l5013,1114r4,-13l5021,1088r6,-12l5033,1065r8,-11l5050,1044r9,-9l5070,1027r12,-6l5094,1015r14,-4l5123,1008r14,-2l5152,1006r14,2l5179,1011r12,4l5203,1021r11,7l5225,1036r9,9l5243,1055r8,10l5259,1077r6,12l5270,1102r4,13l5277,1129r1,15l5278,1158r,-570l5197,600r50,331l5231,914r-19,-16l5191,885r-23,-10l5142,867r-27,-5l5086,862r-31,2l5028,870r-26,8l4978,889r-23,14l4934,918r-20,18l4897,955r-16,21l4867,999r-12,24l4846,1049r-7,28l4834,1105r-2,30l4833,1165r3,31l4842,1226r8,29l4861,1283r13,26l4889,1333r16,22l4924,1375r19,17l4965,1408r23,13l5011,1432r26,9l5063,1447r26,3l5116,1451r27,-3l5174,1442r28,-10l5227,1420r23,-16l5269,1387r16,-18l5297,1349r10,-20l5318,1407r177,-26m5895,905l5875,775r-3,-19l5742,775r-9,-59l5734,677r13,-23l5769,641r27,-6l5810,633r15,-1l5839,632r15,2l5853,632,5834,506r-26,-3l5781,502r-26,1l5728,507r-50,11l5626,541r-43,42l5558,652r2,101l5567,802r-100,15l5489,966r100,-15l5651,1357r176,-26l5770,951r-4,-27l5895,905t556,181l6377,1097r-6,20l6363,1136r-12,18l6337,1171r-18,15l6296,1199r-26,9l6239,1215r-22,2l6196,1217r-19,-1l6158,1212r-17,-6l6125,1199r-15,-9l6097,1180r-13,-12l6073,1155r-10,-15l6055,1125r-8,-17l6041,1090r-5,-18l6033,1054r381,-58l6441,992r-1,-12l6440,970r-2,-18l6437,944r-1,-7l6432,914r-7,-23l6416,870r-11,-20l6392,831r-15,-17l6369,807r-6,-7l6363,945r-338,51l6025,960r5,-33l6041,898r17,-27l6080,848r26,-18l6136,817r34,-8l6188,807r17,l6222,808r17,2l6255,814r15,6l6284,827r14,8l6310,845r11,11l6331,868r9,13l6348,896r6,15l6359,928r4,17l6363,800r-2,-1l6344,785r-20,-12l6304,763r-22,-8l6259,748r-23,-4l6211,742r-26,1l6159,745r-27,6l6107,759r-24,10l6061,781r-21,15l6022,812r-16,17l5992,849r-12,21l5970,892r-8,23l5956,940r-4,25l5951,991r1,28l5955,1046r5,26l5967,1098r8,24l5986,1146r13,23l6013,1189r15,19l6046,1226r19,15l6086,1254r23,11l6133,1274r26,6l6187,1283r29,l6247,1280r24,-5l6293,1269r21,-7l6333,1253r18,-10l6367,1232r15,-12l6385,1217r10,-9l6407,1194r11,-14l6427,1165r8,-15l6441,1134r5,-16l6450,1102r1,-16m6612,1211l6491,404r-75,12l6537,1223r75,-12m7128,984r-74,11l7048,1015r-8,18l7028,1051r-14,18l6996,1084r-23,13l6947,1106r-31,7l6894,1115r-21,l6854,1113r-19,-3l6818,1104r-16,-7l6787,1088r-13,-11l6761,1066r-11,-14l6740,1038r-8,-16l6724,1006r-6,-18l6713,970r-3,-19l7091,894r27,-4l7117,878r,-10l7115,850r,-8l7114,835r-5,-23l7102,789r-9,-21l7082,748r-13,-19l7054,712r-8,-8l7040,698r,145l6702,894r,-36l6707,825r12,-30l6735,769r22,-23l6783,728r30,-13l6847,707r18,-2l6882,704r17,2l6916,708r16,4l6947,718r14,7l6975,733r12,10l6998,754r10,12l7017,779r8,15l7032,809r4,17l7040,843r,-145l7038,697r-17,-14l7001,671r-20,-10l6959,652r-23,-6l6913,642r-25,-2l6863,641r-27,2l6809,649r-25,8l6760,667r-22,12l6717,693r-18,16l6683,727r-14,20l6657,767r-10,23l6639,813r-6,24l6629,863r-1,26l6629,916r3,28l6637,970r7,26l6653,1020r10,24l6676,1067r14,20l6705,1106r18,18l6742,1139r21,13l6786,1163r24,9l6836,1178r28,3l6894,1181r31,-3l6948,1173r22,-6l6991,1160r19,-9l7028,1141r16,-11l7059,1118r3,-3l7073,1105r12,-13l7095,1078r9,-15l7112,1048r6,-16l7123,1016r4,-16l7128,984t839,23l7919,686r-10,-46l7894,601r-13,-21l7874,569r-24,-26l7821,524r-32,-11l7753,508r-39,3l7696,514r-17,5l7663,525r-15,7l7634,540r-12,9l7611,559r-10,10l7591,580r-8,11l7576,603r-6,13l7565,628r-4,12l7558,653r-2,12l7544,637r-4,-7l7529,614r-19,-20l7488,579r-25,-11l7436,561r-29,-2l7377,562r-18,3l7343,570r-14,5l7315,582r-13,7l7291,598r-11,9l7270,616r-8,11l7254,638r-6,11l7242,661r-4,12l7234,685r-3,13l7229,710,7212,599r-74,11l7215,1121r74,-12l7250,850r-4,-42l7248,769r7,-35l7264,710r3,-8l7284,676r23,-21l7334,640r32,-8l7378,631r13,-1l7403,631r12,3l7426,637r11,5l7447,648r10,8l7466,665r9,11l7483,689r7,15l7497,720r5,19l7507,760r4,22l7554,1069r74,-11l7589,799r-4,-43l7586,720r1,-3l7593,682r7,-17l7605,651r17,-27l7644,604r28,-15l7704,581r25,-1l7753,583r22,8l7796,604r18,19l7829,648r11,31l7848,717r45,301l7967,1007m8483,780r-75,11l8402,810r-8,19l8382,847r-14,18l8350,880r-23,12l8301,902r-31,6l8248,911r-21,l8208,909r-19,-4l8172,900r-16,-8l8141,883r-13,-10l8115,861r-11,-13l8094,834r-8,-16l8078,801r-6,-17l8067,766r-3,-19l8446,690r26,-4l8472,674r-1,-11l8470,646r-1,-8l8468,631r-5,-24l8456,585r-9,-21l8436,544r-13,-19l8409,508r-9,-8l8394,494r,145l8056,690r,-36l8062,621r11,-30l8089,564r22,-23l8137,523r30,-13l8201,503r18,-2l8236,500r17,1l8270,504r16,4l8301,514r15,6l8329,529r12,9l8352,549r10,13l8371,575r8,15l8386,605r5,16l8394,639r,-145l8392,493r-17,-14l8356,467r-21,-11l8314,448r-23,-6l8267,438r-25,-2l8217,436r-26,3l8163,444r-25,8l8114,462r-22,13l8072,489r-19,16l8037,523r-14,19l8011,563r-10,22l7993,609r-6,24l7984,659r-2,26l7983,712r3,28l7991,766r7,25l8007,816r10,24l8030,862r14,21l8060,902r17,17l8096,935r21,13l8140,959r24,8l8191,974r27,3l8248,976r31,-3l8302,969r22,-6l8345,955r19,-8l8382,936r16,-11l8413,914r3,-3l8427,901r12,-13l8449,874r9,-15l8466,843r7,-16l8477,812r4,-16l8483,780t552,66l8990,546r-4,-24l8980,499r-7,-22l8966,457r-9,-18l8946,422r,l8935,407r-13,-13l8905,381r-18,-11l8868,361r-20,-5l8826,352r-21,-2l8783,351r-22,2l8725,361r-32,11l8665,388r-24,20l8621,430r-16,24l8592,479r-9,27l8567,394r-75,12l8569,916r75,-11l8604,643r-2,-18l8601,608r1,-18l8604,572r3,-18l8612,537r6,-17l8625,506r1,-2l8635,490r11,-14l8658,463r14,-11l8688,442r17,-8l8724,428r21,-4l8764,422r18,l8798,424r15,4l8828,433r13,7l8853,449r12,9l8875,469r9,13l8892,495r7,15l8906,526r5,17l8915,560r3,19l8960,857r75,-11m9399,791r-7,-48l9389,724r-8,3l9369,730r-27,6l9329,739r-26,4l9291,743r-23,-2l9258,737r-10,-8l9241,723r-7,-8l9228,706r-6,-11l9216,682r-4,-15l9208,650r-4,-20l9167,381r-2,-11l9314,347r-6,-41l9304,283r-149,23l9127,117r-74,11l9082,317r-104,15l8988,397r103,-16l9133,657r5,28l9145,711r8,22l9163,751r10,16l9184,780r12,11l9208,799r13,7l9234,810r13,3l9261,814r14,l9288,813r13,-1l9313,811r12,-2l9337,807r12,-3l9361,801r16,-4l9390,794r9,-3e" fillcolor="#3c4b9f" stroked="f">
              <v:fill opacity="18350f"/>
              <v:stroke joinstyle="round"/>
              <v:formulas/>
              <v:path arrowok="t" o:connecttype="segments"/>
            </v:shape>
            <w10:wrap anchorx="page"/>
          </v:group>
        </w:pict>
      </w:r>
      <w:r>
        <w:pict>
          <v:shape id="_x0000_s1116" style="position:absolute;left:0;text-align:left;margin-left:123.85pt;margin-top:36.35pt;width:60.25pt;height:67.85pt;z-index:-255827968;mso-position-horizontal-relative:page" coordorigin="2477,727" coordsize="1205,1357" o:spt="100" adj="0,,0" path="m3213,1426r-642,97l2656,2083r559,-84l3147,1546r1,-37l3160,1475r23,-27l3213,1429r,-3xm3596,727l2477,896r84,561l3681,1288,3596,727xe" fillcolor="#3c4b9f" stroked="f">
            <v:fill opacity="18350f"/>
            <v:stroke joinstyle="round"/>
            <v:formulas/>
            <v:path arrowok="t" o:connecttype="segments"/>
            <w10:wrap anchorx="page"/>
          </v:shape>
        </w:pict>
      </w:r>
      <w:r w:rsidR="007C71F2">
        <w:t>Les liens entre la molécule adsorbée et la surface peuvent être si forts qu’ils provoquent la dissociation de la molécule. Il est bien connu que si l’on met en présence de certains catalyseurs des mélanges d’hydrogène et de deutérium, on obtient la formation de deutérohydrogène</w:t>
      </w:r>
      <w:r w:rsidR="007C71F2">
        <w:rPr>
          <w:spacing w:val="2"/>
        </w:rPr>
        <w:t xml:space="preserve"> </w:t>
      </w:r>
      <w:r w:rsidR="007C71F2">
        <w:t>H-D.</w:t>
      </w:r>
    </w:p>
    <w:p w:rsidR="00723B17" w:rsidRDefault="00723B17">
      <w:pPr>
        <w:pStyle w:val="Corpsdetexte"/>
        <w:rPr>
          <w:sz w:val="24"/>
        </w:rPr>
      </w:pPr>
    </w:p>
    <w:p w:rsidR="00723B17" w:rsidRDefault="007C71F2">
      <w:pPr>
        <w:pStyle w:val="Corpsdetexte"/>
        <w:spacing w:line="364" w:lineRule="auto"/>
        <w:ind w:left="260" w:right="385"/>
        <w:jc w:val="both"/>
      </w:pPr>
      <w:r>
        <w:t>Si l’on veut représenter l’adsorption de l’hydrogène et s’il y a dissociation, il faut que chacun des deux atomes adsorbés occupe un site. Il en résulte l’équilibre suivant :</w:t>
      </w:r>
    </w:p>
    <w:p w:rsidR="00723B17" w:rsidRDefault="00723B17">
      <w:pPr>
        <w:pStyle w:val="Corpsdetexte"/>
        <w:spacing w:before="2"/>
        <w:rPr>
          <w:sz w:val="15"/>
        </w:rPr>
      </w:pPr>
    </w:p>
    <w:p w:rsidR="00723B17" w:rsidRDefault="007C71F2">
      <w:pPr>
        <w:spacing w:before="102"/>
        <w:ind w:left="222" w:right="352"/>
        <w:jc w:val="center"/>
        <w:rPr>
          <w:rFonts w:ascii="Cambria Math" w:hAnsi="Cambria Math"/>
          <w:sz w:val="21"/>
        </w:rPr>
      </w:pPr>
      <w:r>
        <w:rPr>
          <w:rFonts w:ascii="Cambria Math" w:hAnsi="Cambria Math"/>
          <w:sz w:val="21"/>
        </w:rPr>
        <w:t>H</w:t>
      </w:r>
      <w:r>
        <w:rPr>
          <w:rFonts w:ascii="Cambria Math" w:hAnsi="Cambria Math"/>
          <w:position w:val="-4"/>
          <w:sz w:val="15"/>
        </w:rPr>
        <w:t xml:space="preserve">2  </w:t>
      </w:r>
      <w:r>
        <w:rPr>
          <w:rFonts w:ascii="Cambria Math" w:hAnsi="Cambria Math"/>
          <w:sz w:val="21"/>
        </w:rPr>
        <w:t>+  2 ∗ ↔ 2 H</w:t>
      </w:r>
      <w:r>
        <w:rPr>
          <w:rFonts w:ascii="Cambria Math" w:hAnsi="Cambria Math"/>
          <w:sz w:val="21"/>
          <w:vertAlign w:val="superscript"/>
        </w:rPr>
        <w:t>∗</w:t>
      </w:r>
    </w:p>
    <w:p w:rsidR="00723B17" w:rsidRDefault="007C71F2">
      <w:pPr>
        <w:spacing w:before="205"/>
        <w:ind w:left="317"/>
        <w:rPr>
          <w:sz w:val="15"/>
        </w:rPr>
      </w:pPr>
      <w:r>
        <w:rPr>
          <w:position w:val="3"/>
          <w:sz w:val="23"/>
        </w:rPr>
        <w:t>A l’équilibre, V</w:t>
      </w:r>
      <w:r>
        <w:rPr>
          <w:sz w:val="15"/>
        </w:rPr>
        <w:t xml:space="preserve">adsorption </w:t>
      </w:r>
      <w:r>
        <w:rPr>
          <w:position w:val="3"/>
          <w:sz w:val="23"/>
        </w:rPr>
        <w:t>= V</w:t>
      </w:r>
      <w:r>
        <w:rPr>
          <w:sz w:val="15"/>
        </w:rPr>
        <w:t>désorption</w:t>
      </w:r>
    </w:p>
    <w:p w:rsidR="00723B17" w:rsidRDefault="00723B17">
      <w:pPr>
        <w:pStyle w:val="Corpsdetexte"/>
        <w:spacing w:before="7"/>
        <w:rPr>
          <w:sz w:val="15"/>
        </w:rPr>
      </w:pPr>
    </w:p>
    <w:p w:rsidR="00723B17" w:rsidRDefault="00723B17">
      <w:pPr>
        <w:rPr>
          <w:sz w:val="15"/>
        </w:rPr>
        <w:sectPr w:rsidR="00723B17">
          <w:type w:val="continuous"/>
          <w:pgSz w:w="11900" w:h="16840"/>
          <w:pgMar w:top="940" w:right="980" w:bottom="280" w:left="1120" w:header="720" w:footer="720" w:gutter="0"/>
          <w:cols w:space="720"/>
        </w:sectPr>
      </w:pPr>
    </w:p>
    <w:p w:rsidR="00723B17" w:rsidRDefault="007C71F2">
      <w:pPr>
        <w:pStyle w:val="Corpsdetexte"/>
        <w:tabs>
          <w:tab w:val="left" w:pos="2321"/>
        </w:tabs>
        <w:spacing w:before="141"/>
        <w:ind w:left="259"/>
        <w:rPr>
          <w:rFonts w:ascii="Cambria Math" w:hAnsi="Cambria Math"/>
          <w:sz w:val="13"/>
        </w:rPr>
      </w:pPr>
      <w:r>
        <w:rPr>
          <w:w w:val="101"/>
        </w:rPr>
        <w:t>d</w:t>
      </w:r>
      <w:r>
        <w:rPr>
          <w:spacing w:val="-1"/>
          <w:w w:val="101"/>
        </w:rPr>
        <w:t>’</w:t>
      </w:r>
      <w:r>
        <w:rPr>
          <w:w w:val="101"/>
        </w:rPr>
        <w:t>où</w:t>
      </w:r>
      <w:r>
        <w:tab/>
      </w:r>
      <w:r>
        <w:rPr>
          <w:rFonts w:ascii="Cambria Math" w:hAnsi="Cambria Math"/>
          <w:spacing w:val="-121"/>
          <w:w w:val="106"/>
        </w:rPr>
        <w:t>k</w:t>
      </w:r>
      <w:r>
        <w:rPr>
          <w:rFonts w:ascii="Cambria Math" w:hAnsi="Cambria Math"/>
          <w:spacing w:val="-42"/>
          <w:w w:val="104"/>
          <w:position w:val="5"/>
        </w:rPr>
        <w:t>¯</w:t>
      </w:r>
      <w:r>
        <w:rPr>
          <w:rFonts w:ascii="Cambria Math" w:hAnsi="Cambria Math"/>
          <w:spacing w:val="-4"/>
          <w:w w:val="131"/>
          <w:position w:val="5"/>
        </w:rPr>
        <w:t>˙</w:t>
      </w:r>
      <w:r>
        <w:rPr>
          <w:rFonts w:ascii="Cambria Math" w:hAnsi="Cambria Math"/>
          <w:spacing w:val="-14"/>
          <w:w w:val="123"/>
          <w:position w:val="-4"/>
          <w:sz w:val="16"/>
        </w:rPr>
        <w:t>K</w:t>
      </w:r>
      <w:r>
        <w:rPr>
          <w:rFonts w:ascii="Cambria Math" w:hAnsi="Cambria Math"/>
          <w:spacing w:val="-4"/>
          <w:w w:val="111"/>
          <w:position w:val="-7"/>
          <w:sz w:val="13"/>
        </w:rPr>
        <w:t>2</w:t>
      </w:r>
    </w:p>
    <w:p w:rsidR="00723B17" w:rsidRDefault="007C71F2">
      <w:pPr>
        <w:pStyle w:val="Corpsdetexte"/>
        <w:spacing w:before="243"/>
        <w:ind w:left="260"/>
      </w:pPr>
      <w:r>
        <w:t>et :</w:t>
      </w:r>
    </w:p>
    <w:p w:rsidR="00723B17" w:rsidRDefault="007C71F2">
      <w:pPr>
        <w:spacing w:before="191"/>
        <w:ind w:left="-23"/>
        <w:rPr>
          <w:rFonts w:ascii="Cambria Math"/>
          <w:sz w:val="13"/>
        </w:rPr>
      </w:pPr>
      <w:r>
        <w:br w:type="column"/>
      </w:r>
      <w:r>
        <w:rPr>
          <w:rFonts w:ascii="Cambria Math"/>
          <w:spacing w:val="-12"/>
          <w:w w:val="115"/>
          <w:sz w:val="23"/>
        </w:rPr>
        <w:t>P</w:t>
      </w:r>
      <w:r>
        <w:rPr>
          <w:rFonts w:ascii="Cambria Math"/>
          <w:spacing w:val="-12"/>
          <w:w w:val="115"/>
          <w:position w:val="-4"/>
          <w:sz w:val="16"/>
        </w:rPr>
        <w:t>K</w:t>
      </w:r>
      <w:r>
        <w:rPr>
          <w:rFonts w:ascii="Cambria Math"/>
          <w:spacing w:val="-12"/>
          <w:w w:val="115"/>
          <w:position w:val="-7"/>
          <w:sz w:val="13"/>
        </w:rPr>
        <w:t>2</w:t>
      </w:r>
    </w:p>
    <w:p w:rsidR="00723B17" w:rsidRDefault="007C71F2">
      <w:pPr>
        <w:spacing w:before="191"/>
        <w:ind w:left="-23"/>
        <w:rPr>
          <w:rFonts w:ascii="Cambria Math" w:hAnsi="Cambria Math"/>
          <w:sz w:val="13"/>
        </w:rPr>
      </w:pPr>
      <w:r>
        <w:br w:type="column"/>
      </w:r>
      <w:r>
        <w:rPr>
          <w:rFonts w:ascii="Cambria Math" w:hAnsi="Cambria Math"/>
          <w:sz w:val="23"/>
        </w:rPr>
        <w:t xml:space="preserve">(1 — </w:t>
      </w:r>
      <w:r>
        <w:rPr>
          <w:rFonts w:ascii="Cambria Math" w:hAnsi="Cambria Math"/>
          <w:spacing w:val="-12"/>
          <w:sz w:val="23"/>
        </w:rPr>
        <w:t>8</w:t>
      </w:r>
      <w:r>
        <w:rPr>
          <w:rFonts w:ascii="Cambria Math" w:hAnsi="Cambria Math"/>
          <w:spacing w:val="-12"/>
          <w:position w:val="-4"/>
          <w:sz w:val="16"/>
        </w:rPr>
        <w:t>K</w:t>
      </w:r>
      <w:r>
        <w:rPr>
          <w:rFonts w:ascii="Cambria Math" w:hAnsi="Cambria Math"/>
          <w:spacing w:val="-12"/>
          <w:position w:val="-7"/>
          <w:sz w:val="13"/>
        </w:rPr>
        <w:t>2</w:t>
      </w:r>
    </w:p>
    <w:p w:rsidR="00723B17" w:rsidRDefault="007C71F2">
      <w:pPr>
        <w:pStyle w:val="Corpsdetexte"/>
        <w:spacing w:before="141"/>
        <w:ind w:left="-25"/>
        <w:rPr>
          <w:rFonts w:ascii="Cambria Math" w:hAnsi="Cambria Math"/>
        </w:rPr>
      </w:pPr>
      <w:r>
        <w:br w:type="column"/>
      </w:r>
      <w:r>
        <w:rPr>
          <w:rFonts w:ascii="Cambria Math" w:hAnsi="Cambria Math"/>
          <w:spacing w:val="1"/>
          <w:w w:val="101"/>
        </w:rPr>
        <w:t>)</w:t>
      </w:r>
      <w:r>
        <w:rPr>
          <w:rFonts w:ascii="Cambria Math" w:hAnsi="Cambria Math"/>
          <w:w w:val="97"/>
          <w:vertAlign w:val="superscript"/>
        </w:rPr>
        <w:t>2</w:t>
      </w:r>
      <w:r>
        <w:rPr>
          <w:rFonts w:ascii="Cambria Math" w:hAnsi="Cambria Math"/>
          <w:spacing w:val="23"/>
        </w:rPr>
        <w:t xml:space="preserve"> </w:t>
      </w:r>
      <w:r>
        <w:rPr>
          <w:rFonts w:ascii="Cambria Math" w:hAnsi="Cambria Math"/>
          <w:w w:val="101"/>
        </w:rPr>
        <w:t>=</w:t>
      </w:r>
      <w:r>
        <w:rPr>
          <w:rFonts w:ascii="Cambria Math" w:hAnsi="Cambria Math"/>
        </w:rPr>
        <w:t xml:space="preserve"> </w:t>
      </w:r>
      <w:r>
        <w:rPr>
          <w:rFonts w:ascii="Cambria Math" w:hAnsi="Cambria Math"/>
          <w:spacing w:val="14"/>
        </w:rPr>
        <w:t xml:space="preserve"> </w:t>
      </w:r>
      <w:r>
        <w:rPr>
          <w:rFonts w:ascii="Cambria Math" w:hAnsi="Cambria Math"/>
          <w:spacing w:val="-115"/>
          <w:w w:val="106"/>
        </w:rPr>
        <w:t>k</w:t>
      </w:r>
      <w:r>
        <w:rPr>
          <w:rFonts w:ascii="Cambria Math" w:hAnsi="Cambria Math"/>
          <w:w w:val="131"/>
          <w:position w:val="5"/>
        </w:rPr>
        <w:t>˙</w:t>
      </w:r>
    </w:p>
    <w:p w:rsidR="00723B17" w:rsidRDefault="007C71F2">
      <w:pPr>
        <w:spacing w:before="189"/>
        <w:ind w:left="-11"/>
        <w:rPr>
          <w:rFonts w:ascii="Cambria Math"/>
          <w:sz w:val="13"/>
        </w:rPr>
      </w:pPr>
      <w:r>
        <w:br w:type="column"/>
      </w:r>
      <w:r>
        <w:rPr>
          <w:rFonts w:ascii="Cambria Math"/>
          <w:spacing w:val="-3"/>
          <w:w w:val="115"/>
          <w:sz w:val="16"/>
        </w:rPr>
        <w:t>K</w:t>
      </w:r>
      <w:r>
        <w:rPr>
          <w:rFonts w:ascii="Cambria Math"/>
          <w:spacing w:val="-3"/>
          <w:w w:val="115"/>
          <w:position w:val="-2"/>
          <w:sz w:val="13"/>
        </w:rPr>
        <w:t>2</w:t>
      </w:r>
      <w:r>
        <w:rPr>
          <w:rFonts w:ascii="Cambria Math"/>
          <w:spacing w:val="-3"/>
          <w:w w:val="115"/>
          <w:position w:val="5"/>
          <w:sz w:val="23"/>
        </w:rPr>
        <w:t>8</w:t>
      </w:r>
      <w:r>
        <w:rPr>
          <w:rFonts w:ascii="Cambria Math"/>
          <w:spacing w:val="-3"/>
          <w:w w:val="115"/>
          <w:sz w:val="16"/>
        </w:rPr>
        <w:t>K</w:t>
      </w:r>
      <w:r>
        <w:rPr>
          <w:rFonts w:ascii="Cambria Math"/>
          <w:spacing w:val="-3"/>
          <w:w w:val="115"/>
          <w:position w:val="-2"/>
          <w:sz w:val="13"/>
        </w:rPr>
        <w:t>2</w:t>
      </w:r>
    </w:p>
    <w:p w:rsidR="00723B17" w:rsidRDefault="007C71F2">
      <w:pPr>
        <w:spacing w:before="78" w:line="151" w:lineRule="exact"/>
        <w:ind w:left="-23"/>
        <w:rPr>
          <w:rFonts w:ascii="Cambria Math"/>
          <w:sz w:val="16"/>
        </w:rPr>
      </w:pPr>
      <w:r>
        <w:br w:type="column"/>
      </w:r>
      <w:r>
        <w:rPr>
          <w:rFonts w:ascii="Cambria Math"/>
          <w:w w:val="110"/>
          <w:sz w:val="16"/>
        </w:rPr>
        <w:t>2</w:t>
      </w:r>
    </w:p>
    <w:p w:rsidR="00723B17" w:rsidRDefault="007C71F2">
      <w:pPr>
        <w:pStyle w:val="Corpsdetexte"/>
        <w:spacing w:line="233" w:lineRule="exact"/>
        <w:ind w:left="1318"/>
        <w:rPr>
          <w:rFonts w:ascii="Cambria Math"/>
        </w:rPr>
      </w:pPr>
      <w:r>
        <w:rPr>
          <w:rFonts w:ascii="Cambria Math"/>
        </w:rPr>
        <w:t>(21)</w:t>
      </w:r>
    </w:p>
    <w:p w:rsidR="00723B17" w:rsidRDefault="00723B17">
      <w:pPr>
        <w:spacing w:line="233" w:lineRule="exact"/>
        <w:rPr>
          <w:rFonts w:ascii="Cambria Math"/>
        </w:rPr>
        <w:sectPr w:rsidR="00723B17">
          <w:type w:val="continuous"/>
          <w:pgSz w:w="11900" w:h="16840"/>
          <w:pgMar w:top="940" w:right="980" w:bottom="280" w:left="1120" w:header="720" w:footer="720" w:gutter="0"/>
          <w:cols w:num="6" w:space="720" w:equalWidth="0">
            <w:col w:w="2647" w:space="40"/>
            <w:col w:w="294" w:space="39"/>
            <w:col w:w="853" w:space="40"/>
            <w:col w:w="636" w:space="40"/>
            <w:col w:w="519" w:space="39"/>
            <w:col w:w="4653"/>
          </w:cols>
        </w:sectPr>
      </w:pPr>
    </w:p>
    <w:p w:rsidR="00723B17" w:rsidRDefault="00723B17">
      <w:pPr>
        <w:pStyle w:val="Corpsdetexte"/>
        <w:rPr>
          <w:rFonts w:ascii="Cambria Math"/>
          <w:sz w:val="26"/>
        </w:rPr>
      </w:pPr>
    </w:p>
    <w:p w:rsidR="00723B17" w:rsidRDefault="00723B17">
      <w:pPr>
        <w:pStyle w:val="Corpsdetexte"/>
        <w:spacing w:before="9"/>
        <w:rPr>
          <w:rFonts w:ascii="Cambria Math"/>
          <w:sz w:val="35"/>
        </w:rPr>
      </w:pPr>
    </w:p>
    <w:p w:rsidR="00723B17" w:rsidRDefault="007C71F2">
      <w:pPr>
        <w:pStyle w:val="Corpsdetexte"/>
        <w:ind w:left="260"/>
      </w:pPr>
      <w:r>
        <w:t>avec</w:t>
      </w:r>
    </w:p>
    <w:p w:rsidR="00723B17" w:rsidRDefault="007C71F2">
      <w:pPr>
        <w:pStyle w:val="Corpsdetexte"/>
        <w:spacing w:before="6"/>
        <w:rPr>
          <w:sz w:val="4"/>
        </w:rPr>
      </w:pPr>
      <w:r>
        <w:br w:type="column"/>
      </w:r>
    </w:p>
    <w:p w:rsidR="00723B17" w:rsidRDefault="00835582">
      <w:pPr>
        <w:pStyle w:val="Corpsdetexte"/>
        <w:spacing w:line="20" w:lineRule="exact"/>
        <w:ind w:left="1149"/>
        <w:rPr>
          <w:sz w:val="2"/>
        </w:rPr>
      </w:pPr>
      <w:r>
        <w:rPr>
          <w:sz w:val="2"/>
        </w:rPr>
      </w:r>
      <w:r>
        <w:rPr>
          <w:sz w:val="2"/>
        </w:rPr>
        <w:pict>
          <v:group id="_x0000_s1114" style="width:34.7pt;height:.75pt;mso-position-horizontal-relative:char;mso-position-vertical-relative:line" coordsize="694,15">
            <v:line id="_x0000_s1115" style="position:absolute" from="0,7" to="694,7" strokeweight=".72pt"/>
            <w10:anchorlock/>
          </v:group>
        </w:pict>
      </w:r>
    </w:p>
    <w:p w:rsidR="00723B17" w:rsidRDefault="007C71F2">
      <w:pPr>
        <w:tabs>
          <w:tab w:val="left" w:pos="2436"/>
        </w:tabs>
        <w:spacing w:line="223" w:lineRule="exact"/>
        <w:ind w:left="984"/>
        <w:rPr>
          <w:rFonts w:ascii="Cambria Math" w:hAnsi="Cambria Math"/>
          <w:sz w:val="23"/>
        </w:rPr>
      </w:pPr>
      <w:r>
        <w:rPr>
          <w:rFonts w:ascii="Cambria Math" w:hAnsi="Cambria Math"/>
          <w:spacing w:val="-1"/>
          <w:w w:val="248"/>
          <w:position w:val="6"/>
          <w:sz w:val="23"/>
        </w:rPr>
        <w:t>ƒ</w:t>
      </w:r>
      <w:r>
        <w:rPr>
          <w:rFonts w:ascii="Cambria Math" w:hAnsi="Cambria Math"/>
          <w:spacing w:val="-6"/>
          <w:w w:val="99"/>
          <w:position w:val="8"/>
          <w:sz w:val="23"/>
        </w:rPr>
        <w:t>b</w:t>
      </w:r>
      <w:r>
        <w:rPr>
          <w:rFonts w:ascii="Cambria Math" w:hAnsi="Cambria Math"/>
          <w:spacing w:val="-12"/>
          <w:w w:val="123"/>
          <w:position w:val="3"/>
          <w:sz w:val="16"/>
        </w:rPr>
        <w:t>K</w:t>
      </w:r>
      <w:r>
        <w:rPr>
          <w:rFonts w:ascii="Cambria Math" w:hAnsi="Cambria Math"/>
          <w:w w:val="111"/>
          <w:sz w:val="13"/>
        </w:rPr>
        <w:t>2</w:t>
      </w:r>
      <w:r>
        <w:rPr>
          <w:rFonts w:ascii="Cambria Math" w:hAnsi="Cambria Math"/>
          <w:sz w:val="13"/>
        </w:rPr>
        <w:t xml:space="preserve"> </w:t>
      </w:r>
      <w:r>
        <w:rPr>
          <w:rFonts w:ascii="Cambria Math" w:hAnsi="Cambria Math"/>
          <w:spacing w:val="-9"/>
          <w:sz w:val="13"/>
        </w:rPr>
        <w:t xml:space="preserve"> </w:t>
      </w:r>
      <w:r>
        <w:rPr>
          <w:rFonts w:ascii="Cambria Math" w:hAnsi="Cambria Math"/>
          <w:spacing w:val="-25"/>
          <w:w w:val="110"/>
          <w:position w:val="8"/>
          <w:sz w:val="23"/>
        </w:rPr>
        <w:t>P</w:t>
      </w:r>
      <w:r>
        <w:rPr>
          <w:rFonts w:ascii="Cambria Math" w:hAnsi="Cambria Math"/>
          <w:spacing w:val="-12"/>
          <w:w w:val="123"/>
          <w:position w:val="3"/>
          <w:sz w:val="16"/>
        </w:rPr>
        <w:t>K</w:t>
      </w:r>
      <w:r>
        <w:rPr>
          <w:rFonts w:ascii="Cambria Math" w:hAnsi="Cambria Math"/>
          <w:w w:val="111"/>
          <w:sz w:val="13"/>
        </w:rPr>
        <w:t>2</w:t>
      </w:r>
      <w:r>
        <w:rPr>
          <w:w w:val="104"/>
          <w:sz w:val="13"/>
        </w:rPr>
        <w:t xml:space="preserve"> </w:t>
      </w:r>
      <w:r>
        <w:rPr>
          <w:sz w:val="13"/>
        </w:rPr>
        <w:tab/>
      </w:r>
      <w:r>
        <w:rPr>
          <w:rFonts w:ascii="Cambria Math" w:hAnsi="Cambria Math"/>
          <w:w w:val="105"/>
          <w:position w:val="6"/>
          <w:sz w:val="23"/>
        </w:rPr>
        <w:t>V</w:t>
      </w:r>
    </w:p>
    <w:p w:rsidR="00723B17" w:rsidRDefault="00835582">
      <w:pPr>
        <w:pStyle w:val="Corpsdetexte"/>
        <w:tabs>
          <w:tab w:val="left" w:pos="1387"/>
          <w:tab w:val="left" w:pos="2134"/>
        </w:tabs>
        <w:spacing w:line="148" w:lineRule="exact"/>
        <w:ind w:left="260"/>
        <w:rPr>
          <w:rFonts w:ascii="Cambria Math"/>
        </w:rPr>
      </w:pPr>
      <w:r w:rsidRPr="00835582">
        <w:pict>
          <v:line id="_x0000_s1113" style="position:absolute;left:0;text-align:left;z-index:-255832064;mso-position-horizontal-relative:page" from="218.5pt,4.3pt" to="284.9pt,4.3pt" strokeweight=".84pt">
            <w10:wrap anchorx="page"/>
          </v:line>
        </w:pict>
      </w:r>
      <w:r w:rsidRPr="00835582">
        <w:pict>
          <v:line id="_x0000_s1112" style="position:absolute;left:0;text-align:left;z-index:251974656;mso-position-horizontal-relative:page" from="300.1pt,4.3pt" to="313.1pt,4.3pt" strokeweight=".84pt">
            <w10:wrap anchorx="page"/>
          </v:line>
        </w:pict>
      </w:r>
      <w:r w:rsidR="007C71F2">
        <w:rPr>
          <w:rFonts w:ascii="Cambria Math"/>
        </w:rPr>
        <w:t>8</w:t>
      </w:r>
      <w:r w:rsidR="007C71F2">
        <w:rPr>
          <w:rFonts w:ascii="Cambria Math"/>
          <w:spacing w:val="24"/>
        </w:rPr>
        <w:t xml:space="preserve"> </w:t>
      </w:r>
      <w:r w:rsidR="007C71F2">
        <w:rPr>
          <w:rFonts w:ascii="Cambria Math"/>
        </w:rPr>
        <w:t>=</w:t>
      </w:r>
      <w:r w:rsidR="007C71F2">
        <w:rPr>
          <w:rFonts w:ascii="Cambria Math"/>
        </w:rPr>
        <w:tab/>
      </w:r>
      <w:r w:rsidR="007C71F2">
        <w:rPr>
          <w:rFonts w:ascii="Cambria Math"/>
          <w:u w:val="single"/>
        </w:rPr>
        <w:t xml:space="preserve"> </w:t>
      </w:r>
      <w:r w:rsidR="007C71F2">
        <w:rPr>
          <w:rFonts w:ascii="Cambria Math"/>
          <w:u w:val="single"/>
        </w:rPr>
        <w:tab/>
      </w:r>
      <w:r w:rsidR="007C71F2">
        <w:rPr>
          <w:rFonts w:ascii="Cambria Math"/>
        </w:rPr>
        <w:t>=</w:t>
      </w:r>
    </w:p>
    <w:p w:rsidR="00723B17" w:rsidRDefault="007C71F2">
      <w:pPr>
        <w:tabs>
          <w:tab w:val="left" w:pos="2386"/>
        </w:tabs>
        <w:spacing w:line="211" w:lineRule="auto"/>
        <w:ind w:left="754"/>
        <w:rPr>
          <w:rFonts w:ascii="Cambria Math" w:hAnsi="Cambria Math"/>
          <w:sz w:val="16"/>
        </w:rPr>
      </w:pPr>
      <w:r>
        <w:rPr>
          <w:rFonts w:ascii="Cambria Math" w:hAnsi="Cambria Math"/>
          <w:w w:val="101"/>
          <w:sz w:val="23"/>
        </w:rPr>
        <w:t>1</w:t>
      </w:r>
      <w:r>
        <w:rPr>
          <w:rFonts w:ascii="Cambria Math" w:hAnsi="Cambria Math"/>
          <w:spacing w:val="2"/>
          <w:sz w:val="23"/>
        </w:rPr>
        <w:t xml:space="preserve"> </w:t>
      </w:r>
      <w:r>
        <w:rPr>
          <w:rFonts w:ascii="Cambria Math" w:hAnsi="Cambria Math"/>
          <w:w w:val="101"/>
          <w:sz w:val="23"/>
        </w:rPr>
        <w:t>+</w:t>
      </w:r>
      <w:r>
        <w:rPr>
          <w:rFonts w:ascii="Cambria Math" w:hAnsi="Cambria Math"/>
          <w:sz w:val="23"/>
        </w:rPr>
        <w:t xml:space="preserve"> </w:t>
      </w:r>
      <w:r>
        <w:rPr>
          <w:rFonts w:ascii="Cambria Math" w:hAnsi="Cambria Math"/>
          <w:spacing w:val="2"/>
          <w:sz w:val="23"/>
        </w:rPr>
        <w:t xml:space="preserve"> </w:t>
      </w:r>
      <w:r>
        <w:rPr>
          <w:rFonts w:ascii="Cambria Math" w:hAnsi="Cambria Math"/>
          <w:spacing w:val="-1"/>
          <w:w w:val="248"/>
          <w:position w:val="-1"/>
          <w:sz w:val="23"/>
        </w:rPr>
        <w:t>ƒ</w:t>
      </w:r>
      <w:r>
        <w:rPr>
          <w:rFonts w:ascii="Cambria Math" w:hAnsi="Cambria Math"/>
          <w:spacing w:val="-9"/>
          <w:w w:val="99"/>
          <w:sz w:val="23"/>
        </w:rPr>
        <w:t>b</w:t>
      </w:r>
      <w:r>
        <w:rPr>
          <w:rFonts w:ascii="Cambria Math" w:hAnsi="Cambria Math"/>
          <w:spacing w:val="-10"/>
          <w:w w:val="111"/>
          <w:sz w:val="23"/>
          <w:vertAlign w:val="subscript"/>
        </w:rPr>
        <w:t>K</w:t>
      </w:r>
      <w:r>
        <w:rPr>
          <w:rFonts w:ascii="Cambria Math" w:hAnsi="Cambria Math"/>
          <w:w w:val="111"/>
          <w:position w:val="-7"/>
          <w:sz w:val="13"/>
        </w:rPr>
        <w:t>2</w:t>
      </w:r>
      <w:r>
        <w:rPr>
          <w:rFonts w:ascii="Cambria Math" w:hAnsi="Cambria Math"/>
          <w:position w:val="-7"/>
          <w:sz w:val="13"/>
        </w:rPr>
        <w:t xml:space="preserve"> </w:t>
      </w:r>
      <w:r>
        <w:rPr>
          <w:rFonts w:ascii="Cambria Math" w:hAnsi="Cambria Math"/>
          <w:spacing w:val="-11"/>
          <w:position w:val="-7"/>
          <w:sz w:val="13"/>
        </w:rPr>
        <w:t xml:space="preserve"> </w:t>
      </w:r>
      <w:r>
        <w:rPr>
          <w:rFonts w:ascii="Cambria Math" w:hAnsi="Cambria Math"/>
          <w:spacing w:val="-25"/>
          <w:w w:val="110"/>
          <w:sz w:val="23"/>
        </w:rPr>
        <w:t>P</w:t>
      </w:r>
      <w:r>
        <w:rPr>
          <w:rFonts w:ascii="Cambria Math" w:hAnsi="Cambria Math"/>
          <w:spacing w:val="-10"/>
          <w:w w:val="111"/>
          <w:sz w:val="23"/>
          <w:vertAlign w:val="subscript"/>
        </w:rPr>
        <w:t>K</w:t>
      </w:r>
      <w:r>
        <w:rPr>
          <w:rFonts w:ascii="Cambria Math" w:hAnsi="Cambria Math"/>
          <w:w w:val="111"/>
          <w:position w:val="-7"/>
          <w:sz w:val="13"/>
        </w:rPr>
        <w:t>2</w:t>
      </w:r>
      <w:r>
        <w:rPr>
          <w:rFonts w:ascii="Cambria Math" w:hAnsi="Cambria Math"/>
          <w:position w:val="-7"/>
          <w:sz w:val="13"/>
        </w:rPr>
        <w:tab/>
      </w:r>
      <w:r>
        <w:rPr>
          <w:rFonts w:ascii="Cambria Math" w:hAnsi="Cambria Math"/>
          <w:spacing w:val="-53"/>
          <w:w w:val="105"/>
          <w:position w:val="3"/>
          <w:sz w:val="23"/>
        </w:rPr>
        <w:t>V</w:t>
      </w:r>
      <w:r>
        <w:rPr>
          <w:rFonts w:ascii="Cambria Math" w:hAnsi="Cambria Math"/>
          <w:smallCaps/>
          <w:w w:val="177"/>
          <w:sz w:val="16"/>
        </w:rPr>
        <w:t>n</w:t>
      </w:r>
    </w:p>
    <w:p w:rsidR="00723B17" w:rsidRDefault="007C71F2">
      <w:pPr>
        <w:spacing w:before="262" w:line="139" w:lineRule="auto"/>
        <w:ind w:left="1276" w:right="1132"/>
        <w:jc w:val="center"/>
        <w:rPr>
          <w:rFonts w:ascii="Cambria Math"/>
          <w:sz w:val="16"/>
        </w:rPr>
      </w:pPr>
      <w:r>
        <w:rPr>
          <w:rFonts w:ascii="Cambria Math"/>
          <w:w w:val="105"/>
          <w:position w:val="-8"/>
          <w:sz w:val="23"/>
        </w:rPr>
        <w:t>8</w:t>
      </w:r>
      <w:r>
        <w:rPr>
          <w:rFonts w:ascii="Cambria Math"/>
          <w:w w:val="105"/>
          <w:sz w:val="16"/>
        </w:rPr>
        <w:t>2</w:t>
      </w:r>
    </w:p>
    <w:p w:rsidR="00723B17" w:rsidRDefault="007C71F2">
      <w:pPr>
        <w:pStyle w:val="Corpsdetexte"/>
        <w:spacing w:before="5"/>
        <w:rPr>
          <w:rFonts w:ascii="Cambria Math"/>
          <w:sz w:val="19"/>
        </w:rPr>
      </w:pPr>
      <w:r>
        <w:br w:type="column"/>
      </w:r>
    </w:p>
    <w:p w:rsidR="00723B17" w:rsidRDefault="007C71F2">
      <w:pPr>
        <w:pStyle w:val="Corpsdetexte"/>
        <w:spacing w:before="1"/>
        <w:ind w:left="260"/>
        <w:rPr>
          <w:rFonts w:ascii="Cambria Math"/>
        </w:rPr>
      </w:pPr>
      <w:r>
        <w:rPr>
          <w:rFonts w:ascii="Cambria Math"/>
        </w:rPr>
        <w:t>(22)</w:t>
      </w:r>
    </w:p>
    <w:p w:rsidR="00723B17" w:rsidRDefault="00723B17">
      <w:pPr>
        <w:rPr>
          <w:rFonts w:ascii="Cambria Math"/>
        </w:rPr>
        <w:sectPr w:rsidR="00723B17">
          <w:type w:val="continuous"/>
          <w:pgSz w:w="11900" w:h="16840"/>
          <w:pgMar w:top="940" w:right="980" w:bottom="280" w:left="1120" w:header="720" w:footer="720" w:gutter="0"/>
          <w:cols w:num="3" w:space="720" w:equalWidth="0">
            <w:col w:w="726" w:space="1770"/>
            <w:col w:w="2675" w:space="1034"/>
            <w:col w:w="3595"/>
          </w:cols>
        </w:sectPr>
      </w:pPr>
    </w:p>
    <w:p w:rsidR="00723B17" w:rsidRDefault="00835582">
      <w:pPr>
        <w:pStyle w:val="Corpsdetexte"/>
        <w:tabs>
          <w:tab w:val="left" w:pos="3526"/>
        </w:tabs>
        <w:spacing w:line="199" w:lineRule="auto"/>
        <w:ind w:right="125"/>
        <w:jc w:val="center"/>
        <w:rPr>
          <w:rFonts w:ascii="Cambria Math" w:hAnsi="Cambria Math"/>
        </w:rPr>
      </w:pPr>
      <w:r w:rsidRPr="00835582">
        <w:pict>
          <v:line id="_x0000_s1111" style="position:absolute;left:0;text-align:left;z-index:-255830016;mso-position-horizontal-relative:page" from="222.7pt,7.15pt" to="280.2pt,7.15pt" strokeweight=".84pt">
            <w10:wrap anchorx="page"/>
          </v:line>
        </w:pict>
      </w:r>
      <w:r w:rsidR="007C71F2">
        <w:rPr>
          <w:rFonts w:ascii="Cambria Math" w:hAnsi="Cambria Math"/>
        </w:rPr>
        <w:t xml:space="preserve">b   = </w:t>
      </w:r>
      <w:r w:rsidR="007C71F2">
        <w:rPr>
          <w:rFonts w:ascii="Cambria Math" w:hAnsi="Cambria Math"/>
          <w:position w:val="-14"/>
        </w:rPr>
        <w:t>(</w:t>
      </w:r>
      <w:r w:rsidR="007C71F2">
        <w:rPr>
          <w:rFonts w:ascii="Cambria Math" w:hAnsi="Cambria Math"/>
          <w:position w:val="-15"/>
        </w:rPr>
        <w:t>1 —  8</w:t>
      </w:r>
      <w:r w:rsidR="007C71F2">
        <w:rPr>
          <w:rFonts w:ascii="Cambria Math" w:hAnsi="Cambria Math"/>
          <w:spacing w:val="-22"/>
          <w:position w:val="-15"/>
        </w:rPr>
        <w:t xml:space="preserve"> </w:t>
      </w:r>
      <w:r w:rsidR="007C71F2">
        <w:rPr>
          <w:rFonts w:ascii="Cambria Math" w:hAnsi="Cambria Math"/>
          <w:position w:val="-14"/>
        </w:rPr>
        <w:t>)</w:t>
      </w:r>
      <w:r w:rsidR="007C71F2">
        <w:rPr>
          <w:rFonts w:ascii="Cambria Math" w:hAnsi="Cambria Math"/>
          <w:position w:val="-8"/>
          <w:sz w:val="16"/>
        </w:rPr>
        <w:t>2</w:t>
      </w:r>
      <w:r w:rsidR="007C71F2">
        <w:rPr>
          <w:rFonts w:ascii="Cambria Math" w:hAnsi="Cambria Math"/>
          <w:spacing w:val="22"/>
          <w:position w:val="-8"/>
          <w:sz w:val="16"/>
        </w:rPr>
        <w:t xml:space="preserve"> </w:t>
      </w:r>
      <w:r w:rsidR="007C71F2">
        <w:rPr>
          <w:rFonts w:ascii="Cambria Math" w:hAnsi="Cambria Math"/>
          <w:position w:val="-15"/>
        </w:rPr>
        <w:t>P</w:t>
      </w:r>
      <w:r w:rsidR="007C71F2">
        <w:rPr>
          <w:rFonts w:ascii="Cambria Math" w:hAnsi="Cambria Math"/>
          <w:position w:val="-15"/>
        </w:rPr>
        <w:tab/>
      </w:r>
      <w:r w:rsidR="007C71F2">
        <w:rPr>
          <w:rFonts w:ascii="Cambria Math" w:hAnsi="Cambria Math"/>
        </w:rPr>
        <w:t>(23)</w:t>
      </w:r>
    </w:p>
    <w:p w:rsidR="00723B17" w:rsidRDefault="00723B17">
      <w:pPr>
        <w:spacing w:line="199" w:lineRule="auto"/>
        <w:jc w:val="center"/>
        <w:rPr>
          <w:rFonts w:ascii="Cambria Math" w:hAnsi="Cambria Math"/>
        </w:rPr>
        <w:sectPr w:rsidR="00723B17">
          <w:type w:val="continuous"/>
          <w:pgSz w:w="11900" w:h="16840"/>
          <w:pgMar w:top="940" w:right="980" w:bottom="280" w:left="1120" w:header="720" w:footer="720" w:gutter="0"/>
          <w:cols w:space="720"/>
        </w:sectPr>
      </w:pPr>
    </w:p>
    <w:p w:rsidR="00723B17" w:rsidRDefault="00723B17">
      <w:pPr>
        <w:pStyle w:val="Corpsdetexte"/>
        <w:rPr>
          <w:rFonts w:ascii="Cambria Math"/>
          <w:sz w:val="20"/>
        </w:rPr>
      </w:pPr>
    </w:p>
    <w:p w:rsidR="00723B17" w:rsidRDefault="00723B17">
      <w:pPr>
        <w:pStyle w:val="Corpsdetexte"/>
        <w:spacing w:before="9"/>
        <w:rPr>
          <w:rFonts w:ascii="Cambria Math"/>
          <w:sz w:val="19"/>
        </w:rPr>
      </w:pPr>
    </w:p>
    <w:p w:rsidR="00723B17" w:rsidRDefault="007C71F2">
      <w:pPr>
        <w:pStyle w:val="Corpsdetexte"/>
        <w:spacing w:before="94"/>
        <w:ind w:left="260"/>
      </w:pPr>
      <w:r>
        <w:t>Avec la transformée correspondante qui permet de vérifier le modèle :</w:t>
      </w:r>
    </w:p>
    <w:p w:rsidR="00723B17" w:rsidRDefault="00723B17">
      <w:pPr>
        <w:pStyle w:val="Corpsdetexte"/>
        <w:rPr>
          <w:sz w:val="20"/>
        </w:rPr>
      </w:pPr>
    </w:p>
    <w:p w:rsidR="00723B17" w:rsidRDefault="00723B17">
      <w:pPr>
        <w:pStyle w:val="Corpsdetexte"/>
        <w:rPr>
          <w:sz w:val="19"/>
        </w:rPr>
      </w:pPr>
    </w:p>
    <w:p w:rsidR="00723B17" w:rsidRDefault="007C71F2">
      <w:pPr>
        <w:pStyle w:val="Corpsdetexte"/>
        <w:tabs>
          <w:tab w:val="left" w:pos="3288"/>
          <w:tab w:val="left" w:pos="4003"/>
          <w:tab w:val="left" w:pos="4553"/>
        </w:tabs>
        <w:spacing w:before="63" w:line="188" w:lineRule="exact"/>
        <w:ind w:left="2727"/>
        <w:rPr>
          <w:rFonts w:ascii="Cambria Math"/>
        </w:rPr>
      </w:pPr>
      <w:r>
        <w:rPr>
          <w:rFonts w:ascii="Cambria Math"/>
        </w:rPr>
        <w:t>1</w:t>
      </w:r>
      <w:r>
        <w:rPr>
          <w:rFonts w:ascii="Cambria Math"/>
        </w:rPr>
        <w:tab/>
        <w:t>1</w:t>
      </w:r>
      <w:r>
        <w:rPr>
          <w:rFonts w:ascii="Cambria Math"/>
        </w:rPr>
        <w:tab/>
        <w:t>1</w:t>
      </w:r>
      <w:r>
        <w:rPr>
          <w:rFonts w:ascii="Cambria Math"/>
        </w:rPr>
        <w:tab/>
        <w:t>1</w:t>
      </w:r>
    </w:p>
    <w:p w:rsidR="00723B17" w:rsidRDefault="00723B17">
      <w:pPr>
        <w:spacing w:line="188" w:lineRule="exact"/>
        <w:rPr>
          <w:rFonts w:ascii="Cambria Math"/>
        </w:rPr>
        <w:sectPr w:rsidR="00723B17">
          <w:pgSz w:w="11900" w:h="16840"/>
          <w:pgMar w:top="1720" w:right="980" w:bottom="1880" w:left="1120" w:header="760" w:footer="1688" w:gutter="0"/>
          <w:cols w:space="720"/>
        </w:sectPr>
      </w:pPr>
    </w:p>
    <w:p w:rsidR="00723B17" w:rsidRDefault="00835582">
      <w:pPr>
        <w:pStyle w:val="Corpsdetexte"/>
        <w:spacing w:line="204" w:lineRule="exact"/>
        <w:ind w:right="364"/>
        <w:jc w:val="right"/>
        <w:rPr>
          <w:rFonts w:ascii="Cambria Math"/>
        </w:rPr>
      </w:pPr>
      <w:r w:rsidRPr="00835582">
        <w:pict>
          <v:line id="_x0000_s1110" style="position:absolute;left:0;text-align:left;z-index:251979776;mso-position-horizontal-relative:page" from="191.75pt,7.15pt" to="199.45pt,7.15pt" strokeweight=".84pt">
            <w10:wrap anchorx="page"/>
          </v:line>
        </w:pict>
      </w:r>
      <w:r w:rsidRPr="00835582">
        <w:pict>
          <v:line id="_x0000_s1109" style="position:absolute;left:0;text-align:left;z-index:251980800;mso-position-horizontal-relative:page" from="217.2pt,7.15pt" to="230.15pt,7.15pt" strokeweight=".84pt">
            <w10:wrap anchorx="page"/>
          </v:line>
        </w:pict>
      </w:r>
      <w:r w:rsidR="007C71F2">
        <w:rPr>
          <w:rFonts w:ascii="Cambria Math"/>
          <w:w w:val="101"/>
        </w:rPr>
        <w:t>=</w:t>
      </w:r>
    </w:p>
    <w:p w:rsidR="00723B17" w:rsidRDefault="007C71F2">
      <w:pPr>
        <w:pStyle w:val="Corpsdetexte"/>
        <w:tabs>
          <w:tab w:val="left" w:pos="508"/>
        </w:tabs>
        <w:spacing w:line="214" w:lineRule="exact"/>
        <w:jc w:val="right"/>
        <w:rPr>
          <w:rFonts w:ascii="Cambria Math"/>
        </w:rPr>
      </w:pPr>
      <w:r>
        <w:rPr>
          <w:rFonts w:ascii="Cambria Math"/>
          <w:w w:val="105"/>
        </w:rPr>
        <w:t>V</w:t>
      </w:r>
      <w:r>
        <w:rPr>
          <w:rFonts w:ascii="Cambria Math"/>
        </w:rPr>
        <w:tab/>
      </w:r>
      <w:r>
        <w:rPr>
          <w:rFonts w:ascii="Cambria Math"/>
          <w:spacing w:val="-53"/>
          <w:w w:val="105"/>
        </w:rPr>
        <w:t>V</w:t>
      </w:r>
      <w:r>
        <w:rPr>
          <w:rFonts w:ascii="Cambria Math"/>
          <w:smallCaps/>
          <w:w w:val="160"/>
          <w:vertAlign w:val="subscript"/>
        </w:rPr>
        <w:t>n</w:t>
      </w:r>
    </w:p>
    <w:p w:rsidR="00723B17" w:rsidRDefault="007C71F2">
      <w:pPr>
        <w:pStyle w:val="Corpsdetexte"/>
        <w:tabs>
          <w:tab w:val="left" w:pos="733"/>
        </w:tabs>
        <w:spacing w:line="221" w:lineRule="exact"/>
        <w:ind w:left="23"/>
      </w:pPr>
      <w:r>
        <w:br w:type="column"/>
      </w:r>
      <w:r>
        <w:rPr>
          <w:rFonts w:ascii="Cambria Math"/>
        </w:rPr>
        <w:t>+</w:t>
      </w:r>
      <w:r>
        <w:rPr>
          <w:rFonts w:ascii="Cambria Math"/>
        </w:rPr>
        <w:tab/>
      </w:r>
      <w:r>
        <w:rPr>
          <w:w w:val="101"/>
          <w:u w:val="single"/>
        </w:rPr>
        <w:t xml:space="preserve"> </w:t>
      </w:r>
      <w:r>
        <w:rPr>
          <w:u w:val="single"/>
        </w:rPr>
        <w:t xml:space="preserve"> </w:t>
      </w:r>
      <w:r>
        <w:rPr>
          <w:spacing w:val="12"/>
          <w:u w:val="single"/>
        </w:rPr>
        <w:t xml:space="preserve"> </w:t>
      </w:r>
      <w:r>
        <w:t xml:space="preserve">  </w:t>
      </w:r>
      <w:r>
        <w:rPr>
          <w:spacing w:val="16"/>
        </w:rPr>
        <w:t xml:space="preserve"> </w:t>
      </w:r>
      <w:r>
        <w:rPr>
          <w:w w:val="101"/>
          <w:u w:val="single"/>
        </w:rPr>
        <w:t xml:space="preserve"> </w:t>
      </w:r>
      <w:r>
        <w:rPr>
          <w:spacing w:val="-29"/>
          <w:u w:val="single"/>
        </w:rPr>
        <w:t xml:space="preserve"> </w:t>
      </w:r>
    </w:p>
    <w:p w:rsidR="00723B17" w:rsidRDefault="00835582">
      <w:pPr>
        <w:pStyle w:val="Corpsdetexte"/>
        <w:spacing w:line="241" w:lineRule="exact"/>
        <w:ind w:left="249"/>
        <w:rPr>
          <w:rFonts w:ascii="Cambria Math" w:hAnsi="Cambria Math"/>
        </w:rPr>
      </w:pPr>
      <w:r w:rsidRPr="00835582">
        <w:pict>
          <v:line id="_x0000_s1108" style="position:absolute;left:0;text-align:left;z-index:-255823872;mso-position-horizontal-relative:page" from="244.1pt,-3.9pt" to="274.9pt,-3.9pt" strokeweight=".84pt">
            <w10:wrap anchorx="page"/>
          </v:line>
        </w:pict>
      </w:r>
      <w:r w:rsidRPr="00835582">
        <w:pict>
          <v:line id="_x0000_s1107" style="position:absolute;left:0;text-align:left;z-index:-255822848;mso-position-horizontal-relative:page" from="279.35pt,-3.9pt" to="294.5pt,-3.9pt" strokeweight=".84pt">
            <w10:wrap anchorx="page"/>
          </v:line>
        </w:pict>
      </w:r>
      <w:r w:rsidR="007C71F2">
        <w:rPr>
          <w:rFonts w:ascii="Cambria Math" w:hAnsi="Cambria Math"/>
          <w:spacing w:val="-53"/>
          <w:w w:val="105"/>
        </w:rPr>
        <w:t>V</w:t>
      </w:r>
      <w:r w:rsidR="007C71F2">
        <w:rPr>
          <w:rFonts w:ascii="Cambria Math" w:hAnsi="Cambria Math"/>
          <w:smallCaps/>
          <w:w w:val="160"/>
          <w:vertAlign w:val="subscript"/>
        </w:rPr>
        <w:t>n</w:t>
      </w:r>
      <w:r w:rsidR="007C71F2">
        <w:rPr>
          <w:rFonts w:ascii="Cambria Math" w:hAnsi="Cambria Math"/>
        </w:rPr>
        <w:t xml:space="preserve"> </w:t>
      </w:r>
      <w:r w:rsidR="007C71F2">
        <w:rPr>
          <w:rFonts w:ascii="Cambria Math" w:hAnsi="Cambria Math"/>
          <w:spacing w:val="-19"/>
        </w:rPr>
        <w:t xml:space="preserve"> </w:t>
      </w:r>
      <w:r w:rsidR="007C71F2">
        <w:rPr>
          <w:rFonts w:ascii="Cambria Math" w:hAnsi="Cambria Math"/>
          <w:w w:val="101"/>
        </w:rPr>
        <w:t>√</w:t>
      </w:r>
      <w:r w:rsidR="007C71F2">
        <w:rPr>
          <w:rFonts w:ascii="Cambria Math" w:hAnsi="Cambria Math"/>
          <w:w w:val="99"/>
        </w:rPr>
        <w:t>b</w:t>
      </w:r>
      <w:r w:rsidR="007C71F2">
        <w:rPr>
          <w:rFonts w:ascii="Cambria Math" w:hAnsi="Cambria Math"/>
        </w:rPr>
        <w:t xml:space="preserve"> </w:t>
      </w:r>
      <w:r w:rsidR="007C71F2">
        <w:rPr>
          <w:rFonts w:ascii="Cambria Math" w:hAnsi="Cambria Math"/>
          <w:spacing w:val="-7"/>
        </w:rPr>
        <w:t xml:space="preserve"> </w:t>
      </w:r>
      <w:r w:rsidR="007C71F2">
        <w:rPr>
          <w:rFonts w:ascii="Cambria Math" w:hAnsi="Cambria Math"/>
          <w:w w:val="101"/>
        </w:rPr>
        <w:t>√</w:t>
      </w:r>
      <w:r w:rsidR="007C71F2">
        <w:rPr>
          <w:rFonts w:ascii="Cambria Math" w:hAnsi="Cambria Math"/>
          <w:w w:val="110"/>
          <w:position w:val="1"/>
        </w:rPr>
        <w:t>P</w:t>
      </w:r>
    </w:p>
    <w:p w:rsidR="00723B17" w:rsidRDefault="007C71F2">
      <w:pPr>
        <w:pStyle w:val="Corpsdetexte"/>
        <w:spacing w:line="260" w:lineRule="exact"/>
        <w:ind w:left="1489"/>
        <w:rPr>
          <w:rFonts w:ascii="Cambria Math"/>
        </w:rPr>
      </w:pPr>
      <w:r>
        <w:br w:type="column"/>
      </w:r>
      <w:r>
        <w:rPr>
          <w:rFonts w:ascii="Cambria Math"/>
        </w:rPr>
        <w:t>(24)</w:t>
      </w:r>
    </w:p>
    <w:p w:rsidR="00723B17" w:rsidRDefault="00723B17">
      <w:pPr>
        <w:spacing w:line="260" w:lineRule="exact"/>
        <w:rPr>
          <w:rFonts w:ascii="Cambria Math"/>
        </w:rPr>
        <w:sectPr w:rsidR="00723B17">
          <w:type w:val="continuous"/>
          <w:pgSz w:w="11900" w:h="16840"/>
          <w:pgMar w:top="940" w:right="980" w:bottom="280" w:left="1120" w:header="720" w:footer="720" w:gutter="0"/>
          <w:cols w:num="3" w:space="720" w:equalWidth="0">
            <w:col w:w="3473" w:space="40"/>
            <w:col w:w="1311" w:space="39"/>
            <w:col w:w="4937"/>
          </w:cols>
        </w:sectPr>
      </w:pPr>
    </w:p>
    <w:p w:rsidR="00723B17" w:rsidRDefault="007C71F2">
      <w:pPr>
        <w:pStyle w:val="Corpsdetexte"/>
        <w:spacing w:before="132"/>
        <w:ind w:left="260"/>
        <w:jc w:val="both"/>
      </w:pPr>
      <w:r>
        <w:t>ici encore, pente et ordonnée à l’origine nous donnent les valeurs de b et V</w:t>
      </w:r>
      <w:r>
        <w:rPr>
          <w:vertAlign w:val="subscript"/>
        </w:rPr>
        <w:t>m</w:t>
      </w:r>
      <w:r>
        <w:t>.</w:t>
      </w:r>
    </w:p>
    <w:p w:rsidR="00723B17" w:rsidRDefault="00723B17">
      <w:pPr>
        <w:pStyle w:val="Corpsdetexte"/>
        <w:rPr>
          <w:sz w:val="26"/>
        </w:rPr>
      </w:pPr>
    </w:p>
    <w:p w:rsidR="00723B17" w:rsidRDefault="00723B17">
      <w:pPr>
        <w:pStyle w:val="Corpsdetexte"/>
        <w:spacing w:before="4"/>
        <w:rPr>
          <w:sz w:val="21"/>
        </w:rPr>
      </w:pPr>
    </w:p>
    <w:p w:rsidR="00723B17" w:rsidRDefault="007C71F2">
      <w:pPr>
        <w:pStyle w:val="Paragraphedeliste"/>
        <w:numPr>
          <w:ilvl w:val="0"/>
          <w:numId w:val="3"/>
        </w:numPr>
        <w:tabs>
          <w:tab w:val="left" w:pos="625"/>
        </w:tabs>
        <w:ind w:hanging="366"/>
        <w:jc w:val="both"/>
        <w:rPr>
          <w:b/>
          <w:sz w:val="23"/>
        </w:rPr>
      </w:pPr>
      <w:r>
        <w:rPr>
          <w:b/>
          <w:sz w:val="21"/>
        </w:rPr>
        <w:t>8-</w:t>
      </w:r>
      <w:r>
        <w:rPr>
          <w:b/>
          <w:spacing w:val="2"/>
          <w:sz w:val="21"/>
        </w:rPr>
        <w:t xml:space="preserve"> </w:t>
      </w:r>
      <w:r>
        <w:rPr>
          <w:b/>
          <w:sz w:val="21"/>
        </w:rPr>
        <w:t>Chimisorption</w:t>
      </w:r>
      <w:r>
        <w:rPr>
          <w:b/>
          <w:spacing w:val="6"/>
          <w:sz w:val="21"/>
        </w:rPr>
        <w:t xml:space="preserve"> </w:t>
      </w:r>
      <w:r>
        <w:rPr>
          <w:b/>
          <w:sz w:val="21"/>
        </w:rPr>
        <w:t>de</w:t>
      </w:r>
      <w:r>
        <w:rPr>
          <w:b/>
          <w:spacing w:val="2"/>
          <w:sz w:val="21"/>
        </w:rPr>
        <w:t xml:space="preserve"> </w:t>
      </w:r>
      <w:r>
        <w:rPr>
          <w:b/>
          <w:sz w:val="21"/>
        </w:rPr>
        <w:t>mélange</w:t>
      </w:r>
      <w:r>
        <w:rPr>
          <w:b/>
          <w:spacing w:val="6"/>
          <w:sz w:val="21"/>
        </w:rPr>
        <w:t xml:space="preserve"> </w:t>
      </w:r>
      <w:r>
        <w:rPr>
          <w:b/>
          <w:sz w:val="21"/>
        </w:rPr>
        <w:t>de</w:t>
      </w:r>
      <w:r>
        <w:rPr>
          <w:b/>
          <w:spacing w:val="5"/>
          <w:sz w:val="21"/>
        </w:rPr>
        <w:t xml:space="preserve"> </w:t>
      </w:r>
      <w:r>
        <w:rPr>
          <w:b/>
          <w:sz w:val="21"/>
        </w:rPr>
        <w:t>gaz</w:t>
      </w:r>
      <w:r>
        <w:rPr>
          <w:b/>
          <w:spacing w:val="8"/>
          <w:sz w:val="21"/>
        </w:rPr>
        <w:t xml:space="preserve"> </w:t>
      </w:r>
      <w:r>
        <w:rPr>
          <w:b/>
          <w:sz w:val="21"/>
        </w:rPr>
        <w:t>dans</w:t>
      </w:r>
      <w:r>
        <w:rPr>
          <w:b/>
          <w:spacing w:val="5"/>
          <w:sz w:val="21"/>
        </w:rPr>
        <w:t xml:space="preserve"> </w:t>
      </w:r>
      <w:r>
        <w:rPr>
          <w:b/>
          <w:sz w:val="21"/>
        </w:rPr>
        <w:t>le</w:t>
      </w:r>
      <w:r>
        <w:rPr>
          <w:b/>
          <w:spacing w:val="9"/>
          <w:sz w:val="21"/>
        </w:rPr>
        <w:t xml:space="preserve"> </w:t>
      </w:r>
      <w:r>
        <w:rPr>
          <w:b/>
          <w:sz w:val="21"/>
        </w:rPr>
        <w:t>modèle</w:t>
      </w:r>
      <w:r>
        <w:rPr>
          <w:b/>
          <w:spacing w:val="8"/>
          <w:sz w:val="21"/>
        </w:rPr>
        <w:t xml:space="preserve"> </w:t>
      </w:r>
      <w:r>
        <w:rPr>
          <w:b/>
          <w:spacing w:val="-3"/>
          <w:sz w:val="21"/>
        </w:rPr>
        <w:t>de</w:t>
      </w:r>
      <w:r>
        <w:rPr>
          <w:b/>
          <w:spacing w:val="5"/>
          <w:sz w:val="21"/>
        </w:rPr>
        <w:t xml:space="preserve"> </w:t>
      </w:r>
      <w:r>
        <w:rPr>
          <w:b/>
          <w:sz w:val="21"/>
        </w:rPr>
        <w:t>LANGMUIR</w:t>
      </w:r>
      <w:r>
        <w:rPr>
          <w:b/>
          <w:spacing w:val="6"/>
          <w:sz w:val="21"/>
        </w:rPr>
        <w:t xml:space="preserve"> </w:t>
      </w:r>
      <w:r>
        <w:rPr>
          <w:b/>
          <w:sz w:val="21"/>
        </w:rPr>
        <w:t>-</w:t>
      </w:r>
      <w:r>
        <w:rPr>
          <w:b/>
          <w:spacing w:val="9"/>
          <w:sz w:val="21"/>
        </w:rPr>
        <w:t xml:space="preserve"> </w:t>
      </w:r>
      <w:r>
        <w:rPr>
          <w:b/>
          <w:sz w:val="23"/>
        </w:rPr>
        <w:t>Adsorption</w:t>
      </w:r>
      <w:r>
        <w:rPr>
          <w:b/>
          <w:spacing w:val="7"/>
          <w:sz w:val="23"/>
        </w:rPr>
        <w:t xml:space="preserve"> </w:t>
      </w:r>
      <w:r>
        <w:rPr>
          <w:b/>
          <w:sz w:val="23"/>
        </w:rPr>
        <w:t>compétitive</w:t>
      </w:r>
    </w:p>
    <w:p w:rsidR="00723B17" w:rsidRDefault="00723B17">
      <w:pPr>
        <w:pStyle w:val="Corpsdetexte"/>
        <w:spacing w:before="10"/>
        <w:rPr>
          <w:b/>
          <w:sz w:val="21"/>
        </w:rPr>
      </w:pPr>
    </w:p>
    <w:p w:rsidR="00723B17" w:rsidRDefault="007C71F2">
      <w:pPr>
        <w:pStyle w:val="Corpsdetexte"/>
        <w:spacing w:line="364" w:lineRule="auto"/>
        <w:ind w:left="259" w:right="386"/>
        <w:jc w:val="both"/>
      </w:pPr>
      <w:r>
        <w:t>Lorsque la phase gazeuse renferme plusieurs constituants chacun d’eux est moins adsorbé que lorsqu’il se trouvait seul ; les gaz se gênent mutuellement.</w:t>
      </w:r>
    </w:p>
    <w:p w:rsidR="00723B17" w:rsidRDefault="007C71F2">
      <w:pPr>
        <w:pStyle w:val="Paragraphedeliste"/>
        <w:numPr>
          <w:ilvl w:val="1"/>
          <w:numId w:val="3"/>
        </w:numPr>
        <w:tabs>
          <w:tab w:val="left" w:pos="1021"/>
        </w:tabs>
        <w:spacing w:before="118"/>
        <w:ind w:hanging="349"/>
        <w:jc w:val="both"/>
        <w:rPr>
          <w:i/>
          <w:sz w:val="23"/>
        </w:rPr>
      </w:pPr>
      <w:r>
        <w:rPr>
          <w:i/>
          <w:sz w:val="23"/>
        </w:rPr>
        <w:t>Cas de deux gaz A et B</w:t>
      </w:r>
      <w:r>
        <w:rPr>
          <w:i/>
          <w:spacing w:val="4"/>
          <w:sz w:val="23"/>
        </w:rPr>
        <w:t xml:space="preserve"> </w:t>
      </w:r>
      <w:r>
        <w:rPr>
          <w:i/>
          <w:sz w:val="23"/>
        </w:rPr>
        <w:t>:</w:t>
      </w:r>
    </w:p>
    <w:p w:rsidR="00723B17" w:rsidRDefault="00835582">
      <w:pPr>
        <w:pStyle w:val="Corpsdetexte"/>
        <w:spacing w:before="136" w:line="364" w:lineRule="auto"/>
        <w:ind w:left="259" w:right="381"/>
        <w:jc w:val="both"/>
      </w:pPr>
      <w:r>
        <w:pict>
          <v:shape id="_x0000_s1106" style="position:absolute;left:0;text-align:left;margin-left:207.8pt;margin-top:57.85pt;width:262.2pt;height:85.25pt;z-index:-255820800;mso-position-horizontal-relative:page" coordorigin="4156,1157" coordsize="5244,1705" o:spt="100" adj="0,,0" path="m4820,2301r-1,-30l4815,2240r-5,-31l4801,2181r-10,-28l4786,2144r-8,-17l4766,2108r-3,-5l4746,2081r-18,-20l4708,2043r-22,-15l4664,2015r-23,-11l4641,2295r-1,14l4638,2323r-4,13l4630,2349r-6,12l4617,2372r-8,10l4601,2392r-10,9l4580,2408r-12,7l4556,2421r-14,4l4528,2428r-15,2l4499,2430r-14,-2l4472,2425r-12,-5l4448,2415r-12,-7l4426,2401r-10,-9l4407,2382r-8,-10l4392,2360r-7,-13l4380,2334r-4,-14l4374,2306r-2,-14l4372,2278r1,-14l4375,2250r4,-13l4383,2224r6,-12l4396,2201r8,-10l4412,2181r10,-9l4433,2164r12,-6l4457,2152r14,-4l4485,2145r15,-1l4514,2144r14,1l4541,2148r13,5l4565,2158r12,7l4587,2172r10,9l4606,2191r8,10l4621,2213r7,13l4633,2239r4,13l4639,2266r2,15l4641,2295r,-291l4640,2004r-25,-9l4589,1989r-26,-4l4536,1985r-27,3l4477,1994r-28,10l4423,2017r-22,15l4382,2050r-16,19l4353,2088r-9,20l4332,2029r-176,26l4277,2862r176,-27l4404,2505r14,16l4436,2536r21,13l4481,2561r26,8l4535,2574r30,1l4597,2572r27,-6l4649,2558r24,-11l4696,2533r22,-15l4732,2505r5,-5l4755,2481r16,-22l4784,2437r4,-7l4796,2412r10,-26l4813,2359r4,-29l4820,2301t675,120l5487,2370r-6,-37l5438,2047r-11,-75l5373,1614r-95,15l5278,2199r-1,14l5275,2227r-4,13l5267,2253r-6,11l5255,2275r-8,11l5238,2295r-10,9l5218,2312r-12,7l5193,2325r-13,4l5165,2332r-15,1l5136,2333r-13,-1l5109,2329r-12,-5l5085,2319r-11,-7l5063,2304r-9,-8l5045,2286r-8,-11l5030,2263r-7,-12l5018,2238r-4,-14l5011,2210r-1,-14l5010,2182r1,-14l5013,2154r4,-13l5021,2129r6,-12l5033,2105r8,-10l5050,2085r9,-9l5070,2068r12,-7l5094,2056r14,-4l5123,2049r14,-2l5152,2047r14,2l5179,2052r12,4l5203,2062r11,7l5225,2077r9,8l5243,2095r8,11l5259,2117r6,13l5270,2143r4,13l5277,2170r1,15l5278,2199r,-570l5197,1641r50,331l5231,1954r-19,-15l5191,1926r-23,-11l5142,1907r-27,-4l5086,1902r-31,3l5028,1911r-26,8l4978,1930r-23,13l4934,1959r-20,18l4897,1996r-16,21l4867,2040r-12,24l4846,2090r-7,27l4834,2146r-2,29l4833,2206r3,30l4842,2267r8,29l4861,2323r13,26l4889,2373r16,23l4924,2415r19,18l4965,2449r23,13l5011,2473r26,9l5063,2488r26,3l5116,2492r27,-3l5174,2483r28,-10l5227,2461r23,-16l5269,2428r16,-19l5297,2390r10,-20l5318,2448r177,-27m5895,1946r-20,-130l5872,1797r-130,19l5733,1757r1,-39l5747,1694r22,-12l5796,1676r14,-2l5825,1673r14,l5854,1674r-1,-1l5834,1547r-26,-3l5781,1542r-26,2l5728,1548r-50,11l5626,1582r-43,42l5558,1693r2,101l5567,1843r-100,15l5489,2007r100,-15l5651,2398r176,-27l5770,1992r-4,-27l5895,1946t556,181l6377,2138r-6,20l6363,2176r-12,18l6337,2212r-18,15l6296,2240r-26,9l6239,2256r-22,2l6196,2258r-19,-2l6158,2252r-17,-5l6125,2239r-15,-8l6097,2220r-13,-11l6073,2195r-10,-14l6055,2165r-8,-16l6041,2131r-5,-18l6033,2094r381,-57l6441,2033r-1,-12l6440,2011r-2,-18l6437,1985r-1,-7l6432,1955r-7,-23l6416,1911r-11,-20l6392,1872r-15,-17l6369,1847r-6,-6l6363,1986r-338,51l6025,2001r5,-33l6041,1938r17,-27l6080,1889r26,-18l6136,1858r34,-8l6188,1848r17,-1l6222,1849r17,2l6255,1855r15,6l6284,1868r14,8l6310,1886r11,11l6331,1909r9,13l6348,1937r6,15l6359,1969r4,17l6363,1841r-2,-1l6344,1826r-20,-12l6304,1804r-22,-9l6259,1789r-23,-4l6211,1783r-26,l6159,1786r-27,6l6107,1799r-24,10l6061,1822r-21,14l6022,1852r-16,18l5992,1890r-12,20l5970,1933r-8,23l5956,1980r-4,26l5951,2032r1,27l5955,2087r5,26l5967,2138r8,25l5986,2187r13,22l6013,2230r15,19l6046,2267r19,15l6086,2295r23,11l6133,2315r26,6l6187,2324r29,l6247,2320r24,-4l6293,2310r21,-7l6333,2294r18,-10l6367,2273r15,-12l6385,2258r10,-10l6407,2235r11,-14l6427,2206r8,-15l6441,2175r5,-16l6450,2143r1,-16m6612,2252l6491,1445r-75,11l6537,2263r75,-11m7128,2025r-74,11l7048,2055r-8,19l7028,2092r-14,18l6996,2125r-23,12l6947,2147r-31,6l6894,2156r-21,l6854,2154r-19,-4l6818,2145r-16,-8l6787,2129r-13,-11l6761,2106r-11,-13l6740,2079r-8,-16l6724,2047r-6,-18l6713,2011r-3,-19l7091,1935r27,-4l7117,1919r,-11l7115,1891r,-8l7114,1876r-5,-24l7102,1830r-9,-21l7082,1789r-13,-19l7054,1753r-8,-8l7040,1739r,145l6702,1935r,-36l6707,1866r12,-30l6735,1809r22,-23l6783,1769r30,-13l6847,1748r18,-2l6882,1745r17,1l6916,1749r16,4l6947,1759r14,7l6975,1774r12,9l6998,1794r10,13l7017,1820r8,15l7032,1850r4,16l7040,1884r,-145l7038,1738r-17,-14l7001,1712r-20,-11l6959,1693r-23,-6l6913,1683r-25,-2l6863,1681r-27,3l6809,1690r-25,7l6760,1707r-22,13l6717,1734r-18,16l6683,1768r-14,19l6657,1808r-10,22l6639,1854r-6,24l6629,1904r-1,26l6629,1957r3,28l6637,2011r7,25l6653,2061r10,24l6676,2107r14,21l6705,2147r18,17l6742,2180r21,13l6786,2204r24,9l6836,2219r28,3l6894,2222r31,-4l6948,2214r22,-6l6991,2201r19,-9l7028,2181r16,-10l7059,2159r3,-3l7073,2146r12,-13l7095,2119r9,-15l7112,2088r6,-15l7123,2057r4,-16l7128,2025t839,23l7919,1726r-10,-45l7894,1642r-13,-22l7874,1610r-24,-26l7821,1565r-32,-11l7753,1549r-39,3l7696,1555r-17,5l7663,1566r-15,7l7634,1581r-12,9l7611,1599r-10,11l7591,1621r-8,11l7576,1644r-6,12l7565,1669r-4,12l7558,1694r-2,12l7544,1678r-4,-7l7529,1654r-19,-19l7488,1620r-25,-11l7436,1602r-29,-2l7377,1603r-18,3l7343,1610r-14,6l7315,1623r-13,7l7291,1639r-11,9l7270,1657r-8,11l7254,1678r-6,12l7242,1702r-4,12l7234,1726r-3,12l7229,1751r-17,-111l7138,1651r77,510l7289,2150r-39,-259l7246,1849r2,-39l7255,1775r9,-24l7267,1743r17,-27l7307,1696r27,-15l7366,1673r12,-2l7391,1671r12,1l7415,1674r11,4l7437,1683r10,6l7457,1697r9,9l7475,1717r8,13l7490,1745r7,16l7502,1780r5,20l7511,1823r43,287l7628,2099r-39,-260l7585,1797r1,-36l7587,1758r6,-35l7600,1706r5,-14l7622,1665r22,-20l7672,1630r32,-8l7729,1620r24,4l7775,1632r21,13l7814,1664r15,25l7840,1720r8,38l7893,2059r74,-11m8483,1820r-75,12l8402,1851r-8,19l8382,1888r-14,17l8350,1921r-23,12l8301,1943r-31,6l8248,1952r-21,l8208,1950r-19,-4l8172,1940r-16,-7l8141,1924r-13,-10l8115,1902r-11,-13l8094,1875r-8,-16l8078,1842r-6,-17l8067,1807r-3,-19l8446,1730r26,-4l8472,1715r-1,-11l8470,1686r-1,-7l8468,1672r-5,-24l8456,1626r-9,-21l8436,1584r-13,-18l8409,1549r-9,-8l8394,1535r,144l8056,1730r,-35l8062,1662r11,-30l8089,1605r22,-23l8137,1564r30,-13l8201,1543r18,-2l8236,1541r17,1l8270,1545r16,4l8301,1554r15,7l8329,1570r12,9l8352,1590r10,12l8371,1616r8,14l8386,1646r5,16l8394,1679r,-144l8392,1533r-17,-14l8356,1507r-21,-10l8314,1489r-23,-6l8267,1478r-25,-1l8217,1477r-26,3l8163,1485r-25,8l8114,1503r-22,13l8072,1530r-19,16l8037,1564r-14,19l8011,1604r-10,22l7993,1649r-6,25l7984,1700r-2,26l7983,1753r3,28l7991,1807r7,25l8007,1857r10,23l8030,1903r14,21l8060,1943r17,17l8096,1975r21,14l8140,1999r24,9l8191,2014r27,3l8248,2017r31,-3l8302,2010r22,-6l8345,1996r19,-9l8382,1977r16,-11l8413,1955r3,-3l8427,1942r12,-13l8449,1914r9,-14l8466,1884r7,-16l8477,1852r4,-16l8483,1820t552,67l8990,1587r-4,-25l8980,1539r-7,-21l8966,1498r-9,-18l8946,1463r,l8935,1448r-13,-13l8905,1421r-18,-10l8868,1402r-20,-6l8826,1393r-21,-2l8783,1392r-22,2l8725,1402r-32,11l8665,1429r-24,19l8621,1471r-16,24l8592,1520r-9,27l8567,1435r-75,12l8569,1957r75,-11l8604,1684r-2,-18l8601,1648r1,-18l8604,1612r3,-17l8612,1578r6,-17l8625,1547r1,-2l8635,1530r11,-13l8658,1504r14,-11l8688,1483r17,-8l8724,1469r21,-4l8764,1463r18,l8798,1465r15,4l8828,1474r13,7l8853,1489r12,10l8875,1510r9,13l8892,1536r7,15l8906,1567r5,17l8915,1601r3,19l8960,1898r75,-11m9399,1832r-7,-48l9389,1765r-8,3l9369,1771r-27,6l9329,1780r-26,3l9291,1784r-23,-2l9258,1778r-10,-8l9241,1764r-7,-8l9228,1746r-6,-11l9216,1722r-4,-14l9208,1690r-4,-19l9167,1422r-2,-11l9314,1388r-6,-42l9304,1324r-149,22l9127,1157r-74,11l9082,1358r-104,15l8988,1437r103,-15l9133,1698r5,28l9145,1751r8,22l9163,1792r10,15l9184,1821r12,10l9208,1840r13,6l9234,1851r13,3l9261,1855r14,l9288,1854r13,-1l9313,1852r12,-2l9337,1847r12,-2l9361,1842r16,-4l9390,1835r9,-3e" fillcolor="#3c4b9f" stroked="f">
            <v:fill opacity="18350f"/>
            <v:stroke joinstyle="round"/>
            <v:formulas/>
            <v:path arrowok="t" o:connecttype="segments"/>
            <w10:wrap anchorx="page"/>
          </v:shape>
        </w:pict>
      </w:r>
      <w:r>
        <w:pict>
          <v:shape id="_x0000_s1105" style="position:absolute;left:0;text-align:left;margin-left:123.85pt;margin-top:88.4pt;width:60.25pt;height:67.85pt;z-index:-255819776;mso-position-horizontal-relative:page" coordorigin="2477,1768" coordsize="1205,1357" o:spt="100" adj="0,,0" path="m3213,2467r-642,97l2656,3124r559,-84l3147,2586r1,-37l3160,2516r23,-27l3213,2470r,-3xm3596,1768l2477,1937r84,561l3681,2329r-85,-561xe" fillcolor="#3c4b9f" stroked="f">
            <v:fill opacity="18350f"/>
            <v:stroke joinstyle="round"/>
            <v:formulas/>
            <v:path arrowok="t" o:connecttype="segments"/>
            <w10:wrap anchorx="page"/>
          </v:shape>
        </w:pict>
      </w:r>
      <w:r w:rsidR="007C71F2">
        <w:t>L’isotherme de l’adsorption de deux gaz sur la même surface a une importance considérable pour l’étude de la cinétique d’une réaction chimique entre deux substances. On supposera que les sites d’adsorption sont concurrentiels pour les deux gaz. C’est-à-dire qu’il n’existe pas d’affinité particulière du gaz A ou B pour les sites d’adsorption. Chaque gaz possède une vitesse d’adsorption et de désorption propre.</w:t>
      </w:r>
    </w:p>
    <w:p w:rsidR="00723B17" w:rsidRDefault="00723B17">
      <w:pPr>
        <w:spacing w:line="364" w:lineRule="auto"/>
        <w:jc w:val="both"/>
        <w:sectPr w:rsidR="00723B17">
          <w:type w:val="continuous"/>
          <w:pgSz w:w="11900" w:h="16840"/>
          <w:pgMar w:top="940" w:right="980" w:bottom="280" w:left="1120" w:header="720" w:footer="720" w:gutter="0"/>
          <w:cols w:space="720"/>
        </w:sectPr>
      </w:pPr>
    </w:p>
    <w:p w:rsidR="00723B17" w:rsidRDefault="007C71F2">
      <w:pPr>
        <w:pStyle w:val="Corpsdetexte"/>
        <w:spacing w:before="124"/>
        <w:ind w:left="259"/>
      </w:pPr>
      <w:r>
        <w:t>Pour le gaz A :</w:t>
      </w:r>
    </w:p>
    <w:p w:rsidR="00723B17" w:rsidRDefault="007C71F2">
      <w:pPr>
        <w:pStyle w:val="Corpsdetexte"/>
        <w:spacing w:before="199"/>
        <w:ind w:left="2655"/>
        <w:rPr>
          <w:rFonts w:ascii="Cambria Math" w:hAnsi="Cambria Math"/>
        </w:rPr>
      </w:pPr>
      <w:r>
        <w:rPr>
          <w:rFonts w:ascii="Cambria Math" w:hAnsi="Cambria Math"/>
          <w:spacing w:val="-11"/>
          <w:w w:val="90"/>
        </w:rPr>
        <w:t>8</w:t>
      </w:r>
      <w:r>
        <w:rPr>
          <w:rFonts w:ascii="Cambria Math" w:hAnsi="Cambria Math"/>
          <w:spacing w:val="-11"/>
          <w:w w:val="90"/>
          <w:vertAlign w:val="subscript"/>
        </w:rPr>
        <w:t>Æ</w:t>
      </w:r>
    </w:p>
    <w:p w:rsidR="00723B17" w:rsidRDefault="00723B17">
      <w:pPr>
        <w:pStyle w:val="Corpsdetexte"/>
        <w:spacing w:before="4"/>
        <w:rPr>
          <w:rFonts w:ascii="Cambria Math"/>
          <w:sz w:val="20"/>
        </w:rPr>
      </w:pPr>
    </w:p>
    <w:p w:rsidR="00723B17" w:rsidRDefault="007C71F2">
      <w:pPr>
        <w:pStyle w:val="Corpsdetexte"/>
        <w:ind w:left="317"/>
      </w:pPr>
      <w:r>
        <w:t>De même pour le gaz B :</w:t>
      </w:r>
    </w:p>
    <w:p w:rsidR="00723B17" w:rsidRPr="009711DB" w:rsidRDefault="007C71F2">
      <w:pPr>
        <w:pStyle w:val="Corpsdetexte"/>
        <w:spacing w:before="202"/>
        <w:ind w:left="2595"/>
        <w:rPr>
          <w:rFonts w:ascii="Cambria Math"/>
          <w:lang w:val="en-US"/>
        </w:rPr>
      </w:pPr>
      <w:r w:rsidRPr="009711DB">
        <w:rPr>
          <w:rFonts w:ascii="Cambria Math"/>
          <w:w w:val="105"/>
          <w:lang w:val="en-US"/>
        </w:rPr>
        <w:t>8</w:t>
      </w:r>
      <w:r w:rsidRPr="009711DB">
        <w:rPr>
          <w:rFonts w:ascii="Cambria Math"/>
          <w:w w:val="105"/>
          <w:vertAlign w:val="subscript"/>
          <w:lang w:val="en-US"/>
        </w:rPr>
        <w:t>B</w:t>
      </w:r>
    </w:p>
    <w:p w:rsidR="00723B17" w:rsidRPr="009711DB" w:rsidRDefault="007C71F2">
      <w:pPr>
        <w:pStyle w:val="Corpsdetexte"/>
        <w:spacing w:before="11"/>
        <w:rPr>
          <w:rFonts w:ascii="Cambria Math"/>
          <w:sz w:val="45"/>
          <w:lang w:val="en-US"/>
        </w:rPr>
      </w:pPr>
      <w:r w:rsidRPr="009711DB">
        <w:rPr>
          <w:lang w:val="en-US"/>
        </w:rPr>
        <w:br w:type="column"/>
      </w:r>
    </w:p>
    <w:p w:rsidR="00723B17" w:rsidRPr="009711DB" w:rsidRDefault="007C71F2">
      <w:pPr>
        <w:tabs>
          <w:tab w:val="left" w:pos="817"/>
          <w:tab w:val="left" w:pos="1731"/>
        </w:tabs>
        <w:spacing w:line="165" w:lineRule="auto"/>
        <w:ind w:left="73"/>
        <w:rPr>
          <w:rFonts w:ascii="Cambria Math"/>
          <w:sz w:val="13"/>
          <w:lang w:val="en-US"/>
        </w:rPr>
      </w:pPr>
      <w:r w:rsidRPr="009711DB">
        <w:rPr>
          <w:rFonts w:ascii="Cambria Math"/>
          <w:w w:val="115"/>
          <w:position w:val="-13"/>
          <w:sz w:val="23"/>
          <w:lang w:val="en-US"/>
        </w:rPr>
        <w:t>=</w:t>
      </w:r>
      <w:r w:rsidRPr="009711DB">
        <w:rPr>
          <w:rFonts w:ascii="Cambria Math"/>
          <w:w w:val="115"/>
          <w:sz w:val="23"/>
          <w:u w:val="single"/>
          <w:lang w:val="en-US"/>
        </w:rPr>
        <w:t xml:space="preserve"> </w:t>
      </w:r>
      <w:r w:rsidRPr="009711DB">
        <w:rPr>
          <w:rFonts w:ascii="Cambria Math"/>
          <w:w w:val="115"/>
          <w:sz w:val="23"/>
          <w:u w:val="single"/>
          <w:lang w:val="en-US"/>
        </w:rPr>
        <w:tab/>
      </w:r>
      <w:r w:rsidRPr="009711DB">
        <w:rPr>
          <w:rFonts w:ascii="Cambria Math"/>
          <w:w w:val="115"/>
          <w:sz w:val="16"/>
          <w:u w:val="single"/>
          <w:lang w:val="en-US"/>
        </w:rPr>
        <w:t>b</w:t>
      </w:r>
      <w:r w:rsidRPr="009711DB">
        <w:rPr>
          <w:rFonts w:ascii="Cambria Math"/>
          <w:w w:val="115"/>
          <w:position w:val="-2"/>
          <w:sz w:val="13"/>
          <w:u w:val="single"/>
          <w:lang w:val="en-US"/>
        </w:rPr>
        <w:t>A</w:t>
      </w:r>
      <w:r w:rsidRPr="009711DB">
        <w:rPr>
          <w:rFonts w:ascii="Cambria Math"/>
          <w:spacing w:val="25"/>
          <w:w w:val="115"/>
          <w:position w:val="-2"/>
          <w:sz w:val="13"/>
          <w:u w:val="single"/>
          <w:lang w:val="en-US"/>
        </w:rPr>
        <w:t xml:space="preserve"> </w:t>
      </w:r>
      <w:r w:rsidRPr="009711DB">
        <w:rPr>
          <w:rFonts w:ascii="Cambria Math"/>
          <w:w w:val="115"/>
          <w:sz w:val="16"/>
          <w:u w:val="single"/>
          <w:lang w:val="en-US"/>
        </w:rPr>
        <w:t>P</w:t>
      </w:r>
      <w:r w:rsidRPr="009711DB">
        <w:rPr>
          <w:rFonts w:ascii="Cambria Math"/>
          <w:w w:val="115"/>
          <w:position w:val="-2"/>
          <w:sz w:val="13"/>
          <w:u w:val="single"/>
          <w:lang w:val="en-US"/>
        </w:rPr>
        <w:t>A</w:t>
      </w:r>
      <w:r w:rsidRPr="009711DB">
        <w:rPr>
          <w:rFonts w:ascii="Cambria Math"/>
          <w:position w:val="-2"/>
          <w:sz w:val="13"/>
          <w:u w:val="single"/>
          <w:lang w:val="en-US"/>
        </w:rPr>
        <w:tab/>
      </w:r>
    </w:p>
    <w:p w:rsidR="00723B17" w:rsidRPr="009711DB" w:rsidRDefault="007C71F2">
      <w:pPr>
        <w:spacing w:line="182" w:lineRule="exact"/>
        <w:ind w:left="363"/>
        <w:rPr>
          <w:rFonts w:ascii="Cambria Math"/>
          <w:sz w:val="13"/>
          <w:lang w:val="en-US"/>
        </w:rPr>
      </w:pPr>
      <w:r w:rsidRPr="009711DB">
        <w:rPr>
          <w:rFonts w:ascii="Cambria Math"/>
          <w:w w:val="115"/>
          <w:sz w:val="16"/>
          <w:lang w:val="en-US"/>
        </w:rPr>
        <w:t>1 + b</w:t>
      </w:r>
      <w:r w:rsidRPr="009711DB">
        <w:rPr>
          <w:rFonts w:ascii="Cambria Math"/>
          <w:w w:val="115"/>
          <w:position w:val="-2"/>
          <w:sz w:val="13"/>
          <w:lang w:val="en-US"/>
        </w:rPr>
        <w:t xml:space="preserve">A </w:t>
      </w:r>
      <w:r w:rsidRPr="009711DB">
        <w:rPr>
          <w:rFonts w:ascii="Cambria Math"/>
          <w:w w:val="115"/>
          <w:sz w:val="16"/>
          <w:lang w:val="en-US"/>
        </w:rPr>
        <w:t>P</w:t>
      </w:r>
      <w:r w:rsidRPr="009711DB">
        <w:rPr>
          <w:rFonts w:ascii="Cambria Math"/>
          <w:w w:val="115"/>
          <w:position w:val="-2"/>
          <w:sz w:val="13"/>
          <w:lang w:val="en-US"/>
        </w:rPr>
        <w:t>A</w:t>
      </w:r>
      <w:r w:rsidRPr="009711DB">
        <w:rPr>
          <w:rFonts w:ascii="Cambria Math"/>
          <w:w w:val="115"/>
          <w:sz w:val="16"/>
          <w:lang w:val="en-US"/>
        </w:rPr>
        <w:t>+b</w:t>
      </w:r>
      <w:r w:rsidRPr="009711DB">
        <w:rPr>
          <w:rFonts w:ascii="Cambria Math"/>
          <w:w w:val="115"/>
          <w:position w:val="-2"/>
          <w:sz w:val="13"/>
          <w:lang w:val="en-US"/>
        </w:rPr>
        <w:t>B</w:t>
      </w:r>
      <w:r w:rsidRPr="009711DB">
        <w:rPr>
          <w:rFonts w:ascii="Cambria Math"/>
          <w:spacing w:val="13"/>
          <w:w w:val="115"/>
          <w:position w:val="-2"/>
          <w:sz w:val="13"/>
          <w:lang w:val="en-US"/>
        </w:rPr>
        <w:t xml:space="preserve"> </w:t>
      </w:r>
      <w:r w:rsidRPr="009711DB">
        <w:rPr>
          <w:rFonts w:ascii="Cambria Math"/>
          <w:w w:val="115"/>
          <w:sz w:val="16"/>
          <w:lang w:val="en-US"/>
        </w:rPr>
        <w:t>P</w:t>
      </w:r>
      <w:r w:rsidRPr="009711DB">
        <w:rPr>
          <w:rFonts w:ascii="Cambria Math"/>
          <w:w w:val="115"/>
          <w:position w:val="-2"/>
          <w:sz w:val="13"/>
          <w:lang w:val="en-US"/>
        </w:rPr>
        <w:t>B</w:t>
      </w:r>
    </w:p>
    <w:p w:rsidR="00723B17" w:rsidRPr="009711DB" w:rsidRDefault="00723B17">
      <w:pPr>
        <w:pStyle w:val="Corpsdetexte"/>
        <w:rPr>
          <w:rFonts w:ascii="Cambria Math"/>
          <w:sz w:val="18"/>
          <w:lang w:val="en-US"/>
        </w:rPr>
      </w:pPr>
    </w:p>
    <w:p w:rsidR="00723B17" w:rsidRPr="009711DB" w:rsidRDefault="00723B17">
      <w:pPr>
        <w:pStyle w:val="Corpsdetexte"/>
        <w:rPr>
          <w:rFonts w:ascii="Cambria Math"/>
          <w:sz w:val="18"/>
          <w:lang w:val="en-US"/>
        </w:rPr>
      </w:pPr>
    </w:p>
    <w:p w:rsidR="00723B17" w:rsidRPr="009711DB" w:rsidRDefault="007C71F2">
      <w:pPr>
        <w:tabs>
          <w:tab w:val="left" w:pos="774"/>
          <w:tab w:val="left" w:pos="1688"/>
        </w:tabs>
        <w:spacing w:before="108" w:line="165" w:lineRule="auto"/>
        <w:ind w:left="30"/>
        <w:rPr>
          <w:rFonts w:ascii="Cambria Math"/>
          <w:sz w:val="13"/>
          <w:lang w:val="en-US"/>
        </w:rPr>
      </w:pPr>
      <w:r w:rsidRPr="009711DB">
        <w:rPr>
          <w:rFonts w:ascii="Cambria Math"/>
          <w:w w:val="115"/>
          <w:position w:val="-13"/>
          <w:sz w:val="23"/>
          <w:lang w:val="en-US"/>
        </w:rPr>
        <w:t>=</w:t>
      </w:r>
      <w:r w:rsidRPr="009711DB">
        <w:rPr>
          <w:rFonts w:ascii="Cambria Math"/>
          <w:w w:val="115"/>
          <w:sz w:val="23"/>
          <w:u w:val="single"/>
          <w:lang w:val="en-US"/>
        </w:rPr>
        <w:t xml:space="preserve"> </w:t>
      </w:r>
      <w:r w:rsidRPr="009711DB">
        <w:rPr>
          <w:rFonts w:ascii="Cambria Math"/>
          <w:w w:val="115"/>
          <w:sz w:val="23"/>
          <w:u w:val="single"/>
          <w:lang w:val="en-US"/>
        </w:rPr>
        <w:tab/>
      </w:r>
      <w:r w:rsidRPr="009711DB">
        <w:rPr>
          <w:rFonts w:ascii="Cambria Math"/>
          <w:w w:val="115"/>
          <w:sz w:val="16"/>
          <w:u w:val="single"/>
          <w:lang w:val="en-US"/>
        </w:rPr>
        <w:t>b</w:t>
      </w:r>
      <w:r w:rsidRPr="009711DB">
        <w:rPr>
          <w:rFonts w:ascii="Cambria Math"/>
          <w:w w:val="115"/>
          <w:position w:val="-2"/>
          <w:sz w:val="13"/>
          <w:u w:val="single"/>
          <w:lang w:val="en-US"/>
        </w:rPr>
        <w:t>B</w:t>
      </w:r>
      <w:r w:rsidRPr="009711DB">
        <w:rPr>
          <w:rFonts w:ascii="Cambria Math"/>
          <w:spacing w:val="31"/>
          <w:w w:val="115"/>
          <w:position w:val="-2"/>
          <w:sz w:val="13"/>
          <w:u w:val="single"/>
          <w:lang w:val="en-US"/>
        </w:rPr>
        <w:t xml:space="preserve"> </w:t>
      </w:r>
      <w:r w:rsidRPr="009711DB">
        <w:rPr>
          <w:rFonts w:ascii="Cambria Math"/>
          <w:w w:val="115"/>
          <w:sz w:val="16"/>
          <w:u w:val="single"/>
          <w:lang w:val="en-US"/>
        </w:rPr>
        <w:t>P</w:t>
      </w:r>
      <w:r w:rsidRPr="009711DB">
        <w:rPr>
          <w:rFonts w:ascii="Cambria Math"/>
          <w:w w:val="115"/>
          <w:position w:val="-2"/>
          <w:sz w:val="13"/>
          <w:u w:val="single"/>
          <w:lang w:val="en-US"/>
        </w:rPr>
        <w:t>B</w:t>
      </w:r>
      <w:r w:rsidRPr="009711DB">
        <w:rPr>
          <w:rFonts w:ascii="Cambria Math"/>
          <w:position w:val="-2"/>
          <w:sz w:val="13"/>
          <w:u w:val="single"/>
          <w:lang w:val="en-US"/>
        </w:rPr>
        <w:tab/>
      </w:r>
    </w:p>
    <w:p w:rsidR="00723B17" w:rsidRDefault="007C71F2">
      <w:pPr>
        <w:spacing w:line="180" w:lineRule="exact"/>
        <w:ind w:left="323"/>
        <w:rPr>
          <w:rFonts w:ascii="Cambria Math"/>
          <w:sz w:val="13"/>
        </w:rPr>
      </w:pPr>
      <w:r>
        <w:rPr>
          <w:rFonts w:ascii="Cambria Math"/>
          <w:w w:val="115"/>
          <w:sz w:val="16"/>
        </w:rPr>
        <w:t>1 + b</w:t>
      </w:r>
      <w:r>
        <w:rPr>
          <w:rFonts w:ascii="Cambria Math"/>
          <w:w w:val="115"/>
          <w:position w:val="-2"/>
          <w:sz w:val="13"/>
        </w:rPr>
        <w:t xml:space="preserve">A </w:t>
      </w:r>
      <w:r>
        <w:rPr>
          <w:rFonts w:ascii="Cambria Math"/>
          <w:w w:val="115"/>
          <w:sz w:val="16"/>
        </w:rPr>
        <w:t>P</w:t>
      </w:r>
      <w:r>
        <w:rPr>
          <w:rFonts w:ascii="Cambria Math"/>
          <w:w w:val="115"/>
          <w:position w:val="-2"/>
          <w:sz w:val="13"/>
        </w:rPr>
        <w:t>A</w:t>
      </w:r>
      <w:r>
        <w:rPr>
          <w:rFonts w:ascii="Cambria Math"/>
          <w:w w:val="115"/>
          <w:sz w:val="16"/>
        </w:rPr>
        <w:t>+b</w:t>
      </w:r>
      <w:r>
        <w:rPr>
          <w:rFonts w:ascii="Cambria Math"/>
          <w:w w:val="115"/>
          <w:position w:val="-2"/>
          <w:sz w:val="13"/>
        </w:rPr>
        <w:t xml:space="preserve">B </w:t>
      </w:r>
      <w:r>
        <w:rPr>
          <w:rFonts w:ascii="Cambria Math"/>
          <w:w w:val="115"/>
          <w:sz w:val="16"/>
        </w:rPr>
        <w:t>P</w:t>
      </w:r>
      <w:r>
        <w:rPr>
          <w:rFonts w:ascii="Cambria Math"/>
          <w:w w:val="115"/>
          <w:position w:val="-2"/>
          <w:sz w:val="13"/>
        </w:rPr>
        <w:t>B</w:t>
      </w:r>
    </w:p>
    <w:p w:rsidR="00723B17" w:rsidRDefault="007C71F2">
      <w:pPr>
        <w:pStyle w:val="Corpsdetexte"/>
        <w:rPr>
          <w:rFonts w:ascii="Cambria Math"/>
          <w:sz w:val="22"/>
        </w:rPr>
      </w:pPr>
      <w:r>
        <w:br w:type="column"/>
      </w:r>
    </w:p>
    <w:p w:rsidR="00723B17" w:rsidRDefault="00723B17">
      <w:pPr>
        <w:pStyle w:val="Corpsdetexte"/>
        <w:spacing w:before="1"/>
        <w:rPr>
          <w:rFonts w:ascii="Cambria Math"/>
          <w:sz w:val="28"/>
        </w:rPr>
      </w:pPr>
    </w:p>
    <w:p w:rsidR="00723B17" w:rsidRDefault="007C71F2">
      <w:pPr>
        <w:pStyle w:val="Corpsdetexte"/>
        <w:spacing w:before="1"/>
        <w:ind w:left="303"/>
        <w:rPr>
          <w:rFonts w:ascii="Cambria Math"/>
        </w:rPr>
      </w:pPr>
      <w:r>
        <w:rPr>
          <w:rFonts w:ascii="Cambria Math"/>
        </w:rPr>
        <w:t>(23)</w:t>
      </w:r>
    </w:p>
    <w:p w:rsidR="00723B17" w:rsidRDefault="00723B17">
      <w:pPr>
        <w:pStyle w:val="Corpsdetexte"/>
        <w:rPr>
          <w:rFonts w:ascii="Cambria Math"/>
          <w:sz w:val="22"/>
        </w:rPr>
      </w:pPr>
    </w:p>
    <w:p w:rsidR="00723B17" w:rsidRDefault="00723B17">
      <w:pPr>
        <w:pStyle w:val="Corpsdetexte"/>
        <w:rPr>
          <w:rFonts w:ascii="Cambria Math"/>
          <w:sz w:val="22"/>
        </w:rPr>
      </w:pPr>
    </w:p>
    <w:p w:rsidR="00723B17" w:rsidRDefault="007C71F2">
      <w:pPr>
        <w:pStyle w:val="Corpsdetexte"/>
        <w:spacing w:before="189"/>
        <w:ind w:left="259"/>
        <w:rPr>
          <w:rFonts w:ascii="Cambria Math"/>
        </w:rPr>
      </w:pPr>
      <w:r>
        <w:rPr>
          <w:noProof/>
          <w:lang w:bidi="ar-SA"/>
        </w:rPr>
        <w:drawing>
          <wp:anchor distT="0" distB="0" distL="0" distR="0" simplePos="0" relativeHeight="247494656" behindDoc="1" locked="0" layoutInCell="1" allowOverlap="1">
            <wp:simplePos x="0" y="0"/>
            <wp:positionH relativeFrom="page">
              <wp:posOffset>4711835</wp:posOffset>
            </wp:positionH>
            <wp:positionV relativeFrom="paragraph">
              <wp:posOffset>-733333</wp:posOffset>
            </wp:positionV>
            <wp:extent cx="2042219" cy="1394361"/>
            <wp:effectExtent l="0" t="0" r="0" b="0"/>
            <wp:wrapNone/>
            <wp:docPr id="8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5.jpeg"/>
                    <pic:cNvPicPr/>
                  </pic:nvPicPr>
                  <pic:blipFill>
                    <a:blip r:embed="rId96" cstate="print"/>
                    <a:stretch>
                      <a:fillRect/>
                    </a:stretch>
                  </pic:blipFill>
                  <pic:spPr>
                    <a:xfrm>
                      <a:off x="0" y="0"/>
                      <a:ext cx="2042219" cy="1394361"/>
                    </a:xfrm>
                    <a:prstGeom prst="rect">
                      <a:avLst/>
                    </a:prstGeom>
                  </pic:spPr>
                </pic:pic>
              </a:graphicData>
            </a:graphic>
          </wp:anchor>
        </w:drawing>
      </w:r>
      <w:r>
        <w:rPr>
          <w:rFonts w:ascii="Cambria Math"/>
        </w:rPr>
        <w:t>(24)</w:t>
      </w:r>
    </w:p>
    <w:p w:rsidR="00723B17" w:rsidRDefault="00723B17">
      <w:pPr>
        <w:rPr>
          <w:rFonts w:ascii="Cambria Math"/>
        </w:rPr>
        <w:sectPr w:rsidR="00723B17">
          <w:type w:val="continuous"/>
          <w:pgSz w:w="11900" w:h="16840"/>
          <w:pgMar w:top="940" w:right="980" w:bottom="280" w:left="1120" w:header="720" w:footer="720" w:gutter="0"/>
          <w:cols w:num="3" w:space="720" w:equalWidth="0">
            <w:col w:w="2876" w:space="40"/>
            <w:col w:w="1732" w:space="41"/>
            <w:col w:w="5111"/>
          </w:cols>
        </w:sectPr>
      </w:pPr>
    </w:p>
    <w:p w:rsidR="00723B17" w:rsidRDefault="00723B17">
      <w:pPr>
        <w:pStyle w:val="Corpsdetexte"/>
        <w:spacing w:before="10"/>
        <w:rPr>
          <w:rFonts w:ascii="Cambria Math"/>
          <w:sz w:val="26"/>
        </w:rPr>
      </w:pPr>
    </w:p>
    <w:p w:rsidR="00723B17" w:rsidRDefault="007C71F2">
      <w:pPr>
        <w:pStyle w:val="Corpsdetexte"/>
        <w:tabs>
          <w:tab w:val="left" w:pos="4994"/>
        </w:tabs>
        <w:spacing w:before="65"/>
        <w:ind w:left="2655"/>
        <w:rPr>
          <w:rFonts w:ascii="Cambria Math" w:hAnsi="Cambria Math"/>
        </w:rPr>
      </w:pPr>
      <w:r>
        <w:rPr>
          <w:rFonts w:ascii="Cambria Math" w:hAnsi="Cambria Math"/>
        </w:rPr>
        <w:t xml:space="preserve">8 = 1 — </w:t>
      </w:r>
      <w:r>
        <w:rPr>
          <w:rFonts w:ascii="Cambria Math" w:hAnsi="Cambria Math"/>
          <w:position w:val="1"/>
        </w:rPr>
        <w:t xml:space="preserve">( </w:t>
      </w:r>
      <w:r>
        <w:rPr>
          <w:rFonts w:ascii="Cambria Math" w:hAnsi="Cambria Math"/>
          <w:spacing w:val="-10"/>
        </w:rPr>
        <w:t>8</w:t>
      </w:r>
      <w:r>
        <w:rPr>
          <w:rFonts w:ascii="Cambria Math" w:hAnsi="Cambria Math"/>
          <w:spacing w:val="-10"/>
          <w:vertAlign w:val="subscript"/>
        </w:rPr>
        <w:t>Æ</w:t>
      </w:r>
      <w:r>
        <w:rPr>
          <w:rFonts w:ascii="Cambria Math" w:hAnsi="Cambria Math"/>
          <w:spacing w:val="-10"/>
        </w:rPr>
        <w:t xml:space="preserve">  </w:t>
      </w:r>
      <w:r>
        <w:rPr>
          <w:rFonts w:ascii="Cambria Math" w:hAnsi="Cambria Math"/>
        </w:rPr>
        <w:t xml:space="preserve">+ </w:t>
      </w:r>
      <w:r>
        <w:rPr>
          <w:rFonts w:ascii="Cambria Math" w:hAnsi="Cambria Math"/>
          <w:spacing w:val="4"/>
        </w:rPr>
        <w:t xml:space="preserve"> </w:t>
      </w:r>
      <w:r>
        <w:rPr>
          <w:rFonts w:ascii="Cambria Math" w:hAnsi="Cambria Math"/>
          <w:spacing w:val="-4"/>
        </w:rPr>
        <w:t>8</w:t>
      </w:r>
      <w:r>
        <w:rPr>
          <w:rFonts w:ascii="Cambria Math" w:hAnsi="Cambria Math"/>
          <w:spacing w:val="-4"/>
          <w:vertAlign w:val="subscript"/>
        </w:rPr>
        <w:t>B</w:t>
      </w:r>
      <w:r>
        <w:rPr>
          <w:rFonts w:ascii="Cambria Math" w:hAnsi="Cambria Math"/>
          <w:spacing w:val="-8"/>
        </w:rPr>
        <w:t xml:space="preserve"> </w:t>
      </w:r>
      <w:r>
        <w:rPr>
          <w:rFonts w:ascii="Cambria Math" w:hAnsi="Cambria Math"/>
          <w:position w:val="1"/>
        </w:rPr>
        <w:t>)</w:t>
      </w:r>
      <w:r>
        <w:rPr>
          <w:rFonts w:ascii="Cambria Math" w:hAnsi="Cambria Math"/>
          <w:position w:val="1"/>
        </w:rPr>
        <w:tab/>
      </w:r>
      <w:r>
        <w:rPr>
          <w:rFonts w:ascii="Cambria Math" w:hAnsi="Cambria Math"/>
        </w:rPr>
        <w:t>(25)</w:t>
      </w:r>
    </w:p>
    <w:p w:rsidR="00723B17" w:rsidRDefault="00723B17">
      <w:pPr>
        <w:pStyle w:val="Corpsdetexte"/>
        <w:rPr>
          <w:rFonts w:ascii="Cambria Math"/>
          <w:sz w:val="28"/>
        </w:rPr>
      </w:pPr>
    </w:p>
    <w:p w:rsidR="00723B17" w:rsidRDefault="007C71F2">
      <w:pPr>
        <w:spacing w:before="215"/>
        <w:ind w:left="260"/>
        <w:jc w:val="both"/>
        <w:rPr>
          <w:i/>
          <w:sz w:val="23"/>
        </w:rPr>
      </w:pPr>
      <w:r>
        <w:rPr>
          <w:b/>
          <w:i/>
          <w:sz w:val="23"/>
        </w:rPr>
        <w:t xml:space="preserve">2. </w:t>
      </w:r>
      <w:r>
        <w:rPr>
          <w:i/>
          <w:sz w:val="23"/>
        </w:rPr>
        <w:t>Adsorption concurrente de plusieurs adsorbats</w:t>
      </w:r>
    </w:p>
    <w:p w:rsidR="00723B17" w:rsidRDefault="007C71F2">
      <w:pPr>
        <w:pStyle w:val="Corpsdetexte"/>
        <w:spacing w:before="136" w:line="345" w:lineRule="auto"/>
        <w:ind w:left="260" w:right="384"/>
        <w:jc w:val="both"/>
      </w:pPr>
      <w:r>
        <w:t>Dans le cas général, quand le mélange est constitué de i gaz adsorbables en présence d’un solide avec des pressions partielles P</w:t>
      </w:r>
      <w:r>
        <w:rPr>
          <w:vertAlign w:val="subscript"/>
        </w:rPr>
        <w:t>1</w:t>
      </w:r>
      <w:r>
        <w:t>, P</w:t>
      </w:r>
      <w:r>
        <w:rPr>
          <w:vertAlign w:val="subscript"/>
        </w:rPr>
        <w:t>2</w:t>
      </w:r>
      <w:r>
        <w:t>, P</w:t>
      </w:r>
      <w:r>
        <w:rPr>
          <w:vertAlign w:val="subscript"/>
        </w:rPr>
        <w:t>3</w:t>
      </w:r>
      <w:r>
        <w:t>,……. P</w:t>
      </w:r>
      <w:r>
        <w:rPr>
          <w:vertAlign w:val="subscript"/>
        </w:rPr>
        <w:t>i.</w:t>
      </w:r>
      <w:r>
        <w:t xml:space="preserve"> Si on appelle </w:t>
      </w:r>
      <w:r>
        <w:rPr>
          <w:rFonts w:ascii="Cambria Math" w:hAnsi="Cambria Math"/>
        </w:rPr>
        <w:t>8</w:t>
      </w:r>
      <w:r>
        <w:rPr>
          <w:rFonts w:ascii="Cambria Math" w:hAnsi="Cambria Math"/>
          <w:position w:val="-4"/>
          <w:sz w:val="16"/>
        </w:rPr>
        <w:t>1</w:t>
      </w:r>
      <w:r>
        <w:t xml:space="preserve">, </w:t>
      </w:r>
      <w:r>
        <w:rPr>
          <w:rFonts w:ascii="Cambria Math" w:hAnsi="Cambria Math"/>
        </w:rPr>
        <w:t>8</w:t>
      </w:r>
      <w:r>
        <w:rPr>
          <w:rFonts w:ascii="Cambria Math" w:hAnsi="Cambria Math"/>
          <w:position w:val="-4"/>
          <w:sz w:val="16"/>
        </w:rPr>
        <w:t>2</w:t>
      </w:r>
      <w:r>
        <w:t xml:space="preserve">, </w:t>
      </w:r>
      <w:r>
        <w:rPr>
          <w:spacing w:val="-3"/>
        </w:rPr>
        <w:t>……</w:t>
      </w:r>
      <w:r>
        <w:rPr>
          <w:rFonts w:ascii="Cambria Math" w:hAnsi="Cambria Math"/>
          <w:spacing w:val="-3"/>
        </w:rPr>
        <w:t>8</w:t>
      </w:r>
      <w:r>
        <w:rPr>
          <w:rFonts w:ascii="Cambria Math" w:hAnsi="Cambria Math"/>
          <w:spacing w:val="-3"/>
          <w:position w:val="-4"/>
          <w:sz w:val="16"/>
        </w:rPr>
        <w:t xml:space="preserve">i  </w:t>
      </w:r>
      <w:r>
        <w:t>les fractions de  surface</w:t>
      </w:r>
      <w:r>
        <w:rPr>
          <w:spacing w:val="7"/>
        </w:rPr>
        <w:t xml:space="preserve"> </w:t>
      </w:r>
      <w:r>
        <w:t>recouverte</w:t>
      </w:r>
      <w:r>
        <w:rPr>
          <w:spacing w:val="10"/>
        </w:rPr>
        <w:t xml:space="preserve"> </w:t>
      </w:r>
      <w:r>
        <w:t>par</w:t>
      </w:r>
      <w:r>
        <w:rPr>
          <w:spacing w:val="8"/>
        </w:rPr>
        <w:t xml:space="preserve"> </w:t>
      </w:r>
      <w:r>
        <w:t>ces</w:t>
      </w:r>
      <w:r>
        <w:rPr>
          <w:spacing w:val="8"/>
        </w:rPr>
        <w:t xml:space="preserve"> </w:t>
      </w:r>
      <w:r>
        <w:t>mêmes</w:t>
      </w:r>
      <w:r>
        <w:rPr>
          <w:spacing w:val="9"/>
        </w:rPr>
        <w:t xml:space="preserve"> </w:t>
      </w:r>
      <w:r>
        <w:t>constituants</w:t>
      </w:r>
      <w:r>
        <w:rPr>
          <w:spacing w:val="8"/>
        </w:rPr>
        <w:t xml:space="preserve"> </w:t>
      </w:r>
      <w:r>
        <w:t>et</w:t>
      </w:r>
      <w:r>
        <w:rPr>
          <w:spacing w:val="32"/>
        </w:rPr>
        <w:t xml:space="preserve"> </w:t>
      </w:r>
      <w:r>
        <w:rPr>
          <w:rFonts w:ascii="Cambria Math" w:hAnsi="Cambria Math"/>
          <w:position w:val="1"/>
        </w:rPr>
        <w:t>(</w:t>
      </w:r>
      <w:r>
        <w:rPr>
          <w:rFonts w:ascii="Cambria Math" w:hAnsi="Cambria Math"/>
        </w:rPr>
        <w:t>1</w:t>
      </w:r>
      <w:r>
        <w:rPr>
          <w:rFonts w:ascii="Cambria Math" w:hAnsi="Cambria Math"/>
          <w:spacing w:val="3"/>
        </w:rPr>
        <w:t xml:space="preserve"> </w:t>
      </w:r>
      <w:r>
        <w:rPr>
          <w:rFonts w:ascii="Cambria Math" w:hAnsi="Cambria Math"/>
        </w:rPr>
        <w:t>—</w:t>
      </w:r>
      <w:r>
        <w:rPr>
          <w:rFonts w:ascii="Cambria Math" w:hAnsi="Cambria Math"/>
          <w:spacing w:val="4"/>
        </w:rPr>
        <w:t xml:space="preserve"> </w:t>
      </w:r>
      <w:r>
        <w:rPr>
          <w:rFonts w:ascii="Cambria Math" w:hAnsi="Cambria Math"/>
          <w:spacing w:val="3"/>
        </w:rPr>
        <w:t>8</w:t>
      </w:r>
      <w:r>
        <w:rPr>
          <w:rFonts w:ascii="Cambria Math" w:hAnsi="Cambria Math"/>
          <w:spacing w:val="3"/>
          <w:position w:val="1"/>
        </w:rPr>
        <w:t>)</w:t>
      </w:r>
      <w:r>
        <w:rPr>
          <w:rFonts w:ascii="Cambria Math" w:hAnsi="Cambria Math"/>
          <w:spacing w:val="14"/>
          <w:position w:val="1"/>
        </w:rPr>
        <w:t xml:space="preserve"> </w:t>
      </w:r>
      <w:r>
        <w:t>la</w:t>
      </w:r>
      <w:r>
        <w:rPr>
          <w:spacing w:val="8"/>
        </w:rPr>
        <w:t xml:space="preserve"> </w:t>
      </w:r>
      <w:r>
        <w:t>fraction</w:t>
      </w:r>
      <w:r>
        <w:rPr>
          <w:spacing w:val="9"/>
        </w:rPr>
        <w:t xml:space="preserve"> </w:t>
      </w:r>
      <w:r>
        <w:t>de</w:t>
      </w:r>
      <w:r>
        <w:rPr>
          <w:spacing w:val="8"/>
        </w:rPr>
        <w:t xml:space="preserve"> </w:t>
      </w:r>
      <w:r>
        <w:t>surface</w:t>
      </w:r>
      <w:r>
        <w:rPr>
          <w:spacing w:val="7"/>
        </w:rPr>
        <w:t xml:space="preserve"> </w:t>
      </w:r>
      <w:r>
        <w:t>libre,</w:t>
      </w:r>
      <w:r>
        <w:rPr>
          <w:spacing w:val="8"/>
        </w:rPr>
        <w:t xml:space="preserve"> </w:t>
      </w:r>
      <w:r>
        <w:t>on</w:t>
      </w:r>
      <w:r>
        <w:rPr>
          <w:spacing w:val="9"/>
        </w:rPr>
        <w:t xml:space="preserve"> </w:t>
      </w:r>
      <w:r>
        <w:t>pourra</w:t>
      </w:r>
    </w:p>
    <w:p w:rsidR="00723B17" w:rsidRDefault="007C71F2">
      <w:pPr>
        <w:pStyle w:val="Corpsdetexte"/>
        <w:spacing w:before="22"/>
        <w:ind w:left="260"/>
        <w:jc w:val="both"/>
      </w:pPr>
      <w:r>
        <w:t>écrire l’équilibre d’adsorption pour chaque constituant i :</w:t>
      </w:r>
    </w:p>
    <w:p w:rsidR="00723B17" w:rsidRDefault="007C71F2">
      <w:pPr>
        <w:pStyle w:val="Corpsdetexte"/>
        <w:spacing w:before="116" w:line="214" w:lineRule="exact"/>
        <w:ind w:left="132" w:right="1604"/>
        <w:jc w:val="center"/>
        <w:rPr>
          <w:rFonts w:ascii="Cambria Math"/>
        </w:rPr>
      </w:pPr>
      <w:r>
        <w:rPr>
          <w:rFonts w:ascii="Cambria Math"/>
          <w:w w:val="110"/>
        </w:rPr>
        <w:t>8</w:t>
      </w:r>
      <w:r>
        <w:rPr>
          <w:rFonts w:ascii="Cambria Math"/>
          <w:w w:val="110"/>
          <w:vertAlign w:val="subscript"/>
        </w:rPr>
        <w:t>i</w:t>
      </w:r>
    </w:p>
    <w:p w:rsidR="00723B17" w:rsidRDefault="00723B17">
      <w:pPr>
        <w:spacing w:line="214" w:lineRule="exact"/>
        <w:jc w:val="center"/>
        <w:rPr>
          <w:rFonts w:ascii="Cambria Math"/>
        </w:rPr>
        <w:sectPr w:rsidR="00723B17">
          <w:type w:val="continuous"/>
          <w:pgSz w:w="11900" w:h="16840"/>
          <w:pgMar w:top="940" w:right="980" w:bottom="280" w:left="1120" w:header="720" w:footer="720" w:gutter="0"/>
          <w:cols w:space="720"/>
        </w:sectPr>
      </w:pPr>
    </w:p>
    <w:p w:rsidR="00723B17" w:rsidRDefault="007C71F2">
      <w:pPr>
        <w:pStyle w:val="Corpsdetexte"/>
        <w:spacing w:line="234" w:lineRule="exact"/>
        <w:jc w:val="right"/>
        <w:rPr>
          <w:rFonts w:ascii="Cambria Math"/>
        </w:rPr>
      </w:pPr>
      <w:r>
        <w:rPr>
          <w:rFonts w:ascii="Cambria Math"/>
          <w:w w:val="105"/>
        </w:rPr>
        <w:t>b</w:t>
      </w:r>
      <w:r>
        <w:rPr>
          <w:rFonts w:ascii="Cambria Math"/>
          <w:w w:val="105"/>
          <w:vertAlign w:val="subscript"/>
        </w:rPr>
        <w:t>i</w:t>
      </w:r>
      <w:r>
        <w:rPr>
          <w:rFonts w:ascii="Cambria Math"/>
          <w:w w:val="105"/>
        </w:rPr>
        <w:t xml:space="preserve"> =</w:t>
      </w:r>
    </w:p>
    <w:p w:rsidR="00723B17" w:rsidRDefault="007C71F2">
      <w:pPr>
        <w:pStyle w:val="Corpsdetexte"/>
        <w:spacing w:before="1"/>
        <w:rPr>
          <w:rFonts w:ascii="Cambria Math"/>
          <w:sz w:val="9"/>
        </w:rPr>
      </w:pPr>
      <w:r>
        <w:br w:type="column"/>
      </w:r>
    </w:p>
    <w:p w:rsidR="00723B17" w:rsidRDefault="00835582">
      <w:pPr>
        <w:pStyle w:val="Corpsdetexte"/>
        <w:spacing w:line="20" w:lineRule="exact"/>
        <w:ind w:left="70" w:right="-87"/>
        <w:rPr>
          <w:rFonts w:ascii="Cambria Math"/>
          <w:sz w:val="2"/>
        </w:rPr>
      </w:pPr>
      <w:r>
        <w:rPr>
          <w:rFonts w:ascii="Cambria Math"/>
          <w:sz w:val="2"/>
        </w:rPr>
      </w:r>
      <w:r>
        <w:rPr>
          <w:rFonts w:ascii="Cambria Math"/>
          <w:sz w:val="2"/>
        </w:rPr>
        <w:pict>
          <v:group id="_x0000_s1103" style="width:51.75pt;height:.75pt;mso-position-horizontal-relative:char;mso-position-vertical-relative:line" coordsize="1035,15">
            <v:line id="_x0000_s1104" style="position:absolute" from="0,7" to="1034,7" strokeweight=".72pt"/>
            <w10:anchorlock/>
          </v:group>
        </w:pict>
      </w:r>
    </w:p>
    <w:p w:rsidR="00723B17" w:rsidRDefault="007C71F2">
      <w:pPr>
        <w:pStyle w:val="Corpsdetexte"/>
        <w:ind w:left="78"/>
        <w:rPr>
          <w:rFonts w:ascii="Cambria Math" w:hAnsi="Cambria Math"/>
        </w:rPr>
      </w:pPr>
      <w:r>
        <w:rPr>
          <w:rFonts w:ascii="Cambria Math" w:hAnsi="Cambria Math"/>
          <w:position w:val="1"/>
        </w:rPr>
        <w:t>(</w:t>
      </w:r>
      <w:r>
        <w:rPr>
          <w:rFonts w:ascii="Cambria Math" w:hAnsi="Cambria Math"/>
        </w:rPr>
        <w:t>1 — 8</w:t>
      </w:r>
      <w:r>
        <w:rPr>
          <w:rFonts w:ascii="Cambria Math" w:hAnsi="Cambria Math"/>
          <w:position w:val="1"/>
        </w:rPr>
        <w:t xml:space="preserve">) </w:t>
      </w:r>
      <w:r>
        <w:rPr>
          <w:rFonts w:ascii="Cambria Math" w:hAnsi="Cambria Math"/>
        </w:rPr>
        <w:t>P</w:t>
      </w:r>
      <w:r>
        <w:rPr>
          <w:rFonts w:ascii="Cambria Math" w:hAnsi="Cambria Math"/>
          <w:vertAlign w:val="subscript"/>
        </w:rPr>
        <w:t>i</w:t>
      </w:r>
    </w:p>
    <w:p w:rsidR="00723B17" w:rsidRDefault="007C71F2">
      <w:pPr>
        <w:pStyle w:val="Corpsdetexte"/>
        <w:spacing w:line="234" w:lineRule="exact"/>
        <w:ind w:left="1400"/>
        <w:rPr>
          <w:rFonts w:ascii="Cambria Math"/>
        </w:rPr>
      </w:pPr>
      <w:r>
        <w:br w:type="column"/>
      </w:r>
      <w:r>
        <w:rPr>
          <w:rFonts w:ascii="Cambria Math"/>
        </w:rPr>
        <w:t>(26)</w:t>
      </w:r>
    </w:p>
    <w:p w:rsidR="00723B17" w:rsidRDefault="00723B17">
      <w:pPr>
        <w:spacing w:line="234" w:lineRule="exact"/>
        <w:rPr>
          <w:rFonts w:ascii="Cambria Math"/>
        </w:rPr>
        <w:sectPr w:rsidR="00723B17">
          <w:type w:val="continuous"/>
          <w:pgSz w:w="11900" w:h="16840"/>
          <w:pgMar w:top="940" w:right="980" w:bottom="280" w:left="1120" w:header="720" w:footer="720" w:gutter="0"/>
          <w:cols w:num="3" w:space="720" w:equalWidth="0">
            <w:col w:w="3536" w:space="40"/>
            <w:col w:w="1099" w:space="39"/>
            <w:col w:w="5086"/>
          </w:cols>
        </w:sectPr>
      </w:pPr>
    </w:p>
    <w:p w:rsidR="00723B17" w:rsidRDefault="007C71F2">
      <w:pPr>
        <w:tabs>
          <w:tab w:val="left" w:pos="3106"/>
          <w:tab w:val="left" w:pos="6155"/>
        </w:tabs>
        <w:spacing w:before="121"/>
        <w:ind w:left="260"/>
        <w:rPr>
          <w:rFonts w:ascii="Cambria Math" w:hAnsi="Cambria Math"/>
          <w:sz w:val="23"/>
        </w:rPr>
      </w:pPr>
      <w:r>
        <w:rPr>
          <w:w w:val="105"/>
          <w:sz w:val="23"/>
        </w:rPr>
        <w:t>ou</w:t>
      </w:r>
      <w:r>
        <w:rPr>
          <w:spacing w:val="-11"/>
          <w:w w:val="105"/>
          <w:sz w:val="23"/>
        </w:rPr>
        <w:t xml:space="preserve"> </w:t>
      </w:r>
      <w:r>
        <w:rPr>
          <w:w w:val="105"/>
          <w:sz w:val="23"/>
        </w:rPr>
        <w:t>encore</w:t>
      </w:r>
      <w:r>
        <w:rPr>
          <w:spacing w:val="-11"/>
          <w:w w:val="105"/>
          <w:sz w:val="23"/>
        </w:rPr>
        <w:t xml:space="preserve"> </w:t>
      </w:r>
      <w:r>
        <w:rPr>
          <w:w w:val="105"/>
          <w:sz w:val="23"/>
        </w:rPr>
        <w:t>:</w:t>
      </w:r>
      <w:r>
        <w:rPr>
          <w:w w:val="105"/>
          <w:sz w:val="23"/>
        </w:rPr>
        <w:tab/>
      </w:r>
      <w:r>
        <w:rPr>
          <w:rFonts w:ascii="Cambria Math" w:hAnsi="Cambria Math"/>
          <w:spacing w:val="-4"/>
          <w:w w:val="105"/>
          <w:sz w:val="23"/>
        </w:rPr>
        <w:t>8</w:t>
      </w:r>
      <w:r>
        <w:rPr>
          <w:rFonts w:ascii="Cambria Math" w:hAnsi="Cambria Math"/>
          <w:spacing w:val="-4"/>
          <w:w w:val="105"/>
          <w:position w:val="-4"/>
          <w:sz w:val="16"/>
        </w:rPr>
        <w:t xml:space="preserve">i  </w:t>
      </w:r>
      <w:r>
        <w:rPr>
          <w:rFonts w:ascii="Cambria Math" w:hAnsi="Cambria Math"/>
          <w:w w:val="105"/>
          <w:sz w:val="23"/>
        </w:rPr>
        <w:t xml:space="preserve">=  </w:t>
      </w:r>
      <w:r>
        <w:rPr>
          <w:rFonts w:ascii="Cambria Math" w:hAnsi="Cambria Math"/>
          <w:spacing w:val="-5"/>
          <w:w w:val="105"/>
          <w:sz w:val="23"/>
        </w:rPr>
        <w:t>b</w:t>
      </w:r>
      <w:r>
        <w:rPr>
          <w:rFonts w:ascii="Cambria Math" w:hAnsi="Cambria Math"/>
          <w:spacing w:val="-5"/>
          <w:w w:val="105"/>
          <w:position w:val="-4"/>
          <w:sz w:val="16"/>
        </w:rPr>
        <w:t xml:space="preserve">i  </w:t>
      </w:r>
      <w:r>
        <w:rPr>
          <w:rFonts w:ascii="Cambria Math" w:hAnsi="Cambria Math"/>
          <w:spacing w:val="-13"/>
          <w:w w:val="105"/>
          <w:sz w:val="23"/>
        </w:rPr>
        <w:t>P</w:t>
      </w:r>
      <w:r>
        <w:rPr>
          <w:rFonts w:ascii="Cambria Math" w:hAnsi="Cambria Math"/>
          <w:spacing w:val="-13"/>
          <w:w w:val="105"/>
          <w:position w:val="-4"/>
          <w:sz w:val="16"/>
        </w:rPr>
        <w:t xml:space="preserve">i  </w:t>
      </w:r>
      <w:r>
        <w:rPr>
          <w:rFonts w:ascii="Cambria Math" w:hAnsi="Cambria Math"/>
          <w:w w:val="105"/>
          <w:position w:val="1"/>
          <w:sz w:val="23"/>
        </w:rPr>
        <w:t>(</w:t>
      </w:r>
      <w:r>
        <w:rPr>
          <w:rFonts w:ascii="Cambria Math" w:hAnsi="Cambria Math"/>
          <w:w w:val="105"/>
          <w:sz w:val="23"/>
        </w:rPr>
        <w:t>1</w:t>
      </w:r>
      <w:r>
        <w:rPr>
          <w:rFonts w:ascii="Cambria Math" w:hAnsi="Cambria Math"/>
          <w:spacing w:val="-1"/>
          <w:w w:val="105"/>
          <w:sz w:val="23"/>
        </w:rPr>
        <w:t xml:space="preserve"> </w:t>
      </w:r>
      <w:r>
        <w:rPr>
          <w:rFonts w:ascii="Cambria Math" w:hAnsi="Cambria Math"/>
          <w:w w:val="105"/>
          <w:sz w:val="23"/>
        </w:rPr>
        <w:t>—</w:t>
      </w:r>
      <w:r>
        <w:rPr>
          <w:rFonts w:ascii="Cambria Math" w:hAnsi="Cambria Math"/>
          <w:spacing w:val="42"/>
          <w:w w:val="105"/>
          <w:sz w:val="23"/>
        </w:rPr>
        <w:t xml:space="preserve"> </w:t>
      </w:r>
      <w:r>
        <w:rPr>
          <w:rFonts w:ascii="Cambria Math" w:hAnsi="Cambria Math"/>
          <w:spacing w:val="5"/>
          <w:w w:val="105"/>
          <w:sz w:val="23"/>
        </w:rPr>
        <w:t>8</w:t>
      </w:r>
      <w:r>
        <w:rPr>
          <w:rFonts w:ascii="Cambria Math" w:hAnsi="Cambria Math"/>
          <w:spacing w:val="5"/>
          <w:w w:val="105"/>
          <w:position w:val="1"/>
          <w:sz w:val="23"/>
        </w:rPr>
        <w:t>)</w:t>
      </w:r>
      <w:r>
        <w:rPr>
          <w:rFonts w:ascii="Cambria Math" w:hAnsi="Cambria Math"/>
          <w:spacing w:val="5"/>
          <w:w w:val="105"/>
          <w:position w:val="1"/>
          <w:sz w:val="23"/>
        </w:rPr>
        <w:tab/>
      </w:r>
      <w:r>
        <w:rPr>
          <w:rFonts w:ascii="Cambria Math" w:hAnsi="Cambria Math"/>
          <w:w w:val="105"/>
          <w:sz w:val="23"/>
        </w:rPr>
        <w:t>(27)</w:t>
      </w:r>
    </w:p>
    <w:p w:rsidR="00723B17" w:rsidRDefault="00723B17">
      <w:pPr>
        <w:rPr>
          <w:rFonts w:ascii="Cambria Math" w:hAnsi="Cambria Math"/>
          <w:sz w:val="23"/>
        </w:rPr>
        <w:sectPr w:rsidR="00723B17">
          <w:type w:val="continuous"/>
          <w:pgSz w:w="11900" w:h="16840"/>
          <w:pgMar w:top="940" w:right="980" w:bottom="280" w:left="1120" w:header="720" w:footer="720" w:gutter="0"/>
          <w:cols w:space="720"/>
        </w:sectPr>
      </w:pPr>
    </w:p>
    <w:p w:rsidR="00723B17" w:rsidRDefault="00723B17">
      <w:pPr>
        <w:pStyle w:val="Corpsdetexte"/>
        <w:rPr>
          <w:rFonts w:ascii="Cambria Math"/>
          <w:sz w:val="20"/>
        </w:rPr>
      </w:pPr>
    </w:p>
    <w:p w:rsidR="00723B17" w:rsidRDefault="00723B17">
      <w:pPr>
        <w:pStyle w:val="Corpsdetexte"/>
        <w:spacing w:before="2"/>
        <w:rPr>
          <w:rFonts w:ascii="Cambria Math"/>
          <w:sz w:val="20"/>
        </w:rPr>
      </w:pPr>
    </w:p>
    <w:p w:rsidR="00723B17" w:rsidRDefault="007C71F2">
      <w:pPr>
        <w:pStyle w:val="Corpsdetexte"/>
        <w:tabs>
          <w:tab w:val="left" w:pos="927"/>
          <w:tab w:val="left" w:pos="2422"/>
          <w:tab w:val="left" w:pos="3233"/>
          <w:tab w:val="left" w:pos="6174"/>
        </w:tabs>
        <w:spacing w:before="80"/>
        <w:ind w:left="260"/>
        <w:rPr>
          <w:rFonts w:ascii="Cambria Math" w:hAnsi="Cambria Math"/>
        </w:rPr>
      </w:pPr>
      <w:r>
        <w:rPr>
          <w:w w:val="105"/>
        </w:rPr>
        <w:t>or</w:t>
      </w:r>
      <w:r>
        <w:rPr>
          <w:spacing w:val="-6"/>
          <w:w w:val="105"/>
        </w:rPr>
        <w:t xml:space="preserve"> </w:t>
      </w:r>
      <w:r>
        <w:rPr>
          <w:w w:val="105"/>
        </w:rPr>
        <w:t>:</w:t>
      </w:r>
      <w:r>
        <w:rPr>
          <w:w w:val="105"/>
        </w:rPr>
        <w:tab/>
      </w:r>
      <w:r>
        <w:rPr>
          <w:rFonts w:ascii="Cambria Math" w:hAnsi="Cambria Math"/>
          <w:w w:val="105"/>
        </w:rPr>
        <w:t>8  =</w:t>
      </w:r>
      <w:r>
        <w:rPr>
          <w:rFonts w:ascii="Cambria Math" w:hAnsi="Cambria Math"/>
          <w:spacing w:val="-25"/>
          <w:w w:val="105"/>
        </w:rPr>
        <w:t xml:space="preserve"> </w:t>
      </w:r>
      <w:r>
        <w:rPr>
          <w:rFonts w:ascii="Cambria Math" w:hAnsi="Cambria Math"/>
          <w:w w:val="105"/>
          <w:position w:val="1"/>
        </w:rPr>
        <w:t>∑</w:t>
      </w:r>
      <w:r>
        <w:rPr>
          <w:rFonts w:ascii="Cambria Math" w:hAnsi="Cambria Math"/>
          <w:spacing w:val="-16"/>
          <w:w w:val="105"/>
          <w:position w:val="1"/>
        </w:rPr>
        <w:t xml:space="preserve"> </w:t>
      </w:r>
      <w:r>
        <w:rPr>
          <w:rFonts w:ascii="Cambria Math" w:hAnsi="Cambria Math"/>
          <w:w w:val="105"/>
        </w:rPr>
        <w:t>8</w:t>
      </w:r>
      <w:r>
        <w:rPr>
          <w:rFonts w:ascii="Cambria Math" w:hAnsi="Cambria Math"/>
          <w:w w:val="105"/>
          <w:position w:val="-7"/>
          <w:sz w:val="16"/>
        </w:rPr>
        <w:t>i</w:t>
      </w:r>
      <w:r>
        <w:rPr>
          <w:rFonts w:ascii="Cambria Math" w:hAnsi="Cambria Math"/>
          <w:w w:val="105"/>
          <w:position w:val="-7"/>
          <w:sz w:val="16"/>
        </w:rPr>
        <w:tab/>
      </w:r>
      <w:r>
        <w:rPr>
          <w:w w:val="105"/>
        </w:rPr>
        <w:t>soit</w:t>
      </w:r>
      <w:r>
        <w:rPr>
          <w:spacing w:val="-4"/>
          <w:w w:val="105"/>
        </w:rPr>
        <w:t xml:space="preserve"> </w:t>
      </w:r>
      <w:r>
        <w:rPr>
          <w:w w:val="105"/>
        </w:rPr>
        <w:t>:</w:t>
      </w:r>
      <w:r>
        <w:rPr>
          <w:w w:val="105"/>
        </w:rPr>
        <w:tab/>
      </w:r>
      <w:r>
        <w:rPr>
          <w:rFonts w:ascii="Cambria Math" w:hAnsi="Cambria Math"/>
          <w:w w:val="105"/>
        </w:rPr>
        <w:t xml:space="preserve">8 = </w:t>
      </w:r>
      <w:r>
        <w:rPr>
          <w:rFonts w:ascii="Cambria Math" w:hAnsi="Cambria Math"/>
          <w:w w:val="105"/>
          <w:position w:val="1"/>
        </w:rPr>
        <w:t xml:space="preserve">∑ </w:t>
      </w:r>
      <w:r>
        <w:rPr>
          <w:rFonts w:ascii="Cambria Math" w:hAnsi="Cambria Math"/>
          <w:spacing w:val="-5"/>
          <w:w w:val="105"/>
        </w:rPr>
        <w:t>b</w:t>
      </w:r>
      <w:r>
        <w:rPr>
          <w:rFonts w:ascii="Cambria Math" w:hAnsi="Cambria Math"/>
          <w:spacing w:val="-5"/>
          <w:w w:val="105"/>
          <w:position w:val="-4"/>
          <w:sz w:val="16"/>
        </w:rPr>
        <w:t>i</w:t>
      </w:r>
      <w:r>
        <w:rPr>
          <w:rFonts w:ascii="Cambria Math" w:hAnsi="Cambria Math"/>
          <w:spacing w:val="-5"/>
          <w:w w:val="105"/>
        </w:rPr>
        <w:t>P</w:t>
      </w:r>
      <w:r>
        <w:rPr>
          <w:rFonts w:ascii="Cambria Math" w:hAnsi="Cambria Math"/>
          <w:spacing w:val="-5"/>
          <w:w w:val="105"/>
          <w:position w:val="-4"/>
          <w:sz w:val="16"/>
        </w:rPr>
        <w:t xml:space="preserve">i   </w:t>
      </w:r>
      <w:r>
        <w:rPr>
          <w:rFonts w:ascii="Cambria Math" w:hAnsi="Cambria Math"/>
          <w:w w:val="105"/>
          <w:position w:val="1"/>
        </w:rPr>
        <w:t>(</w:t>
      </w:r>
      <w:r>
        <w:rPr>
          <w:rFonts w:ascii="Cambria Math" w:hAnsi="Cambria Math"/>
          <w:w w:val="105"/>
        </w:rPr>
        <w:t>1</w:t>
      </w:r>
      <w:r>
        <w:rPr>
          <w:rFonts w:ascii="Cambria Math" w:hAnsi="Cambria Math"/>
          <w:spacing w:val="-12"/>
          <w:w w:val="105"/>
        </w:rPr>
        <w:t xml:space="preserve"> </w:t>
      </w:r>
      <w:r>
        <w:rPr>
          <w:rFonts w:ascii="Cambria Math" w:hAnsi="Cambria Math"/>
          <w:w w:val="105"/>
        </w:rPr>
        <w:t>—</w:t>
      </w:r>
      <w:r>
        <w:rPr>
          <w:rFonts w:ascii="Cambria Math" w:hAnsi="Cambria Math"/>
          <w:spacing w:val="37"/>
          <w:w w:val="105"/>
        </w:rPr>
        <w:t xml:space="preserve"> </w:t>
      </w:r>
      <w:r>
        <w:rPr>
          <w:rFonts w:ascii="Cambria Math" w:hAnsi="Cambria Math"/>
          <w:spacing w:val="3"/>
          <w:w w:val="105"/>
        </w:rPr>
        <w:t>8</w:t>
      </w:r>
      <w:r>
        <w:rPr>
          <w:rFonts w:ascii="Cambria Math" w:hAnsi="Cambria Math"/>
          <w:spacing w:val="3"/>
          <w:w w:val="105"/>
          <w:position w:val="1"/>
        </w:rPr>
        <w:t>)</w:t>
      </w:r>
      <w:r>
        <w:rPr>
          <w:rFonts w:ascii="Cambria Math" w:hAnsi="Cambria Math"/>
          <w:spacing w:val="3"/>
          <w:w w:val="105"/>
          <w:position w:val="1"/>
        </w:rPr>
        <w:tab/>
      </w:r>
      <w:r>
        <w:rPr>
          <w:rFonts w:ascii="Cambria Math" w:hAnsi="Cambria Math"/>
          <w:w w:val="105"/>
        </w:rPr>
        <w:t>(28)</w:t>
      </w:r>
    </w:p>
    <w:p w:rsidR="00723B17" w:rsidRDefault="00723B17">
      <w:pPr>
        <w:rPr>
          <w:rFonts w:ascii="Cambria Math" w:hAnsi="Cambria Math"/>
        </w:rPr>
        <w:sectPr w:rsidR="00723B17">
          <w:footerReference w:type="default" r:id="rId97"/>
          <w:pgSz w:w="11900" w:h="16840"/>
          <w:pgMar w:top="1720" w:right="980" w:bottom="1880" w:left="1120" w:header="760" w:footer="1688" w:gutter="0"/>
          <w:pgNumType w:start="70"/>
          <w:cols w:space="720"/>
        </w:sectPr>
      </w:pPr>
    </w:p>
    <w:p w:rsidR="00723B17" w:rsidRDefault="00835582">
      <w:pPr>
        <w:tabs>
          <w:tab w:val="left" w:pos="3295"/>
          <w:tab w:val="left" w:pos="3953"/>
        </w:tabs>
        <w:spacing w:before="94" w:line="304" w:lineRule="exact"/>
        <w:ind w:left="260"/>
        <w:rPr>
          <w:rFonts w:ascii="Cambria Math" w:hAnsi="Cambria Math"/>
          <w:sz w:val="13"/>
        </w:rPr>
      </w:pPr>
      <w:r w:rsidRPr="00835582">
        <w:pict>
          <v:line id="_x0000_s1102" style="position:absolute;left:0;text-align:left;z-index:-255816704;mso-position-horizontal-relative:page" from="245.5pt,16.4pt" to="286.9pt,16.4pt" strokeweight=".84pt">
            <w10:wrap anchorx="page"/>
          </v:line>
        </w:pict>
      </w:r>
      <w:r w:rsidR="007C71F2">
        <w:rPr>
          <w:w w:val="110"/>
          <w:sz w:val="23"/>
        </w:rPr>
        <w:t>et</w:t>
      </w:r>
      <w:r w:rsidR="007C71F2">
        <w:rPr>
          <w:spacing w:val="-11"/>
          <w:w w:val="110"/>
          <w:sz w:val="23"/>
        </w:rPr>
        <w:t xml:space="preserve"> </w:t>
      </w:r>
      <w:r w:rsidR="007C71F2">
        <w:rPr>
          <w:w w:val="110"/>
          <w:sz w:val="23"/>
        </w:rPr>
        <w:t>:</w:t>
      </w:r>
      <w:r w:rsidR="007C71F2">
        <w:rPr>
          <w:w w:val="110"/>
          <w:sz w:val="23"/>
        </w:rPr>
        <w:tab/>
      </w:r>
      <w:r w:rsidR="007C71F2">
        <w:rPr>
          <w:rFonts w:ascii="Cambria Math" w:hAnsi="Cambria Math"/>
          <w:w w:val="110"/>
          <w:sz w:val="23"/>
        </w:rPr>
        <w:t>8</w:t>
      </w:r>
      <w:r w:rsidR="007C71F2">
        <w:rPr>
          <w:rFonts w:ascii="Cambria Math" w:hAnsi="Cambria Math"/>
          <w:spacing w:val="10"/>
          <w:w w:val="110"/>
          <w:sz w:val="23"/>
        </w:rPr>
        <w:t xml:space="preserve"> </w:t>
      </w:r>
      <w:r w:rsidR="007C71F2">
        <w:rPr>
          <w:rFonts w:ascii="Cambria Math" w:hAnsi="Cambria Math"/>
          <w:w w:val="110"/>
          <w:sz w:val="23"/>
        </w:rPr>
        <w:t>=</w:t>
      </w:r>
      <w:r w:rsidR="007C71F2">
        <w:rPr>
          <w:rFonts w:ascii="Cambria Math" w:hAnsi="Cambria Math"/>
          <w:w w:val="110"/>
          <w:sz w:val="23"/>
        </w:rPr>
        <w:tab/>
      </w:r>
      <w:r w:rsidR="007C71F2">
        <w:rPr>
          <w:rFonts w:ascii="Cambria Math" w:hAnsi="Cambria Math"/>
          <w:w w:val="110"/>
          <w:position w:val="15"/>
          <w:sz w:val="16"/>
        </w:rPr>
        <w:t xml:space="preserve">∑ </w:t>
      </w:r>
      <w:r w:rsidR="007C71F2">
        <w:rPr>
          <w:rFonts w:ascii="Cambria Math" w:hAnsi="Cambria Math"/>
          <w:w w:val="110"/>
          <w:position w:val="14"/>
          <w:sz w:val="16"/>
        </w:rPr>
        <w:t>b</w:t>
      </w:r>
      <w:r w:rsidR="007C71F2">
        <w:rPr>
          <w:rFonts w:ascii="Cambria Math" w:hAnsi="Cambria Math"/>
          <w:w w:val="110"/>
          <w:position w:val="10"/>
          <w:sz w:val="13"/>
        </w:rPr>
        <w:t>i</w:t>
      </w:r>
      <w:r w:rsidR="007C71F2">
        <w:rPr>
          <w:rFonts w:ascii="Cambria Math" w:hAnsi="Cambria Math"/>
          <w:spacing w:val="8"/>
          <w:w w:val="110"/>
          <w:position w:val="10"/>
          <w:sz w:val="13"/>
        </w:rPr>
        <w:t xml:space="preserve"> </w:t>
      </w:r>
      <w:r w:rsidR="007C71F2">
        <w:rPr>
          <w:rFonts w:ascii="Cambria Math" w:hAnsi="Cambria Math"/>
          <w:w w:val="110"/>
          <w:position w:val="14"/>
          <w:sz w:val="16"/>
        </w:rPr>
        <w:t>P</w:t>
      </w:r>
      <w:r w:rsidR="007C71F2">
        <w:rPr>
          <w:rFonts w:ascii="Cambria Math" w:hAnsi="Cambria Math"/>
          <w:w w:val="110"/>
          <w:position w:val="10"/>
          <w:sz w:val="13"/>
        </w:rPr>
        <w:t>i</w:t>
      </w:r>
    </w:p>
    <w:p w:rsidR="00723B17" w:rsidRDefault="007C71F2">
      <w:pPr>
        <w:spacing w:line="177" w:lineRule="auto"/>
        <w:ind w:right="38"/>
        <w:jc w:val="right"/>
        <w:rPr>
          <w:rFonts w:ascii="Cambria Math" w:hAnsi="Cambria Math"/>
          <w:sz w:val="13"/>
        </w:rPr>
      </w:pPr>
      <w:r>
        <w:rPr>
          <w:rFonts w:ascii="Cambria Math" w:hAnsi="Cambria Math"/>
          <w:w w:val="115"/>
          <w:sz w:val="16"/>
        </w:rPr>
        <w:t xml:space="preserve">1 + </w:t>
      </w:r>
      <w:r>
        <w:rPr>
          <w:rFonts w:ascii="Cambria Math" w:hAnsi="Cambria Math"/>
          <w:w w:val="115"/>
          <w:position w:val="1"/>
          <w:sz w:val="16"/>
        </w:rPr>
        <w:t xml:space="preserve">∑ </w:t>
      </w:r>
      <w:r>
        <w:rPr>
          <w:rFonts w:ascii="Cambria Math" w:hAnsi="Cambria Math"/>
          <w:w w:val="115"/>
          <w:sz w:val="16"/>
        </w:rPr>
        <w:t>b</w:t>
      </w:r>
      <w:r>
        <w:rPr>
          <w:rFonts w:ascii="Cambria Math" w:hAnsi="Cambria Math"/>
          <w:w w:val="115"/>
          <w:position w:val="-3"/>
          <w:sz w:val="13"/>
        </w:rPr>
        <w:t xml:space="preserve">i </w:t>
      </w:r>
      <w:r>
        <w:rPr>
          <w:rFonts w:ascii="Cambria Math" w:hAnsi="Cambria Math"/>
          <w:w w:val="115"/>
          <w:sz w:val="16"/>
        </w:rPr>
        <w:t>P</w:t>
      </w:r>
      <w:r>
        <w:rPr>
          <w:rFonts w:ascii="Cambria Math" w:hAnsi="Cambria Math"/>
          <w:w w:val="115"/>
          <w:position w:val="-3"/>
          <w:sz w:val="13"/>
        </w:rPr>
        <w:t>i</w:t>
      </w:r>
    </w:p>
    <w:p w:rsidR="00723B17" w:rsidRDefault="007C71F2">
      <w:pPr>
        <w:pStyle w:val="Corpsdetexte"/>
        <w:spacing w:before="177"/>
        <w:ind w:left="260"/>
        <w:rPr>
          <w:rFonts w:ascii="Cambria Math"/>
        </w:rPr>
      </w:pPr>
      <w:r>
        <w:br w:type="column"/>
      </w:r>
      <w:r>
        <w:rPr>
          <w:rFonts w:ascii="Cambria Math"/>
        </w:rPr>
        <w:t>(29)</w:t>
      </w:r>
    </w:p>
    <w:p w:rsidR="00723B17" w:rsidRDefault="00723B17">
      <w:pPr>
        <w:rPr>
          <w:rFonts w:ascii="Cambria Math"/>
        </w:rPr>
        <w:sectPr w:rsidR="00723B17">
          <w:type w:val="continuous"/>
          <w:pgSz w:w="11900" w:h="16840"/>
          <w:pgMar w:top="940" w:right="980" w:bottom="280" w:left="1120" w:header="720" w:footer="720" w:gutter="0"/>
          <w:cols w:num="2" w:space="720" w:equalWidth="0">
            <w:col w:w="4616" w:space="1325"/>
            <w:col w:w="3859"/>
          </w:cols>
        </w:sectPr>
      </w:pPr>
    </w:p>
    <w:p w:rsidR="00723B17" w:rsidRDefault="007C71F2">
      <w:pPr>
        <w:pStyle w:val="Corpsdetexte"/>
        <w:tabs>
          <w:tab w:val="left" w:pos="3355"/>
        </w:tabs>
        <w:spacing w:before="168"/>
        <w:ind w:left="259"/>
        <w:rPr>
          <w:rFonts w:ascii="Cambria Math"/>
        </w:rPr>
      </w:pPr>
      <w:r>
        <w:rPr>
          <w:w w:val="105"/>
        </w:rPr>
        <w:t>et</w:t>
      </w:r>
      <w:r>
        <w:rPr>
          <w:spacing w:val="-6"/>
          <w:w w:val="105"/>
        </w:rPr>
        <w:t xml:space="preserve"> </w:t>
      </w:r>
      <w:r>
        <w:rPr>
          <w:w w:val="105"/>
        </w:rPr>
        <w:t>:</w:t>
      </w:r>
      <w:r>
        <w:rPr>
          <w:w w:val="105"/>
        </w:rPr>
        <w:tab/>
      </w:r>
      <w:r>
        <w:rPr>
          <w:rFonts w:ascii="Cambria Math"/>
          <w:spacing w:val="-5"/>
          <w:w w:val="105"/>
        </w:rPr>
        <w:t>8</w:t>
      </w:r>
      <w:r>
        <w:rPr>
          <w:rFonts w:ascii="Cambria Math"/>
          <w:spacing w:val="-5"/>
          <w:w w:val="105"/>
          <w:vertAlign w:val="subscript"/>
        </w:rPr>
        <w:t>i</w:t>
      </w:r>
    </w:p>
    <w:p w:rsidR="00723B17" w:rsidRDefault="007C71F2">
      <w:pPr>
        <w:tabs>
          <w:tab w:val="left" w:pos="1159"/>
        </w:tabs>
        <w:spacing w:before="121" w:line="165" w:lineRule="auto"/>
        <w:ind w:left="41"/>
        <w:rPr>
          <w:rFonts w:ascii="Cambria Math"/>
          <w:sz w:val="13"/>
        </w:rPr>
      </w:pPr>
      <w:r>
        <w:br w:type="column"/>
      </w:r>
      <w:r>
        <w:rPr>
          <w:rFonts w:ascii="Cambria Math"/>
          <w:w w:val="120"/>
          <w:position w:val="-13"/>
          <w:sz w:val="23"/>
        </w:rPr>
        <w:t xml:space="preserve">= </w:t>
      </w:r>
      <w:r>
        <w:rPr>
          <w:rFonts w:ascii="Cambria Math"/>
          <w:w w:val="120"/>
          <w:sz w:val="23"/>
          <w:u w:val="single"/>
        </w:rPr>
        <w:t xml:space="preserve">    </w:t>
      </w:r>
      <w:r>
        <w:rPr>
          <w:rFonts w:ascii="Cambria Math"/>
          <w:w w:val="120"/>
          <w:sz w:val="16"/>
          <w:u w:val="single"/>
        </w:rPr>
        <w:t>b</w:t>
      </w:r>
      <w:r>
        <w:rPr>
          <w:rFonts w:ascii="Cambria Math"/>
          <w:w w:val="120"/>
          <w:position w:val="-3"/>
          <w:sz w:val="13"/>
          <w:u w:val="single"/>
        </w:rPr>
        <w:t>i</w:t>
      </w:r>
      <w:r>
        <w:rPr>
          <w:rFonts w:ascii="Cambria Math"/>
          <w:spacing w:val="28"/>
          <w:w w:val="120"/>
          <w:position w:val="-3"/>
          <w:sz w:val="13"/>
          <w:u w:val="single"/>
        </w:rPr>
        <w:t xml:space="preserve"> </w:t>
      </w:r>
      <w:r>
        <w:rPr>
          <w:rFonts w:ascii="Cambria Math"/>
          <w:w w:val="120"/>
          <w:sz w:val="16"/>
          <w:u w:val="single"/>
        </w:rPr>
        <w:t>P</w:t>
      </w:r>
      <w:r>
        <w:rPr>
          <w:rFonts w:ascii="Cambria Math"/>
          <w:w w:val="120"/>
          <w:position w:val="-3"/>
          <w:sz w:val="13"/>
          <w:u w:val="single"/>
        </w:rPr>
        <w:t>i</w:t>
      </w:r>
      <w:r>
        <w:rPr>
          <w:rFonts w:ascii="Cambria Math"/>
          <w:position w:val="-3"/>
          <w:sz w:val="13"/>
          <w:u w:val="single"/>
        </w:rPr>
        <w:tab/>
      </w:r>
    </w:p>
    <w:p w:rsidR="00723B17" w:rsidRDefault="007C71F2">
      <w:pPr>
        <w:spacing w:line="189" w:lineRule="auto"/>
        <w:ind w:left="329"/>
        <w:rPr>
          <w:rFonts w:ascii="Cambria Math" w:hAnsi="Cambria Math"/>
          <w:sz w:val="13"/>
        </w:rPr>
      </w:pPr>
      <w:r>
        <w:rPr>
          <w:rFonts w:ascii="Cambria Math" w:hAnsi="Cambria Math"/>
          <w:w w:val="115"/>
          <w:sz w:val="16"/>
        </w:rPr>
        <w:t xml:space="preserve">1 + </w:t>
      </w:r>
      <w:r>
        <w:rPr>
          <w:rFonts w:ascii="Cambria Math" w:hAnsi="Cambria Math"/>
          <w:w w:val="115"/>
          <w:position w:val="1"/>
          <w:sz w:val="16"/>
        </w:rPr>
        <w:t xml:space="preserve">∑ </w:t>
      </w:r>
      <w:r>
        <w:rPr>
          <w:rFonts w:ascii="Cambria Math" w:hAnsi="Cambria Math"/>
          <w:w w:val="115"/>
          <w:sz w:val="16"/>
        </w:rPr>
        <w:t>b</w:t>
      </w:r>
      <w:r>
        <w:rPr>
          <w:rFonts w:ascii="Cambria Math" w:hAnsi="Cambria Math"/>
          <w:w w:val="115"/>
          <w:position w:val="-3"/>
          <w:sz w:val="13"/>
        </w:rPr>
        <w:t xml:space="preserve">i </w:t>
      </w:r>
      <w:r>
        <w:rPr>
          <w:rFonts w:ascii="Cambria Math" w:hAnsi="Cambria Math"/>
          <w:w w:val="115"/>
          <w:sz w:val="16"/>
        </w:rPr>
        <w:t>P</w:t>
      </w:r>
      <w:r>
        <w:rPr>
          <w:rFonts w:ascii="Cambria Math" w:hAnsi="Cambria Math"/>
          <w:w w:val="115"/>
          <w:position w:val="-3"/>
          <w:sz w:val="13"/>
        </w:rPr>
        <w:t>i</w:t>
      </w:r>
    </w:p>
    <w:p w:rsidR="00723B17" w:rsidRDefault="007C71F2">
      <w:pPr>
        <w:pStyle w:val="Corpsdetexte"/>
        <w:spacing w:before="168"/>
        <w:ind w:left="259"/>
        <w:rPr>
          <w:rFonts w:ascii="Cambria Math"/>
        </w:rPr>
      </w:pPr>
      <w:r>
        <w:br w:type="column"/>
      </w:r>
      <w:r>
        <w:rPr>
          <w:rFonts w:ascii="Cambria Math"/>
        </w:rPr>
        <w:t>(30)</w:t>
      </w:r>
    </w:p>
    <w:p w:rsidR="00723B17" w:rsidRDefault="00723B17">
      <w:pPr>
        <w:rPr>
          <w:rFonts w:ascii="Cambria Math"/>
        </w:rPr>
        <w:sectPr w:rsidR="00723B17">
          <w:type w:val="continuous"/>
          <w:pgSz w:w="11900" w:h="16840"/>
          <w:pgMar w:top="940" w:right="980" w:bottom="280" w:left="1120" w:header="720" w:footer="720" w:gutter="0"/>
          <w:cols w:num="3" w:space="720" w:equalWidth="0">
            <w:col w:w="3537" w:space="40"/>
            <w:col w:w="1200" w:space="1176"/>
            <w:col w:w="3847"/>
          </w:cols>
        </w:sectPr>
      </w:pPr>
    </w:p>
    <w:p w:rsidR="00723B17" w:rsidRDefault="00723B17">
      <w:pPr>
        <w:pStyle w:val="Corpsdetexte"/>
        <w:spacing w:before="5"/>
        <w:rPr>
          <w:rFonts w:ascii="Cambria Math"/>
          <w:sz w:val="24"/>
        </w:rPr>
      </w:pPr>
    </w:p>
    <w:p w:rsidR="00723B17" w:rsidRDefault="007C71F2">
      <w:pPr>
        <w:pStyle w:val="Heading7"/>
        <w:spacing w:before="93"/>
        <w:jc w:val="both"/>
      </w:pPr>
      <w:r>
        <w:rPr>
          <w:sz w:val="21"/>
        </w:rPr>
        <w:t xml:space="preserve">IV- 9- </w:t>
      </w:r>
      <w:r>
        <w:t>Cinétique chimique en catalyse hétérogène</w:t>
      </w:r>
    </w:p>
    <w:p w:rsidR="00723B17" w:rsidRDefault="00723B17">
      <w:pPr>
        <w:pStyle w:val="Corpsdetexte"/>
        <w:spacing w:before="8"/>
        <w:rPr>
          <w:b/>
          <w:sz w:val="21"/>
        </w:rPr>
      </w:pPr>
    </w:p>
    <w:p w:rsidR="00723B17" w:rsidRDefault="007C71F2">
      <w:pPr>
        <w:pStyle w:val="Corpsdetexte"/>
        <w:spacing w:line="364" w:lineRule="auto"/>
        <w:ind w:left="260" w:right="382"/>
        <w:jc w:val="both"/>
      </w:pPr>
      <w:r>
        <w:t>La cinétique chimique consiste à étudier l’évolution temporelle des réactions chimiques. Une réaction chimique évolue suivant une disparition des réactifs et l’apparition des produits en fonction du temps. Il est bien connu que pour accélérer la vitesse d’une réaction chimique, il faut augmenter la concentration initiale des réactifs, accroitre l’énergie cinétique des molécules en élevant la température et l’utilisation d’un catalyseur qui a pour rôle d’abaisser l’énergie d’activation.</w:t>
      </w:r>
    </w:p>
    <w:p w:rsidR="00723B17" w:rsidRDefault="00835582">
      <w:pPr>
        <w:spacing w:before="127"/>
        <w:ind w:left="260"/>
        <w:jc w:val="both"/>
        <w:rPr>
          <w:b/>
          <w:sz w:val="23"/>
        </w:rPr>
      </w:pPr>
      <w:r w:rsidRPr="00835582">
        <w:pict>
          <v:shape id="_x0000_s1101" style="position:absolute;left:0;text-align:left;margin-left:207.8pt;margin-top:21.55pt;width:262.2pt;height:85.25pt;z-index:-255810560;mso-position-horizontal-relative:page" coordorigin="4156,431" coordsize="5244,1705" o:spt="100" adj="0,,0" path="m4820,1574r-1,-30l4815,1513r-5,-30l4801,1454r-10,-27l4786,1417r-8,-16l4766,1382r-3,-6l4746,1354r-18,-20l4708,1317r-22,-16l4664,1288r-23,-11l4641,1569r-1,14l4638,1596r-4,14l4630,1622r-6,12l4617,1645r-8,11l4601,1665r-10,9l4580,1682r-12,7l4556,1694r-14,5l4528,1702r-15,1l4499,1703r-14,-2l4472,1698r-12,-4l4448,1688r-12,-6l4426,1674r-10,-9l4407,1656r-8,-11l4392,1633r-7,-12l4380,1607r-4,-13l4374,1580r-2,-14l4372,1551r1,-14l4375,1524r4,-14l4383,1498r6,-12l4396,1475r8,-11l4412,1454r10,-8l4433,1438r12,-7l4457,1426r14,-5l4485,1418r15,-1l4514,1417r14,2l4541,1422r13,4l4565,1431r12,7l4587,1446r10,9l4606,1464r8,11l4621,1487r7,12l4633,1512r4,14l4639,1540r2,14l4641,1569r,-292l4640,1277r-25,-9l4589,1262r-26,-3l4536,1259r-27,2l4477,1268r-28,9l4423,1290r-22,16l4382,1323r-16,19l4353,1361r-9,21l4332,1302r-176,27l4277,2135r176,-26l4404,1778r14,17l4436,1810r21,13l4481,1834r26,8l4535,1847r30,1l4597,1845r27,-6l4649,1831r24,-11l4696,1807r22,-16l4732,1778r5,-5l4755,1754r16,-21l4784,1710r4,-7l4796,1686r10,-26l4813,1632r4,-28l4820,1574t675,121l5487,1643r-6,-36l5438,1321r-11,-76l5373,888r-95,14l5278,1472r-1,14l5275,1500r-4,13l5267,1526r-6,12l5255,1549r-8,10l5238,1569r-10,9l5218,1586r-12,6l5193,1598r-13,4l5165,1605r-15,2l5136,1607r-13,-2l5109,1602r-12,-5l5085,1592r-11,-7l5063,1578r-9,-9l5045,1559r-8,-10l5030,1537r-7,-13l5018,1511r-4,-13l5011,1483r-1,-14l5010,1455r1,-14l5013,1428r4,-13l5021,1402r6,-12l5033,1379r8,-11l5050,1358r9,-9l5070,1342r12,-7l5094,1329r14,-4l5123,1322r14,-1l5152,1321r14,1l5179,1325r12,5l5203,1335r11,7l5225,1350r9,9l5243,1369r8,10l5259,1391r6,12l5270,1416r4,13l5277,1443r1,15l5278,1472r,-570l5197,914r50,331l5231,1228r-19,-15l5191,1200r-23,-11l5142,1181r-27,-5l5086,1176r-31,3l5028,1184r-26,8l4978,1203r-23,14l4934,1232r-20,18l4897,1269r-16,21l4867,1313r-12,24l4846,1363r-7,28l4834,1419r-2,30l4833,1479r3,31l4842,1540r8,29l4861,1597r13,26l4889,1647r16,22l4924,1689r19,18l4965,1722r23,14l5011,1747r26,8l5063,1761r26,4l5116,1765r27,-3l5174,1756r28,-9l5227,1734r23,-15l5269,1701r16,-18l5297,1663r10,-20l5318,1721r177,-26m5895,1219r-20,-129l5872,1070r-130,20l5733,1031r1,-40l5747,968r22,-13l5796,949r14,-2l5825,946r14,1l5854,948r-1,-2l5834,821r-26,-4l5781,816r-26,1l5728,821r-50,11l5626,855r-43,43l5558,966r2,101l5567,1116r-100,15l5489,1280r100,-15l5651,1671r176,-26l5770,1265r-4,-27l5895,1219t556,181l6377,1411r-6,20l6363,1450r-12,18l6337,1485r-18,16l6296,1513r-26,9l6239,1529r-22,2l6196,1532r-19,-2l6158,1526r-17,-6l6125,1513r-15,-9l6097,1494r-13,-12l6073,1469r-10,-15l6055,1439r-8,-17l6041,1405r-5,-18l6033,1368r381,-58l6441,1306r-1,-12l6440,1284r-2,-18l6437,1258r-1,-6l6432,1228r-7,-22l6416,1184r-11,-20l6392,1146r-15,-17l6369,1121r-6,-6l6363,1259r-338,51l6025,1274r5,-32l6041,1212r17,-27l6080,1162r26,-18l6136,1131r34,-8l6188,1121r17,l6222,1122r17,3l6255,1129r15,5l6284,1141r14,8l6310,1159r11,11l6331,1182r9,14l6348,1210r6,16l6359,1242r4,17l6363,1115r-2,-2l6344,1099r-20,-12l6304,1077r-22,-8l6259,1062r-23,-4l6211,1056r-26,1l6159,1060r-27,5l6107,1073r-24,10l6061,1095r-21,15l6022,1126r-16,18l5992,1163r-12,21l5970,1206r-8,23l5956,1254r-4,25l5951,1306r1,27l5955,1360r5,27l5967,1412r8,24l5986,1460r13,23l6013,1504r15,19l6046,1540r19,15l6086,1568r23,11l6133,1588r26,6l6187,1597r29,l6247,1594r24,-5l6293,1584r21,-8l6333,1567r18,-10l6367,1546r15,-12l6385,1532r10,-10l6407,1508r11,-14l6427,1479r8,-15l6441,1448r5,-16l6450,1416r1,-16m6612,1526l6491,718r-75,12l6537,1537r75,-11m7128,1298r-74,11l7048,1329r-8,19l7028,1366r-14,17l6996,1398r-23,13l6947,1420r-31,7l6894,1429r-21,l6854,1428r-19,-4l6818,1418r-16,-7l6787,1402r-13,-10l6761,1380r-11,-13l6740,1352r-8,-15l6724,1320r-6,-17l6713,1284r-3,-18l7091,1208r27,-4l7117,1192r,-10l7115,1164r,-8l7114,1149r-5,-23l7102,1103r-9,-21l7082,1062r-13,-19l7054,1026r-8,-7l7040,1012r,145l6702,1208r,-36l6707,1139r12,-29l6735,1083r22,-23l6783,1042r30,-13l6847,1021r18,-2l6882,1019r17,1l6916,1022r16,5l6947,1032r14,7l6975,1047r12,10l6998,1068r10,12l7017,1093r8,15l7032,1123r4,17l7040,1157r,-145l7038,1011r-17,-14l7001,985r-20,-10l6959,967r-23,-7l6913,956r-25,-2l6863,955r-27,3l6809,963r-25,8l6760,981r-22,12l6717,1008r-18,16l6683,1041r-14,20l6657,1082r-10,22l6639,1127r-6,25l6629,1177r-1,27l6629,1231r3,27l6637,1284r7,26l6653,1334r10,24l6676,1381r14,20l6705,1421r18,17l6742,1453r21,13l6786,1477r24,9l6836,1492r28,3l6894,1495r31,-3l6948,1487r22,-6l6991,1474r19,-9l7028,1455r16,-11l7059,1432r3,-3l7073,1420r12,-14l7095,1392r9,-15l7112,1362r6,-16l7123,1330r4,-16l7128,1298t839,23l7919,1000r-10,-46l7894,915r-13,-21l7874,883r-24,-26l7821,839r-32,-12l7753,823r-39,2l7696,829r-17,4l7663,839r-15,7l7634,854r-12,9l7611,873r-10,10l7591,894r-8,11l7576,917r-6,13l7565,942r-4,13l7558,967r-2,12l7544,951r-4,-6l7529,928r-19,-20l7488,893r-25,-11l7436,875r-29,-1l7377,876r-18,3l7343,884r-14,5l7315,896r-13,8l7291,912r-11,9l7270,931r-8,10l7254,952r-6,11l7242,975r-4,12l7234,999r-3,13l7229,1024,7212,913r-74,11l7215,1435r74,-12l7250,1164r-4,-42l7248,1084r7,-36l7264,1024r3,-7l7284,990r23,-21l7334,955r32,-9l7378,945r13,l7403,946r12,2l7426,951r11,5l7447,962r10,8l7466,980r9,11l7483,1004r7,14l7497,1035r5,18l7507,1074r4,22l7554,1383r74,-11l7589,1113r-4,-43l7586,1035r1,-4l7593,997r7,-18l7605,965r17,-27l7644,918r28,-14l7704,895r25,-1l7753,897r22,8l7796,918r18,19l7829,962r11,32l7848,1031r45,301l7967,1321t516,-227l8408,1105r-6,20l8394,1143r-12,18l8368,1179r-18,15l8327,1207r-26,9l8270,1223r-22,2l8227,1225r-19,-2l8189,1219r-17,-5l8156,1207r-15,-9l8128,1187r-13,-11l8104,1162r-10,-14l8086,1132r-8,-16l8072,1098r-5,-18l8064,1061r382,-57l8472,1000r,-12l8471,978r-1,-18l8469,952r-1,-7l8463,922r-7,-23l8447,878r-11,-20l8423,839r-14,-17l8400,814r-6,-6l8394,953r-338,51l8056,968r6,-33l8073,905r16,-27l8111,856r26,-18l8167,825r34,-8l8219,815r17,-1l8253,816r17,2l8286,822r15,6l8316,835r13,8l8341,853r11,11l8362,876r9,13l8379,904r7,15l8391,936r3,17l8394,808r-2,-1l8375,793r-19,-12l8335,771r-21,-9l8291,756r-24,-4l8242,750r-25,l8191,753r-28,6l8138,766r-24,11l8092,789r-20,14l8053,819r-16,18l8023,857r-12,20l8001,900r-8,23l7987,947r-3,26l7982,999r1,27l7986,1054r5,26l7998,1106r9,24l8017,1154r13,22l8044,1197r16,19l8077,1234r19,15l8117,1262r23,11l8164,1282r27,6l8218,1291r30,l8279,1287r23,-4l8324,1277r21,-7l8364,1261r18,-10l8398,1240r15,-12l8416,1225r11,-10l8439,1202r10,-14l8458,1173r8,-15l8473,1142r4,-16l8481,1110r2,-16m9035,1160l8990,861r-4,-25l8980,813r-7,-22l8966,771r-9,-18l8946,736r,l8935,721r-13,-13l8905,695r-18,-11l8868,676r-20,-6l8826,666r-21,-1l8783,665r-22,2l8725,675r-32,12l8665,702r-24,20l8621,744r-16,24l8592,793r-9,27l8567,709r-75,11l8569,1230r75,-11l8604,957r-2,-17l8601,922r1,-18l8604,886r3,-18l8612,851r6,-17l8625,820r1,-1l8635,804r11,-14l8658,777r14,-11l8688,756r17,-8l8724,742r21,-4l8764,736r18,l8798,738r15,4l8828,747r13,7l8853,763r12,10l8875,784r9,12l8892,809r7,15l8906,840r5,17l8915,875r3,18l8960,1171r75,-11m9399,1105r-7,-48l9389,1038r-8,3l9369,1044r-27,6l9329,1053r-26,4l9291,1057r-23,-2l9258,1051r-10,-7l9241,1037r-7,-8l9228,1020r-6,-11l9216,996r-4,-15l9208,964r-4,-19l9167,695r-2,-11l9314,662r-6,-42l9304,597r-149,23l9127,431r-74,11l9082,631r-104,16l8988,711r103,-16l9133,971r5,29l9145,1025r8,22l9163,1065r10,16l9184,1094r12,11l9208,1113r13,7l9234,1124r13,3l9261,1128r14,l9288,1128r13,-1l9313,1125r12,-2l9337,1121r12,-3l9361,1116r16,-4l9390,1108r9,-3e" fillcolor="#3c4b9f" stroked="f">
            <v:fill opacity="18350f"/>
            <v:stroke joinstyle="round"/>
            <v:formulas/>
            <v:path arrowok="t" o:connecttype="segments"/>
            <w10:wrap anchorx="page"/>
          </v:shape>
        </w:pict>
      </w:r>
      <w:r w:rsidR="007C71F2">
        <w:rPr>
          <w:b/>
          <w:sz w:val="21"/>
        </w:rPr>
        <w:t xml:space="preserve">IV- 9- 1- </w:t>
      </w:r>
      <w:r w:rsidR="007C71F2">
        <w:rPr>
          <w:b/>
          <w:sz w:val="23"/>
        </w:rPr>
        <w:t>Vitesses d’adsorption et de désorption</w:t>
      </w:r>
    </w:p>
    <w:p w:rsidR="00723B17" w:rsidRDefault="00723B17">
      <w:pPr>
        <w:pStyle w:val="Corpsdetexte"/>
        <w:spacing w:before="8"/>
        <w:rPr>
          <w:b/>
          <w:sz w:val="21"/>
        </w:rPr>
      </w:pPr>
    </w:p>
    <w:p w:rsidR="00723B17" w:rsidRDefault="00835582">
      <w:pPr>
        <w:pStyle w:val="Corpsdetexte"/>
        <w:spacing w:line="364" w:lineRule="auto"/>
        <w:ind w:left="260" w:right="384"/>
        <w:jc w:val="both"/>
      </w:pPr>
      <w:r>
        <w:pict>
          <v:shape id="_x0000_s1100" style="position:absolute;left:0;text-align:left;margin-left:123.85pt;margin-top:20.05pt;width:60.25pt;height:67.85pt;z-index:-255809536;mso-position-horizontal-relative:page" coordorigin="2477,401" coordsize="1205,1357" o:spt="100" adj="0,,0" path="m3213,1100r-642,97l2656,1757r559,-84l3147,1219r1,-37l3160,1149r23,-28l3213,1103r,-3xm3596,401l2477,570r84,560l3681,962,3596,401xe" fillcolor="#3c4b9f" stroked="f">
            <v:fill opacity="18350f"/>
            <v:stroke joinstyle="round"/>
            <v:formulas/>
            <v:path arrowok="t" o:connecttype="segments"/>
            <w10:wrap anchorx="page"/>
          </v:shape>
        </w:pict>
      </w:r>
      <w:r w:rsidR="007C71F2">
        <w:t>Le modèle classique le plus couramment utilisé pour représenter les vitesses d’adsorption dans le domaine de la chimisorption est sans conteste celui de Langmuir ; il sert très souvent dans l’établissement des équations de catalyse hétérogène.</w:t>
      </w:r>
    </w:p>
    <w:p w:rsidR="00723B17" w:rsidRDefault="007C71F2">
      <w:pPr>
        <w:pStyle w:val="Corpsdetexte"/>
        <w:spacing w:before="121" w:line="470" w:lineRule="auto"/>
        <w:ind w:left="260" w:right="3527"/>
        <w:jc w:val="both"/>
      </w:pPr>
      <w:r>
        <w:rPr>
          <w:noProof/>
          <w:lang w:bidi="ar-SA"/>
        </w:rPr>
        <w:drawing>
          <wp:anchor distT="0" distB="0" distL="0" distR="0" simplePos="0" relativeHeight="247503872" behindDoc="1" locked="0" layoutInCell="1" allowOverlap="1">
            <wp:simplePos x="0" y="0"/>
            <wp:positionH relativeFrom="page">
              <wp:posOffset>5025137</wp:posOffset>
            </wp:positionH>
            <wp:positionV relativeFrom="paragraph">
              <wp:posOffset>81626</wp:posOffset>
            </wp:positionV>
            <wp:extent cx="1515870" cy="584169"/>
            <wp:effectExtent l="0" t="0" r="0" b="0"/>
            <wp:wrapNone/>
            <wp:docPr id="8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6.png"/>
                    <pic:cNvPicPr/>
                  </pic:nvPicPr>
                  <pic:blipFill>
                    <a:blip r:embed="rId98" cstate="print"/>
                    <a:stretch>
                      <a:fillRect/>
                    </a:stretch>
                  </pic:blipFill>
                  <pic:spPr>
                    <a:xfrm>
                      <a:off x="0" y="0"/>
                      <a:ext cx="1515870" cy="584169"/>
                    </a:xfrm>
                    <a:prstGeom prst="rect">
                      <a:avLst/>
                    </a:prstGeom>
                  </pic:spPr>
                </pic:pic>
              </a:graphicData>
            </a:graphic>
          </wp:anchor>
        </w:drawing>
      </w:r>
      <w:r>
        <w:t>La vitesse globale d’adsorption est la différence entre vitesse d’adsorption et vitesse de désorption. Elle est nulle à l’équilibre.</w:t>
      </w:r>
    </w:p>
    <w:p w:rsidR="00723B17" w:rsidRDefault="007C71F2">
      <w:pPr>
        <w:spacing w:before="4"/>
        <w:ind w:left="260"/>
        <w:jc w:val="both"/>
        <w:rPr>
          <w:sz w:val="15"/>
        </w:rPr>
      </w:pPr>
      <w:r>
        <w:rPr>
          <w:position w:val="3"/>
          <w:sz w:val="23"/>
        </w:rPr>
        <w:t>A l’équilibre, V</w:t>
      </w:r>
      <w:r>
        <w:rPr>
          <w:sz w:val="15"/>
        </w:rPr>
        <w:t xml:space="preserve">adsorption </w:t>
      </w:r>
      <w:r>
        <w:rPr>
          <w:position w:val="3"/>
          <w:sz w:val="23"/>
        </w:rPr>
        <w:t>= V</w:t>
      </w:r>
      <w:r>
        <w:rPr>
          <w:sz w:val="15"/>
        </w:rPr>
        <w:t>désorption</w:t>
      </w:r>
    </w:p>
    <w:p w:rsidR="00723B17" w:rsidRDefault="007C71F2">
      <w:pPr>
        <w:pStyle w:val="Corpsdetexte"/>
        <w:tabs>
          <w:tab w:val="left" w:pos="3451"/>
        </w:tabs>
        <w:spacing w:before="123" w:line="187" w:lineRule="exact"/>
        <w:ind w:left="312"/>
        <w:rPr>
          <w:rFonts w:ascii="Cambria Math" w:hAnsi="Cambria Math"/>
        </w:rPr>
      </w:pPr>
      <w:r>
        <w:rPr>
          <w:noProof/>
          <w:lang w:bidi="ar-SA"/>
        </w:rPr>
        <w:drawing>
          <wp:anchor distT="0" distB="0" distL="0" distR="0" simplePos="0" relativeHeight="251994112" behindDoc="0" locked="0" layoutInCell="1" allowOverlap="1">
            <wp:simplePos x="0" y="0"/>
            <wp:positionH relativeFrom="page">
              <wp:posOffset>4984572</wp:posOffset>
            </wp:positionH>
            <wp:positionV relativeFrom="paragraph">
              <wp:posOffset>48986</wp:posOffset>
            </wp:positionV>
            <wp:extent cx="1710389" cy="725424"/>
            <wp:effectExtent l="0" t="0" r="0" b="0"/>
            <wp:wrapNone/>
            <wp:docPr id="8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7.jpeg"/>
                    <pic:cNvPicPr/>
                  </pic:nvPicPr>
                  <pic:blipFill>
                    <a:blip r:embed="rId99" cstate="print"/>
                    <a:stretch>
                      <a:fillRect/>
                    </a:stretch>
                  </pic:blipFill>
                  <pic:spPr>
                    <a:xfrm>
                      <a:off x="0" y="0"/>
                      <a:ext cx="1710389" cy="725424"/>
                    </a:xfrm>
                    <a:prstGeom prst="rect">
                      <a:avLst/>
                    </a:prstGeom>
                  </pic:spPr>
                </pic:pic>
              </a:graphicData>
            </a:graphic>
          </wp:anchor>
        </w:drawing>
      </w:r>
      <w:r>
        <w:rPr>
          <w:rFonts w:ascii="Cambria Math" w:hAnsi="Cambria Math"/>
          <w:spacing w:val="-120"/>
          <w:w w:val="106"/>
        </w:rPr>
        <w:t>k</w:t>
      </w:r>
      <w:r>
        <w:rPr>
          <w:rFonts w:ascii="Cambria Math" w:hAnsi="Cambria Math"/>
          <w:spacing w:val="-38"/>
          <w:w w:val="104"/>
          <w:position w:val="5"/>
        </w:rPr>
        <w:t>¯</w:t>
      </w:r>
      <w:r>
        <w:rPr>
          <w:rFonts w:ascii="Cambria Math" w:hAnsi="Cambria Math"/>
          <w:w w:val="131"/>
          <w:position w:val="5"/>
        </w:rPr>
        <w:t>˙</w:t>
      </w:r>
      <w:r>
        <w:rPr>
          <w:rFonts w:ascii="Cambria Math" w:hAnsi="Cambria Math"/>
          <w:position w:val="5"/>
        </w:rPr>
        <w:t xml:space="preserve"> </w:t>
      </w:r>
      <w:r>
        <w:rPr>
          <w:rFonts w:ascii="Cambria Math" w:hAnsi="Cambria Math"/>
          <w:spacing w:val="9"/>
          <w:position w:val="5"/>
        </w:rPr>
        <w:t xml:space="preserve"> </w:t>
      </w:r>
      <w:r>
        <w:rPr>
          <w:rFonts w:ascii="Cambria Math" w:hAnsi="Cambria Math"/>
          <w:w w:val="110"/>
        </w:rPr>
        <w:t>P</w:t>
      </w:r>
      <w:r>
        <w:rPr>
          <w:rFonts w:ascii="Cambria Math" w:hAnsi="Cambria Math"/>
        </w:rPr>
        <w:t xml:space="preserve"> </w:t>
      </w:r>
      <w:r>
        <w:rPr>
          <w:rFonts w:ascii="Cambria Math" w:hAnsi="Cambria Math"/>
          <w:spacing w:val="-19"/>
        </w:rPr>
        <w:t xml:space="preserve"> </w:t>
      </w:r>
      <w:r>
        <w:rPr>
          <w:rFonts w:ascii="Cambria Math" w:hAnsi="Cambria Math"/>
          <w:spacing w:val="-1"/>
          <w:w w:val="101"/>
          <w:position w:val="1"/>
        </w:rPr>
        <w:t>(</w:t>
      </w:r>
      <w:r>
        <w:rPr>
          <w:rFonts w:ascii="Cambria Math" w:hAnsi="Cambria Math"/>
          <w:w w:val="101"/>
        </w:rPr>
        <w:t>1</w:t>
      </w:r>
      <w:r>
        <w:rPr>
          <w:rFonts w:ascii="Cambria Math" w:hAnsi="Cambria Math"/>
          <w:spacing w:val="2"/>
        </w:rPr>
        <w:t xml:space="preserve"> </w:t>
      </w:r>
      <w:r>
        <w:rPr>
          <w:rFonts w:ascii="Cambria Math" w:hAnsi="Cambria Math"/>
          <w:w w:val="75"/>
        </w:rPr>
        <w:t>—</w:t>
      </w:r>
      <w:r>
        <w:rPr>
          <w:rFonts w:ascii="Cambria Math" w:hAnsi="Cambria Math"/>
        </w:rPr>
        <w:t xml:space="preserve"> </w:t>
      </w:r>
      <w:r>
        <w:rPr>
          <w:rFonts w:ascii="Cambria Math" w:hAnsi="Cambria Math"/>
          <w:spacing w:val="2"/>
        </w:rPr>
        <w:t xml:space="preserve"> </w:t>
      </w:r>
      <w:r>
        <w:rPr>
          <w:rFonts w:ascii="Cambria Math" w:hAnsi="Cambria Math"/>
          <w:w w:val="103"/>
        </w:rPr>
        <w:t>8</w:t>
      </w:r>
      <w:r>
        <w:rPr>
          <w:rFonts w:ascii="Cambria Math" w:hAnsi="Cambria Math"/>
        </w:rPr>
        <w:t xml:space="preserve">  </w:t>
      </w:r>
      <w:r>
        <w:rPr>
          <w:rFonts w:ascii="Cambria Math" w:hAnsi="Cambria Math"/>
          <w:w w:val="101"/>
          <w:position w:val="1"/>
        </w:rPr>
        <w:t>)</w:t>
      </w:r>
      <w:r>
        <w:rPr>
          <w:rFonts w:ascii="Cambria Math" w:hAnsi="Cambria Math"/>
          <w:spacing w:val="-2"/>
          <w:position w:val="1"/>
        </w:rPr>
        <w:t xml:space="preserve"> </w:t>
      </w:r>
      <w:r>
        <w:rPr>
          <w:rFonts w:ascii="Cambria Math" w:hAnsi="Cambria Math"/>
          <w:w w:val="108"/>
        </w:rPr>
        <w:t>S</w:t>
      </w:r>
      <w:r>
        <w:rPr>
          <w:rFonts w:ascii="Cambria Math" w:hAnsi="Cambria Math"/>
          <w:spacing w:val="20"/>
        </w:rPr>
        <w:t xml:space="preserve"> </w:t>
      </w:r>
      <w:r>
        <w:rPr>
          <w:rFonts w:ascii="Cambria Math" w:hAnsi="Cambria Math"/>
          <w:w w:val="101"/>
        </w:rPr>
        <w:t>=</w:t>
      </w:r>
      <w:r>
        <w:rPr>
          <w:rFonts w:ascii="Cambria Math" w:hAnsi="Cambria Math"/>
        </w:rPr>
        <w:t xml:space="preserve"> </w:t>
      </w:r>
      <w:r>
        <w:rPr>
          <w:rFonts w:ascii="Cambria Math" w:hAnsi="Cambria Math"/>
          <w:spacing w:val="17"/>
        </w:rPr>
        <w:t xml:space="preserve"> </w:t>
      </w:r>
      <w:r>
        <w:rPr>
          <w:rFonts w:ascii="Cambria Math" w:hAnsi="Cambria Math"/>
          <w:spacing w:val="-115"/>
          <w:w w:val="106"/>
        </w:rPr>
        <w:t>k</w:t>
      </w:r>
      <w:r>
        <w:rPr>
          <w:rFonts w:ascii="Cambria Math" w:hAnsi="Cambria Math"/>
          <w:w w:val="131"/>
          <w:position w:val="5"/>
        </w:rPr>
        <w:t>˙</w:t>
      </w:r>
      <w:r>
        <w:rPr>
          <w:rFonts w:ascii="Cambria Math" w:hAnsi="Cambria Math"/>
          <w:position w:val="5"/>
        </w:rPr>
        <w:t xml:space="preserve">  </w:t>
      </w:r>
      <w:r>
        <w:rPr>
          <w:rFonts w:ascii="Cambria Math" w:hAnsi="Cambria Math"/>
          <w:spacing w:val="-15"/>
          <w:position w:val="5"/>
        </w:rPr>
        <w:t xml:space="preserve"> </w:t>
      </w:r>
      <w:r>
        <w:rPr>
          <w:rFonts w:ascii="Cambria Math" w:hAnsi="Cambria Math"/>
          <w:w w:val="103"/>
        </w:rPr>
        <w:t>8</w:t>
      </w:r>
      <w:r>
        <w:rPr>
          <w:rFonts w:ascii="Cambria Math" w:hAnsi="Cambria Math"/>
        </w:rPr>
        <w:t xml:space="preserve">  </w:t>
      </w:r>
      <w:r>
        <w:rPr>
          <w:rFonts w:ascii="Cambria Math" w:hAnsi="Cambria Math"/>
          <w:spacing w:val="-15"/>
        </w:rPr>
        <w:t xml:space="preserve"> </w:t>
      </w:r>
      <w:r>
        <w:rPr>
          <w:rFonts w:ascii="Cambria Math" w:hAnsi="Cambria Math"/>
          <w:w w:val="108"/>
        </w:rPr>
        <w:t>S</w:t>
      </w:r>
      <w:r>
        <w:rPr>
          <w:rFonts w:ascii="Cambria Math" w:hAnsi="Cambria Math"/>
        </w:rPr>
        <w:tab/>
      </w:r>
      <w:r>
        <w:rPr>
          <w:rFonts w:ascii="Cambria Math" w:hAnsi="Cambria Math"/>
          <w:spacing w:val="1"/>
          <w:w w:val="101"/>
        </w:rPr>
        <w:t>(</w:t>
      </w:r>
      <w:r>
        <w:rPr>
          <w:rFonts w:ascii="Cambria Math" w:hAnsi="Cambria Math"/>
          <w:w w:val="101"/>
        </w:rPr>
        <w:t>3</w:t>
      </w:r>
      <w:r>
        <w:rPr>
          <w:rFonts w:ascii="Cambria Math" w:hAnsi="Cambria Math"/>
          <w:spacing w:val="-2"/>
          <w:w w:val="101"/>
        </w:rPr>
        <w:t>1</w:t>
      </w:r>
      <w:r>
        <w:rPr>
          <w:rFonts w:ascii="Cambria Math" w:hAnsi="Cambria Math"/>
          <w:w w:val="101"/>
        </w:rPr>
        <w:t>)</w:t>
      </w:r>
    </w:p>
    <w:p w:rsidR="00723B17" w:rsidRDefault="007C71F2">
      <w:pPr>
        <w:tabs>
          <w:tab w:val="left" w:pos="1445"/>
          <w:tab w:val="left" w:pos="2316"/>
        </w:tabs>
        <w:spacing w:line="165" w:lineRule="exact"/>
        <w:ind w:left="428"/>
        <w:rPr>
          <w:rFonts w:ascii="Cambria Math" w:hAnsi="Cambria Math"/>
          <w:sz w:val="16"/>
        </w:rPr>
      </w:pPr>
      <w:r>
        <w:rPr>
          <w:rFonts w:ascii="Cambria Math" w:hAnsi="Cambria Math"/>
          <w:w w:val="90"/>
          <w:sz w:val="16"/>
        </w:rPr>
        <w:t xml:space="preserve">Æ  </w:t>
      </w:r>
      <w:r>
        <w:rPr>
          <w:rFonts w:ascii="Cambria Math" w:hAnsi="Cambria Math"/>
          <w:spacing w:val="7"/>
          <w:w w:val="90"/>
          <w:sz w:val="16"/>
        </w:rPr>
        <w:t xml:space="preserve"> </w:t>
      </w:r>
      <w:r>
        <w:rPr>
          <w:rFonts w:ascii="Cambria Math" w:hAnsi="Cambria Math"/>
          <w:w w:val="90"/>
          <w:sz w:val="16"/>
        </w:rPr>
        <w:t>Æ</w:t>
      </w:r>
      <w:r>
        <w:rPr>
          <w:rFonts w:ascii="Cambria Math" w:hAnsi="Cambria Math"/>
          <w:w w:val="90"/>
          <w:sz w:val="16"/>
        </w:rPr>
        <w:tab/>
        <w:t>Æ</w:t>
      </w:r>
      <w:r>
        <w:rPr>
          <w:rFonts w:ascii="Cambria Math" w:hAnsi="Cambria Math"/>
          <w:w w:val="90"/>
          <w:sz w:val="16"/>
        </w:rPr>
        <w:tab/>
        <w:t>Æ</w:t>
      </w:r>
      <w:r>
        <w:rPr>
          <w:rFonts w:ascii="Cambria Math" w:hAnsi="Cambria Math"/>
          <w:spacing w:val="30"/>
          <w:w w:val="90"/>
          <w:sz w:val="16"/>
        </w:rPr>
        <w:t xml:space="preserve"> </w:t>
      </w:r>
      <w:r>
        <w:rPr>
          <w:rFonts w:ascii="Cambria Math" w:hAnsi="Cambria Math"/>
          <w:w w:val="90"/>
          <w:sz w:val="16"/>
        </w:rPr>
        <w:t>Æ</w:t>
      </w:r>
    </w:p>
    <w:p w:rsidR="00723B17" w:rsidRDefault="007C71F2">
      <w:pPr>
        <w:pStyle w:val="Corpsdetexte"/>
        <w:spacing w:before="86" w:line="214" w:lineRule="exact"/>
        <w:ind w:left="1025"/>
        <w:rPr>
          <w:rFonts w:ascii="Cambria Math" w:hAnsi="Cambria Math"/>
        </w:rPr>
      </w:pPr>
      <w:r>
        <w:rPr>
          <w:rFonts w:ascii="Cambria Math" w:hAnsi="Cambria Math"/>
        </w:rPr>
        <w:t>b</w:t>
      </w:r>
      <w:r>
        <w:rPr>
          <w:rFonts w:ascii="Cambria Math" w:hAnsi="Cambria Math"/>
          <w:vertAlign w:val="subscript"/>
        </w:rPr>
        <w:t>Æ</w:t>
      </w:r>
      <w:r>
        <w:rPr>
          <w:rFonts w:ascii="Cambria Math" w:hAnsi="Cambria Math"/>
        </w:rPr>
        <w:t xml:space="preserve"> P</w:t>
      </w:r>
      <w:r>
        <w:rPr>
          <w:rFonts w:ascii="Cambria Math" w:hAnsi="Cambria Math"/>
          <w:vertAlign w:val="subscript"/>
        </w:rPr>
        <w:t>Æ</w:t>
      </w:r>
    </w:p>
    <w:p w:rsidR="00723B17" w:rsidRDefault="00723B17">
      <w:pPr>
        <w:spacing w:line="214" w:lineRule="exact"/>
        <w:rPr>
          <w:rFonts w:ascii="Cambria Math" w:hAnsi="Cambria Math"/>
        </w:rPr>
        <w:sectPr w:rsidR="00723B17">
          <w:type w:val="continuous"/>
          <w:pgSz w:w="11900" w:h="16840"/>
          <w:pgMar w:top="940" w:right="980" w:bottom="280" w:left="1120" w:header="720" w:footer="720" w:gutter="0"/>
          <w:cols w:space="720"/>
        </w:sectPr>
      </w:pPr>
    </w:p>
    <w:p w:rsidR="00723B17" w:rsidRDefault="00835582">
      <w:pPr>
        <w:pStyle w:val="Corpsdetexte"/>
        <w:spacing w:line="390" w:lineRule="exact"/>
        <w:ind w:left="259"/>
        <w:rPr>
          <w:rFonts w:ascii="Cambria Math" w:hAnsi="Cambria Math"/>
        </w:rPr>
      </w:pPr>
      <w:r w:rsidRPr="00835582">
        <w:pict>
          <v:line id="_x0000_s1099" style="position:absolute;left:0;text-align:left;z-index:-255815680;mso-position-horizontal-relative:page" from="95.9pt,5.85pt" to="144.25pt,5.85pt" strokeweight=".84pt">
            <w10:wrap anchorx="page"/>
          </v:line>
        </w:pict>
      </w:r>
      <w:r w:rsidRPr="00835582">
        <w:pict>
          <v:shape id="_x0000_s1098" type="#_x0000_t202" style="position:absolute;left:0;text-align:left;margin-left:123.95pt;margin-top:12.85pt;width:5.5pt;height:8.35pt;z-index:-255808512;mso-position-horizontal-relative:page" filled="f" stroked="f">
            <v:textbox inset="0,0,0,0">
              <w:txbxContent>
                <w:p w:rsidR="00E01696" w:rsidRDefault="00E01696">
                  <w:pPr>
                    <w:spacing w:line="165" w:lineRule="exact"/>
                    <w:rPr>
                      <w:rFonts w:ascii="Cambria Math" w:hAnsi="Cambria Math"/>
                      <w:sz w:val="16"/>
                    </w:rPr>
                  </w:pPr>
                  <w:r>
                    <w:rPr>
                      <w:rFonts w:ascii="Cambria Math" w:hAnsi="Cambria Math"/>
                      <w:w w:val="79"/>
                      <w:sz w:val="16"/>
                    </w:rPr>
                    <w:t>Æ</w:t>
                  </w:r>
                </w:p>
              </w:txbxContent>
            </v:textbox>
            <w10:wrap anchorx="page"/>
          </v:shape>
        </w:pict>
      </w:r>
      <w:r w:rsidRPr="00835582">
        <w:pict>
          <v:shape id="_x0000_s1097" type="#_x0000_t202" style="position:absolute;left:0;text-align:left;margin-left:138.1pt;margin-top:12.85pt;width:5.5pt;height:8.35pt;z-index:251998208;mso-position-horizontal-relative:page" filled="f" stroked="f">
            <v:textbox inset="0,0,0,0">
              <w:txbxContent>
                <w:p w:rsidR="00E01696" w:rsidRDefault="00E01696">
                  <w:pPr>
                    <w:spacing w:line="165" w:lineRule="exact"/>
                    <w:rPr>
                      <w:rFonts w:ascii="Cambria Math" w:hAnsi="Cambria Math"/>
                      <w:sz w:val="16"/>
                    </w:rPr>
                  </w:pPr>
                  <w:r>
                    <w:rPr>
                      <w:rFonts w:ascii="Cambria Math" w:hAnsi="Cambria Math"/>
                      <w:w w:val="79"/>
                      <w:sz w:val="16"/>
                    </w:rPr>
                    <w:t>Æ</w:t>
                  </w:r>
                </w:p>
              </w:txbxContent>
            </v:textbox>
            <w10:wrap anchorx="page"/>
          </v:shape>
        </w:pict>
      </w:r>
      <w:r w:rsidR="007C71F2">
        <w:rPr>
          <w:rFonts w:ascii="Cambria Math" w:hAnsi="Cambria Math"/>
          <w:position w:val="16"/>
        </w:rPr>
        <w:t>8</w:t>
      </w:r>
      <w:r w:rsidR="007C71F2">
        <w:rPr>
          <w:rFonts w:ascii="Cambria Math" w:hAnsi="Cambria Math"/>
          <w:position w:val="11"/>
          <w:sz w:val="16"/>
        </w:rPr>
        <w:t xml:space="preserve">Æ </w:t>
      </w:r>
      <w:r w:rsidR="007C71F2">
        <w:rPr>
          <w:rFonts w:ascii="Cambria Math" w:hAnsi="Cambria Math"/>
          <w:position w:val="16"/>
        </w:rPr>
        <w:t xml:space="preserve">= </w:t>
      </w:r>
      <w:r w:rsidR="007C71F2">
        <w:rPr>
          <w:rFonts w:ascii="Cambria Math" w:hAnsi="Cambria Math"/>
        </w:rPr>
        <w:t>1 + b P</w:t>
      </w:r>
    </w:p>
    <w:p w:rsidR="00723B17" w:rsidRPr="009711DB" w:rsidRDefault="007C71F2">
      <w:pPr>
        <w:pStyle w:val="Corpsdetexte"/>
        <w:spacing w:line="234" w:lineRule="exact"/>
        <w:ind w:left="259"/>
        <w:rPr>
          <w:rFonts w:ascii="Cambria Math"/>
          <w:lang w:val="en-US"/>
        </w:rPr>
      </w:pPr>
      <w:r w:rsidRPr="00E01696">
        <w:rPr>
          <w:lang w:val="en-US"/>
        </w:rPr>
        <w:br w:type="column"/>
      </w:r>
      <w:r w:rsidRPr="009711DB">
        <w:rPr>
          <w:rFonts w:ascii="Cambria Math"/>
          <w:lang w:val="en-US"/>
        </w:rPr>
        <w:t>(32)</w:t>
      </w:r>
    </w:p>
    <w:p w:rsidR="00723B17" w:rsidRPr="009711DB" w:rsidRDefault="00723B17">
      <w:pPr>
        <w:spacing w:line="234" w:lineRule="exact"/>
        <w:rPr>
          <w:rFonts w:ascii="Cambria Math"/>
          <w:lang w:val="en-US"/>
        </w:rPr>
        <w:sectPr w:rsidR="00723B17" w:rsidRPr="009711DB">
          <w:type w:val="continuous"/>
          <w:pgSz w:w="11900" w:h="16840"/>
          <w:pgMar w:top="940" w:right="980" w:bottom="280" w:left="1120" w:header="720" w:footer="720" w:gutter="0"/>
          <w:cols w:num="2" w:space="720" w:equalWidth="0">
            <w:col w:w="1793" w:space="1395"/>
            <w:col w:w="6612"/>
          </w:cols>
        </w:sectPr>
      </w:pPr>
    </w:p>
    <w:p w:rsidR="00723B17" w:rsidRPr="009711DB" w:rsidRDefault="007C71F2">
      <w:pPr>
        <w:tabs>
          <w:tab w:val="left" w:pos="6578"/>
        </w:tabs>
        <w:spacing w:before="131"/>
        <w:ind w:left="259"/>
        <w:rPr>
          <w:rFonts w:ascii="Cambria Math" w:hAnsi="Cambria Math"/>
          <w:sz w:val="23"/>
          <w:lang w:val="en-US"/>
        </w:rPr>
      </w:pPr>
      <w:r w:rsidRPr="009711DB">
        <w:rPr>
          <w:b/>
          <w:sz w:val="23"/>
          <w:lang w:val="en-US"/>
        </w:rPr>
        <w:t xml:space="preserve">Adsorption </w:t>
      </w:r>
      <w:r w:rsidRPr="009711DB">
        <w:rPr>
          <w:sz w:val="23"/>
          <w:lang w:val="en-US"/>
        </w:rPr>
        <w:t>(reaction 1)</w:t>
      </w:r>
      <w:r w:rsidRPr="009711DB">
        <w:rPr>
          <w:b/>
          <w:sz w:val="23"/>
          <w:lang w:val="en-US"/>
        </w:rPr>
        <w:t xml:space="preserve">: </w:t>
      </w:r>
      <w:r w:rsidRPr="009711DB">
        <w:rPr>
          <w:rFonts w:ascii="Cambria Math" w:hAnsi="Cambria Math"/>
          <w:spacing w:val="-4"/>
          <w:sz w:val="23"/>
          <w:lang w:val="en-US"/>
        </w:rPr>
        <w:t>v</w:t>
      </w:r>
      <w:r w:rsidRPr="009711DB">
        <w:rPr>
          <w:rFonts w:ascii="Cambria Math" w:hAnsi="Cambria Math"/>
          <w:spacing w:val="-4"/>
          <w:position w:val="-4"/>
          <w:sz w:val="16"/>
          <w:lang w:val="en-US"/>
        </w:rPr>
        <w:t xml:space="preserve">1   </w:t>
      </w:r>
      <w:r w:rsidRPr="009711DB">
        <w:rPr>
          <w:rFonts w:ascii="Cambria Math" w:hAnsi="Cambria Math"/>
          <w:sz w:val="23"/>
          <w:lang w:val="en-US"/>
        </w:rPr>
        <w:t>=  v</w:t>
      </w:r>
      <w:r w:rsidRPr="009711DB">
        <w:rPr>
          <w:rFonts w:ascii="Cambria Math" w:hAnsi="Cambria Math"/>
          <w:position w:val="-4"/>
          <w:sz w:val="16"/>
          <w:lang w:val="en-US"/>
        </w:rPr>
        <w:t xml:space="preserve">+1  </w:t>
      </w:r>
      <w:r w:rsidRPr="009711DB">
        <w:rPr>
          <w:rFonts w:ascii="Cambria Math" w:hAnsi="Cambria Math"/>
          <w:sz w:val="23"/>
          <w:lang w:val="en-US"/>
        </w:rPr>
        <w:t>—  v</w:t>
      </w:r>
      <w:r w:rsidRPr="009711DB">
        <w:rPr>
          <w:rFonts w:ascii="Cambria Math" w:hAnsi="Cambria Math"/>
          <w:position w:val="-4"/>
          <w:sz w:val="16"/>
          <w:lang w:val="en-US"/>
        </w:rPr>
        <w:t xml:space="preserve">–1  </w:t>
      </w:r>
      <w:r w:rsidRPr="009711DB">
        <w:rPr>
          <w:rFonts w:ascii="Cambria Math" w:hAnsi="Cambria Math"/>
          <w:sz w:val="23"/>
          <w:lang w:val="en-US"/>
        </w:rPr>
        <w:t xml:space="preserve">=  </w:t>
      </w:r>
      <w:r w:rsidRPr="009711DB">
        <w:rPr>
          <w:rFonts w:ascii="Cambria Math" w:hAnsi="Cambria Math"/>
          <w:spacing w:val="-9"/>
          <w:sz w:val="23"/>
          <w:lang w:val="en-US"/>
        </w:rPr>
        <w:t>k</w:t>
      </w:r>
      <w:r w:rsidRPr="009711DB">
        <w:rPr>
          <w:rFonts w:ascii="Cambria Math" w:hAnsi="Cambria Math"/>
          <w:spacing w:val="-9"/>
          <w:position w:val="-4"/>
          <w:sz w:val="16"/>
          <w:lang w:val="en-US"/>
        </w:rPr>
        <w:t>1</w:t>
      </w:r>
      <w:r w:rsidRPr="009711DB">
        <w:rPr>
          <w:rFonts w:ascii="Cambria Math" w:hAnsi="Cambria Math"/>
          <w:spacing w:val="-9"/>
          <w:sz w:val="23"/>
          <w:lang w:val="en-US"/>
        </w:rPr>
        <w:t>P</w:t>
      </w:r>
      <w:r w:rsidRPr="009711DB">
        <w:rPr>
          <w:rFonts w:ascii="Cambria Math" w:hAnsi="Cambria Math"/>
          <w:spacing w:val="-9"/>
          <w:position w:val="-4"/>
          <w:sz w:val="16"/>
          <w:lang w:val="en-US"/>
        </w:rPr>
        <w:t xml:space="preserve">Æ     </w:t>
      </w:r>
      <w:r w:rsidRPr="009711DB">
        <w:rPr>
          <w:rFonts w:ascii="Cambria Math" w:hAnsi="Cambria Math"/>
          <w:spacing w:val="-6"/>
          <w:sz w:val="23"/>
          <w:lang w:val="en-US"/>
        </w:rPr>
        <w:t>8</w:t>
      </w:r>
      <w:r w:rsidRPr="009711DB">
        <w:rPr>
          <w:rFonts w:ascii="Cambria Math" w:hAnsi="Cambria Math"/>
          <w:spacing w:val="-6"/>
          <w:position w:val="-4"/>
          <w:sz w:val="16"/>
          <w:lang w:val="en-US"/>
        </w:rPr>
        <w:t xml:space="preserve">∗  </w:t>
      </w:r>
      <w:r w:rsidRPr="009711DB">
        <w:rPr>
          <w:rFonts w:ascii="Cambria Math" w:hAnsi="Cambria Math"/>
          <w:sz w:val="23"/>
          <w:lang w:val="en-US"/>
        </w:rPr>
        <w:t xml:space="preserve">— </w:t>
      </w:r>
      <w:r w:rsidRPr="009711DB">
        <w:rPr>
          <w:rFonts w:ascii="Cambria Math" w:hAnsi="Cambria Math"/>
          <w:spacing w:val="27"/>
          <w:sz w:val="23"/>
          <w:lang w:val="en-US"/>
        </w:rPr>
        <w:t xml:space="preserve"> </w:t>
      </w:r>
      <w:r w:rsidRPr="009711DB">
        <w:rPr>
          <w:rFonts w:ascii="Cambria Math" w:hAnsi="Cambria Math"/>
          <w:sz w:val="23"/>
          <w:lang w:val="en-US"/>
        </w:rPr>
        <w:t>k</w:t>
      </w:r>
      <w:r w:rsidRPr="009711DB">
        <w:rPr>
          <w:rFonts w:ascii="Cambria Math" w:hAnsi="Cambria Math"/>
          <w:position w:val="-4"/>
          <w:sz w:val="16"/>
          <w:lang w:val="en-US"/>
        </w:rPr>
        <w:t>–1</w:t>
      </w:r>
      <w:r w:rsidRPr="009711DB">
        <w:rPr>
          <w:rFonts w:ascii="Cambria Math" w:hAnsi="Cambria Math"/>
          <w:spacing w:val="32"/>
          <w:position w:val="-4"/>
          <w:sz w:val="16"/>
          <w:lang w:val="en-US"/>
        </w:rPr>
        <w:t xml:space="preserve"> </w:t>
      </w:r>
      <w:r w:rsidRPr="009711DB">
        <w:rPr>
          <w:rFonts w:ascii="Cambria Math" w:hAnsi="Cambria Math"/>
          <w:spacing w:val="-11"/>
          <w:sz w:val="23"/>
          <w:lang w:val="en-US"/>
        </w:rPr>
        <w:t>8</w:t>
      </w:r>
      <w:r w:rsidRPr="009711DB">
        <w:rPr>
          <w:rFonts w:ascii="Cambria Math" w:hAnsi="Cambria Math"/>
          <w:spacing w:val="-11"/>
          <w:position w:val="-4"/>
          <w:sz w:val="16"/>
          <w:lang w:val="en-US"/>
        </w:rPr>
        <w:t>Æ</w:t>
      </w:r>
      <w:r w:rsidRPr="009711DB">
        <w:rPr>
          <w:rFonts w:ascii="Cambria Math" w:hAnsi="Cambria Math"/>
          <w:spacing w:val="-11"/>
          <w:position w:val="-4"/>
          <w:sz w:val="16"/>
          <w:lang w:val="en-US"/>
        </w:rPr>
        <w:tab/>
      </w:r>
      <w:r w:rsidRPr="009711DB">
        <w:rPr>
          <w:rFonts w:ascii="Cambria Math" w:hAnsi="Cambria Math"/>
          <w:sz w:val="23"/>
          <w:lang w:val="en-US"/>
        </w:rPr>
        <w:t>(33)</w:t>
      </w:r>
    </w:p>
    <w:p w:rsidR="00723B17" w:rsidRDefault="007C71F2">
      <w:pPr>
        <w:pStyle w:val="Corpsdetexte"/>
        <w:tabs>
          <w:tab w:val="left" w:pos="6588"/>
        </w:tabs>
        <w:spacing w:before="109"/>
        <w:ind w:left="260"/>
        <w:rPr>
          <w:rFonts w:ascii="Cambria Math" w:hAnsi="Cambria Math"/>
        </w:rPr>
      </w:pPr>
      <w:r>
        <w:rPr>
          <w:b/>
        </w:rPr>
        <w:t xml:space="preserve">Désorption </w:t>
      </w:r>
      <w:r>
        <w:t xml:space="preserve">(réaction 3) : </w:t>
      </w:r>
      <w:r>
        <w:rPr>
          <w:rFonts w:ascii="Cambria Math" w:hAnsi="Cambria Math"/>
        </w:rPr>
        <w:t>v</w:t>
      </w:r>
      <w:r>
        <w:rPr>
          <w:rFonts w:ascii="Cambria Math" w:hAnsi="Cambria Math"/>
          <w:vertAlign w:val="subscript"/>
        </w:rPr>
        <w:t>3</w:t>
      </w:r>
      <w:r>
        <w:rPr>
          <w:rFonts w:ascii="Cambria Math" w:hAnsi="Cambria Math"/>
        </w:rPr>
        <w:t xml:space="preserve">  =  v</w:t>
      </w:r>
      <w:r>
        <w:rPr>
          <w:rFonts w:ascii="Cambria Math" w:hAnsi="Cambria Math"/>
          <w:vertAlign w:val="subscript"/>
        </w:rPr>
        <w:t>+3</w:t>
      </w:r>
      <w:r>
        <w:rPr>
          <w:rFonts w:ascii="Cambria Math" w:hAnsi="Cambria Math"/>
        </w:rPr>
        <w:t xml:space="preserve"> —  v</w:t>
      </w:r>
      <w:r>
        <w:rPr>
          <w:rFonts w:ascii="Cambria Math" w:hAnsi="Cambria Math"/>
          <w:vertAlign w:val="subscript"/>
        </w:rPr>
        <w:t>–3</w:t>
      </w:r>
      <w:r>
        <w:rPr>
          <w:rFonts w:ascii="Cambria Math" w:hAnsi="Cambria Math"/>
        </w:rPr>
        <w:t xml:space="preserve">  =  k</w:t>
      </w:r>
      <w:r>
        <w:rPr>
          <w:rFonts w:ascii="Cambria Math" w:hAnsi="Cambria Math"/>
          <w:vertAlign w:val="subscript"/>
        </w:rPr>
        <w:t>3</w:t>
      </w:r>
      <w:r>
        <w:rPr>
          <w:rFonts w:ascii="Cambria Math" w:hAnsi="Cambria Math"/>
        </w:rPr>
        <w:t xml:space="preserve"> </w:t>
      </w:r>
      <w:r>
        <w:rPr>
          <w:rFonts w:ascii="Cambria Math" w:hAnsi="Cambria Math"/>
          <w:spacing w:val="-4"/>
        </w:rPr>
        <w:t>8</w:t>
      </w:r>
      <w:r>
        <w:rPr>
          <w:rFonts w:ascii="Cambria Math" w:hAnsi="Cambria Math"/>
          <w:spacing w:val="-4"/>
          <w:vertAlign w:val="subscript"/>
        </w:rPr>
        <w:t>B</w:t>
      </w:r>
      <w:r>
        <w:rPr>
          <w:rFonts w:ascii="Cambria Math" w:hAnsi="Cambria Math"/>
          <w:spacing w:val="-4"/>
        </w:rPr>
        <w:t xml:space="preserve">  </w:t>
      </w:r>
      <w:r>
        <w:rPr>
          <w:rFonts w:ascii="Cambria Math" w:hAnsi="Cambria Math"/>
        </w:rPr>
        <w:t>—</w:t>
      </w:r>
      <w:r>
        <w:rPr>
          <w:rFonts w:ascii="Cambria Math" w:hAnsi="Cambria Math"/>
          <w:spacing w:val="30"/>
        </w:rPr>
        <w:t xml:space="preserve"> </w:t>
      </w:r>
      <w:r>
        <w:rPr>
          <w:rFonts w:ascii="Cambria Math" w:hAnsi="Cambria Math"/>
          <w:spacing w:val="-4"/>
        </w:rPr>
        <w:t>k</w:t>
      </w:r>
      <w:r>
        <w:rPr>
          <w:rFonts w:ascii="Cambria Math" w:hAnsi="Cambria Math"/>
          <w:spacing w:val="-4"/>
          <w:vertAlign w:val="subscript"/>
        </w:rPr>
        <w:t>–3</w:t>
      </w:r>
      <w:r>
        <w:rPr>
          <w:rFonts w:ascii="Cambria Math" w:hAnsi="Cambria Math"/>
          <w:spacing w:val="-4"/>
        </w:rPr>
        <w:t>P</w:t>
      </w:r>
      <w:r>
        <w:rPr>
          <w:rFonts w:ascii="Cambria Math" w:hAnsi="Cambria Math"/>
          <w:spacing w:val="-4"/>
          <w:vertAlign w:val="subscript"/>
        </w:rPr>
        <w:t>B</w:t>
      </w:r>
      <w:r>
        <w:rPr>
          <w:rFonts w:ascii="Cambria Math" w:hAnsi="Cambria Math"/>
          <w:spacing w:val="17"/>
        </w:rPr>
        <w:t xml:space="preserve"> </w:t>
      </w:r>
      <w:r>
        <w:rPr>
          <w:rFonts w:ascii="Cambria Math" w:hAnsi="Cambria Math"/>
          <w:spacing w:val="-6"/>
        </w:rPr>
        <w:t>8</w:t>
      </w:r>
      <w:r>
        <w:rPr>
          <w:rFonts w:ascii="Cambria Math" w:hAnsi="Cambria Math"/>
          <w:spacing w:val="-6"/>
          <w:vertAlign w:val="subscript"/>
        </w:rPr>
        <w:t>∗</w:t>
      </w:r>
      <w:r>
        <w:rPr>
          <w:rFonts w:ascii="Cambria Math" w:hAnsi="Cambria Math"/>
          <w:spacing w:val="-6"/>
        </w:rPr>
        <w:tab/>
      </w:r>
      <w:r>
        <w:rPr>
          <w:rFonts w:ascii="Cambria Math" w:hAnsi="Cambria Math"/>
        </w:rPr>
        <w:t>(34)</w:t>
      </w:r>
    </w:p>
    <w:p w:rsidR="00723B17" w:rsidRDefault="007C71F2">
      <w:pPr>
        <w:spacing w:before="139" w:line="127" w:lineRule="exact"/>
        <w:ind w:left="1277"/>
        <w:rPr>
          <w:rFonts w:ascii="Cambria Math" w:hAnsi="Cambria Math"/>
          <w:sz w:val="13"/>
        </w:rPr>
      </w:pPr>
      <w:r>
        <w:rPr>
          <w:rFonts w:ascii="Cambria Math" w:hAnsi="Cambria Math"/>
          <w:w w:val="140"/>
          <w:position w:val="-9"/>
          <w:sz w:val="16"/>
        </w:rPr>
        <w:t>–</w:t>
      </w:r>
      <w:r>
        <w:rPr>
          <w:rFonts w:ascii="Cambria Math" w:hAnsi="Cambria Math"/>
          <w:w w:val="140"/>
          <w:sz w:val="13"/>
          <w:u w:val="single"/>
        </w:rPr>
        <w:t>E</w:t>
      </w:r>
      <w:r>
        <w:rPr>
          <w:rFonts w:ascii="Cambria Math" w:hAnsi="Cambria Math"/>
          <w:w w:val="140"/>
          <w:position w:val="-2"/>
          <w:sz w:val="13"/>
          <w:u w:val="single"/>
        </w:rPr>
        <w:t>a</w:t>
      </w:r>
    </w:p>
    <w:p w:rsidR="00723B17" w:rsidRDefault="007C71F2">
      <w:pPr>
        <w:pStyle w:val="Corpsdetexte"/>
        <w:tabs>
          <w:tab w:val="left" w:pos="2042"/>
          <w:tab w:val="left" w:pos="3255"/>
        </w:tabs>
        <w:spacing w:line="260" w:lineRule="exact"/>
        <w:ind w:left="259"/>
      </w:pPr>
      <w:r>
        <w:rPr>
          <w:rFonts w:ascii="Cambria Math" w:hAnsi="Cambria Math"/>
          <w:w w:val="105"/>
        </w:rPr>
        <w:t>k</w:t>
      </w:r>
      <w:r>
        <w:rPr>
          <w:rFonts w:ascii="Cambria Math" w:hAnsi="Cambria Math"/>
          <w:w w:val="105"/>
          <w:vertAlign w:val="subscript"/>
        </w:rPr>
        <w:t>i</w:t>
      </w:r>
      <w:r>
        <w:rPr>
          <w:rFonts w:ascii="Cambria Math" w:hAnsi="Cambria Math"/>
          <w:w w:val="105"/>
        </w:rPr>
        <w:t xml:space="preserve">  =  </w:t>
      </w:r>
      <w:r>
        <w:rPr>
          <w:rFonts w:ascii="Cambria Math" w:hAnsi="Cambria Math"/>
          <w:spacing w:val="2"/>
          <w:w w:val="105"/>
        </w:rPr>
        <w:t>k</w:t>
      </w:r>
      <w:r>
        <w:rPr>
          <w:rFonts w:ascii="Cambria Math" w:hAnsi="Cambria Math"/>
          <w:spacing w:val="2"/>
          <w:w w:val="105"/>
          <w:vertAlign w:val="subscript"/>
        </w:rPr>
        <w:t>i,O</w:t>
      </w:r>
      <w:r>
        <w:rPr>
          <w:rFonts w:ascii="Cambria Math" w:hAnsi="Cambria Math"/>
          <w:spacing w:val="2"/>
          <w:w w:val="105"/>
        </w:rPr>
        <w:t xml:space="preserve">e </w:t>
      </w:r>
      <w:r>
        <w:rPr>
          <w:rFonts w:ascii="Cambria Math" w:hAnsi="Cambria Math"/>
          <w:spacing w:val="12"/>
          <w:w w:val="105"/>
        </w:rPr>
        <w:t xml:space="preserve"> </w:t>
      </w:r>
      <w:r>
        <w:rPr>
          <w:rFonts w:ascii="Cambria Math" w:hAnsi="Cambria Math"/>
          <w:w w:val="105"/>
          <w:position w:val="3"/>
          <w:sz w:val="13"/>
        </w:rPr>
        <w:t>R</w:t>
      </w:r>
      <w:r>
        <w:rPr>
          <w:rFonts w:ascii="Cambria Math" w:hAnsi="Cambria Math"/>
          <w:spacing w:val="3"/>
          <w:w w:val="105"/>
          <w:position w:val="3"/>
          <w:sz w:val="13"/>
        </w:rPr>
        <w:t xml:space="preserve"> </w:t>
      </w:r>
      <w:r>
        <w:rPr>
          <w:rFonts w:ascii="Cambria Math" w:hAnsi="Cambria Math"/>
          <w:w w:val="105"/>
          <w:position w:val="3"/>
          <w:sz w:val="13"/>
        </w:rPr>
        <w:t>T</w:t>
      </w:r>
      <w:r>
        <w:rPr>
          <w:rFonts w:ascii="Cambria Math" w:hAnsi="Cambria Math"/>
          <w:w w:val="105"/>
          <w:position w:val="3"/>
          <w:sz w:val="13"/>
        </w:rPr>
        <w:tab/>
      </w:r>
      <w:r>
        <w:rPr>
          <w:rFonts w:ascii="Cambria Math" w:hAnsi="Cambria Math"/>
          <w:w w:val="105"/>
        </w:rPr>
        <w:t>(35)</w:t>
      </w:r>
      <w:r>
        <w:rPr>
          <w:rFonts w:ascii="Cambria Math" w:hAnsi="Cambria Math"/>
          <w:w w:val="105"/>
        </w:rPr>
        <w:tab/>
      </w:r>
      <w:r>
        <w:rPr>
          <w:w w:val="105"/>
        </w:rPr>
        <w:t>E</w:t>
      </w:r>
      <w:r>
        <w:rPr>
          <w:w w:val="105"/>
          <w:vertAlign w:val="subscript"/>
        </w:rPr>
        <w:t>a</w:t>
      </w:r>
      <w:r>
        <w:rPr>
          <w:spacing w:val="-12"/>
          <w:w w:val="105"/>
        </w:rPr>
        <w:t xml:space="preserve"> </w:t>
      </w:r>
      <w:r>
        <w:rPr>
          <w:w w:val="105"/>
        </w:rPr>
        <w:t>et</w:t>
      </w:r>
      <w:r>
        <w:rPr>
          <w:spacing w:val="-13"/>
          <w:w w:val="105"/>
        </w:rPr>
        <w:t xml:space="preserve"> </w:t>
      </w:r>
      <w:r>
        <w:rPr>
          <w:w w:val="105"/>
        </w:rPr>
        <w:t>E</w:t>
      </w:r>
      <w:r>
        <w:rPr>
          <w:w w:val="105"/>
          <w:vertAlign w:val="subscript"/>
        </w:rPr>
        <w:t>d</w:t>
      </w:r>
      <w:r>
        <w:rPr>
          <w:spacing w:val="-11"/>
          <w:w w:val="105"/>
        </w:rPr>
        <w:t xml:space="preserve"> </w:t>
      </w:r>
      <w:r>
        <w:rPr>
          <w:w w:val="105"/>
        </w:rPr>
        <w:t>:</w:t>
      </w:r>
      <w:r>
        <w:rPr>
          <w:spacing w:val="-14"/>
          <w:w w:val="105"/>
        </w:rPr>
        <w:t xml:space="preserve"> </w:t>
      </w:r>
      <w:r>
        <w:rPr>
          <w:w w:val="105"/>
        </w:rPr>
        <w:t>énergies</w:t>
      </w:r>
      <w:r>
        <w:rPr>
          <w:spacing w:val="-15"/>
          <w:w w:val="105"/>
        </w:rPr>
        <w:t xml:space="preserve"> </w:t>
      </w:r>
      <w:r>
        <w:rPr>
          <w:w w:val="105"/>
        </w:rPr>
        <w:t>d’activation</w:t>
      </w:r>
      <w:r>
        <w:rPr>
          <w:spacing w:val="-14"/>
          <w:w w:val="105"/>
        </w:rPr>
        <w:t xml:space="preserve"> </w:t>
      </w:r>
      <w:r>
        <w:rPr>
          <w:w w:val="105"/>
        </w:rPr>
        <w:t>pour</w:t>
      </w:r>
      <w:r>
        <w:rPr>
          <w:spacing w:val="-13"/>
          <w:w w:val="105"/>
        </w:rPr>
        <w:t xml:space="preserve"> </w:t>
      </w:r>
      <w:r>
        <w:rPr>
          <w:w w:val="105"/>
        </w:rPr>
        <w:t>l’adsorption</w:t>
      </w:r>
      <w:r>
        <w:rPr>
          <w:spacing w:val="-14"/>
          <w:w w:val="105"/>
        </w:rPr>
        <w:t xml:space="preserve"> </w:t>
      </w:r>
      <w:r>
        <w:rPr>
          <w:w w:val="105"/>
        </w:rPr>
        <w:t>et</w:t>
      </w:r>
      <w:r>
        <w:rPr>
          <w:spacing w:val="-13"/>
          <w:w w:val="105"/>
        </w:rPr>
        <w:t xml:space="preserve"> </w:t>
      </w:r>
      <w:r>
        <w:rPr>
          <w:w w:val="105"/>
        </w:rPr>
        <w:t>la</w:t>
      </w:r>
      <w:r>
        <w:rPr>
          <w:spacing w:val="-14"/>
          <w:w w:val="105"/>
        </w:rPr>
        <w:t xml:space="preserve"> </w:t>
      </w:r>
      <w:r>
        <w:rPr>
          <w:w w:val="105"/>
        </w:rPr>
        <w:t>désorption</w:t>
      </w:r>
    </w:p>
    <w:p w:rsidR="00723B17" w:rsidRDefault="00723B17">
      <w:pPr>
        <w:pStyle w:val="Corpsdetexte"/>
        <w:spacing w:before="5"/>
        <w:rPr>
          <w:sz w:val="29"/>
        </w:rPr>
      </w:pPr>
    </w:p>
    <w:p w:rsidR="00723B17" w:rsidRDefault="00723B17">
      <w:pPr>
        <w:rPr>
          <w:sz w:val="29"/>
        </w:rPr>
        <w:sectPr w:rsidR="00723B17">
          <w:type w:val="continuous"/>
          <w:pgSz w:w="11900" w:h="16840"/>
          <w:pgMar w:top="940" w:right="980" w:bottom="280" w:left="1120" w:header="720" w:footer="720" w:gutter="0"/>
          <w:cols w:space="720"/>
        </w:sectPr>
      </w:pPr>
    </w:p>
    <w:p w:rsidR="00723B17" w:rsidRDefault="007C71F2">
      <w:pPr>
        <w:spacing w:before="206"/>
        <w:ind w:left="260"/>
        <w:rPr>
          <w:rFonts w:ascii="Cambria Math" w:hAnsi="Cambria Math"/>
          <w:sz w:val="23"/>
        </w:rPr>
      </w:pPr>
      <w:r>
        <w:rPr>
          <w:rFonts w:ascii="Cambria Math" w:hAnsi="Cambria Math"/>
          <w:w w:val="115"/>
          <w:position w:val="5"/>
          <w:sz w:val="23"/>
        </w:rPr>
        <w:t>k</w:t>
      </w:r>
      <w:r>
        <w:rPr>
          <w:rFonts w:ascii="Cambria Math" w:hAnsi="Cambria Math"/>
          <w:w w:val="115"/>
          <w:sz w:val="16"/>
        </w:rPr>
        <w:t xml:space="preserve">–i </w:t>
      </w:r>
      <w:r>
        <w:rPr>
          <w:rFonts w:ascii="Cambria Math" w:hAnsi="Cambria Math"/>
          <w:w w:val="115"/>
          <w:position w:val="5"/>
          <w:sz w:val="23"/>
        </w:rPr>
        <w:t>= k</w:t>
      </w:r>
      <w:r>
        <w:rPr>
          <w:rFonts w:ascii="Cambria Math" w:hAnsi="Cambria Math"/>
          <w:w w:val="115"/>
          <w:sz w:val="16"/>
        </w:rPr>
        <w:t>–i,O</w:t>
      </w:r>
      <w:r>
        <w:rPr>
          <w:rFonts w:ascii="Cambria Math" w:hAnsi="Cambria Math"/>
          <w:w w:val="115"/>
          <w:position w:val="5"/>
          <w:sz w:val="23"/>
        </w:rPr>
        <w:t>e</w:t>
      </w:r>
    </w:p>
    <w:p w:rsidR="00723B17" w:rsidRDefault="007C71F2">
      <w:pPr>
        <w:spacing w:before="102" w:line="120" w:lineRule="auto"/>
        <w:ind w:left="-27"/>
        <w:rPr>
          <w:rFonts w:ascii="Cambria Math" w:hAnsi="Cambria Math"/>
          <w:sz w:val="13"/>
        </w:rPr>
      </w:pPr>
      <w:r>
        <w:br w:type="column"/>
      </w:r>
      <w:r>
        <w:rPr>
          <w:rFonts w:ascii="Cambria Math" w:hAnsi="Cambria Math"/>
          <w:w w:val="135"/>
          <w:position w:val="-10"/>
          <w:sz w:val="16"/>
        </w:rPr>
        <w:t>–</w:t>
      </w:r>
      <w:r>
        <w:rPr>
          <w:rFonts w:ascii="Cambria Math" w:hAnsi="Cambria Math"/>
          <w:w w:val="135"/>
          <w:sz w:val="13"/>
        </w:rPr>
        <w:t>E</w:t>
      </w:r>
      <w:r>
        <w:rPr>
          <w:rFonts w:ascii="Cambria Math" w:hAnsi="Cambria Math"/>
          <w:w w:val="135"/>
          <w:position w:val="-4"/>
          <w:sz w:val="13"/>
        </w:rPr>
        <w:t>d</w:t>
      </w:r>
    </w:p>
    <w:p w:rsidR="00723B17" w:rsidRDefault="00835582">
      <w:pPr>
        <w:pStyle w:val="Corpsdetexte"/>
        <w:spacing w:line="20" w:lineRule="exact"/>
        <w:ind w:left="87"/>
        <w:rPr>
          <w:rFonts w:ascii="Cambria Math"/>
          <w:sz w:val="2"/>
        </w:rPr>
      </w:pPr>
      <w:r>
        <w:rPr>
          <w:rFonts w:ascii="Cambria Math"/>
          <w:sz w:val="2"/>
        </w:rPr>
      </w:r>
      <w:r>
        <w:rPr>
          <w:rFonts w:ascii="Cambria Math"/>
          <w:sz w:val="2"/>
        </w:rPr>
        <w:pict>
          <v:group id="_x0000_s1095" style="width:11.2pt;height:.6pt;mso-position-horizontal-relative:char;mso-position-vertical-relative:line" coordsize="224,12">
            <v:line id="_x0000_s1096" style="position:absolute" from="0,6" to="223,6" strokeweight=".6pt"/>
            <w10:anchorlock/>
          </v:group>
        </w:pict>
      </w:r>
    </w:p>
    <w:p w:rsidR="00723B17" w:rsidRDefault="007C71F2">
      <w:pPr>
        <w:tabs>
          <w:tab w:val="left" w:pos="1352"/>
        </w:tabs>
        <w:spacing w:line="178" w:lineRule="exact"/>
        <w:ind w:left="93"/>
        <w:rPr>
          <w:rFonts w:ascii="Cambria Math"/>
          <w:sz w:val="23"/>
        </w:rPr>
      </w:pPr>
      <w:r>
        <w:rPr>
          <w:rFonts w:ascii="Cambria Math"/>
          <w:w w:val="110"/>
          <w:position w:val="3"/>
          <w:sz w:val="13"/>
        </w:rPr>
        <w:t>R</w:t>
      </w:r>
      <w:r>
        <w:rPr>
          <w:rFonts w:ascii="Cambria Math"/>
          <w:spacing w:val="2"/>
          <w:w w:val="110"/>
          <w:position w:val="3"/>
          <w:sz w:val="13"/>
        </w:rPr>
        <w:t xml:space="preserve"> </w:t>
      </w:r>
      <w:r>
        <w:rPr>
          <w:rFonts w:ascii="Cambria Math"/>
          <w:w w:val="110"/>
          <w:position w:val="3"/>
          <w:sz w:val="13"/>
        </w:rPr>
        <w:t>T</w:t>
      </w:r>
      <w:r>
        <w:rPr>
          <w:rFonts w:ascii="Cambria Math"/>
          <w:w w:val="110"/>
          <w:position w:val="3"/>
          <w:sz w:val="13"/>
        </w:rPr>
        <w:tab/>
      </w:r>
      <w:r>
        <w:rPr>
          <w:rFonts w:ascii="Cambria Math"/>
          <w:w w:val="110"/>
          <w:sz w:val="23"/>
        </w:rPr>
        <w:t>(36)</w:t>
      </w:r>
    </w:p>
    <w:p w:rsidR="00723B17" w:rsidRDefault="00723B17">
      <w:pPr>
        <w:spacing w:line="178" w:lineRule="exact"/>
        <w:rPr>
          <w:rFonts w:ascii="Cambria Math"/>
          <w:sz w:val="23"/>
        </w:rPr>
        <w:sectPr w:rsidR="00723B17">
          <w:type w:val="continuous"/>
          <w:pgSz w:w="11900" w:h="16840"/>
          <w:pgMar w:top="940" w:right="980" w:bottom="280" w:left="1120" w:header="720" w:footer="720" w:gutter="0"/>
          <w:cols w:num="2" w:space="720" w:equalWidth="0">
            <w:col w:w="1507" w:space="40"/>
            <w:col w:w="8253"/>
          </w:cols>
        </w:sectPr>
      </w:pPr>
    </w:p>
    <w:p w:rsidR="00723B17" w:rsidRDefault="007C71F2">
      <w:pPr>
        <w:tabs>
          <w:tab w:val="left" w:pos="1567"/>
        </w:tabs>
        <w:spacing w:before="99" w:line="159" w:lineRule="exact"/>
        <w:ind w:left="754"/>
        <w:rPr>
          <w:rFonts w:ascii="Cambria Math"/>
          <w:sz w:val="16"/>
        </w:rPr>
      </w:pPr>
      <w:r>
        <w:rPr>
          <w:rFonts w:ascii="Cambria Math"/>
          <w:w w:val="115"/>
          <w:position w:val="5"/>
          <w:sz w:val="23"/>
        </w:rPr>
        <w:t>k</w:t>
      </w:r>
      <w:r>
        <w:rPr>
          <w:rFonts w:ascii="Cambria Math"/>
          <w:w w:val="115"/>
          <w:sz w:val="16"/>
        </w:rPr>
        <w:t>i</w:t>
      </w:r>
      <w:r>
        <w:rPr>
          <w:rFonts w:ascii="Cambria Math"/>
          <w:w w:val="115"/>
          <w:sz w:val="16"/>
        </w:rPr>
        <w:tab/>
      </w:r>
      <w:r>
        <w:rPr>
          <w:rFonts w:ascii="Cambria Math"/>
          <w:spacing w:val="-5"/>
          <w:w w:val="110"/>
          <w:position w:val="5"/>
          <w:sz w:val="23"/>
        </w:rPr>
        <w:t>k</w:t>
      </w:r>
      <w:r>
        <w:rPr>
          <w:rFonts w:ascii="Cambria Math"/>
          <w:spacing w:val="-5"/>
          <w:w w:val="110"/>
          <w:sz w:val="16"/>
        </w:rPr>
        <w:t>i,O</w:t>
      </w:r>
    </w:p>
    <w:p w:rsidR="00723B17" w:rsidRDefault="007C71F2">
      <w:pPr>
        <w:spacing w:before="148" w:line="109" w:lineRule="exact"/>
        <w:ind w:left="317"/>
        <w:rPr>
          <w:rFonts w:ascii="Cambria Math" w:hAnsi="Cambria Math"/>
          <w:sz w:val="13"/>
        </w:rPr>
      </w:pPr>
      <w:r>
        <w:br w:type="column"/>
      </w:r>
      <w:r>
        <w:rPr>
          <w:rFonts w:ascii="Cambria Math" w:hAnsi="Cambria Math"/>
          <w:w w:val="125"/>
          <w:position w:val="5"/>
          <w:sz w:val="13"/>
        </w:rPr>
        <w:t>∆H</w:t>
      </w:r>
      <w:r>
        <w:rPr>
          <w:rFonts w:ascii="Cambria Math" w:hAnsi="Cambria Math"/>
          <w:w w:val="125"/>
          <w:sz w:val="13"/>
        </w:rPr>
        <w:t>adc</w:t>
      </w:r>
    </w:p>
    <w:p w:rsidR="00723B17" w:rsidRDefault="00723B17">
      <w:pPr>
        <w:pStyle w:val="Corpsdetexte"/>
        <w:spacing w:before="6"/>
        <w:rPr>
          <w:rFonts w:ascii="Cambria Math"/>
          <w:sz w:val="6"/>
        </w:rPr>
      </w:pPr>
    </w:p>
    <w:p w:rsidR="00723B17" w:rsidRDefault="00835582">
      <w:pPr>
        <w:pStyle w:val="Corpsdetexte"/>
        <w:spacing w:line="20" w:lineRule="exact"/>
        <w:ind w:left="311"/>
        <w:rPr>
          <w:rFonts w:ascii="Cambria Math"/>
          <w:sz w:val="2"/>
        </w:rPr>
      </w:pPr>
      <w:r>
        <w:rPr>
          <w:rFonts w:ascii="Cambria Math"/>
          <w:sz w:val="2"/>
        </w:rPr>
      </w:r>
      <w:r>
        <w:rPr>
          <w:rFonts w:ascii="Cambria Math"/>
          <w:sz w:val="2"/>
        </w:rPr>
        <w:pict>
          <v:group id="_x0000_s1093" style="width:22.7pt;height:.6pt;mso-position-horizontal-relative:char;mso-position-vertical-relative:line" coordsize="454,12">
            <v:line id="_x0000_s1094" style="position:absolute" from="0,6" to="454,6" strokeweight=".6pt"/>
            <w10:anchorlock/>
          </v:group>
        </w:pict>
      </w:r>
    </w:p>
    <w:p w:rsidR="00723B17" w:rsidRDefault="00723B17">
      <w:pPr>
        <w:spacing w:line="20" w:lineRule="exact"/>
        <w:rPr>
          <w:rFonts w:ascii="Cambria Math"/>
          <w:sz w:val="2"/>
        </w:rPr>
        <w:sectPr w:rsidR="00723B17">
          <w:type w:val="continuous"/>
          <w:pgSz w:w="11900" w:h="16840"/>
          <w:pgMar w:top="940" w:right="980" w:bottom="280" w:left="1120" w:header="720" w:footer="720" w:gutter="0"/>
          <w:cols w:num="2" w:space="720" w:equalWidth="0">
            <w:col w:w="1890" w:space="40"/>
            <w:col w:w="7870"/>
          </w:cols>
        </w:sectPr>
      </w:pPr>
    </w:p>
    <w:p w:rsidR="00723B17" w:rsidRPr="009711DB" w:rsidRDefault="007C71F2">
      <w:pPr>
        <w:pStyle w:val="Corpsdetexte"/>
        <w:spacing w:line="197" w:lineRule="exact"/>
        <w:ind w:left="259"/>
        <w:rPr>
          <w:rFonts w:ascii="Cambria Math"/>
          <w:lang w:val="en-US"/>
        </w:rPr>
      </w:pPr>
      <w:r w:rsidRPr="009711DB">
        <w:rPr>
          <w:rFonts w:ascii="Cambria Math"/>
          <w:w w:val="105"/>
          <w:lang w:val="en-US"/>
        </w:rPr>
        <w:t>b</w:t>
      </w:r>
      <w:r w:rsidRPr="009711DB">
        <w:rPr>
          <w:rFonts w:ascii="Cambria Math"/>
          <w:w w:val="105"/>
          <w:vertAlign w:val="subscript"/>
          <w:lang w:val="en-US"/>
        </w:rPr>
        <w:t>i</w:t>
      </w:r>
      <w:r w:rsidRPr="009711DB">
        <w:rPr>
          <w:rFonts w:ascii="Cambria Math"/>
          <w:w w:val="105"/>
          <w:lang w:val="en-US"/>
        </w:rPr>
        <w:t xml:space="preserve"> =</w:t>
      </w:r>
    </w:p>
    <w:p w:rsidR="00723B17" w:rsidRPr="009711DB" w:rsidRDefault="007C71F2">
      <w:pPr>
        <w:spacing w:line="141" w:lineRule="exact"/>
        <w:ind w:left="486"/>
        <w:rPr>
          <w:rFonts w:ascii="Cambria Math"/>
          <w:sz w:val="23"/>
          <w:lang w:val="en-US"/>
        </w:rPr>
      </w:pPr>
      <w:r w:rsidRPr="009711DB">
        <w:rPr>
          <w:lang w:val="en-US"/>
        </w:rPr>
        <w:br w:type="column"/>
      </w:r>
      <w:r w:rsidRPr="009711DB">
        <w:rPr>
          <w:rFonts w:ascii="Cambria Math"/>
          <w:sz w:val="23"/>
          <w:lang w:val="en-US"/>
        </w:rPr>
        <w:t>=</w:t>
      </w:r>
    </w:p>
    <w:p w:rsidR="00723B17" w:rsidRPr="009711DB" w:rsidRDefault="00835582">
      <w:pPr>
        <w:spacing w:line="238" w:lineRule="exact"/>
        <w:ind w:left="56"/>
        <w:rPr>
          <w:rFonts w:ascii="Cambria Math" w:hAnsi="Cambria Math"/>
          <w:sz w:val="16"/>
          <w:lang w:val="en-US"/>
        </w:rPr>
      </w:pPr>
      <w:r w:rsidRPr="00835582">
        <w:pict>
          <v:line id="_x0000_s1092" style="position:absolute;left:0;text-align:left;z-index:251991040;mso-position-horizontal-relative:page" from="93.7pt,-3.05pt" to="103.9pt,-3.05pt" strokeweight=".84pt">
            <w10:wrap anchorx="page"/>
          </v:line>
        </w:pict>
      </w:r>
      <w:r w:rsidR="007C71F2" w:rsidRPr="009711DB">
        <w:rPr>
          <w:rFonts w:ascii="Cambria Math" w:hAnsi="Cambria Math"/>
          <w:w w:val="125"/>
          <w:position w:val="4"/>
          <w:sz w:val="23"/>
          <w:lang w:val="en-US"/>
        </w:rPr>
        <w:t xml:space="preserve">k </w:t>
      </w:r>
      <w:r w:rsidR="007C71F2" w:rsidRPr="009711DB">
        <w:rPr>
          <w:rFonts w:ascii="Cambria Math" w:hAnsi="Cambria Math"/>
          <w:w w:val="125"/>
          <w:sz w:val="16"/>
          <w:lang w:val="en-US"/>
        </w:rPr>
        <w:t>–i</w:t>
      </w:r>
    </w:p>
    <w:p w:rsidR="00723B17" w:rsidRPr="009711DB" w:rsidRDefault="007C71F2">
      <w:pPr>
        <w:spacing w:line="36" w:lineRule="auto"/>
        <w:jc w:val="right"/>
        <w:rPr>
          <w:rFonts w:ascii="Cambria Math" w:hAnsi="Cambria Math"/>
          <w:sz w:val="16"/>
          <w:lang w:val="en-US"/>
        </w:rPr>
      </w:pPr>
      <w:r w:rsidRPr="009711DB">
        <w:rPr>
          <w:lang w:val="en-US"/>
        </w:rPr>
        <w:br w:type="column"/>
      </w:r>
      <w:r w:rsidRPr="009711DB">
        <w:rPr>
          <w:rFonts w:ascii="Cambria Math" w:hAnsi="Cambria Math"/>
          <w:w w:val="125"/>
          <w:position w:val="-10"/>
          <w:sz w:val="23"/>
          <w:lang w:val="en-US"/>
        </w:rPr>
        <w:t>e</w:t>
      </w:r>
      <w:r w:rsidRPr="009711DB">
        <w:rPr>
          <w:rFonts w:ascii="Cambria Math" w:hAnsi="Cambria Math"/>
          <w:w w:val="125"/>
          <w:sz w:val="16"/>
          <w:lang w:val="en-US"/>
        </w:rPr>
        <w:t>–</w:t>
      </w:r>
    </w:p>
    <w:p w:rsidR="00723B17" w:rsidRPr="009711DB" w:rsidRDefault="00835582">
      <w:pPr>
        <w:ind w:left="76"/>
        <w:rPr>
          <w:rFonts w:ascii="Cambria Math" w:hAnsi="Cambria Math"/>
          <w:sz w:val="16"/>
          <w:lang w:val="en-US"/>
        </w:rPr>
      </w:pPr>
      <w:r w:rsidRPr="00835582">
        <w:pict>
          <v:line id="_x0000_s1091" style="position:absolute;left:0;text-align:left;z-index:251992064;mso-position-horizontal-relative:page" from="131.4pt,-.05pt" to="154.1pt,-.05pt" strokeweight=".84pt">
            <w10:wrap anchorx="page"/>
          </v:line>
        </w:pict>
      </w:r>
      <w:r w:rsidR="007C71F2" w:rsidRPr="009711DB">
        <w:rPr>
          <w:rFonts w:ascii="Cambria Math" w:hAnsi="Cambria Math"/>
          <w:w w:val="115"/>
          <w:position w:val="5"/>
          <w:sz w:val="23"/>
          <w:lang w:val="en-US"/>
        </w:rPr>
        <w:t>k</w:t>
      </w:r>
      <w:r w:rsidR="007C71F2" w:rsidRPr="009711DB">
        <w:rPr>
          <w:rFonts w:ascii="Cambria Math" w:hAnsi="Cambria Math"/>
          <w:w w:val="115"/>
          <w:sz w:val="16"/>
          <w:lang w:val="en-US"/>
        </w:rPr>
        <w:t>–i,O</w:t>
      </w:r>
    </w:p>
    <w:p w:rsidR="00723B17" w:rsidRPr="009711DB" w:rsidRDefault="007C71F2">
      <w:pPr>
        <w:tabs>
          <w:tab w:val="left" w:pos="628"/>
        </w:tabs>
        <w:spacing w:line="197" w:lineRule="exact"/>
        <w:ind w:left="74"/>
        <w:rPr>
          <w:rFonts w:ascii="Cambria Math"/>
          <w:sz w:val="23"/>
          <w:lang w:val="en-US"/>
        </w:rPr>
      </w:pPr>
      <w:r w:rsidRPr="009711DB">
        <w:rPr>
          <w:lang w:val="en-US"/>
        </w:rPr>
        <w:br w:type="column"/>
      </w:r>
      <w:r w:rsidRPr="009711DB">
        <w:rPr>
          <w:rFonts w:ascii="Cambria Math"/>
          <w:w w:val="110"/>
          <w:position w:val="3"/>
          <w:sz w:val="13"/>
          <w:lang w:val="en-US"/>
        </w:rPr>
        <w:t>R</w:t>
      </w:r>
      <w:r w:rsidRPr="009711DB">
        <w:rPr>
          <w:rFonts w:ascii="Cambria Math"/>
          <w:spacing w:val="2"/>
          <w:w w:val="110"/>
          <w:position w:val="3"/>
          <w:sz w:val="13"/>
          <w:lang w:val="en-US"/>
        </w:rPr>
        <w:t xml:space="preserve"> </w:t>
      </w:r>
      <w:r w:rsidRPr="009711DB">
        <w:rPr>
          <w:rFonts w:ascii="Cambria Math"/>
          <w:w w:val="110"/>
          <w:position w:val="3"/>
          <w:sz w:val="13"/>
          <w:lang w:val="en-US"/>
        </w:rPr>
        <w:t>T</w:t>
      </w:r>
      <w:r w:rsidRPr="009711DB">
        <w:rPr>
          <w:rFonts w:ascii="Cambria Math"/>
          <w:w w:val="110"/>
          <w:position w:val="3"/>
          <w:sz w:val="13"/>
          <w:lang w:val="en-US"/>
        </w:rPr>
        <w:tab/>
      </w:r>
      <w:r w:rsidRPr="009711DB">
        <w:rPr>
          <w:rFonts w:ascii="Cambria Math"/>
          <w:w w:val="110"/>
          <w:sz w:val="23"/>
          <w:lang w:val="en-US"/>
        </w:rPr>
        <w:t>(37)</w:t>
      </w:r>
    </w:p>
    <w:p w:rsidR="00723B17" w:rsidRPr="009711DB" w:rsidRDefault="00723B17">
      <w:pPr>
        <w:spacing w:line="197" w:lineRule="exact"/>
        <w:rPr>
          <w:rFonts w:ascii="Cambria Math"/>
          <w:sz w:val="23"/>
          <w:lang w:val="en-US"/>
        </w:rPr>
        <w:sectPr w:rsidR="00723B17" w:rsidRPr="009711DB">
          <w:type w:val="continuous"/>
          <w:pgSz w:w="11900" w:h="16840"/>
          <w:pgMar w:top="940" w:right="980" w:bottom="280" w:left="1120" w:header="720" w:footer="720" w:gutter="0"/>
          <w:cols w:num="4" w:space="720" w:equalWidth="0">
            <w:col w:w="692" w:space="40"/>
            <w:col w:w="661" w:space="39"/>
            <w:col w:w="816" w:space="39"/>
            <w:col w:w="7513"/>
          </w:cols>
        </w:sectPr>
      </w:pPr>
    </w:p>
    <w:p w:rsidR="00723B17" w:rsidRPr="009711DB" w:rsidRDefault="00723B17">
      <w:pPr>
        <w:pStyle w:val="Corpsdetexte"/>
        <w:rPr>
          <w:rFonts w:ascii="Cambria Math"/>
          <w:sz w:val="20"/>
          <w:lang w:val="en-US"/>
        </w:rPr>
      </w:pPr>
    </w:p>
    <w:p w:rsidR="00723B17" w:rsidRPr="009711DB" w:rsidRDefault="00723B17">
      <w:pPr>
        <w:pStyle w:val="Corpsdetexte"/>
        <w:spacing w:before="9"/>
        <w:rPr>
          <w:rFonts w:ascii="Cambria Math"/>
          <w:sz w:val="19"/>
          <w:lang w:val="en-US"/>
        </w:rPr>
      </w:pPr>
    </w:p>
    <w:p w:rsidR="00723B17" w:rsidRDefault="007C71F2">
      <w:pPr>
        <w:pStyle w:val="Corpsdetexte"/>
        <w:spacing w:before="94" w:line="367" w:lineRule="auto"/>
        <w:ind w:left="260"/>
      </w:pPr>
      <w:r>
        <w:t>La différence entre les énergies d’activation d’adsorption et de désorption représente la chaleur d’adsorption.</w:t>
      </w:r>
    </w:p>
    <w:p w:rsidR="00723B17" w:rsidRDefault="007C71F2">
      <w:pPr>
        <w:pStyle w:val="Corpsdetexte"/>
        <w:tabs>
          <w:tab w:val="left" w:pos="1869"/>
        </w:tabs>
        <w:spacing w:line="262" w:lineRule="exact"/>
        <w:ind w:right="121"/>
        <w:jc w:val="center"/>
      </w:pPr>
      <w:r>
        <w:t>-∆H</w:t>
      </w:r>
      <w:r>
        <w:rPr>
          <w:vertAlign w:val="subscript"/>
        </w:rPr>
        <w:t>ads</w:t>
      </w:r>
      <w:r>
        <w:t xml:space="preserve"> = E</w:t>
      </w:r>
      <w:r>
        <w:rPr>
          <w:vertAlign w:val="subscript"/>
        </w:rPr>
        <w:t>d</w:t>
      </w:r>
      <w:r>
        <w:rPr>
          <w:spacing w:val="10"/>
        </w:rPr>
        <w:t xml:space="preserve"> </w:t>
      </w:r>
      <w:r>
        <w:t>–</w:t>
      </w:r>
      <w:r>
        <w:rPr>
          <w:spacing w:val="2"/>
        </w:rPr>
        <w:t xml:space="preserve"> </w:t>
      </w:r>
      <w:r>
        <w:t>E</w:t>
      </w:r>
      <w:r>
        <w:rPr>
          <w:vertAlign w:val="subscript"/>
        </w:rPr>
        <w:t>a</w:t>
      </w:r>
      <w:r>
        <w:tab/>
        <w:t>(38)</w:t>
      </w:r>
    </w:p>
    <w:p w:rsidR="00723B17" w:rsidRDefault="00723B17">
      <w:pPr>
        <w:pStyle w:val="Corpsdetexte"/>
        <w:spacing w:before="8"/>
        <w:rPr>
          <w:sz w:val="22"/>
        </w:rPr>
      </w:pPr>
    </w:p>
    <w:p w:rsidR="00723B17" w:rsidRDefault="00835582">
      <w:pPr>
        <w:spacing w:line="362" w:lineRule="auto"/>
        <w:ind w:left="260" w:right="4910"/>
        <w:rPr>
          <w:sz w:val="23"/>
        </w:rPr>
      </w:pPr>
      <w:r w:rsidRPr="00835582">
        <w:pict>
          <v:group id="_x0000_s1088" style="position:absolute;left:0;text-align:left;margin-left:241.2pt;margin-top:31.75pt;width:83.05pt;height:42.85pt;z-index:-255803392;mso-position-horizontal-relative:page" coordorigin="4824,635" coordsize="1661,857">
            <v:rect id="_x0000_s1090" style="position:absolute;left:4824;top:634;width:1661;height:857" stroked="f"/>
            <v:shape id="_x0000_s1089" type="#_x0000_t75" style="position:absolute;left:4994;top:706;width:1328;height:713">
              <v:imagedata r:id="rId100" o:title=""/>
            </v:shape>
            <w10:wrap anchorx="page"/>
          </v:group>
        </w:pict>
      </w:r>
      <w:r w:rsidR="007C71F2">
        <w:rPr>
          <w:b/>
          <w:sz w:val="21"/>
        </w:rPr>
        <w:t xml:space="preserve">IV- 9- 2- </w:t>
      </w:r>
      <w:r w:rsidR="007C71F2">
        <w:rPr>
          <w:b/>
          <w:sz w:val="23"/>
        </w:rPr>
        <w:t xml:space="preserve">Vitesse de réaction à la surface </w:t>
      </w:r>
      <w:r w:rsidR="007C71F2">
        <w:rPr>
          <w:sz w:val="23"/>
        </w:rPr>
        <w:t>Réaction chimique à la surface (réaction 2) : réaction monomoléculaire :</w:t>
      </w:r>
    </w:p>
    <w:p w:rsidR="00723B17" w:rsidRDefault="00723B17">
      <w:pPr>
        <w:pStyle w:val="Corpsdetexte"/>
        <w:spacing w:before="8"/>
      </w:pPr>
    </w:p>
    <w:p w:rsidR="00723B17" w:rsidRDefault="007C71F2">
      <w:pPr>
        <w:pStyle w:val="Corpsdetexte"/>
        <w:ind w:left="322"/>
      </w:pPr>
      <w:r>
        <w:t>La vitesse de la réaction en surface s’écrit :</w:t>
      </w:r>
    </w:p>
    <w:p w:rsidR="00723B17" w:rsidRDefault="00723B17">
      <w:pPr>
        <w:sectPr w:rsidR="00723B17">
          <w:pgSz w:w="11900" w:h="16840"/>
          <w:pgMar w:top="1720" w:right="980" w:bottom="1880" w:left="1120" w:header="760" w:footer="1688" w:gutter="0"/>
          <w:cols w:space="720"/>
        </w:sectPr>
      </w:pPr>
    </w:p>
    <w:p w:rsidR="00723B17" w:rsidRDefault="00723B17">
      <w:pPr>
        <w:pStyle w:val="Corpsdetexte"/>
        <w:rPr>
          <w:sz w:val="26"/>
        </w:rPr>
      </w:pPr>
    </w:p>
    <w:p w:rsidR="00723B17" w:rsidRDefault="00723B17">
      <w:pPr>
        <w:pStyle w:val="Corpsdetexte"/>
        <w:rPr>
          <w:sz w:val="26"/>
        </w:rPr>
      </w:pPr>
    </w:p>
    <w:p w:rsidR="00723B17" w:rsidRDefault="00723B17">
      <w:pPr>
        <w:pStyle w:val="Corpsdetexte"/>
        <w:spacing w:before="1"/>
        <w:rPr>
          <w:sz w:val="31"/>
        </w:rPr>
      </w:pPr>
    </w:p>
    <w:p w:rsidR="00723B17" w:rsidRDefault="007C71F2">
      <w:pPr>
        <w:pStyle w:val="Corpsdetexte"/>
        <w:ind w:left="260"/>
      </w:pPr>
      <w:r>
        <w:t>réaction bimoléculaire :</w:t>
      </w:r>
    </w:p>
    <w:p w:rsidR="00723B17" w:rsidRDefault="007C71F2">
      <w:pPr>
        <w:pStyle w:val="Corpsdetexte"/>
        <w:spacing w:before="143"/>
        <w:ind w:left="-30"/>
        <w:rPr>
          <w:rFonts w:ascii="Cambria Math"/>
        </w:rPr>
      </w:pPr>
      <w:r>
        <w:br w:type="column"/>
      </w:r>
      <w:r>
        <w:rPr>
          <w:rFonts w:ascii="Cambria Math"/>
          <w:w w:val="105"/>
        </w:rPr>
        <w:t>v</w:t>
      </w:r>
      <w:r>
        <w:rPr>
          <w:rFonts w:ascii="Cambria Math"/>
          <w:w w:val="105"/>
          <w:vertAlign w:val="subscript"/>
        </w:rPr>
        <w:t>2</w:t>
      </w:r>
      <w:r>
        <w:rPr>
          <w:rFonts w:ascii="Cambria Math"/>
          <w:w w:val="105"/>
        </w:rPr>
        <w:t xml:space="preserve"> =</w:t>
      </w:r>
    </w:p>
    <w:p w:rsidR="00723B17" w:rsidRDefault="007C71F2">
      <w:pPr>
        <w:pStyle w:val="Corpsdetexte"/>
        <w:tabs>
          <w:tab w:val="left" w:pos="3737"/>
        </w:tabs>
        <w:spacing w:before="143"/>
        <w:ind w:left="75"/>
        <w:rPr>
          <w:rFonts w:ascii="Cambria Math" w:hAnsi="Cambria Math"/>
        </w:rPr>
      </w:pPr>
      <w:r>
        <w:br w:type="column"/>
      </w:r>
      <w:r>
        <w:rPr>
          <w:rFonts w:ascii="Cambria Math" w:hAnsi="Cambria Math"/>
        </w:rPr>
        <w:t>v</w:t>
      </w:r>
      <w:r>
        <w:rPr>
          <w:rFonts w:ascii="Cambria Math" w:hAnsi="Cambria Math"/>
          <w:vertAlign w:val="subscript"/>
        </w:rPr>
        <w:t>+2</w:t>
      </w:r>
      <w:r>
        <w:rPr>
          <w:rFonts w:ascii="Cambria Math" w:hAnsi="Cambria Math"/>
        </w:rPr>
        <w:t xml:space="preserve"> —  v</w:t>
      </w:r>
      <w:r>
        <w:rPr>
          <w:rFonts w:ascii="Cambria Math" w:hAnsi="Cambria Math"/>
          <w:vertAlign w:val="subscript"/>
        </w:rPr>
        <w:t>–2</w:t>
      </w:r>
      <w:r>
        <w:rPr>
          <w:rFonts w:ascii="Cambria Math" w:hAnsi="Cambria Math"/>
        </w:rPr>
        <w:t xml:space="preserve">  =  k</w:t>
      </w:r>
      <w:r>
        <w:rPr>
          <w:rFonts w:ascii="Cambria Math" w:hAnsi="Cambria Math"/>
          <w:vertAlign w:val="subscript"/>
        </w:rPr>
        <w:t>2</w:t>
      </w:r>
      <w:r>
        <w:rPr>
          <w:rFonts w:ascii="Cambria Math" w:hAnsi="Cambria Math"/>
        </w:rPr>
        <w:t xml:space="preserve"> </w:t>
      </w:r>
      <w:r>
        <w:rPr>
          <w:rFonts w:ascii="Cambria Math" w:hAnsi="Cambria Math"/>
          <w:spacing w:val="-10"/>
        </w:rPr>
        <w:t>8</w:t>
      </w:r>
      <w:r>
        <w:rPr>
          <w:rFonts w:ascii="Cambria Math" w:hAnsi="Cambria Math"/>
          <w:spacing w:val="-10"/>
          <w:vertAlign w:val="subscript"/>
        </w:rPr>
        <w:t>Æ</w:t>
      </w:r>
      <w:r>
        <w:rPr>
          <w:rFonts w:ascii="Cambria Math" w:hAnsi="Cambria Math"/>
          <w:spacing w:val="-23"/>
        </w:rPr>
        <w:t xml:space="preserve"> </w:t>
      </w:r>
      <w:r>
        <w:rPr>
          <w:rFonts w:ascii="Cambria Math" w:hAnsi="Cambria Math"/>
        </w:rPr>
        <w:t>—</w:t>
      </w:r>
      <w:r>
        <w:rPr>
          <w:rFonts w:ascii="Cambria Math" w:hAnsi="Cambria Math"/>
          <w:spacing w:val="42"/>
        </w:rPr>
        <w:t xml:space="preserve"> </w:t>
      </w:r>
      <w:r>
        <w:rPr>
          <w:rFonts w:ascii="Cambria Math" w:hAnsi="Cambria Math"/>
        </w:rPr>
        <w:t>k</w:t>
      </w:r>
      <w:r>
        <w:rPr>
          <w:rFonts w:ascii="Cambria Math" w:hAnsi="Cambria Math"/>
          <w:vertAlign w:val="subscript"/>
        </w:rPr>
        <w:t>–2</w:t>
      </w:r>
      <w:r>
        <w:rPr>
          <w:rFonts w:ascii="Cambria Math" w:hAnsi="Cambria Math"/>
        </w:rPr>
        <w:t>8</w:t>
      </w:r>
      <w:r>
        <w:rPr>
          <w:rFonts w:ascii="Cambria Math" w:hAnsi="Cambria Math"/>
          <w:vertAlign w:val="subscript"/>
        </w:rPr>
        <w:t>B</w:t>
      </w:r>
      <w:r>
        <w:rPr>
          <w:rFonts w:ascii="Cambria Math" w:hAnsi="Cambria Math"/>
        </w:rPr>
        <w:tab/>
        <w:t>(39)</w:t>
      </w:r>
    </w:p>
    <w:p w:rsidR="00723B17" w:rsidRDefault="00723B17">
      <w:pPr>
        <w:rPr>
          <w:rFonts w:ascii="Cambria Math" w:hAnsi="Cambria Math"/>
        </w:rPr>
        <w:sectPr w:rsidR="00723B17">
          <w:type w:val="continuous"/>
          <w:pgSz w:w="11900" w:h="16840"/>
          <w:pgMar w:top="940" w:right="980" w:bottom="280" w:left="1120" w:header="720" w:footer="720" w:gutter="0"/>
          <w:cols w:num="3" w:space="720" w:equalWidth="0">
            <w:col w:w="2478" w:space="40"/>
            <w:col w:w="440" w:space="39"/>
            <w:col w:w="6803"/>
          </w:cols>
        </w:sectPr>
      </w:pPr>
    </w:p>
    <w:p w:rsidR="00723B17" w:rsidRDefault="00723B17">
      <w:pPr>
        <w:pStyle w:val="Corpsdetexte"/>
        <w:rPr>
          <w:rFonts w:ascii="Cambria Math"/>
          <w:sz w:val="20"/>
        </w:rPr>
      </w:pPr>
    </w:p>
    <w:p w:rsidR="00723B17" w:rsidRDefault="00723B17">
      <w:pPr>
        <w:pStyle w:val="Corpsdetexte"/>
        <w:spacing w:before="5"/>
        <w:rPr>
          <w:rFonts w:ascii="Cambria Math"/>
          <w:sz w:val="29"/>
        </w:rPr>
      </w:pPr>
    </w:p>
    <w:p w:rsidR="00723B17" w:rsidRDefault="007C71F2">
      <w:pPr>
        <w:tabs>
          <w:tab w:val="left" w:pos="4410"/>
        </w:tabs>
        <w:spacing w:before="66"/>
        <w:ind w:right="121"/>
        <w:jc w:val="center"/>
        <w:rPr>
          <w:rFonts w:ascii="Cambria Math" w:hAnsi="Cambria Math"/>
          <w:sz w:val="23"/>
        </w:rPr>
      </w:pPr>
      <w:r>
        <w:rPr>
          <w:noProof/>
          <w:lang w:bidi="ar-SA"/>
        </w:rPr>
        <w:drawing>
          <wp:anchor distT="0" distB="0" distL="0" distR="0" simplePos="0" relativeHeight="252003328" behindDoc="0" locked="0" layoutInCell="1" allowOverlap="1">
            <wp:simplePos x="0" y="0"/>
            <wp:positionH relativeFrom="page">
              <wp:posOffset>2920226</wp:posOffset>
            </wp:positionH>
            <wp:positionV relativeFrom="paragraph">
              <wp:posOffset>-633667</wp:posOffset>
            </wp:positionV>
            <wp:extent cx="1396736" cy="393729"/>
            <wp:effectExtent l="0" t="0" r="0" b="0"/>
            <wp:wrapNone/>
            <wp:docPr id="8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9.png"/>
                    <pic:cNvPicPr/>
                  </pic:nvPicPr>
                  <pic:blipFill>
                    <a:blip r:embed="rId101" cstate="print"/>
                    <a:stretch>
                      <a:fillRect/>
                    </a:stretch>
                  </pic:blipFill>
                  <pic:spPr>
                    <a:xfrm>
                      <a:off x="0" y="0"/>
                      <a:ext cx="1396736" cy="393729"/>
                    </a:xfrm>
                    <a:prstGeom prst="rect">
                      <a:avLst/>
                    </a:prstGeom>
                  </pic:spPr>
                </pic:pic>
              </a:graphicData>
            </a:graphic>
          </wp:anchor>
        </w:drawing>
      </w:r>
      <w:r w:rsidR="00835582" w:rsidRPr="00835582">
        <w:pict>
          <v:shape id="_x0000_s1087" style="position:absolute;left:0;text-align:left;margin-left:207.8pt;margin-top:17.95pt;width:262.2pt;height:85.25pt;z-index:-255800320;mso-position-horizontal-relative:page;mso-position-vertical-relative:text" coordorigin="4156,359" coordsize="5244,1705" o:spt="100" adj="0,,0" path="m4820,1503r-1,-31l4815,1442r-5,-31l4801,1382r-10,-27l4786,1345r-8,-16l4766,1310r-3,-5l4746,1283r-18,-20l4708,1245r-22,-15l4664,1216r-23,-10l4641,1497r-1,14l4638,1525r-4,13l4630,1551r-6,12l4617,1574r-8,10l4601,1594r-10,8l4580,1610r-12,7l4556,1623r-14,4l4528,1630r-15,1l4499,1631r-14,-1l4472,1627r-12,-5l4448,1617r-12,-7l4426,1603r-10,-9l4407,1584r-8,-11l4392,1562r-7,-13l4380,1536r-4,-14l4374,1508r-2,-14l4372,1480r1,-14l4375,1452r4,-13l4383,1426r6,-12l4396,1403r8,-10l4412,1383r10,-9l4433,1366r12,-6l4457,1354r14,-4l4485,1347r15,-2l4514,1345r14,2l4541,1350r13,4l4565,1360r12,6l4587,1374r10,9l4606,1393r8,10l4621,1415r7,12l4633,1441r4,13l4639,1468r2,15l4641,1497r,-291l4640,1205r-25,-8l4589,1190r-26,-3l4536,1187r-27,3l4477,1196r-28,10l4423,1218r-22,16l4382,1252r-16,18l4353,1290r-9,20l4332,1231r-176,26l4277,2064r176,-27l4404,1707r14,16l4436,1738r21,13l4481,1762r26,9l4535,1776r30,l4597,1773r27,-5l4649,1760r24,-11l4696,1735r22,-16l4732,1707r5,-5l4755,1683r16,-22l4784,1638r4,-7l4796,1614r10,-26l4813,1561r4,-29l4820,1503t675,120l5487,1572r-6,-37l5438,1249r-11,-75l5373,816r-95,14l5278,1401r-1,14l5275,1428r-4,14l5267,1454r-6,12l5255,1477r-8,11l5238,1497r-10,9l5218,1514r-12,7l5193,1527r-13,4l5165,1534r-15,1l5136,1535r-13,-2l5109,1530r-12,-4l5085,1520r-11,-6l5063,1506r-9,-8l5045,1488r-8,-11l5030,1465r-7,-12l5018,1440r-4,-14l5011,1412r-1,-14l5010,1384r1,-14l5013,1356r4,-13l5021,1331r6,-12l5033,1307r8,-10l5050,1287r9,-9l5070,1270r12,-7l5094,1258r14,-5l5123,1251r14,-2l5152,1249r14,2l5179,1254r12,4l5203,1264r11,6l5225,1278r9,9l5243,1297r8,11l5259,1319r6,13l5270,1344r4,14l5277,1372r1,14l5278,1401r,-571l5197,843r50,331l5231,1156r-19,-15l5191,1128r-23,-11l5142,1109r-27,-4l5086,1104r-31,3l5028,1113r-26,8l4978,1132r-23,13l4934,1161r-20,17l4897,1198r-16,21l4867,1242r-12,24l4846,1292r-7,27l4834,1348r-2,29l4833,1407r3,31l4842,1469r8,29l4861,1525r13,26l4889,1575r16,22l4924,1617r19,18l4965,1651r23,13l5011,1675r26,9l5063,1690r26,3l5116,1693r27,-2l5174,1684r28,-9l5227,1663r23,-16l5269,1630r16,-19l5297,1592r10,-20l5318,1650r177,-27m5895,1147r-20,-129l5872,998r-130,20l5733,959r1,-39l5747,896r22,-12l5796,878r14,-2l5825,875r14,l5854,876r-1,-1l5834,749r-26,-4l5781,744r-26,2l5728,750r-50,11l5626,784r-43,42l5558,895r2,101l5567,1044r-100,15l5489,1208r100,-15l5651,1600r176,-27l5770,1193r-4,-26l5895,1147t556,182l6377,1340r-6,19l6363,1378r-12,18l6337,1414r-18,15l6296,1441r-26,10l6239,1457r-22,3l6196,1460r-19,-2l6158,1454r-17,-5l6125,1441r-15,-8l6097,1422r-13,-12l6073,1397r-10,-14l6055,1367r-8,-17l6041,1333r-5,-18l6033,1296r381,-57l6441,1235r-1,-12l6440,1212r-2,-17l6437,1187r-1,-7l6432,1156r-7,-22l6416,1113r-11,-20l6392,1074r-15,-17l6369,1049r-6,-6l6363,1188r-338,51l6025,1203r5,-33l6041,1140r17,-27l6080,1090r26,-18l6136,1059r34,-7l6188,1050r17,-1l6222,1050r17,3l6255,1057r15,6l6284,1069r14,9l6310,1087r11,11l6331,1111r9,13l6348,1139r6,15l6359,1170r4,18l6363,1043r-2,-1l6344,1028r-20,-12l6304,1005r-22,-8l6259,991r-23,-4l6211,985r-26,l6159,988r-27,6l6107,1001r-24,10l6061,1024r-21,14l6022,1054r-16,18l5992,1091r-12,21l5970,1134r-8,24l5956,1182r-4,26l5951,1234r1,27l5955,1289r5,26l5967,1340r8,25l5986,1389r13,22l6013,1432r15,19l6046,1468r19,16l6086,1497r23,11l6133,1516r26,7l6187,1526r29,-1l6247,1522r24,-4l6293,1512r21,-8l6333,1496r18,-11l6367,1474r15,-11l6385,1460r10,-10l6407,1437r11,-14l6427,1408r8,-16l6441,1376r5,-15l6450,1345r1,-16m6612,1454l6491,647r-75,11l6537,1465r75,-11m7128,1226r-74,12l7048,1257r-8,19l7028,1294r-14,17l6996,1327r-23,12l6947,1349r-31,6l6894,1358r-21,l6854,1356r-19,-4l6818,1346r-16,-7l6787,1330r-13,-10l6761,1308r-11,-13l6740,1281r-8,-16l6724,1248r-6,-17l6713,1213r-3,-19l7091,1136r27,-3l7117,1121r,-11l7115,1092r,-7l7114,1078r-5,-24l7102,1032r-9,-21l7082,991r-13,-19l7054,955r-8,-8l7040,941r,145l6702,1136r,-35l6707,1068r12,-30l6735,1011r22,-23l6783,970r30,-13l6847,949r18,-2l6882,947r17,1l6916,951r16,4l6947,960r14,7l6975,976r12,9l6998,996r10,12l7017,1022r8,14l7032,1052r4,16l7040,1086r,-145l7038,939r-17,-13l7001,913r-20,-10l6959,895r-23,-6l6913,885r-25,-2l6863,883r-27,3l6809,891r-25,8l6760,909r-22,13l6717,936r-18,16l6683,970r-14,19l6657,1010r-10,22l6639,1056r-6,24l6629,1106r-1,26l6629,1159r3,28l6637,1213r7,25l6653,1263r10,24l6676,1309r14,21l6705,1349r18,17l6742,1381r21,14l6786,1406r24,8l6836,1420r28,3l6894,1423r31,-3l6948,1416r22,-6l6991,1402r19,-9l7028,1383r16,-11l7059,1361r3,-3l7073,1348r12,-13l7095,1321r9,-15l7112,1290r6,-16l7123,1258r4,-16l7128,1226t839,24l7919,928r-10,-45l7894,844r-13,-22l7874,811r-24,-25l7821,767r-32,-12l7753,751r-39,3l7696,757r-17,5l7663,768r-15,7l7634,783r-12,9l7611,801r-10,11l7591,822r-8,12l7576,846r-6,12l7565,871r-4,12l7558,895r-2,12l7544,880r-4,-7l7529,856r-19,-19l7488,821r-25,-11l7436,804r-29,-2l7377,804r-18,4l7343,812r-14,6l7315,824r-13,8l7291,840r-11,9l7270,859r-8,10l7254,880r-6,11l7242,903r-4,13l7234,928r-3,12l7229,953,7212,841r-74,12l7215,1363r74,-11l7250,1092r-4,-42l7248,1012r7,-35l7264,953r3,-8l7284,918r23,-21l7334,883r32,-8l7378,873r13,l7403,874r12,2l7426,880r11,5l7447,891r10,8l7466,908r9,11l7483,932r7,15l7497,963r5,19l7507,1002r4,23l7554,1312r74,-11l7589,1041r-4,-42l7586,963r1,-3l7593,925r7,-18l7605,893r17,-26l7644,846r28,-14l7704,824r25,-2l7753,825r22,9l7796,847r18,19l7829,891r11,31l7848,960r45,301l7967,1250t516,-228l8408,1033r-6,20l8394,1072r-12,18l8368,1107r-18,16l8327,1135r-26,10l8270,1151r-22,2l8227,1154r-19,-2l8189,1148r-17,-6l8156,1135r-15,-9l8128,1116r-13,-12l8104,1091r-10,-15l8086,1061r-8,-17l8072,1027r-5,-18l8064,990r382,-58l8472,928r,-12l8471,906r-1,-18l8469,880r-1,-6l8463,850r-7,-22l8447,806r-11,-20l8423,768r-14,-17l8400,743r-6,-6l8394,881r-338,51l8056,896r6,-32l8073,834r16,-27l8111,784r26,-18l8167,753r34,-8l8219,743r17,l8253,744r17,3l8286,751r15,5l8316,763r13,8l8341,781r11,11l8362,804r9,14l8379,832r7,16l8391,864r3,17l8394,737r-2,-2l8375,721r-19,-12l8335,699r-21,-8l8291,684r-24,-4l8242,678r-25,1l8191,682r-28,5l8138,695r-24,10l8092,717r-20,15l8053,748r-16,18l8023,785r-12,21l8001,828r-8,23l7987,876r-3,25l7982,928r1,27l7986,983r5,26l7998,1034r9,24l8017,1082r13,23l8044,1126r16,19l8077,1162r19,15l8117,1190r23,11l8164,1210r27,6l8218,1219r30,l8279,1216r23,-5l8324,1206r21,-8l8364,1189r18,-10l8398,1168r15,-12l8416,1154r11,-10l8439,1130r10,-14l8458,1101r8,-15l8473,1070r4,-16l8481,1038r2,-16m9035,1089l8990,789r-4,-25l8980,741r-7,-21l8966,700r-9,-18l8946,665r,l8935,650r-13,-14l8905,623r-18,-11l8868,604r-20,-6l8826,595r-21,-2l8783,593r-22,3l8725,603r-32,12l8665,631r-24,19l8621,673r-16,23l8592,722r-9,27l8567,637r-75,11l8569,1159r75,-11l8604,886r-2,-18l8601,850r1,-18l8604,814r3,-18l8612,779r6,-16l8625,749r1,-2l8635,732r11,-14l8658,706r14,-11l8688,685r17,-8l8724,671r21,-4l8764,665r18,l8798,667r15,3l8828,676r13,7l8853,691r12,10l8875,712r9,12l8892,738r7,15l8906,769r5,16l8915,803r3,19l8960,1100r75,-11m9399,1034r-7,-48l9389,967r-8,2l9369,972r-27,7l9329,981r-26,4l9291,986r-23,-2l9258,980r-10,-8l9241,966r-7,-8l9228,948r-6,-11l9216,924r-4,-15l9208,892r-4,-19l9167,624r-2,-12l9314,590r-6,-42l9304,526r-149,22l9127,359r-74,11l9082,559r-104,16l8988,639r103,-15l9133,899r5,29l9145,953r8,22l9163,994r10,15l9184,1022r12,11l9208,1042r13,6l9234,1053r13,3l9261,1057r14,l9288,1056r13,-1l9313,1053r12,-1l9337,1049r12,-2l9361,1044r16,-4l9390,1037r9,-3e" fillcolor="#3c4b9f" stroked="f">
            <v:fill opacity="18350f"/>
            <v:stroke joinstyle="round"/>
            <v:formulas/>
            <v:path arrowok="t" o:connecttype="segments"/>
            <w10:wrap anchorx="page"/>
          </v:shape>
        </w:pict>
      </w:r>
      <w:r>
        <w:rPr>
          <w:rFonts w:ascii="Cambria Math" w:hAnsi="Cambria Math"/>
          <w:spacing w:val="-3"/>
          <w:w w:val="110"/>
          <w:sz w:val="23"/>
        </w:rPr>
        <w:t>v</w:t>
      </w:r>
      <w:r>
        <w:rPr>
          <w:rFonts w:ascii="Cambria Math" w:hAnsi="Cambria Math"/>
          <w:spacing w:val="-3"/>
          <w:w w:val="110"/>
          <w:position w:val="-4"/>
          <w:sz w:val="16"/>
        </w:rPr>
        <w:t xml:space="preserve">2  </w:t>
      </w:r>
      <w:r>
        <w:rPr>
          <w:rFonts w:ascii="Cambria Math" w:hAnsi="Cambria Math"/>
          <w:w w:val="110"/>
          <w:sz w:val="23"/>
        </w:rPr>
        <w:t>=  k</w:t>
      </w:r>
      <w:r>
        <w:rPr>
          <w:rFonts w:ascii="Cambria Math" w:hAnsi="Cambria Math"/>
          <w:w w:val="110"/>
          <w:position w:val="-4"/>
          <w:sz w:val="16"/>
        </w:rPr>
        <w:t xml:space="preserve">2 </w:t>
      </w:r>
      <w:r>
        <w:rPr>
          <w:rFonts w:ascii="Cambria Math" w:hAnsi="Cambria Math"/>
          <w:spacing w:val="-4"/>
          <w:w w:val="110"/>
          <w:sz w:val="23"/>
        </w:rPr>
        <w:t>8</w:t>
      </w:r>
      <w:r>
        <w:rPr>
          <w:rFonts w:ascii="Cambria Math" w:hAnsi="Cambria Math"/>
          <w:spacing w:val="-4"/>
          <w:w w:val="110"/>
          <w:position w:val="-4"/>
          <w:sz w:val="16"/>
        </w:rPr>
        <w:t>Æ</w:t>
      </w:r>
      <w:r>
        <w:rPr>
          <w:rFonts w:ascii="Cambria Math" w:hAnsi="Cambria Math"/>
          <w:spacing w:val="-4"/>
          <w:w w:val="110"/>
          <w:sz w:val="23"/>
        </w:rPr>
        <w:t>8</w:t>
      </w:r>
      <w:r>
        <w:rPr>
          <w:rFonts w:ascii="Cambria Math" w:hAnsi="Cambria Math"/>
          <w:spacing w:val="-4"/>
          <w:w w:val="110"/>
          <w:position w:val="-4"/>
          <w:sz w:val="16"/>
        </w:rPr>
        <w:t xml:space="preserve">B </w:t>
      </w:r>
      <w:r>
        <w:rPr>
          <w:rFonts w:ascii="Cambria Math" w:hAnsi="Cambria Math"/>
          <w:sz w:val="23"/>
        </w:rPr>
        <w:t xml:space="preserve">—  </w:t>
      </w:r>
      <w:r>
        <w:rPr>
          <w:rFonts w:ascii="Cambria Math" w:hAnsi="Cambria Math"/>
          <w:w w:val="110"/>
          <w:sz w:val="23"/>
        </w:rPr>
        <w:t>k</w:t>
      </w:r>
      <w:r>
        <w:rPr>
          <w:rFonts w:ascii="Cambria Math" w:hAnsi="Cambria Math"/>
          <w:w w:val="110"/>
          <w:position w:val="-4"/>
          <w:sz w:val="16"/>
        </w:rPr>
        <w:t>–2</w:t>
      </w:r>
      <w:r>
        <w:rPr>
          <w:rFonts w:ascii="Cambria Math" w:hAnsi="Cambria Math"/>
          <w:w w:val="110"/>
          <w:sz w:val="23"/>
        </w:rPr>
        <w:t>8</w:t>
      </w:r>
      <w:r>
        <w:rPr>
          <w:rFonts w:ascii="Cambria Math" w:hAnsi="Cambria Math"/>
          <w:w w:val="110"/>
          <w:position w:val="-4"/>
          <w:sz w:val="16"/>
        </w:rPr>
        <w:t xml:space="preserve">C </w:t>
      </w:r>
      <w:r>
        <w:rPr>
          <w:rFonts w:ascii="Cambria Math" w:hAnsi="Cambria Math"/>
          <w:w w:val="110"/>
          <w:sz w:val="23"/>
        </w:rPr>
        <w:t xml:space="preserve">(1 </w:t>
      </w:r>
      <w:r>
        <w:rPr>
          <w:rFonts w:ascii="Cambria Math" w:hAnsi="Cambria Math"/>
          <w:sz w:val="23"/>
        </w:rPr>
        <w:t>—</w:t>
      </w:r>
      <w:r>
        <w:rPr>
          <w:rFonts w:ascii="Cambria Math" w:hAnsi="Cambria Math"/>
          <w:spacing w:val="-25"/>
          <w:sz w:val="23"/>
        </w:rPr>
        <w:t xml:space="preserve"> </w:t>
      </w:r>
      <w:r>
        <w:rPr>
          <w:rFonts w:ascii="Cambria Math" w:hAnsi="Cambria Math"/>
          <w:w w:val="220"/>
          <w:sz w:val="23"/>
        </w:rPr>
        <w:t>Σ</w:t>
      </w:r>
      <w:r>
        <w:rPr>
          <w:rFonts w:ascii="Cambria Math" w:hAnsi="Cambria Math"/>
          <w:spacing w:val="-80"/>
          <w:w w:val="220"/>
          <w:sz w:val="23"/>
        </w:rPr>
        <w:t xml:space="preserve"> </w:t>
      </w:r>
      <w:r>
        <w:rPr>
          <w:rFonts w:ascii="Cambria Math" w:hAnsi="Cambria Math"/>
          <w:spacing w:val="2"/>
          <w:w w:val="110"/>
          <w:sz w:val="23"/>
        </w:rPr>
        <w:t>8</w:t>
      </w:r>
      <w:r>
        <w:rPr>
          <w:rFonts w:ascii="Cambria Math" w:hAnsi="Cambria Math"/>
          <w:spacing w:val="2"/>
          <w:w w:val="110"/>
          <w:position w:val="-4"/>
          <w:sz w:val="16"/>
        </w:rPr>
        <w:t>i</w:t>
      </w:r>
      <w:r>
        <w:rPr>
          <w:rFonts w:ascii="Cambria Math" w:hAnsi="Cambria Math"/>
          <w:spacing w:val="2"/>
          <w:w w:val="110"/>
          <w:sz w:val="23"/>
        </w:rPr>
        <w:t>)</w:t>
      </w:r>
      <w:r>
        <w:rPr>
          <w:rFonts w:ascii="Cambria Math" w:hAnsi="Cambria Math"/>
          <w:spacing w:val="2"/>
          <w:w w:val="110"/>
          <w:sz w:val="23"/>
        </w:rPr>
        <w:tab/>
      </w:r>
      <w:r>
        <w:rPr>
          <w:rFonts w:ascii="Cambria Math" w:hAnsi="Cambria Math"/>
          <w:w w:val="110"/>
          <w:sz w:val="23"/>
        </w:rPr>
        <w:t>(40)</w:t>
      </w:r>
    </w:p>
    <w:p w:rsidR="00723B17" w:rsidRDefault="007C71F2">
      <w:pPr>
        <w:pStyle w:val="Corpsdetexte"/>
        <w:spacing w:before="207"/>
        <w:ind w:left="260"/>
      </w:pPr>
      <w:r>
        <w:t>A l’état stationnaire : v = v</w:t>
      </w:r>
      <w:r>
        <w:rPr>
          <w:vertAlign w:val="subscript"/>
        </w:rPr>
        <w:t>1</w:t>
      </w:r>
      <w:r>
        <w:t xml:space="preserve"> = v</w:t>
      </w:r>
      <w:r>
        <w:rPr>
          <w:vertAlign w:val="subscript"/>
        </w:rPr>
        <w:t>2</w:t>
      </w:r>
      <w:r>
        <w:t xml:space="preserve"> = v</w:t>
      </w:r>
      <w:r>
        <w:rPr>
          <w:vertAlign w:val="subscript"/>
        </w:rPr>
        <w:t>3</w:t>
      </w:r>
    </w:p>
    <w:p w:rsidR="00723B17" w:rsidRDefault="00835582">
      <w:pPr>
        <w:pStyle w:val="Corpsdetexte"/>
        <w:spacing w:before="141" w:line="364" w:lineRule="auto"/>
        <w:ind w:left="260" w:right="248"/>
      </w:pPr>
      <w:r>
        <w:pict>
          <v:shape id="_x0000_s1086" style="position:absolute;left:0;text-align:left;margin-left:123.85pt;margin-top:6.45pt;width:60.25pt;height:67.85pt;z-index:-255799296;mso-position-horizontal-relative:page" coordorigin="2477,129" coordsize="1205,1357" o:spt="100" adj="0,,0" path="m3213,828r-642,97l2656,1485r559,-84l3147,947r1,-37l3160,877r23,-27l3213,831r,-3xm3596,129l2477,298r84,561l3681,690,3596,129xe" fillcolor="#3c4b9f" stroked="f">
            <v:fill opacity="18350f"/>
            <v:stroke joinstyle="round"/>
            <v:formulas/>
            <v:path arrowok="t" o:connecttype="segments"/>
            <w10:wrap anchorx="page"/>
          </v:shape>
        </w:pict>
      </w:r>
      <w:r w:rsidR="007C71F2">
        <w:t>En général, les vitesses d’adsorption et de désorption sont rapides devant la réaction de surface. Donc, la réaction à la surface (2) est limitante : v = v</w:t>
      </w:r>
      <w:r w:rsidR="007C71F2">
        <w:rPr>
          <w:vertAlign w:val="subscript"/>
        </w:rPr>
        <w:t>+2</w:t>
      </w:r>
      <w:r w:rsidR="007C71F2">
        <w:t xml:space="preserve"> - v</w:t>
      </w:r>
      <w:r w:rsidR="007C71F2">
        <w:rPr>
          <w:vertAlign w:val="subscript"/>
        </w:rPr>
        <w:t>-2</w:t>
      </w:r>
    </w:p>
    <w:p w:rsidR="00723B17" w:rsidRDefault="00723B17">
      <w:pPr>
        <w:pStyle w:val="Corpsdetexte"/>
        <w:spacing w:before="4"/>
        <w:rPr>
          <w:sz w:val="27"/>
        </w:rPr>
      </w:pPr>
    </w:p>
    <w:p w:rsidR="00723B17" w:rsidRDefault="007C71F2">
      <w:pPr>
        <w:pStyle w:val="Heading7"/>
        <w:spacing w:before="93"/>
      </w:pPr>
      <w:r>
        <w:rPr>
          <w:sz w:val="21"/>
        </w:rPr>
        <w:t xml:space="preserve">IV- 9- 3- </w:t>
      </w:r>
      <w:r>
        <w:t>réaction monomoléculaire Gaz-solide: Modèle de Langmuir-Hinshelwood (1921)</w:t>
      </w:r>
    </w:p>
    <w:p w:rsidR="00723B17" w:rsidRDefault="00723B17">
      <w:pPr>
        <w:pStyle w:val="Corpsdetexte"/>
        <w:rPr>
          <w:b/>
          <w:sz w:val="20"/>
        </w:rPr>
      </w:pPr>
    </w:p>
    <w:p w:rsidR="00723B17" w:rsidRDefault="007C71F2">
      <w:pPr>
        <w:pStyle w:val="Corpsdetexte"/>
        <w:spacing w:before="9"/>
        <w:rPr>
          <w:b/>
          <w:sz w:val="28"/>
        </w:rPr>
      </w:pPr>
      <w:r>
        <w:rPr>
          <w:noProof/>
          <w:lang w:bidi="ar-SA"/>
        </w:rPr>
        <w:drawing>
          <wp:anchor distT="0" distB="0" distL="0" distR="0" simplePos="0" relativeHeight="333" behindDoc="0" locked="0" layoutInCell="1" allowOverlap="1">
            <wp:simplePos x="0" y="0"/>
            <wp:positionH relativeFrom="page">
              <wp:posOffset>2769872</wp:posOffset>
            </wp:positionH>
            <wp:positionV relativeFrom="paragraph">
              <wp:posOffset>235557</wp:posOffset>
            </wp:positionV>
            <wp:extent cx="2037151" cy="381190"/>
            <wp:effectExtent l="0" t="0" r="0" b="0"/>
            <wp:wrapTopAndBottom/>
            <wp:docPr id="9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0.png"/>
                    <pic:cNvPicPr/>
                  </pic:nvPicPr>
                  <pic:blipFill>
                    <a:blip r:embed="rId102" cstate="print"/>
                    <a:stretch>
                      <a:fillRect/>
                    </a:stretch>
                  </pic:blipFill>
                  <pic:spPr>
                    <a:xfrm>
                      <a:off x="0" y="0"/>
                      <a:ext cx="2037151" cy="381190"/>
                    </a:xfrm>
                    <a:prstGeom prst="rect">
                      <a:avLst/>
                    </a:prstGeom>
                  </pic:spPr>
                </pic:pic>
              </a:graphicData>
            </a:graphic>
          </wp:anchor>
        </w:drawing>
      </w:r>
    </w:p>
    <w:p w:rsidR="00723B17" w:rsidRDefault="00723B17">
      <w:pPr>
        <w:pStyle w:val="Corpsdetexte"/>
        <w:spacing w:before="1"/>
        <w:rPr>
          <w:b/>
          <w:sz w:val="15"/>
        </w:rPr>
      </w:pPr>
    </w:p>
    <w:p w:rsidR="00723B17" w:rsidRDefault="007C71F2">
      <w:pPr>
        <w:pStyle w:val="Corpsdetexte"/>
        <w:spacing w:before="94" w:line="364" w:lineRule="auto"/>
        <w:ind w:left="348" w:right="4100"/>
      </w:pPr>
      <w:r>
        <w:rPr>
          <w:noProof/>
          <w:lang w:bidi="ar-SA"/>
        </w:rPr>
        <w:drawing>
          <wp:anchor distT="0" distB="0" distL="0" distR="0" simplePos="0" relativeHeight="252004352" behindDoc="0" locked="0" layoutInCell="1" allowOverlap="1">
            <wp:simplePos x="0" y="0"/>
            <wp:positionH relativeFrom="page">
              <wp:posOffset>4782311</wp:posOffset>
            </wp:positionH>
            <wp:positionV relativeFrom="paragraph">
              <wp:posOffset>-32558</wp:posOffset>
            </wp:positionV>
            <wp:extent cx="2023872" cy="1598676"/>
            <wp:effectExtent l="0" t="0" r="0" b="0"/>
            <wp:wrapNone/>
            <wp:docPr id="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1.png"/>
                    <pic:cNvPicPr/>
                  </pic:nvPicPr>
                  <pic:blipFill>
                    <a:blip r:embed="rId103" cstate="print"/>
                    <a:stretch>
                      <a:fillRect/>
                    </a:stretch>
                  </pic:blipFill>
                  <pic:spPr>
                    <a:xfrm>
                      <a:off x="0" y="0"/>
                      <a:ext cx="2023872" cy="1598676"/>
                    </a:xfrm>
                    <a:prstGeom prst="rect">
                      <a:avLst/>
                    </a:prstGeom>
                  </pic:spPr>
                </pic:pic>
              </a:graphicData>
            </a:graphic>
          </wp:anchor>
        </w:drawing>
      </w:r>
      <w:r>
        <w:t>La réaction de A* uniforme sur la surface produit B* faiblement lié, se désorbe rapidement.</w:t>
      </w:r>
    </w:p>
    <w:p w:rsidR="00723B17" w:rsidRDefault="007C71F2">
      <w:pPr>
        <w:pStyle w:val="Corpsdetexte"/>
        <w:spacing w:before="2"/>
        <w:ind w:left="348"/>
      </w:pPr>
      <w:r>
        <w:rPr>
          <w:u w:val="single"/>
        </w:rPr>
        <w:t>Étape limitante</w:t>
      </w:r>
      <w:r>
        <w:t xml:space="preserve"> : réaction de surface</w:t>
      </w:r>
    </w:p>
    <w:p w:rsidR="00723B17" w:rsidRDefault="007C71F2">
      <w:pPr>
        <w:pStyle w:val="Corpsdetexte"/>
        <w:spacing w:before="139" w:line="364" w:lineRule="auto"/>
        <w:ind w:left="348" w:right="4100"/>
      </w:pPr>
      <w:r>
        <w:t>La vitesse de réaction de A pour une masse m de catalyseur s’écrit :</w:t>
      </w:r>
    </w:p>
    <w:p w:rsidR="00723B17" w:rsidRDefault="00723B17">
      <w:pPr>
        <w:pStyle w:val="Corpsdetexte"/>
        <w:rPr>
          <w:sz w:val="21"/>
        </w:rPr>
      </w:pPr>
    </w:p>
    <w:p w:rsidR="00723B17" w:rsidRDefault="00723B17">
      <w:pPr>
        <w:rPr>
          <w:sz w:val="21"/>
        </w:rPr>
        <w:sectPr w:rsidR="00723B17">
          <w:type w:val="continuous"/>
          <w:pgSz w:w="11900" w:h="16840"/>
          <w:pgMar w:top="940" w:right="980" w:bottom="280" w:left="1120" w:header="720" w:footer="720" w:gutter="0"/>
          <w:cols w:space="720"/>
        </w:sectPr>
      </w:pPr>
    </w:p>
    <w:p w:rsidR="00723B17" w:rsidRDefault="00835582">
      <w:pPr>
        <w:tabs>
          <w:tab w:val="left" w:pos="2909"/>
        </w:tabs>
        <w:spacing w:before="62" w:line="375" w:lineRule="exact"/>
        <w:ind w:left="1016"/>
        <w:rPr>
          <w:rFonts w:ascii="Cambria Math" w:hAnsi="Cambria Math"/>
          <w:sz w:val="16"/>
        </w:rPr>
      </w:pPr>
      <w:r w:rsidRPr="00835582">
        <w:pict>
          <v:line id="_x0000_s1085" style="position:absolute;left:0;text-align:left;z-index:-255805440;mso-position-horizontal-relative:page" from="144.5pt,19.75pt" to="163.1pt,19.75pt" strokeweight=".84pt">
            <w10:wrap anchorx="page"/>
          </v:line>
        </w:pict>
      </w:r>
      <w:r w:rsidRPr="00835582">
        <w:pict>
          <v:shape id="_x0000_s1084" style="position:absolute;left:0;text-align:left;margin-left:189.6pt;margin-top:19.75pt;width:48.4pt;height:.1pt;z-index:-255804416;mso-position-horizontal-relative:page" coordorigin="3792,395" coordsize="968,0" o:spt="100" adj="0,,0" path="m3792,395r398,m4190,395r569,e" filled="f" strokeweight=".84pt">
            <v:stroke joinstyle="round"/>
            <v:formulas/>
            <v:path arrowok="t" o:connecttype="segments"/>
            <w10:wrap anchorx="page"/>
          </v:shape>
        </w:pict>
      </w:r>
      <w:r w:rsidR="007C71F2">
        <w:rPr>
          <w:rFonts w:ascii="Cambria Math" w:hAnsi="Cambria Math"/>
          <w:sz w:val="23"/>
        </w:rPr>
        <w:t xml:space="preserve">v =  —  </w:t>
      </w:r>
      <w:r w:rsidR="007C71F2">
        <w:rPr>
          <w:rFonts w:ascii="Cambria Math" w:hAnsi="Cambria Math"/>
          <w:spacing w:val="-11"/>
          <w:position w:val="18"/>
          <w:sz w:val="23"/>
        </w:rPr>
        <w:t>dP</w:t>
      </w:r>
      <w:r w:rsidR="007C71F2">
        <w:rPr>
          <w:rFonts w:ascii="Cambria Math" w:hAnsi="Cambria Math"/>
          <w:spacing w:val="-11"/>
          <w:position w:val="13"/>
          <w:sz w:val="16"/>
        </w:rPr>
        <w:t xml:space="preserve">Æ  </w:t>
      </w:r>
      <w:r w:rsidR="007C71F2">
        <w:rPr>
          <w:rFonts w:ascii="Cambria Math" w:hAnsi="Cambria Math"/>
          <w:spacing w:val="-4"/>
          <w:position w:val="13"/>
          <w:sz w:val="16"/>
        </w:rPr>
        <w:t xml:space="preserve"> </w:t>
      </w:r>
      <w:r w:rsidR="007C71F2">
        <w:rPr>
          <w:rFonts w:ascii="Cambria Math" w:hAnsi="Cambria Math"/>
          <w:sz w:val="23"/>
        </w:rPr>
        <w:t>=</w:t>
      </w:r>
      <w:r w:rsidR="007C71F2">
        <w:rPr>
          <w:rFonts w:ascii="Cambria Math" w:hAnsi="Cambria Math"/>
          <w:spacing w:val="11"/>
          <w:sz w:val="23"/>
        </w:rPr>
        <w:t xml:space="preserve"> </w:t>
      </w:r>
      <w:r w:rsidR="007C71F2">
        <w:rPr>
          <w:rFonts w:ascii="Cambria Math" w:hAnsi="Cambria Math"/>
          <w:sz w:val="23"/>
        </w:rPr>
        <w:t>k</w:t>
      </w:r>
      <w:r w:rsidR="007C71F2">
        <w:rPr>
          <w:rFonts w:ascii="Cambria Math" w:hAnsi="Cambria Math"/>
          <w:sz w:val="23"/>
        </w:rPr>
        <w:tab/>
      </w:r>
      <w:r w:rsidR="007C71F2">
        <w:rPr>
          <w:rFonts w:ascii="Cambria Math" w:hAnsi="Cambria Math"/>
          <w:spacing w:val="-11"/>
          <w:position w:val="18"/>
          <w:sz w:val="23"/>
        </w:rPr>
        <w:t>b</w:t>
      </w:r>
      <w:r w:rsidR="007C71F2">
        <w:rPr>
          <w:rFonts w:ascii="Cambria Math" w:hAnsi="Cambria Math"/>
          <w:spacing w:val="-11"/>
          <w:position w:val="13"/>
          <w:sz w:val="16"/>
        </w:rPr>
        <w:t>Æ</w:t>
      </w:r>
      <w:r w:rsidR="007C71F2">
        <w:rPr>
          <w:rFonts w:ascii="Cambria Math" w:hAnsi="Cambria Math"/>
          <w:spacing w:val="-16"/>
          <w:position w:val="13"/>
          <w:sz w:val="16"/>
        </w:rPr>
        <w:t xml:space="preserve"> </w:t>
      </w:r>
      <w:r w:rsidR="007C71F2">
        <w:rPr>
          <w:rFonts w:ascii="Cambria Math" w:hAnsi="Cambria Math"/>
          <w:spacing w:val="-28"/>
          <w:position w:val="18"/>
          <w:sz w:val="23"/>
        </w:rPr>
        <w:t>P</w:t>
      </w:r>
      <w:r w:rsidR="007C71F2">
        <w:rPr>
          <w:rFonts w:ascii="Cambria Math" w:hAnsi="Cambria Math"/>
          <w:spacing w:val="-28"/>
          <w:position w:val="13"/>
          <w:sz w:val="16"/>
        </w:rPr>
        <w:t>Æ</w:t>
      </w:r>
    </w:p>
    <w:p w:rsidR="00723B17" w:rsidRDefault="007C71F2">
      <w:pPr>
        <w:pStyle w:val="Corpsdetexte"/>
        <w:tabs>
          <w:tab w:val="left" w:pos="4774"/>
        </w:tabs>
        <w:spacing w:before="166" w:line="271" w:lineRule="exact"/>
        <w:ind w:left="402"/>
        <w:rPr>
          <w:rFonts w:ascii="Cambria Math"/>
        </w:rPr>
      </w:pPr>
      <w:r>
        <w:br w:type="column"/>
      </w:r>
      <w:r>
        <w:rPr>
          <w:rFonts w:ascii="Cambria Math"/>
          <w:sz w:val="31"/>
        </w:rPr>
        <w:t>[</w:t>
      </w:r>
      <w:r>
        <w:rPr>
          <w:rFonts w:ascii="Cambria Math"/>
        </w:rPr>
        <w:t>pression/(temps.</w:t>
      </w:r>
      <w:r>
        <w:rPr>
          <w:rFonts w:ascii="Cambria Math"/>
          <w:spacing w:val="-10"/>
        </w:rPr>
        <w:t xml:space="preserve"> </w:t>
      </w:r>
      <w:r>
        <w:rPr>
          <w:rFonts w:ascii="Cambria Math"/>
        </w:rPr>
        <w:t>masse</w:t>
      </w:r>
      <w:r>
        <w:rPr>
          <w:rFonts w:ascii="Cambria Math"/>
          <w:spacing w:val="8"/>
        </w:rPr>
        <w:t xml:space="preserve"> </w:t>
      </w:r>
      <w:r>
        <w:rPr>
          <w:rFonts w:ascii="Cambria Math"/>
        </w:rPr>
        <w:t>catalyseur)]</w:t>
      </w:r>
      <w:r>
        <w:rPr>
          <w:rFonts w:ascii="Cambria Math"/>
        </w:rPr>
        <w:tab/>
        <w:t>(41)</w:t>
      </w:r>
    </w:p>
    <w:p w:rsidR="00723B17" w:rsidRDefault="00723B17">
      <w:pPr>
        <w:spacing w:line="271" w:lineRule="exact"/>
        <w:rPr>
          <w:rFonts w:ascii="Cambria Math"/>
        </w:rPr>
        <w:sectPr w:rsidR="00723B17">
          <w:type w:val="continuous"/>
          <w:pgSz w:w="11900" w:h="16840"/>
          <w:pgMar w:top="940" w:right="980" w:bottom="280" w:left="1120" w:header="720" w:footer="720" w:gutter="0"/>
          <w:cols w:num="2" w:space="720" w:equalWidth="0">
            <w:col w:w="3392" w:space="40"/>
            <w:col w:w="6368"/>
          </w:cols>
        </w:sectPr>
      </w:pPr>
    </w:p>
    <w:p w:rsidR="00723B17" w:rsidRDefault="007C71F2">
      <w:pPr>
        <w:pStyle w:val="Corpsdetexte"/>
        <w:tabs>
          <w:tab w:val="left" w:pos="2671"/>
        </w:tabs>
        <w:spacing w:line="233" w:lineRule="exact"/>
        <w:ind w:left="1836"/>
        <w:rPr>
          <w:rFonts w:ascii="Cambria Math" w:hAnsi="Cambria Math"/>
        </w:rPr>
      </w:pPr>
      <w:r>
        <w:rPr>
          <w:rFonts w:ascii="Cambria Math" w:hAnsi="Cambria Math"/>
        </w:rPr>
        <w:t>dt</w:t>
      </w:r>
      <w:r>
        <w:rPr>
          <w:rFonts w:ascii="Cambria Math" w:hAnsi="Cambria Math"/>
        </w:rPr>
        <w:tab/>
        <w:t xml:space="preserve">1 + </w:t>
      </w:r>
      <w:r>
        <w:rPr>
          <w:rFonts w:ascii="Cambria Math" w:hAnsi="Cambria Math"/>
          <w:spacing w:val="-11"/>
        </w:rPr>
        <w:t>b</w:t>
      </w:r>
      <w:r>
        <w:rPr>
          <w:rFonts w:ascii="Cambria Math" w:hAnsi="Cambria Math"/>
          <w:spacing w:val="-11"/>
          <w:vertAlign w:val="subscript"/>
        </w:rPr>
        <w:t>Æ</w:t>
      </w:r>
      <w:r>
        <w:rPr>
          <w:rFonts w:ascii="Cambria Math" w:hAnsi="Cambria Math"/>
          <w:spacing w:val="14"/>
        </w:rPr>
        <w:t xml:space="preserve"> </w:t>
      </w:r>
      <w:r>
        <w:rPr>
          <w:rFonts w:ascii="Cambria Math" w:hAnsi="Cambria Math"/>
          <w:spacing w:val="-19"/>
        </w:rPr>
        <w:t>P</w:t>
      </w:r>
      <w:r>
        <w:rPr>
          <w:rFonts w:ascii="Cambria Math" w:hAnsi="Cambria Math"/>
          <w:spacing w:val="-19"/>
          <w:vertAlign w:val="subscript"/>
        </w:rPr>
        <w:t>Æ</w:t>
      </w:r>
    </w:p>
    <w:p w:rsidR="00723B17" w:rsidRDefault="00723B17">
      <w:pPr>
        <w:spacing w:line="233" w:lineRule="exact"/>
        <w:rPr>
          <w:rFonts w:ascii="Cambria Math" w:hAnsi="Cambria Math"/>
        </w:rPr>
        <w:sectPr w:rsidR="00723B17">
          <w:type w:val="continuous"/>
          <w:pgSz w:w="11900" w:h="16840"/>
          <w:pgMar w:top="940" w:right="980" w:bottom="280" w:left="1120" w:header="720" w:footer="720" w:gutter="0"/>
          <w:cols w:space="720"/>
        </w:sectPr>
      </w:pPr>
    </w:p>
    <w:p w:rsidR="00723B17" w:rsidRDefault="00723B17">
      <w:pPr>
        <w:pStyle w:val="Corpsdetexte"/>
        <w:rPr>
          <w:rFonts w:ascii="Cambria Math"/>
          <w:sz w:val="20"/>
        </w:rPr>
      </w:pPr>
    </w:p>
    <w:p w:rsidR="00723B17" w:rsidRDefault="00723B17">
      <w:pPr>
        <w:pStyle w:val="Corpsdetexte"/>
        <w:spacing w:before="9"/>
        <w:rPr>
          <w:rFonts w:ascii="Cambria Math"/>
          <w:sz w:val="19"/>
        </w:rPr>
      </w:pPr>
    </w:p>
    <w:p w:rsidR="00723B17" w:rsidRDefault="007C71F2">
      <w:pPr>
        <w:pStyle w:val="Corpsdetexte"/>
        <w:spacing w:before="94" w:line="367" w:lineRule="auto"/>
        <w:ind w:left="260" w:right="3687"/>
      </w:pPr>
      <w:r>
        <w:t>k</w:t>
      </w:r>
      <w:r>
        <w:rPr>
          <w:vertAlign w:val="subscript"/>
        </w:rPr>
        <w:t>2</w:t>
      </w:r>
      <w:r>
        <w:t xml:space="preserve"> : constante de vitesse de réaction à la surface du catalyseur b</w:t>
      </w:r>
      <w:r>
        <w:rPr>
          <w:vertAlign w:val="subscript"/>
        </w:rPr>
        <w:t>A</w:t>
      </w:r>
      <w:r>
        <w:t xml:space="preserve"> : coefficient d’adsorption du gaz A à T</w:t>
      </w:r>
      <w:r>
        <w:rPr>
          <w:vertAlign w:val="subscript"/>
        </w:rPr>
        <w:t>réaction</w:t>
      </w:r>
    </w:p>
    <w:p w:rsidR="00723B17" w:rsidRDefault="007C71F2">
      <w:pPr>
        <w:pStyle w:val="Corpsdetexte"/>
        <w:spacing w:line="262" w:lineRule="exact"/>
        <w:ind w:left="260"/>
      </w:pPr>
      <w:r>
        <w:t>S : surface réelle du catalyseur accessible à A</w:t>
      </w:r>
    </w:p>
    <w:p w:rsidR="00723B17" w:rsidRDefault="007C71F2">
      <w:pPr>
        <w:pStyle w:val="Corpsdetexte"/>
        <w:spacing w:before="141"/>
        <w:ind w:left="260"/>
      </w:pPr>
      <w:r>
        <w:t>k : constante de vitesse de la réaction catalytique</w:t>
      </w:r>
    </w:p>
    <w:p w:rsidR="00723B17" w:rsidRDefault="00723B17">
      <w:pPr>
        <w:pStyle w:val="Corpsdetexte"/>
        <w:spacing w:before="2"/>
        <w:rPr>
          <w:sz w:val="14"/>
        </w:rPr>
      </w:pPr>
    </w:p>
    <w:p w:rsidR="00723B17" w:rsidRDefault="007C71F2">
      <w:pPr>
        <w:pStyle w:val="Heading8"/>
      </w:pPr>
      <w:r>
        <w:rPr>
          <w:u w:val="thick"/>
        </w:rPr>
        <w:t>Cas limites</w:t>
      </w:r>
    </w:p>
    <w:p w:rsidR="00723B17" w:rsidRDefault="007C71F2">
      <w:pPr>
        <w:spacing w:before="118"/>
        <w:ind w:left="259"/>
        <w:rPr>
          <w:sz w:val="23"/>
        </w:rPr>
      </w:pPr>
      <w:r>
        <w:rPr>
          <w:b/>
          <w:sz w:val="23"/>
        </w:rPr>
        <w:t>1</w:t>
      </w:r>
      <w:r>
        <w:rPr>
          <w:b/>
          <w:sz w:val="23"/>
          <w:vertAlign w:val="superscript"/>
        </w:rPr>
        <w:t>er</w:t>
      </w:r>
      <w:r>
        <w:rPr>
          <w:b/>
          <w:sz w:val="23"/>
        </w:rPr>
        <w:t xml:space="preserve"> cas : </w:t>
      </w:r>
      <w:r>
        <w:rPr>
          <w:sz w:val="23"/>
        </w:rPr>
        <w:t>gaz faiblement adsorbé : P</w:t>
      </w:r>
      <w:r>
        <w:rPr>
          <w:sz w:val="23"/>
          <w:vertAlign w:val="subscript"/>
        </w:rPr>
        <w:t>A</w:t>
      </w:r>
      <w:r>
        <w:rPr>
          <w:sz w:val="23"/>
        </w:rPr>
        <w:t xml:space="preserve"> &lt;&lt; P</w:t>
      </w:r>
      <w:r>
        <w:rPr>
          <w:sz w:val="23"/>
          <w:vertAlign w:val="subscript"/>
        </w:rPr>
        <w:t>0A</w:t>
      </w:r>
    </w:p>
    <w:p w:rsidR="00723B17" w:rsidRDefault="007C71F2">
      <w:pPr>
        <w:pStyle w:val="Corpsdetexte"/>
        <w:tabs>
          <w:tab w:val="left" w:pos="4395"/>
        </w:tabs>
        <w:spacing w:before="139"/>
        <w:ind w:left="260"/>
        <w:rPr>
          <w:rFonts w:ascii="Cambria Math" w:hAnsi="Cambria Math"/>
        </w:rPr>
      </w:pPr>
      <w:r>
        <w:t>b</w:t>
      </w:r>
      <w:r>
        <w:rPr>
          <w:vertAlign w:val="subscript"/>
        </w:rPr>
        <w:t>A</w:t>
      </w:r>
      <w:r>
        <w:t>p</w:t>
      </w:r>
      <w:r>
        <w:rPr>
          <w:vertAlign w:val="subscript"/>
        </w:rPr>
        <w:t>A</w:t>
      </w:r>
      <w:r>
        <w:t xml:space="preserve"> &lt;&lt; 1 (pression faible)  θ</w:t>
      </w:r>
      <w:r>
        <w:rPr>
          <w:vertAlign w:val="subscript"/>
        </w:rPr>
        <w:t>A</w:t>
      </w:r>
      <w:r>
        <w:rPr>
          <w:spacing w:val="16"/>
        </w:rPr>
        <w:t xml:space="preserve"> </w:t>
      </w:r>
      <w:r>
        <w:t>=</w:t>
      </w:r>
      <w:r>
        <w:rPr>
          <w:spacing w:val="2"/>
        </w:rPr>
        <w:t xml:space="preserve"> </w:t>
      </w:r>
      <w:r>
        <w:t>b</w:t>
      </w:r>
      <w:r>
        <w:rPr>
          <w:vertAlign w:val="subscript"/>
        </w:rPr>
        <w:t>A</w:t>
      </w:r>
      <w:r>
        <w:t>p</w:t>
      </w:r>
      <w:r>
        <w:rPr>
          <w:vertAlign w:val="subscript"/>
        </w:rPr>
        <w:t>A</w:t>
      </w:r>
      <w:r>
        <w:tab/>
        <w:t xml:space="preserve">la vitesse s’écrit alors : </w:t>
      </w:r>
      <w:r>
        <w:rPr>
          <w:rFonts w:ascii="Cambria Math" w:hAnsi="Cambria Math"/>
        </w:rPr>
        <w:t xml:space="preserve">v = k </w:t>
      </w:r>
      <w:r>
        <w:rPr>
          <w:rFonts w:ascii="Cambria Math" w:hAnsi="Cambria Math"/>
          <w:spacing w:val="-11"/>
        </w:rPr>
        <w:t>b</w:t>
      </w:r>
      <w:r>
        <w:rPr>
          <w:rFonts w:ascii="Cambria Math" w:hAnsi="Cambria Math"/>
          <w:spacing w:val="-11"/>
          <w:vertAlign w:val="subscript"/>
        </w:rPr>
        <w:t>Æ</w:t>
      </w:r>
      <w:r>
        <w:rPr>
          <w:rFonts w:ascii="Cambria Math" w:hAnsi="Cambria Math"/>
          <w:spacing w:val="-13"/>
        </w:rPr>
        <w:t xml:space="preserve"> </w:t>
      </w:r>
      <w:r>
        <w:rPr>
          <w:rFonts w:ascii="Cambria Math" w:hAnsi="Cambria Math"/>
          <w:spacing w:val="-20"/>
        </w:rPr>
        <w:t>P</w:t>
      </w:r>
      <w:r>
        <w:rPr>
          <w:rFonts w:ascii="Cambria Math" w:hAnsi="Cambria Math"/>
          <w:spacing w:val="-20"/>
          <w:vertAlign w:val="subscript"/>
        </w:rPr>
        <w:t>Æ</w:t>
      </w:r>
    </w:p>
    <w:p w:rsidR="00723B17" w:rsidRDefault="007C71F2">
      <w:pPr>
        <w:pStyle w:val="Corpsdetexte"/>
        <w:spacing w:before="140"/>
        <w:ind w:left="260"/>
        <w:jc w:val="both"/>
      </w:pPr>
      <w:r>
        <w:t>et on a une réaction d’ordre apparent 1 par rapport à A.</w:t>
      </w:r>
    </w:p>
    <w:p w:rsidR="00723B17" w:rsidRDefault="007C71F2">
      <w:pPr>
        <w:pStyle w:val="Corpsdetexte"/>
        <w:spacing w:before="137" w:line="367" w:lineRule="auto"/>
        <w:ind w:left="260" w:right="382"/>
        <w:jc w:val="both"/>
      </w:pPr>
      <w:r>
        <w:rPr>
          <w:b/>
        </w:rPr>
        <w:t>2</w:t>
      </w:r>
      <w:r>
        <w:rPr>
          <w:b/>
          <w:vertAlign w:val="superscript"/>
        </w:rPr>
        <w:t>ème</w:t>
      </w:r>
      <w:r>
        <w:rPr>
          <w:b/>
        </w:rPr>
        <w:t xml:space="preserve"> cas :  </w:t>
      </w:r>
      <w:r>
        <w:t>gaz fortement adsorbé : b</w:t>
      </w:r>
      <w:r>
        <w:rPr>
          <w:vertAlign w:val="subscript"/>
        </w:rPr>
        <w:t>A</w:t>
      </w:r>
      <w:r>
        <w:t>p</w:t>
      </w:r>
      <w:r>
        <w:rPr>
          <w:vertAlign w:val="subscript"/>
        </w:rPr>
        <w:t>A</w:t>
      </w:r>
      <w:r>
        <w:t xml:space="preserve"> </w:t>
      </w:r>
      <w:r>
        <w:rPr>
          <w:rFonts w:ascii="Cambria Math" w:hAnsi="Cambria Math"/>
        </w:rPr>
        <w:t xml:space="preserve">≫  </w:t>
      </w:r>
      <w:r>
        <w:t>1 (pression élevée)   θ</w:t>
      </w:r>
      <w:r>
        <w:rPr>
          <w:vertAlign w:val="subscript"/>
        </w:rPr>
        <w:t>A</w:t>
      </w:r>
      <w:r>
        <w:t xml:space="preserve"> = 1   la vitesse s’écrit alors :     </w:t>
      </w:r>
      <w:r>
        <w:rPr>
          <w:rFonts w:ascii="Cambria Math" w:hAnsi="Cambria Math"/>
        </w:rPr>
        <w:t xml:space="preserve">v = k </w:t>
      </w:r>
      <w:r>
        <w:t>et on a une réaction d’ordre apparent égal à zéro : la surface du solide étant entièrement couverte, la pression n’a donc plus d’influence sur la</w:t>
      </w:r>
      <w:r>
        <w:rPr>
          <w:spacing w:val="14"/>
        </w:rPr>
        <w:t xml:space="preserve"> </w:t>
      </w:r>
      <w:r>
        <w:t>vitesse.</w:t>
      </w:r>
    </w:p>
    <w:p w:rsidR="00723B17" w:rsidRDefault="00835582">
      <w:pPr>
        <w:pStyle w:val="Corpsdetexte"/>
        <w:spacing w:line="264" w:lineRule="exact"/>
        <w:ind w:left="260"/>
        <w:jc w:val="both"/>
      </w:pPr>
      <w:r>
        <w:pict>
          <v:shape id="_x0000_s1083" type="#_x0000_t202" style="position:absolute;left:0;text-align:left;margin-left:394.1pt;margin-top:6.8pt;width:5.5pt;height:8.35pt;z-index:-255793152;mso-position-horizontal-relative:page" filled="f" stroked="f">
            <v:textbox inset="0,0,0,0">
              <w:txbxContent>
                <w:p w:rsidR="00E01696" w:rsidRDefault="00E01696">
                  <w:pPr>
                    <w:spacing w:line="165" w:lineRule="exact"/>
                    <w:rPr>
                      <w:rFonts w:ascii="Cambria Math" w:hAnsi="Cambria Math"/>
                      <w:sz w:val="16"/>
                    </w:rPr>
                  </w:pPr>
                  <w:r>
                    <w:rPr>
                      <w:rFonts w:ascii="Cambria Math" w:hAnsi="Cambria Math"/>
                      <w:w w:val="79"/>
                      <w:sz w:val="16"/>
                    </w:rPr>
                    <w:t>Æ</w:t>
                  </w:r>
                </w:p>
              </w:txbxContent>
            </v:textbox>
            <w10:wrap anchorx="page"/>
          </v:shape>
        </w:pict>
      </w:r>
      <w:r w:rsidR="007C71F2">
        <w:rPr>
          <w:b/>
        </w:rPr>
        <w:t>3</w:t>
      </w:r>
      <w:r w:rsidR="007C71F2">
        <w:rPr>
          <w:b/>
          <w:vertAlign w:val="superscript"/>
        </w:rPr>
        <w:t>ème</w:t>
      </w:r>
      <w:r w:rsidR="007C71F2">
        <w:rPr>
          <w:b/>
        </w:rPr>
        <w:t xml:space="preserve"> cas : </w:t>
      </w:r>
      <w:r w:rsidR="007C71F2">
        <w:t xml:space="preserve">gaz modérément adsorbé : la vitesse s’écrit alors : </w:t>
      </w:r>
      <w:r w:rsidR="007C71F2">
        <w:rPr>
          <w:rFonts w:ascii="Cambria Math" w:hAnsi="Cambria Math"/>
        </w:rPr>
        <w:t>v = k P</w:t>
      </w:r>
      <w:r w:rsidR="007C71F2">
        <w:rPr>
          <w:rFonts w:ascii="Cambria Math" w:hAnsi="Cambria Math"/>
          <w:vertAlign w:val="superscript"/>
        </w:rPr>
        <w:t>n</w:t>
      </w:r>
      <w:r w:rsidR="007C71F2">
        <w:rPr>
          <w:rFonts w:ascii="Cambria Math" w:hAnsi="Cambria Math"/>
        </w:rPr>
        <w:t xml:space="preserve"> </w:t>
      </w:r>
      <w:r w:rsidR="007C71F2">
        <w:t>(Freundlich) et on a une</w:t>
      </w:r>
    </w:p>
    <w:p w:rsidR="00723B17" w:rsidRDefault="00835582">
      <w:pPr>
        <w:pStyle w:val="Corpsdetexte"/>
        <w:spacing w:before="145"/>
        <w:ind w:left="260"/>
      </w:pPr>
      <w:r>
        <w:pict>
          <v:group id="_x0000_s1079" style="position:absolute;left:0;text-align:left;margin-left:207.35pt;margin-top:20.15pt;width:262.65pt;height:131.55pt;z-index:252009472;mso-position-horizontal-relative:page" coordorigin="4147,403" coordsize="5253,2631">
            <v:shape id="_x0000_s1082" type="#_x0000_t75" style="position:absolute;left:4147;top:549;width:3644;height:2484">
              <v:imagedata r:id="rId104" o:title=""/>
            </v:shape>
            <v:shape id="_x0000_s1081" style="position:absolute;left:4155;top:403;width:5244;height:1705" coordorigin="4156,403" coordsize="5244,1705" o:spt="100" adj="0,,0" path="m4820,1547r-1,-31l4815,1486r-5,-31l4801,1426r-10,-27l4786,1389r-8,-16l4766,1354r-3,-5l4746,1327r-18,-20l4708,1289r-22,-15l4664,1260r-23,-10l4641,1541r-1,14l4638,1569r-4,13l4630,1595r-6,12l4617,1618r-8,10l4601,1638r-10,8l4580,1654r-12,7l4556,1667r-14,4l4528,1674r-15,1l4499,1675r-14,-1l4472,1671r-12,-5l4448,1661r-12,-7l4426,1646r-10,-8l4407,1628r-8,-11l4392,1606r-7,-13l4380,1580r-4,-14l4374,1552r-2,-14l4372,1524r1,-14l4375,1496r4,-13l4383,1470r6,-12l4396,1447r8,-10l4412,1427r10,-9l4433,1410r12,-7l4457,1398r14,-4l4485,1391r15,-2l4514,1389r14,2l4541,1394r13,4l4565,1404r12,6l4587,1418r10,9l4606,1437r8,10l4621,1459r7,12l4633,1484r4,14l4639,1512r2,15l4641,1541r,-291l4640,1249r-25,-8l4589,1234r-26,-3l4536,1231r-27,3l4477,1240r-28,10l4423,1262r-22,16l4382,1296r-16,18l4353,1334r-9,20l4332,1275r-176,26l4277,2108r176,-27l4404,1751r14,16l4436,1782r21,13l4481,1806r26,9l4535,1820r30,l4597,1817r27,-5l4649,1804r24,-11l4696,1779r22,-16l4732,1751r5,-5l4755,1727r16,-22l4784,1682r4,-7l4796,1658r10,-26l4813,1605r4,-29l4820,1547t675,120l5487,1616r-6,-37l5438,1293r-11,-75l5373,860r-95,14l5278,1445r-1,14l5275,1472r-4,14l5267,1498r-6,12l5255,1521r-8,11l5238,1541r-10,9l5218,1558r-12,7l5193,1571r-13,4l5165,1578r-15,1l5136,1579r-13,-2l5109,1574r-12,-4l5085,1564r-11,-6l5063,1550r-9,-9l5045,1532r-8,-11l5030,1509r-7,-12l5018,1484r-4,-14l5011,1456r-1,-14l5010,1428r1,-14l5013,1400r4,-13l5021,1375r6,-12l5033,1351r8,-11l5050,1331r9,-9l5070,1314r12,-7l5094,1302r14,-5l5123,1295r14,-2l5152,1293r14,2l5179,1298r12,4l5203,1308r11,6l5225,1322r9,9l5243,1341r8,11l5259,1363r6,12l5270,1388r4,14l5277,1416r1,14l5278,1445r,-571l5197,887r50,331l5231,1200r-19,-15l5191,1172r-23,-11l5142,1153r-27,-4l5086,1148r-31,3l5028,1157r-26,8l4978,1176r-23,13l4934,1205r-20,17l4897,1242r-16,21l4867,1286r-12,24l4846,1336r-7,27l4834,1392r-2,29l4833,1451r3,31l4842,1513r8,29l4861,1569r13,26l4889,1619r16,22l4924,1661r19,18l4965,1695r23,13l5011,1719r26,9l5063,1734r26,3l5116,1737r27,-2l5174,1728r28,-9l5227,1706r23,-15l5269,1674r16,-19l5297,1636r10,-20l5318,1694r177,-27m5895,1191r-20,-129l5872,1042r-130,20l5733,1003r1,-39l5747,940r22,-12l5796,922r14,-2l5825,919r14,l5854,920r-1,-1l5834,793r-26,-4l5781,788r-26,2l5728,794r-50,10l5626,828r-43,42l5558,939r2,101l5567,1088r-100,15l5489,1252r100,-15l5651,1644r176,-27l5770,1237r-4,-26l5895,1191t556,182l6377,1384r-6,19l6363,1422r-12,18l6337,1458r-18,15l6296,1485r-26,10l6239,1501r-22,3l6196,1504r-19,-2l6158,1498r-17,-5l6125,1485r-15,-9l6097,1466r-13,-12l6073,1441r-10,-14l6055,1411r-8,-17l6041,1377r-5,-18l6033,1340r381,-57l6441,1279r-1,-12l6440,1256r-2,-17l6437,1231r-1,-7l6432,1200r-7,-22l6416,1157r-11,-20l6392,1118r-15,-17l6369,1093r-6,-6l6363,1232r-338,51l6025,1247r5,-33l6041,1184r17,-27l6080,1134r26,-18l6136,1103r34,-7l6188,1094r17,-1l6222,1094r17,3l6255,1101r15,6l6284,1113r14,9l6310,1131r11,11l6331,1155r9,13l6348,1183r6,15l6359,1214r4,18l6363,1087r-2,-2l6344,1072r-20,-12l6304,1049r-22,-8l6259,1035r-23,-4l6211,1029r-26,l6159,1032r-27,5l6107,1045r-24,10l6061,1068r-21,14l6022,1098r-16,18l5992,1135r-12,21l5970,1178r-8,24l5956,1226r-4,26l5951,1278r1,27l5955,1333r5,26l5967,1384r8,25l5986,1433r13,22l6013,1476r15,19l6046,1512r19,16l6086,1541r23,11l6133,1560r26,7l6187,1570r29,-1l6247,1566r24,-4l6293,1556r21,-8l6333,1540r18,-11l6367,1518r15,-11l6385,1504r10,-10l6407,1481r11,-14l6427,1452r8,-16l6441,1420r5,-16l6450,1389r1,-16m6612,1498l6491,691r-75,11l6537,1509r75,-11m7128,1270r-74,12l7048,1301r-8,19l7028,1338r-14,17l6996,1371r-23,12l6947,1393r-31,6l6894,1402r-21,l6854,1400r-19,-4l6818,1390r-16,-7l6787,1374r-13,-10l6761,1352r-11,-13l6740,1325r-8,-16l6724,1292r-6,-17l6713,1257r-3,-19l7091,1180r27,-4l7117,1165r,-11l7115,1136r,-7l7114,1122r-5,-24l7102,1076r-9,-21l7082,1035r-13,-19l7054,999r-8,-8l7040,985r,145l6702,1180r,-35l6707,1112r12,-30l6735,1055r22,-23l6783,1014r30,-13l6847,993r18,-2l6882,991r17,1l6916,995r16,4l6947,1004r14,7l6975,1020r12,9l6998,1040r10,12l7017,1066r8,14l7032,1096r4,16l7040,1130r,-145l7038,983r-17,-13l7001,957r-20,-10l6959,939r-23,-6l6913,929r-25,-2l6863,927r-27,3l6809,935r-25,8l6760,953r-22,13l6717,980r-18,16l6683,1014r-14,19l6657,1054r-10,22l6639,1100r-6,24l6629,1150r-1,26l6629,1203r3,28l6637,1257r7,25l6653,1307r10,24l6676,1353r14,21l6705,1393r18,17l6742,1425r21,14l6786,1450r24,8l6836,1464r28,3l6894,1467r31,-3l6948,1460r22,-6l6991,1446r19,-9l7028,1427r16,-11l7059,1405r3,-3l7073,1392r12,-13l7095,1365r9,-15l7112,1334r6,-16l7123,1302r4,-16l7128,1270t839,24l7919,972r-10,-45l7894,888r-13,-22l7874,855r-24,-25l7821,811r-32,-12l7753,795r-39,3l7696,801r-17,5l7663,812r-15,7l7634,827r-12,9l7611,845r-10,11l7591,866r-8,12l7576,890r-6,12l7565,915r-4,12l7558,939r-2,12l7544,924r-4,-7l7529,900r-19,-19l7488,865r-25,-11l7436,848r-29,-2l7377,848r-18,4l7343,856r-14,6l7315,868r-13,8l7291,884r-11,9l7270,903r-8,10l7254,924r-6,11l7242,947r-4,12l7234,972r-3,12l7229,997,7212,885r-74,12l7215,1407r74,-11l7250,1136r-4,-42l7248,1056r7,-35l7264,997r3,-8l7284,962r23,-21l7334,927r32,-8l7378,917r13,l7403,918r12,2l7426,924r11,4l7447,935r10,8l7466,952r9,11l7483,976r7,15l7497,1007r5,19l7507,1046r4,23l7554,1356r74,-11l7589,1085r-4,-42l7586,1007r1,-3l7593,969r7,-18l7605,937r17,-26l7644,890r28,-14l7704,868r25,-2l7753,869r22,9l7796,891r18,19l7829,935r11,31l7848,1004r45,301l7967,1294t516,-228l8408,1077r-6,20l8394,1116r-12,18l8368,1151r-18,16l8327,1179r-26,9l8270,1195r-22,2l8227,1198r-19,-2l8189,1192r-17,-6l8156,1179r-15,-9l8128,1160r-13,-12l8104,1135r-10,-15l8086,1105r-8,-17l8072,1071r-5,-18l8064,1034r382,-58l8472,972r,-12l8471,950r-1,-18l8469,924r-1,-6l8463,894r-7,-22l8447,850r-11,-20l8423,812r-14,-17l8400,787r-6,-6l8394,925r-338,51l8056,940r6,-32l8073,878r16,-27l8111,828r26,-18l8167,797r34,-8l8219,787r17,l8253,788r17,3l8286,795r15,5l8316,807r13,8l8341,825r11,11l8362,848r9,14l8379,876r7,16l8391,908r3,17l8394,781r-2,-2l8375,765r-19,-12l8335,743r-21,-8l8291,728r-24,-4l8242,722r-25,1l8191,726r-28,5l8138,739r-24,10l8092,761r-20,15l8053,792r-16,18l8023,829r-12,21l8001,872r-8,23l7987,920r-3,25l7982,972r1,27l7986,1027r5,26l7998,1078r9,24l8017,1126r13,23l8044,1170r16,19l8077,1206r19,15l8117,1234r23,11l8164,1254r27,6l8218,1263r30,l8279,1260r23,-5l8324,1250r21,-8l8364,1233r18,-10l8398,1212r15,-12l8416,1198r11,-10l8439,1174r10,-14l8458,1145r8,-15l8473,1114r4,-16l8481,1082r2,-16m9035,1132l8990,833r-4,-25l8980,785r-7,-21l8966,744r-9,-18l8946,709r,l8935,694r-13,-14l8905,667r-18,-11l8868,648r-20,-6l8826,639r-21,-2l8783,637r-22,3l8725,647r-32,12l8665,675r-24,19l8621,717r-16,23l8592,766r-9,27l8567,681r-75,11l8569,1203r75,-11l8604,930r-2,-18l8601,894r1,-18l8604,858r3,-18l8612,823r6,-16l8625,793r1,-2l8635,776r11,-14l8658,750r14,-11l8688,729r17,-8l8724,715r21,-4l8764,709r18,l8798,711r15,3l8828,720r13,7l8853,735r12,10l8875,756r9,12l8892,782r7,15l8906,813r5,16l8915,847r3,19l8960,1144r75,-12m9399,1078r-7,-48l9389,1011r-8,2l9369,1016r-27,7l9329,1025r-26,4l9291,1030r-23,-2l9258,1024r-10,-8l9241,1010r-7,-8l9228,992r-6,-11l9216,968r-4,-15l9208,936r-4,-19l9167,668r-2,-12l9314,634r-6,-42l9304,570r-149,22l9127,403r-74,11l9082,603r-104,16l8988,683r103,-15l9133,943r5,29l9145,997r8,22l9163,1038r10,15l9184,1066r12,11l9208,1086r13,6l9234,1097r13,3l9261,1101r14,l9288,1100r13,-1l9313,1097r12,-2l9337,1093r12,-2l9361,1088r16,-4l9390,1081r9,-3e" fillcolor="#3c4b9f" stroked="f">
              <v:fill opacity="18350f"/>
              <v:stroke joinstyle="round"/>
              <v:formulas/>
              <v:path arrowok="t" o:connecttype="segments"/>
            </v:shape>
            <v:shape id="_x0000_s1080" type="#_x0000_t202" style="position:absolute;left:7970;top:825;width:540;height:259" filled="f" stroked="f">
              <v:textbox inset="0,0,0,0">
                <w:txbxContent>
                  <w:p w:rsidR="00E01696" w:rsidRDefault="00E01696">
                    <w:pPr>
                      <w:spacing w:line="258" w:lineRule="exact"/>
                      <w:rPr>
                        <w:b/>
                        <w:i/>
                        <w:sz w:val="23"/>
                      </w:rPr>
                    </w:pPr>
                    <w:r>
                      <w:rPr>
                        <w:b/>
                        <w:i/>
                        <w:sz w:val="23"/>
                      </w:rPr>
                      <w:t>V = k</w:t>
                    </w:r>
                  </w:p>
                </w:txbxContent>
              </v:textbox>
            </v:shape>
            <w10:wrap anchorx="page"/>
          </v:group>
        </w:pict>
      </w:r>
      <w:r w:rsidR="007C71F2">
        <w:t>réaction d’ordre n.</w:t>
      </w: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8"/>
        <w:rPr>
          <w:sz w:val="19"/>
        </w:rPr>
      </w:pPr>
    </w:p>
    <w:p w:rsidR="00723B17" w:rsidRDefault="00835582">
      <w:pPr>
        <w:pStyle w:val="Heading8"/>
        <w:ind w:left="2686"/>
      </w:pPr>
      <w:r>
        <w:pict>
          <v:shape id="_x0000_s1078" style="position:absolute;left:0;text-align:left;margin-left:123.85pt;margin-top:-15.6pt;width:60.25pt;height:67.85pt;z-index:252011520;mso-position-horizontal-relative:page" coordorigin="2477,-312" coordsize="1205,1357" o:spt="100" adj="0,,0" path="m3213,386r-642,97l2656,1044r559,-85l3147,506r1,-37l3160,435r23,-27l3213,389r,-3xm3596,-312l2477,-144r84,561l3681,248r-85,-560xe" fillcolor="#3c4b9f" stroked="f">
            <v:fill opacity="18350f"/>
            <v:stroke joinstyle="round"/>
            <v:formulas/>
            <v:path arrowok="t" o:connecttype="segments"/>
            <w10:wrap anchorx="page"/>
          </v:shape>
        </w:pict>
      </w:r>
      <w:r w:rsidR="007C71F2">
        <w:rPr>
          <w:w w:val="101"/>
        </w:rPr>
        <w:t>V</w:t>
      </w:r>
    </w:p>
    <w:p w:rsidR="00723B17" w:rsidRDefault="00723B17">
      <w:pPr>
        <w:pStyle w:val="Corpsdetexte"/>
        <w:rPr>
          <w:b/>
          <w:i/>
          <w:sz w:val="26"/>
        </w:rPr>
      </w:pPr>
    </w:p>
    <w:p w:rsidR="00723B17" w:rsidRDefault="00723B17">
      <w:pPr>
        <w:pStyle w:val="Corpsdetexte"/>
        <w:rPr>
          <w:b/>
          <w:i/>
          <w:sz w:val="26"/>
        </w:rPr>
      </w:pPr>
    </w:p>
    <w:p w:rsidR="00723B17" w:rsidRDefault="007C71F2">
      <w:pPr>
        <w:pStyle w:val="Corpsdetexte"/>
        <w:spacing w:before="221"/>
        <w:ind w:left="1596"/>
        <w:rPr>
          <w:rFonts w:ascii="Cambria Math"/>
        </w:rPr>
      </w:pPr>
      <w:r>
        <w:rPr>
          <w:rFonts w:ascii="Cambria Math"/>
          <w:w w:val="110"/>
        </w:rPr>
        <w:t>v = k b</w:t>
      </w:r>
      <w:r>
        <w:rPr>
          <w:rFonts w:ascii="Cambria Math"/>
          <w:w w:val="110"/>
          <w:vertAlign w:val="subscript"/>
        </w:rPr>
        <w:t>A</w:t>
      </w:r>
      <w:r>
        <w:rPr>
          <w:rFonts w:ascii="Cambria Math"/>
          <w:w w:val="110"/>
        </w:rPr>
        <w:t xml:space="preserve"> P</w:t>
      </w:r>
      <w:r>
        <w:rPr>
          <w:rFonts w:ascii="Cambria Math"/>
          <w:w w:val="110"/>
          <w:vertAlign w:val="subscript"/>
        </w:rPr>
        <w:t>A</w:t>
      </w:r>
    </w:p>
    <w:p w:rsidR="00723B17" w:rsidRDefault="00723B17">
      <w:pPr>
        <w:pStyle w:val="Corpsdetexte"/>
        <w:spacing w:before="3"/>
        <w:rPr>
          <w:rFonts w:ascii="Cambria Math"/>
          <w:sz w:val="25"/>
        </w:rPr>
      </w:pPr>
    </w:p>
    <w:p w:rsidR="00723B17" w:rsidRDefault="007C71F2">
      <w:pPr>
        <w:pStyle w:val="Corpsdetexte"/>
        <w:spacing w:before="63"/>
        <w:ind w:left="477" w:right="921"/>
        <w:jc w:val="center"/>
        <w:rPr>
          <w:rFonts w:ascii="Cambria Math"/>
        </w:rPr>
      </w:pPr>
      <w:r>
        <w:rPr>
          <w:rFonts w:ascii="Cambria Math"/>
          <w:w w:val="110"/>
        </w:rPr>
        <w:t>P</w:t>
      </w:r>
      <w:r>
        <w:rPr>
          <w:rFonts w:ascii="Cambria Math"/>
          <w:w w:val="110"/>
          <w:vertAlign w:val="subscript"/>
        </w:rPr>
        <w:t>A</w:t>
      </w:r>
    </w:p>
    <w:p w:rsidR="00723B17" w:rsidRDefault="00723B17">
      <w:pPr>
        <w:pStyle w:val="Corpsdetexte"/>
        <w:spacing w:before="1"/>
        <w:rPr>
          <w:rFonts w:ascii="Cambria Math"/>
          <w:sz w:val="27"/>
        </w:rPr>
      </w:pPr>
    </w:p>
    <w:p w:rsidR="00723B17" w:rsidRDefault="007C71F2">
      <w:pPr>
        <w:pStyle w:val="Heading7"/>
        <w:spacing w:before="94"/>
      </w:pPr>
      <w:bookmarkStart w:id="51" w:name="_TOC_250002"/>
      <w:r>
        <w:rPr>
          <w:sz w:val="21"/>
        </w:rPr>
        <w:t xml:space="preserve">IV- 9- 4- </w:t>
      </w:r>
      <w:bookmarkEnd w:id="51"/>
      <w:r>
        <w:t>Réaction bimoléculaire Gaz-solide : Modèle de Langmuir Hinshelwood</w:t>
      </w:r>
    </w:p>
    <w:p w:rsidR="00723B17" w:rsidRDefault="00723B17">
      <w:pPr>
        <w:pStyle w:val="Corpsdetexte"/>
        <w:spacing w:before="10"/>
        <w:rPr>
          <w:b/>
          <w:sz w:val="21"/>
        </w:rPr>
      </w:pPr>
    </w:p>
    <w:p w:rsidR="00723B17" w:rsidRDefault="007C71F2">
      <w:pPr>
        <w:pStyle w:val="Corpsdetexte"/>
        <w:spacing w:line="470" w:lineRule="auto"/>
        <w:ind w:left="320" w:right="4100" w:hanging="60"/>
      </w:pPr>
      <w:r>
        <w:rPr>
          <w:noProof/>
          <w:lang w:bidi="ar-SA"/>
        </w:rPr>
        <w:drawing>
          <wp:anchor distT="0" distB="0" distL="0" distR="0" simplePos="0" relativeHeight="252010496" behindDoc="0" locked="0" layoutInCell="1" allowOverlap="1">
            <wp:simplePos x="0" y="0"/>
            <wp:positionH relativeFrom="page">
              <wp:posOffset>4745735</wp:posOffset>
            </wp:positionH>
            <wp:positionV relativeFrom="paragraph">
              <wp:posOffset>-25192</wp:posOffset>
            </wp:positionV>
            <wp:extent cx="1708404" cy="1298448"/>
            <wp:effectExtent l="0" t="0" r="0" b="0"/>
            <wp:wrapNone/>
            <wp:docPr id="9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3.png"/>
                    <pic:cNvPicPr/>
                  </pic:nvPicPr>
                  <pic:blipFill>
                    <a:blip r:embed="rId105" cstate="print"/>
                    <a:stretch>
                      <a:fillRect/>
                    </a:stretch>
                  </pic:blipFill>
                  <pic:spPr>
                    <a:xfrm>
                      <a:off x="0" y="0"/>
                      <a:ext cx="1708404" cy="1298448"/>
                    </a:xfrm>
                    <a:prstGeom prst="rect">
                      <a:avLst/>
                    </a:prstGeom>
                  </pic:spPr>
                </pic:pic>
              </a:graphicData>
            </a:graphic>
          </wp:anchor>
        </w:drawing>
      </w:r>
      <w:r>
        <w:t>1</w:t>
      </w:r>
      <w:r>
        <w:rPr>
          <w:vertAlign w:val="superscript"/>
        </w:rPr>
        <w:t>ère</w:t>
      </w:r>
      <w:r>
        <w:t xml:space="preserve"> possibilité : les deux gaz sont adsorbés, la vitesse est proportionnelle à chacune des portions de surface recouvertes par les gaz A et B (adsorption compétitive).</w:t>
      </w:r>
    </w:p>
    <w:p w:rsidR="00723B17" w:rsidRDefault="007C71F2">
      <w:pPr>
        <w:pStyle w:val="Corpsdetexte"/>
        <w:ind w:left="472"/>
        <w:rPr>
          <w:sz w:val="20"/>
        </w:rPr>
      </w:pPr>
      <w:r>
        <w:rPr>
          <w:noProof/>
          <w:sz w:val="20"/>
          <w:lang w:bidi="ar-SA"/>
        </w:rPr>
        <w:drawing>
          <wp:inline distT="0" distB="0" distL="0" distR="0">
            <wp:extent cx="1486270" cy="429958"/>
            <wp:effectExtent l="0" t="0" r="0" b="0"/>
            <wp:docPr id="9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4.png"/>
                    <pic:cNvPicPr/>
                  </pic:nvPicPr>
                  <pic:blipFill>
                    <a:blip r:embed="rId106" cstate="print"/>
                    <a:stretch>
                      <a:fillRect/>
                    </a:stretch>
                  </pic:blipFill>
                  <pic:spPr>
                    <a:xfrm>
                      <a:off x="0" y="0"/>
                      <a:ext cx="1486270" cy="429958"/>
                    </a:xfrm>
                    <a:prstGeom prst="rect">
                      <a:avLst/>
                    </a:prstGeom>
                  </pic:spPr>
                </pic:pic>
              </a:graphicData>
            </a:graphic>
          </wp:inline>
        </w:drawing>
      </w:r>
    </w:p>
    <w:p w:rsidR="00723B17" w:rsidRPr="009711DB" w:rsidRDefault="007C71F2">
      <w:pPr>
        <w:pStyle w:val="Corpsdetexte"/>
        <w:spacing w:before="158" w:line="214" w:lineRule="exact"/>
        <w:ind w:left="1188"/>
        <w:rPr>
          <w:rFonts w:ascii="Cambria Math" w:hAnsi="Cambria Math"/>
          <w:lang w:val="en-US"/>
        </w:rPr>
      </w:pPr>
      <w:r w:rsidRPr="009711DB">
        <w:rPr>
          <w:rFonts w:ascii="Cambria Math" w:hAnsi="Cambria Math"/>
          <w:lang w:val="en-US"/>
        </w:rPr>
        <w:t>b</w:t>
      </w:r>
      <w:r w:rsidRPr="009711DB">
        <w:rPr>
          <w:rFonts w:ascii="Cambria Math" w:hAnsi="Cambria Math"/>
          <w:vertAlign w:val="subscript"/>
          <w:lang w:val="en-US"/>
        </w:rPr>
        <w:t>Æ</w:t>
      </w:r>
      <w:r w:rsidRPr="009711DB">
        <w:rPr>
          <w:rFonts w:ascii="Cambria Math" w:hAnsi="Cambria Math"/>
          <w:lang w:val="en-US"/>
        </w:rPr>
        <w:t xml:space="preserve"> P</w:t>
      </w:r>
      <w:r w:rsidRPr="009711DB">
        <w:rPr>
          <w:rFonts w:ascii="Cambria Math" w:hAnsi="Cambria Math"/>
          <w:vertAlign w:val="subscript"/>
          <w:lang w:val="en-US"/>
        </w:rPr>
        <w:t>Æ</w:t>
      </w:r>
      <w:r w:rsidRPr="009711DB">
        <w:rPr>
          <w:rFonts w:ascii="Cambria Math" w:hAnsi="Cambria Math"/>
          <w:lang w:val="en-US"/>
        </w:rPr>
        <w:t xml:space="preserve"> b</w:t>
      </w:r>
      <w:r w:rsidRPr="009711DB">
        <w:rPr>
          <w:rFonts w:ascii="Cambria Math" w:hAnsi="Cambria Math"/>
          <w:vertAlign w:val="subscript"/>
          <w:lang w:val="en-US"/>
        </w:rPr>
        <w:t>B</w:t>
      </w:r>
      <w:r w:rsidRPr="009711DB">
        <w:rPr>
          <w:rFonts w:ascii="Cambria Math" w:hAnsi="Cambria Math"/>
          <w:lang w:val="en-US"/>
        </w:rPr>
        <w:t xml:space="preserve"> P</w:t>
      </w:r>
      <w:r w:rsidRPr="009711DB">
        <w:rPr>
          <w:rFonts w:ascii="Cambria Math" w:hAnsi="Cambria Math"/>
          <w:vertAlign w:val="subscript"/>
          <w:lang w:val="en-US"/>
        </w:rPr>
        <w:t>B</w:t>
      </w:r>
    </w:p>
    <w:p w:rsidR="00723B17" w:rsidRPr="009711DB" w:rsidRDefault="00723B17">
      <w:pPr>
        <w:spacing w:line="214" w:lineRule="exact"/>
        <w:rPr>
          <w:rFonts w:ascii="Cambria Math" w:hAnsi="Cambria Math"/>
          <w:lang w:val="en-US"/>
        </w:rPr>
        <w:sectPr w:rsidR="00723B17" w:rsidRPr="009711DB">
          <w:pgSz w:w="11900" w:h="16840"/>
          <w:pgMar w:top="1720" w:right="980" w:bottom="1880" w:left="1120" w:header="760" w:footer="1688" w:gutter="0"/>
          <w:cols w:space="720"/>
        </w:sectPr>
      </w:pPr>
    </w:p>
    <w:p w:rsidR="00723B17" w:rsidRPr="009711DB" w:rsidRDefault="00835582">
      <w:pPr>
        <w:pStyle w:val="Corpsdetexte"/>
        <w:spacing w:line="199" w:lineRule="auto"/>
        <w:ind w:left="260"/>
        <w:rPr>
          <w:rFonts w:ascii="Cambria Math"/>
          <w:lang w:val="en-US"/>
        </w:rPr>
      </w:pPr>
      <w:r w:rsidRPr="00835582">
        <w:pict>
          <v:line id="_x0000_s1077" style="position:absolute;left:0;text-align:left;z-index:-255798272;mso-position-horizontal-relative:page" from="102.25pt,7.05pt" to="182.05pt,7.05pt" strokeweight=".72pt">
            <w10:wrap anchorx="page"/>
          </v:line>
        </w:pict>
      </w:r>
      <w:r w:rsidRPr="00835582">
        <w:pict>
          <v:shape id="_x0000_s1076" type="#_x0000_t202" style="position:absolute;left:0;text-align:left;margin-left:112.3pt;margin-top:14.05pt;width:5.5pt;height:8.35pt;z-index:252013568;mso-position-horizontal-relative:page" filled="f" stroked="f">
            <v:textbox inset="0,0,0,0">
              <w:txbxContent>
                <w:p w:rsidR="00E01696" w:rsidRDefault="00E01696">
                  <w:pPr>
                    <w:spacing w:line="165" w:lineRule="exact"/>
                    <w:rPr>
                      <w:rFonts w:ascii="Cambria Math" w:hAnsi="Cambria Math"/>
                      <w:sz w:val="16"/>
                    </w:rPr>
                  </w:pPr>
                  <w:r>
                    <w:rPr>
                      <w:rFonts w:ascii="Cambria Math" w:hAnsi="Cambria Math"/>
                      <w:w w:val="79"/>
                      <w:sz w:val="16"/>
                    </w:rPr>
                    <w:t>Æ</w:t>
                  </w:r>
                </w:p>
              </w:txbxContent>
            </v:textbox>
            <w10:wrap anchorx="page"/>
          </v:shape>
        </w:pict>
      </w:r>
      <w:r w:rsidR="007C71F2" w:rsidRPr="009711DB">
        <w:rPr>
          <w:rFonts w:ascii="Cambria Math"/>
          <w:w w:val="105"/>
          <w:lang w:val="en-US"/>
        </w:rPr>
        <w:t xml:space="preserve">v = k </w:t>
      </w:r>
      <w:r w:rsidR="007C71F2" w:rsidRPr="009711DB">
        <w:rPr>
          <w:rFonts w:ascii="Cambria Math"/>
          <w:w w:val="105"/>
          <w:position w:val="-13"/>
          <w:lang w:val="en-US"/>
        </w:rPr>
        <w:t>(</w:t>
      </w:r>
      <w:r w:rsidR="007C71F2" w:rsidRPr="009711DB">
        <w:rPr>
          <w:rFonts w:ascii="Cambria Math"/>
          <w:w w:val="105"/>
          <w:position w:val="-15"/>
          <w:lang w:val="en-US"/>
        </w:rPr>
        <w:t>b</w:t>
      </w:r>
    </w:p>
    <w:p w:rsidR="00723B17" w:rsidRDefault="007C71F2">
      <w:pPr>
        <w:pStyle w:val="Corpsdetexte"/>
        <w:spacing w:before="120"/>
        <w:ind w:left="98"/>
        <w:rPr>
          <w:rFonts w:ascii="Cambria Math" w:hAnsi="Cambria Math"/>
        </w:rPr>
      </w:pPr>
      <w:r w:rsidRPr="00E01696">
        <w:br w:type="column"/>
      </w:r>
      <w:r>
        <w:rPr>
          <w:rFonts w:ascii="Cambria Math" w:hAnsi="Cambria Math"/>
          <w:spacing w:val="-20"/>
        </w:rPr>
        <w:t>P</w:t>
      </w:r>
      <w:r>
        <w:rPr>
          <w:rFonts w:ascii="Cambria Math" w:hAnsi="Cambria Math"/>
          <w:spacing w:val="-20"/>
          <w:vertAlign w:val="subscript"/>
        </w:rPr>
        <w:t>Æ</w:t>
      </w:r>
      <w:r>
        <w:rPr>
          <w:rFonts w:ascii="Cambria Math" w:hAnsi="Cambria Math"/>
          <w:spacing w:val="-20"/>
        </w:rPr>
        <w:t xml:space="preserve"> </w:t>
      </w:r>
      <w:r>
        <w:rPr>
          <w:rFonts w:ascii="Cambria Math" w:hAnsi="Cambria Math"/>
        </w:rPr>
        <w:t xml:space="preserve">+ </w:t>
      </w:r>
      <w:r>
        <w:rPr>
          <w:rFonts w:ascii="Cambria Math" w:hAnsi="Cambria Math"/>
          <w:spacing w:val="-6"/>
        </w:rPr>
        <w:t>b</w:t>
      </w:r>
      <w:r>
        <w:rPr>
          <w:rFonts w:ascii="Cambria Math" w:hAnsi="Cambria Math"/>
          <w:spacing w:val="-6"/>
          <w:vertAlign w:val="subscript"/>
        </w:rPr>
        <w:t>B</w:t>
      </w:r>
    </w:p>
    <w:p w:rsidR="00723B17" w:rsidRDefault="007C71F2">
      <w:pPr>
        <w:spacing w:before="110"/>
        <w:ind w:left="13"/>
        <w:rPr>
          <w:rFonts w:ascii="Cambria Math"/>
          <w:sz w:val="16"/>
        </w:rPr>
      </w:pPr>
      <w:r>
        <w:br w:type="column"/>
      </w:r>
      <w:r>
        <w:rPr>
          <w:rFonts w:ascii="Cambria Math"/>
          <w:w w:val="105"/>
          <w:sz w:val="23"/>
        </w:rPr>
        <w:t>P</w:t>
      </w:r>
      <w:r>
        <w:rPr>
          <w:rFonts w:ascii="Cambria Math"/>
          <w:w w:val="105"/>
          <w:sz w:val="23"/>
          <w:vertAlign w:val="subscript"/>
        </w:rPr>
        <w:t>B</w:t>
      </w:r>
      <w:r>
        <w:rPr>
          <w:rFonts w:ascii="Cambria Math"/>
          <w:w w:val="105"/>
          <w:position w:val="1"/>
          <w:sz w:val="23"/>
        </w:rPr>
        <w:t>)</w:t>
      </w:r>
      <w:r>
        <w:rPr>
          <w:rFonts w:ascii="Cambria Math"/>
          <w:w w:val="105"/>
          <w:position w:val="7"/>
          <w:sz w:val="16"/>
        </w:rPr>
        <w:t>2</w:t>
      </w:r>
    </w:p>
    <w:p w:rsidR="00723B17" w:rsidRDefault="007C71F2">
      <w:pPr>
        <w:pStyle w:val="Corpsdetexte"/>
        <w:spacing w:line="233" w:lineRule="exact"/>
        <w:ind w:left="260"/>
        <w:rPr>
          <w:rFonts w:ascii="Cambria Math"/>
        </w:rPr>
      </w:pPr>
      <w:r>
        <w:br w:type="column"/>
      </w:r>
      <w:r>
        <w:rPr>
          <w:rFonts w:ascii="Cambria Math"/>
        </w:rPr>
        <w:t>(42)</w:t>
      </w:r>
    </w:p>
    <w:p w:rsidR="00723B17" w:rsidRDefault="00723B17">
      <w:pPr>
        <w:spacing w:line="233" w:lineRule="exact"/>
        <w:rPr>
          <w:rFonts w:ascii="Cambria Math"/>
        </w:rPr>
        <w:sectPr w:rsidR="00723B17">
          <w:type w:val="continuous"/>
          <w:pgSz w:w="11900" w:h="16840"/>
          <w:pgMar w:top="940" w:right="980" w:bottom="280" w:left="1120" w:header="720" w:footer="720" w:gutter="0"/>
          <w:cols w:num="4" w:space="720" w:equalWidth="0">
            <w:col w:w="1150" w:space="40"/>
            <w:col w:w="833" w:space="39"/>
            <w:col w:w="493" w:space="567"/>
            <w:col w:w="6678"/>
          </w:cols>
        </w:sectPr>
      </w:pPr>
    </w:p>
    <w:p w:rsidR="00723B17" w:rsidRDefault="00723B17">
      <w:pPr>
        <w:pStyle w:val="Corpsdetexte"/>
        <w:rPr>
          <w:rFonts w:ascii="Cambria Math"/>
          <w:sz w:val="20"/>
        </w:rPr>
      </w:pPr>
    </w:p>
    <w:p w:rsidR="00723B17" w:rsidRDefault="00723B17">
      <w:pPr>
        <w:pStyle w:val="Corpsdetexte"/>
        <w:spacing w:before="7"/>
        <w:rPr>
          <w:rFonts w:ascii="Cambria Math"/>
          <w:sz w:val="19"/>
        </w:rPr>
      </w:pPr>
    </w:p>
    <w:p w:rsidR="00723B17" w:rsidRDefault="007C71F2">
      <w:pPr>
        <w:pStyle w:val="Corpsdetexte"/>
        <w:spacing w:before="94"/>
        <w:ind w:left="260"/>
      </w:pPr>
      <w:r>
        <w:t>Les gaz A et B sont fortement adsorbés : θ</w:t>
      </w:r>
      <w:r>
        <w:rPr>
          <w:vertAlign w:val="subscript"/>
        </w:rPr>
        <w:t>A</w:t>
      </w:r>
      <w:r>
        <w:t xml:space="preserve"> + θ</w:t>
      </w:r>
      <w:r>
        <w:rPr>
          <w:vertAlign w:val="subscript"/>
        </w:rPr>
        <w:t>B</w:t>
      </w:r>
      <w:r>
        <w:t xml:space="preserve"> = 1</w:t>
      </w:r>
    </w:p>
    <w:p w:rsidR="00723B17" w:rsidRDefault="00723B17">
      <w:pPr>
        <w:pStyle w:val="Corpsdetexte"/>
        <w:rPr>
          <w:sz w:val="16"/>
        </w:rPr>
      </w:pPr>
    </w:p>
    <w:p w:rsidR="00723B17" w:rsidRDefault="00835582">
      <w:pPr>
        <w:pStyle w:val="Heading8"/>
      </w:pPr>
      <w:r>
        <w:pict>
          <v:group id="_x0000_s1068" style="position:absolute;left:0;text-align:left;margin-left:167.5pt;margin-top:21.5pt;width:274.35pt;height:121.2pt;z-index:-251301888;mso-wrap-distance-left:0;mso-wrap-distance-right:0;mso-position-horizontal-relative:page" coordorigin="3350,430" coordsize="5487,2424">
            <v:shape id="_x0000_s1075" type="#_x0000_t75" style="position:absolute;left:3417;top:502;width:773;height:2288">
              <v:imagedata r:id="rId107" o:title=""/>
            </v:shape>
            <v:rect id="_x0000_s1074" style="position:absolute;left:3350;top:502;width:840;height:476" stroked="f"/>
            <v:shape id="_x0000_s1073" type="#_x0000_t75" style="position:absolute;left:4190;top:502;width:4188;height:2352">
              <v:imagedata r:id="rId108" o:title=""/>
            </v:shape>
            <v:rect id="_x0000_s1072" style="position:absolute;left:4190;top:502;width:466;height:476" stroked="f"/>
            <v:rect id="_x0000_s1071" style="position:absolute;left:7778;top:430;width:600;height:783" stroked="f"/>
            <v:shape id="_x0000_s1070" type="#_x0000_t75" style="position:absolute;left:8378;top:502;width:456;height:2352">
              <v:imagedata r:id="rId109" o:title=""/>
            </v:shape>
            <v:rect id="_x0000_s1069" style="position:absolute;left:8378;top:430;width:459;height:783" stroked="f"/>
            <w10:wrap type="topAndBottom" anchorx="page"/>
          </v:group>
        </w:pict>
      </w:r>
      <w:r w:rsidR="007C71F2">
        <w:rPr>
          <w:u w:val="thick"/>
        </w:rPr>
        <w:t>Cas limites</w:t>
      </w:r>
    </w:p>
    <w:p w:rsidR="00723B17" w:rsidRDefault="00723B17">
      <w:pPr>
        <w:pStyle w:val="Corpsdetexte"/>
        <w:spacing w:before="5"/>
        <w:rPr>
          <w:b/>
          <w:i/>
          <w:sz w:val="28"/>
        </w:rPr>
      </w:pPr>
    </w:p>
    <w:p w:rsidR="00723B17" w:rsidRDefault="007C71F2">
      <w:pPr>
        <w:pStyle w:val="Paragraphedeliste"/>
        <w:numPr>
          <w:ilvl w:val="2"/>
          <w:numId w:val="21"/>
        </w:numPr>
        <w:tabs>
          <w:tab w:val="left" w:pos="960"/>
          <w:tab w:val="left" w:pos="961"/>
        </w:tabs>
        <w:spacing w:before="104"/>
        <w:rPr>
          <w:rFonts w:ascii="Cambria Math" w:hAnsi="Cambria Math"/>
          <w:sz w:val="16"/>
        </w:rPr>
      </w:pPr>
      <w:r>
        <w:rPr>
          <w:sz w:val="23"/>
        </w:rPr>
        <w:t xml:space="preserve">Si le gaz A + fortement adsorbé que B : </w:t>
      </w:r>
      <w:r>
        <w:rPr>
          <w:rFonts w:ascii="Cambria Math" w:hAnsi="Cambria Math"/>
          <w:spacing w:val="-5"/>
          <w:sz w:val="23"/>
        </w:rPr>
        <w:t>b</w:t>
      </w:r>
      <w:r>
        <w:rPr>
          <w:rFonts w:ascii="Cambria Math" w:hAnsi="Cambria Math"/>
          <w:spacing w:val="-5"/>
          <w:position w:val="-4"/>
          <w:sz w:val="16"/>
        </w:rPr>
        <w:t xml:space="preserve">B </w:t>
      </w:r>
      <w:r>
        <w:rPr>
          <w:rFonts w:ascii="Cambria Math" w:hAnsi="Cambria Math"/>
          <w:spacing w:val="-13"/>
          <w:sz w:val="23"/>
        </w:rPr>
        <w:t>P</w:t>
      </w:r>
      <w:r>
        <w:rPr>
          <w:rFonts w:ascii="Cambria Math" w:hAnsi="Cambria Math"/>
          <w:spacing w:val="-13"/>
          <w:position w:val="-4"/>
          <w:sz w:val="16"/>
        </w:rPr>
        <w:t xml:space="preserve">B </w:t>
      </w:r>
      <w:r>
        <w:rPr>
          <w:rFonts w:ascii="Cambria Math" w:hAnsi="Cambria Math"/>
          <w:sz w:val="23"/>
        </w:rPr>
        <w:t xml:space="preserve">≪ </w:t>
      </w:r>
      <w:r>
        <w:rPr>
          <w:rFonts w:ascii="Cambria Math" w:hAnsi="Cambria Math"/>
          <w:spacing w:val="-11"/>
          <w:sz w:val="23"/>
        </w:rPr>
        <w:t>b</w:t>
      </w:r>
      <w:r>
        <w:rPr>
          <w:rFonts w:ascii="Cambria Math" w:hAnsi="Cambria Math"/>
          <w:spacing w:val="-11"/>
          <w:position w:val="-4"/>
          <w:sz w:val="16"/>
        </w:rPr>
        <w:t>Æ</w:t>
      </w:r>
      <w:r>
        <w:rPr>
          <w:rFonts w:ascii="Cambria Math" w:hAnsi="Cambria Math"/>
          <w:spacing w:val="1"/>
          <w:position w:val="-4"/>
          <w:sz w:val="16"/>
        </w:rPr>
        <w:t xml:space="preserve"> </w:t>
      </w:r>
      <w:r>
        <w:rPr>
          <w:rFonts w:ascii="Cambria Math" w:hAnsi="Cambria Math"/>
          <w:spacing w:val="-19"/>
          <w:sz w:val="23"/>
        </w:rPr>
        <w:t>P</w:t>
      </w:r>
      <w:r>
        <w:rPr>
          <w:rFonts w:ascii="Cambria Math" w:hAnsi="Cambria Math"/>
          <w:spacing w:val="-19"/>
          <w:position w:val="-4"/>
          <w:sz w:val="16"/>
        </w:rPr>
        <w:t>Æ</w:t>
      </w:r>
    </w:p>
    <w:p w:rsidR="00723B17" w:rsidRDefault="00723B17">
      <w:pPr>
        <w:pStyle w:val="Corpsdetexte"/>
        <w:spacing w:before="6"/>
        <w:rPr>
          <w:rFonts w:ascii="Cambria Math"/>
          <w:sz w:val="24"/>
        </w:rPr>
      </w:pPr>
    </w:p>
    <w:p w:rsidR="00723B17" w:rsidRPr="009711DB" w:rsidRDefault="00835582">
      <w:pPr>
        <w:pStyle w:val="Corpsdetexte"/>
        <w:spacing w:before="63" w:line="214" w:lineRule="exact"/>
        <w:ind w:left="477" w:right="1261"/>
        <w:jc w:val="center"/>
        <w:rPr>
          <w:rFonts w:ascii="Cambria Math" w:hAnsi="Cambria Math"/>
          <w:lang w:val="en-US"/>
        </w:rPr>
      </w:pPr>
      <w:r w:rsidRPr="00835582">
        <w:pict>
          <v:shape id="_x0000_s1067" type="#_x0000_t202" style="position:absolute;left:0;text-align:left;margin-left:294.25pt;margin-top:26.7pt;width:5.5pt;height:8.35pt;z-index:-255779840;mso-position-horizontal-relative:page" filled="f" stroked="f">
            <v:textbox inset="0,0,0,0">
              <w:txbxContent>
                <w:p w:rsidR="00E01696" w:rsidRDefault="00E01696">
                  <w:pPr>
                    <w:spacing w:line="165" w:lineRule="exact"/>
                    <w:rPr>
                      <w:rFonts w:ascii="Cambria Math" w:hAnsi="Cambria Math"/>
                      <w:sz w:val="16"/>
                    </w:rPr>
                  </w:pPr>
                  <w:r>
                    <w:rPr>
                      <w:rFonts w:ascii="Cambria Math" w:hAnsi="Cambria Math"/>
                      <w:w w:val="79"/>
                      <w:sz w:val="16"/>
                    </w:rPr>
                    <w:t>Æ</w:t>
                  </w:r>
                </w:p>
              </w:txbxContent>
            </v:textbox>
            <w10:wrap anchorx="page"/>
          </v:shape>
        </w:pict>
      </w:r>
      <w:r w:rsidR="007C71F2" w:rsidRPr="009711DB">
        <w:rPr>
          <w:rFonts w:ascii="Cambria Math" w:hAnsi="Cambria Math"/>
          <w:lang w:val="en-US"/>
        </w:rPr>
        <w:t>b</w:t>
      </w:r>
      <w:r w:rsidR="007C71F2" w:rsidRPr="009711DB">
        <w:rPr>
          <w:rFonts w:ascii="Cambria Math" w:hAnsi="Cambria Math"/>
          <w:vertAlign w:val="subscript"/>
          <w:lang w:val="en-US"/>
        </w:rPr>
        <w:t>Æ</w:t>
      </w:r>
      <w:r w:rsidR="007C71F2" w:rsidRPr="009711DB">
        <w:rPr>
          <w:rFonts w:ascii="Cambria Math" w:hAnsi="Cambria Math"/>
          <w:lang w:val="en-US"/>
        </w:rPr>
        <w:t xml:space="preserve"> P</w:t>
      </w:r>
      <w:r w:rsidR="007C71F2" w:rsidRPr="009711DB">
        <w:rPr>
          <w:rFonts w:ascii="Cambria Math" w:hAnsi="Cambria Math"/>
          <w:vertAlign w:val="subscript"/>
          <w:lang w:val="en-US"/>
        </w:rPr>
        <w:t>Æ</w:t>
      </w:r>
      <w:r w:rsidR="007C71F2" w:rsidRPr="009711DB">
        <w:rPr>
          <w:rFonts w:ascii="Cambria Math" w:hAnsi="Cambria Math"/>
          <w:lang w:val="en-US"/>
        </w:rPr>
        <w:t xml:space="preserve">  b</w:t>
      </w:r>
      <w:r w:rsidR="007C71F2" w:rsidRPr="009711DB">
        <w:rPr>
          <w:rFonts w:ascii="Cambria Math" w:hAnsi="Cambria Math"/>
          <w:vertAlign w:val="subscript"/>
          <w:lang w:val="en-US"/>
        </w:rPr>
        <w:t>B</w:t>
      </w:r>
      <w:r w:rsidR="007C71F2" w:rsidRPr="009711DB">
        <w:rPr>
          <w:rFonts w:ascii="Cambria Math" w:hAnsi="Cambria Math"/>
          <w:lang w:val="en-US"/>
        </w:rPr>
        <w:t xml:space="preserve"> P</w:t>
      </w:r>
      <w:r w:rsidR="007C71F2" w:rsidRPr="009711DB">
        <w:rPr>
          <w:rFonts w:ascii="Cambria Math" w:hAnsi="Cambria Math"/>
          <w:vertAlign w:val="subscript"/>
          <w:lang w:val="en-US"/>
        </w:rPr>
        <w:t>B</w:t>
      </w:r>
    </w:p>
    <w:p w:rsidR="00723B17" w:rsidRPr="009711DB" w:rsidRDefault="00723B17">
      <w:pPr>
        <w:spacing w:line="214" w:lineRule="exact"/>
        <w:jc w:val="center"/>
        <w:rPr>
          <w:rFonts w:ascii="Cambria Math" w:hAnsi="Cambria Math"/>
          <w:lang w:val="en-US"/>
        </w:rPr>
        <w:sectPr w:rsidR="00723B17" w:rsidRPr="009711DB">
          <w:pgSz w:w="11900" w:h="16840"/>
          <w:pgMar w:top="1720" w:right="980" w:bottom="1880" w:left="1120" w:header="760" w:footer="1688" w:gutter="0"/>
          <w:cols w:space="720"/>
        </w:sectPr>
      </w:pPr>
    </w:p>
    <w:p w:rsidR="00723B17" w:rsidRPr="009711DB" w:rsidRDefault="00835582">
      <w:pPr>
        <w:pStyle w:val="Corpsdetexte"/>
        <w:spacing w:line="390" w:lineRule="exact"/>
        <w:jc w:val="right"/>
        <w:rPr>
          <w:rFonts w:ascii="Cambria Math"/>
          <w:lang w:val="en-US"/>
        </w:rPr>
      </w:pPr>
      <w:r w:rsidRPr="00835582">
        <w:pict>
          <v:line id="_x0000_s1066" style="position:absolute;left:0;text-align:left;z-index:-255788032;mso-position-horizontal-relative:page" from="250.3pt,5.85pt" to="312.85pt,5.85pt" strokeweight=".84pt">
            <w10:wrap anchorx="page"/>
          </v:line>
        </w:pict>
      </w:r>
      <w:r w:rsidRPr="00835582">
        <w:pict>
          <v:shape id="_x0000_s1065" type="#_x0000_t202" style="position:absolute;left:0;text-align:left;margin-left:280.8pt;margin-top:12.85pt;width:5.5pt;height:8.35pt;z-index:252024832;mso-position-horizontal-relative:page" filled="f" stroked="f">
            <v:textbox inset="0,0,0,0">
              <w:txbxContent>
                <w:p w:rsidR="00E01696" w:rsidRDefault="00E01696">
                  <w:pPr>
                    <w:spacing w:line="165" w:lineRule="exact"/>
                    <w:rPr>
                      <w:rFonts w:ascii="Cambria Math" w:hAnsi="Cambria Math"/>
                      <w:sz w:val="16"/>
                    </w:rPr>
                  </w:pPr>
                  <w:r>
                    <w:rPr>
                      <w:rFonts w:ascii="Cambria Math" w:hAnsi="Cambria Math"/>
                      <w:w w:val="79"/>
                      <w:sz w:val="16"/>
                    </w:rPr>
                    <w:t>Æ</w:t>
                  </w:r>
                </w:p>
              </w:txbxContent>
            </v:textbox>
            <w10:wrap anchorx="page"/>
          </v:shape>
        </w:pict>
      </w:r>
      <w:r w:rsidR="007C71F2" w:rsidRPr="009711DB">
        <w:rPr>
          <w:rFonts w:ascii="Cambria Math"/>
          <w:w w:val="105"/>
          <w:position w:val="16"/>
          <w:lang w:val="en-US"/>
        </w:rPr>
        <w:t xml:space="preserve">v = k </w:t>
      </w:r>
      <w:r w:rsidR="007C71F2" w:rsidRPr="009711DB">
        <w:rPr>
          <w:rFonts w:ascii="Cambria Math"/>
          <w:w w:val="105"/>
          <w:position w:val="1"/>
          <w:lang w:val="en-US"/>
        </w:rPr>
        <w:t>(</w:t>
      </w:r>
      <w:r w:rsidR="007C71F2" w:rsidRPr="009711DB">
        <w:rPr>
          <w:rFonts w:ascii="Cambria Math"/>
          <w:w w:val="105"/>
          <w:lang w:val="en-US"/>
        </w:rPr>
        <w:t>1 + b</w:t>
      </w:r>
    </w:p>
    <w:p w:rsidR="00723B17" w:rsidRDefault="007C71F2">
      <w:pPr>
        <w:tabs>
          <w:tab w:val="left" w:pos="1443"/>
        </w:tabs>
        <w:spacing w:line="199" w:lineRule="auto"/>
        <w:ind w:left="100"/>
        <w:rPr>
          <w:rFonts w:ascii="Cambria Math"/>
          <w:sz w:val="23"/>
        </w:rPr>
      </w:pPr>
      <w:r w:rsidRPr="009711DB">
        <w:rPr>
          <w:lang w:val="en-US"/>
        </w:rPr>
        <w:br w:type="column"/>
      </w:r>
      <w:r>
        <w:rPr>
          <w:rFonts w:ascii="Cambria Math"/>
          <w:w w:val="105"/>
          <w:position w:val="-15"/>
          <w:sz w:val="23"/>
        </w:rPr>
        <w:t xml:space="preserve">P </w:t>
      </w:r>
      <w:r>
        <w:rPr>
          <w:rFonts w:ascii="Cambria Math"/>
          <w:spacing w:val="31"/>
          <w:w w:val="105"/>
          <w:position w:val="-15"/>
          <w:sz w:val="23"/>
        </w:rPr>
        <w:t xml:space="preserve"> </w:t>
      </w:r>
      <w:r>
        <w:rPr>
          <w:rFonts w:ascii="Cambria Math"/>
          <w:w w:val="105"/>
          <w:position w:val="-13"/>
          <w:sz w:val="23"/>
        </w:rPr>
        <w:t>)</w:t>
      </w:r>
      <w:r>
        <w:rPr>
          <w:rFonts w:ascii="Cambria Math"/>
          <w:w w:val="105"/>
          <w:position w:val="-8"/>
          <w:sz w:val="16"/>
        </w:rPr>
        <w:t>2</w:t>
      </w:r>
      <w:r>
        <w:rPr>
          <w:rFonts w:ascii="Cambria Math"/>
          <w:w w:val="105"/>
          <w:position w:val="-8"/>
          <w:sz w:val="16"/>
        </w:rPr>
        <w:tab/>
      </w:r>
      <w:r>
        <w:rPr>
          <w:rFonts w:ascii="Cambria Math"/>
          <w:w w:val="105"/>
          <w:sz w:val="23"/>
        </w:rPr>
        <w:t>(43)</w:t>
      </w:r>
    </w:p>
    <w:p w:rsidR="00723B17" w:rsidRDefault="00723B17">
      <w:pPr>
        <w:spacing w:line="199" w:lineRule="auto"/>
        <w:rPr>
          <w:rFonts w:ascii="Cambria Math"/>
          <w:sz w:val="23"/>
        </w:rPr>
        <w:sectPr w:rsidR="00723B17">
          <w:type w:val="continuous"/>
          <w:pgSz w:w="11900" w:h="16840"/>
          <w:pgMar w:top="940" w:right="980" w:bottom="280" w:left="1120" w:header="720" w:footer="720" w:gutter="0"/>
          <w:cols w:num="2" w:space="720" w:equalWidth="0">
            <w:col w:w="4517" w:space="40"/>
            <w:col w:w="5243"/>
          </w:cols>
        </w:sectPr>
      </w:pPr>
    </w:p>
    <w:p w:rsidR="00723B17" w:rsidRDefault="00723B17">
      <w:pPr>
        <w:pStyle w:val="Corpsdetexte"/>
        <w:spacing w:before="7"/>
        <w:rPr>
          <w:rFonts w:ascii="Cambria Math"/>
          <w:sz w:val="27"/>
        </w:rPr>
      </w:pPr>
    </w:p>
    <w:p w:rsidR="00723B17" w:rsidRDefault="00835582">
      <w:pPr>
        <w:pStyle w:val="Paragraphedeliste"/>
        <w:numPr>
          <w:ilvl w:val="2"/>
          <w:numId w:val="21"/>
        </w:numPr>
        <w:tabs>
          <w:tab w:val="left" w:pos="960"/>
          <w:tab w:val="left" w:pos="961"/>
        </w:tabs>
        <w:spacing w:before="104"/>
        <w:rPr>
          <w:sz w:val="23"/>
        </w:rPr>
      </w:pPr>
      <w:r w:rsidRPr="00835582">
        <w:pict>
          <v:group id="_x0000_s1059" style="position:absolute;left:0;text-align:left;margin-left:207.8pt;margin-top:-6.5pt;width:262.2pt;height:85.25pt;z-index:-255783936;mso-position-horizontal-relative:page" coordorigin="4156,-130" coordsize="5244,1705">
            <v:line id="_x0000_s1064" style="position:absolute" from="5086,836" to="5664,836" strokeweight=".84pt"/>
            <v:shape id="_x0000_s1063" style="position:absolute;left:4155;top:-131;width:5244;height:1705" coordorigin="4156,-130" coordsize="5244,1705" o:spt="100" adj="0,,0" path="m4820,1013r-1,-30l4815,952r-5,-30l4801,893r-10,-27l4786,856r-8,-16l4766,821r-3,-6l4746,793r-18,-20l4708,756r-22,-16l4664,727r-23,-10l4641,1008r-1,14l4638,1035r-4,14l4630,1061r-6,12l4617,1084r-8,11l4601,1104r-10,9l4580,1121r-12,7l4556,1134r-14,4l4528,1141r-15,1l4499,1142r-14,-2l4472,1137r-12,-4l4448,1127r-12,-6l4426,1113r-10,-8l4407,1095r-8,-11l4392,1072r-7,-12l4380,1047r-4,-14l4374,1019r-2,-14l4372,991r1,-14l4375,963r4,-14l4383,937r6,-12l4396,914r8,-11l4412,894r10,-9l4433,877r12,-7l4457,865r14,-5l4485,858r15,-2l4514,856r14,2l4541,861r13,4l4565,871r12,6l4587,885r10,9l4606,903r8,11l4621,926r7,12l4633,951r4,14l4639,979r2,14l4641,1008r,-291l4640,716r-25,-9l4589,701r-26,-3l4536,698r-27,2l4477,707r-28,9l4423,729r-22,16l4382,763r-16,18l4353,800r-9,21l4332,741r-176,27l4277,1575r176,-27l4404,1218r14,16l4436,1249r21,13l4481,1273r26,9l4535,1286r30,1l4597,1284r27,-5l4649,1270r24,-11l4696,1246r22,-16l4732,1218r5,-5l4755,1193r16,-21l4784,1149r4,-7l4796,1125r10,-26l4813,1071r4,-28l4820,1013t675,121l5487,1082r-6,-36l5438,760r-11,-76l5373,327r-95,14l5278,911r-1,14l5275,939r-4,13l5267,965r-6,12l5255,988r-8,10l5238,1008r-10,9l5218,1025r-12,7l5193,1037r-13,4l5165,1044r-15,2l5136,1046r-13,-2l5109,1041r-12,-4l5085,1031r-11,-7l5063,1017r-9,-9l5045,998r-8,-10l5030,976r-7,-13l5018,950r-4,-13l5011,923r-1,-15l5010,894r1,-13l5013,867r4,-13l5021,841r6,-12l5033,818r8,-11l5050,797r9,-8l5070,781r12,-7l5094,768r14,-4l5123,761r14,-1l5152,760r14,1l5179,764r12,5l5203,774r11,7l5225,789r9,9l5243,808r8,10l5259,830r6,12l5270,855r4,13l5277,883r1,14l5278,911r,-570l5197,353r50,331l5231,667r-19,-15l5191,639r-23,-11l5142,620r-27,-4l5086,615r-31,3l5028,623r-26,8l4978,642r-23,14l4934,672r-20,17l4897,708r-16,22l4867,752r-12,25l4846,802r-7,28l4834,859r-2,29l4833,918r3,31l4842,979r8,29l4861,1036r13,26l4889,1086r16,22l4924,1128r19,18l4965,1161r23,14l5011,1186r26,8l5063,1201r26,3l5116,1204r27,-3l5174,1195r28,-9l5227,1173r23,-15l5269,1140r16,-18l5297,1103r10,-21l5318,1161r177,-27m5895,658l5875,529r-3,-20l5742,529r-9,-59l5734,431r13,-24l5769,394r27,-6l5810,386r15,l5839,386r15,1l5853,386,5834,260r-26,-4l5781,255r-26,1l5728,260r-50,11l5626,294r-43,43l5558,405r2,102l5567,555r-100,15l5489,719r100,-15l5651,1110r176,-26l5770,704r-4,-27l5895,658t556,181l6377,851r-6,19l6363,889r-12,18l6337,924r-18,16l6296,952r-26,10l6239,968r-22,2l6196,971r-19,-2l6158,965r-17,-6l6125,952r-15,-9l6097,933r-13,-12l6073,908r-10,-14l6055,878r-8,-17l6041,844r-5,-18l6033,807r381,-58l6441,745r-1,-12l6440,723r-2,-18l6437,697r-1,-6l6432,667r-7,-22l6416,623r-11,-20l6392,585r-15,-17l6369,560r-6,-6l6363,698r-338,51l6025,714r5,-33l6041,651r17,-27l6080,601r26,-18l6136,570r34,-8l6188,560r17,l6222,561r17,3l6255,568r15,5l6284,580r14,8l6310,598r11,11l6331,621r9,14l6348,649r6,16l6359,681r4,17l6363,554r-2,-2l6344,538r-20,-12l6304,516r-22,-8l6259,502r-23,-5l6211,495r-26,1l6159,499r-27,5l6107,512r-24,10l6061,534r-21,15l6022,565r-16,18l5992,602r-12,21l5970,645r-8,23l5956,693r-4,25l5951,745r1,27l5955,800r5,26l5967,851r8,25l5986,899r13,23l6013,943r15,19l6046,979r19,15l6086,1007r23,11l6133,1027r26,6l6187,1036r29,l6247,1033r24,-4l6293,1023r21,-8l6333,1006r18,-10l6367,985r15,-12l6385,971r10,-10l6407,947r11,-14l6427,919r8,-16l6441,887r5,-16l6450,855r1,-16m6612,965l6491,158r-75,11l6537,976r75,-11m7128,737r-74,11l7048,768r-8,19l7028,805r-14,17l6996,838r-23,12l6947,859r-31,7l6894,868r-21,1l6854,867r-19,-4l6818,857r-16,-7l6787,841r-13,-10l6761,819r-11,-13l6740,791r-8,-15l6724,759r-6,-17l6713,724r-3,-19l7091,647r27,-4l7117,631r,-10l7115,603r,-8l7114,589r-5,-24l7102,543r-9,-22l7082,501r-13,-18l7054,466r-8,-8l7040,452r,144l6702,647r,-36l6707,579r12,-30l6735,522r22,-23l6783,481r30,-13l6847,460r18,-2l6882,458r17,1l6916,462r16,4l6947,471r14,7l6975,486r12,10l6998,507r10,12l7017,533r8,14l7032,563r4,16l7040,596r,-144l7038,450r-17,-14l7001,424r-20,-10l6959,406r-23,-7l6913,395r-25,-2l6863,394r-27,3l6809,402r-25,8l6760,420r-22,12l6717,447r-18,16l6683,480r-14,20l6657,521r-10,22l6639,566r-6,25l6629,616r-1,27l6629,670r3,27l6637,724r7,25l6653,773r10,24l6676,820r14,21l6705,860r18,17l6742,892r21,13l6786,916r24,9l6836,931r28,3l6894,934r31,-3l6948,926r22,-6l6991,913r19,-9l7028,894r16,-11l7059,871r3,-2l7073,859r12,-14l7095,831r9,-15l7112,801r6,-16l7123,769r4,-16l7128,737t839,23l7919,439r-10,-46l7894,354r-13,-21l7874,322r-24,-26l7821,278r-32,-12l7753,262r-39,2l7696,268r-17,4l7663,278r-15,7l7634,294r-12,8l7611,312r-10,10l7591,333r-8,12l7576,356r-6,13l7565,381r-4,13l7558,406r-2,12l7544,390r-4,-6l7529,367r-19,-20l7488,332r-25,-11l7436,315r-29,-2l7377,315r-18,3l7343,323r-14,5l7315,335r-13,8l7291,351r-11,9l7270,370r-8,10l7254,391r-6,11l7242,414r-4,12l7234,438r-3,13l7229,463,7212,352r-74,11l7215,874r74,-11l7250,603r-4,-42l7248,523r7,-36l7264,463r3,-7l7284,429r23,-21l7334,394r32,-9l7378,384r13,l7403,385r12,2l7426,390r11,5l7447,402r10,7l7466,419r9,11l7483,443r7,14l7497,474r5,18l7507,513r4,22l7554,823r74,-12l7589,552r-4,-42l7586,474r1,-4l7593,436r7,-18l7605,404r17,-26l7644,357r28,-14l7704,334r25,-1l7753,336r22,8l7796,358r18,18l7829,401r11,32l7848,470r45,301l7967,760m8483,533r-75,11l8402,564r-8,18l8382,600r-14,18l8350,633r-23,13l8301,655r-31,7l8248,664r-21,l8208,662r-19,-3l8172,653r-16,-7l8141,637r-13,-11l8115,615r-11,-13l8094,587r-8,-16l8078,555r-6,-18l8067,519r-3,-19l8446,443r26,-4l8472,427r-1,-10l8470,399r-1,-8l8468,384r-5,-23l8456,338r-9,-21l8436,297r-13,-19l8409,261r-9,-7l8394,247r,145l8056,443r,-36l8062,374r11,-30l8089,318r22,-23l8137,277r30,-13l8201,256r18,-2l8236,254r17,1l8270,257r16,4l8301,267r15,7l8329,282r12,10l8352,303r10,12l8371,328r8,15l8386,358r5,17l8394,392r,-145l8392,246r-17,-14l8356,220r-21,-10l8314,201r-23,-6l8267,191r-25,-2l8217,190r-26,2l8163,198r-25,8l8114,216r-22,12l8072,242r-19,16l8037,276r-14,20l8011,317r-10,22l7993,362r-6,25l7984,412r-2,26l7983,465r3,28l7991,519r7,26l8007,569r10,24l8030,616r14,20l8060,655r17,18l8096,688r21,13l8140,712r24,9l8191,727r27,3l8248,730r31,-3l8302,722r22,-6l8345,709r19,-9l8382,690r16,-11l8413,667r3,-3l8427,654r12,-13l8449,627r9,-15l8466,597r7,-16l8477,565r4,-16l8483,533t552,66l8990,300r-4,-25l8980,252r-7,-22l8966,210r-9,-18l8946,176r,-1l8935,161r-13,-14l8905,134r-18,-11l8868,115r-20,-6l8826,105r-21,-1l8783,104r-22,2l8725,114r-32,12l8665,141r-24,20l8621,183r-16,24l8592,232r-9,27l8567,148r-75,11l8569,670r75,-12l8604,397r-2,-18l8601,361r1,-18l8604,325r3,-18l8612,290r6,-16l8625,259r1,-1l8635,243r11,-14l8658,217r14,-12l8688,195r17,-7l8724,181r21,-4l8764,175r18,l8798,177r15,4l8828,187r13,7l8853,202r12,10l8875,223r9,12l8892,249r7,14l8906,279r5,17l8915,314r3,18l8960,610r75,-11m9399,544r-7,-47l9389,477r-8,3l9369,483r-27,7l9329,492r-26,4l9291,497r-23,-2l9258,490r-10,-7l9241,476r-7,-8l9228,459r-6,-11l9216,435r-4,-15l9208,403r-4,-19l9167,134r-2,-11l9314,101r-6,-42l9304,36,9155,59r-28,-189l9053,-119r29,189l8978,86r10,64l9091,134r42,276l9138,439r7,25l9153,486r10,18l9173,520r11,13l9196,544r12,8l9221,559r13,4l9247,566r14,1l9275,567r13,l9301,566r12,-2l9325,562r12,-2l9349,557r12,-2l9377,551r13,-4l9399,544e" fillcolor="#3c4b9f" stroked="f">
              <v:fill opacity="18350f"/>
              <v:stroke joinstyle="round"/>
              <v:formulas/>
              <v:path arrowok="t" o:connecttype="segments"/>
            </v:shape>
            <v:shape id="_x0000_s1062" type="#_x0000_t202" style="position:absolute;left:4420;top:722;width:589;height:234" filled="f" stroked="f">
              <v:textbox inset="0,0,0,0">
                <w:txbxContent>
                  <w:p w:rsidR="00E01696" w:rsidRDefault="00E01696">
                    <w:pPr>
                      <w:spacing w:line="233" w:lineRule="exact"/>
                      <w:rPr>
                        <w:rFonts w:ascii="Cambria Math"/>
                        <w:sz w:val="23"/>
                      </w:rPr>
                    </w:pPr>
                    <w:r>
                      <w:rPr>
                        <w:rFonts w:ascii="Cambria Math"/>
                        <w:w w:val="105"/>
                        <w:sz w:val="23"/>
                      </w:rPr>
                      <w:t>v = k</w:t>
                    </w:r>
                  </w:p>
                </w:txbxContent>
              </v:textbox>
            </v:shape>
            <v:shape id="_x0000_s1061" type="#_x0000_t202" style="position:absolute;left:5128;top:544;width:543;height:598" filled="f" stroked="f">
              <v:textbox inset="0,0,0,0">
                <w:txbxContent>
                  <w:p w:rsidR="00E01696" w:rsidRDefault="00E01696">
                    <w:pPr>
                      <w:spacing w:line="233" w:lineRule="exact"/>
                      <w:ind w:left="7"/>
                      <w:rPr>
                        <w:rFonts w:ascii="Cambria Math"/>
                        <w:sz w:val="23"/>
                      </w:rPr>
                    </w:pPr>
                    <w:r>
                      <w:rPr>
                        <w:rFonts w:ascii="Cambria Math"/>
                        <w:spacing w:val="-5"/>
                        <w:w w:val="105"/>
                        <w:sz w:val="23"/>
                      </w:rPr>
                      <w:t>b</w:t>
                    </w:r>
                    <w:r>
                      <w:rPr>
                        <w:rFonts w:ascii="Cambria Math"/>
                        <w:spacing w:val="-5"/>
                        <w:w w:val="105"/>
                        <w:sz w:val="23"/>
                        <w:vertAlign w:val="subscript"/>
                      </w:rPr>
                      <w:t>B</w:t>
                    </w:r>
                    <w:r>
                      <w:rPr>
                        <w:rFonts w:ascii="Cambria Math"/>
                        <w:w w:val="105"/>
                        <w:sz w:val="23"/>
                      </w:rPr>
                      <w:t xml:space="preserve"> </w:t>
                    </w:r>
                    <w:r>
                      <w:rPr>
                        <w:rFonts w:ascii="Cambria Math"/>
                        <w:spacing w:val="-13"/>
                        <w:w w:val="105"/>
                        <w:sz w:val="23"/>
                      </w:rPr>
                      <w:t>P</w:t>
                    </w:r>
                    <w:r>
                      <w:rPr>
                        <w:rFonts w:ascii="Cambria Math"/>
                        <w:spacing w:val="-13"/>
                        <w:w w:val="105"/>
                        <w:sz w:val="23"/>
                        <w:vertAlign w:val="subscript"/>
                      </w:rPr>
                      <w:t>B</w:t>
                    </w:r>
                  </w:p>
                  <w:p w:rsidR="00E01696" w:rsidRDefault="00E01696">
                    <w:pPr>
                      <w:spacing w:before="64"/>
                      <w:rPr>
                        <w:rFonts w:ascii="Cambria Math" w:hAnsi="Cambria Math"/>
                        <w:sz w:val="23"/>
                      </w:rPr>
                    </w:pPr>
                    <w:r>
                      <w:rPr>
                        <w:rFonts w:ascii="Cambria Math" w:hAnsi="Cambria Math"/>
                        <w:spacing w:val="-11"/>
                        <w:w w:val="95"/>
                        <w:sz w:val="23"/>
                      </w:rPr>
                      <w:t>b</w:t>
                    </w:r>
                    <w:r>
                      <w:rPr>
                        <w:rFonts w:ascii="Cambria Math" w:hAnsi="Cambria Math"/>
                        <w:spacing w:val="-11"/>
                        <w:w w:val="95"/>
                        <w:sz w:val="23"/>
                        <w:vertAlign w:val="subscript"/>
                      </w:rPr>
                      <w:t>Æ</w:t>
                    </w:r>
                    <w:r>
                      <w:rPr>
                        <w:rFonts w:ascii="Cambria Math" w:hAnsi="Cambria Math"/>
                        <w:spacing w:val="-32"/>
                        <w:w w:val="95"/>
                        <w:sz w:val="23"/>
                      </w:rPr>
                      <w:t xml:space="preserve"> </w:t>
                    </w:r>
                    <w:r>
                      <w:rPr>
                        <w:rFonts w:ascii="Cambria Math" w:hAnsi="Cambria Math"/>
                        <w:spacing w:val="-19"/>
                        <w:w w:val="95"/>
                        <w:sz w:val="23"/>
                      </w:rPr>
                      <w:t>P</w:t>
                    </w:r>
                    <w:r>
                      <w:rPr>
                        <w:rFonts w:ascii="Cambria Math" w:hAnsi="Cambria Math"/>
                        <w:spacing w:val="-19"/>
                        <w:w w:val="95"/>
                        <w:sz w:val="23"/>
                        <w:vertAlign w:val="subscript"/>
                      </w:rPr>
                      <w:t>Æ</w:t>
                    </w:r>
                  </w:p>
                </w:txbxContent>
              </v:textbox>
            </v:shape>
            <v:shape id="_x0000_s1060" type="#_x0000_t202" style="position:absolute;left:7040;top:722;width:473;height:234" filled="f" stroked="f">
              <v:textbox inset="0,0,0,0">
                <w:txbxContent>
                  <w:p w:rsidR="00E01696" w:rsidRDefault="00E01696">
                    <w:pPr>
                      <w:spacing w:line="233" w:lineRule="exact"/>
                      <w:rPr>
                        <w:rFonts w:ascii="Cambria Math"/>
                        <w:sz w:val="23"/>
                      </w:rPr>
                    </w:pPr>
                    <w:r>
                      <w:rPr>
                        <w:rFonts w:ascii="Cambria Math"/>
                        <w:sz w:val="23"/>
                      </w:rPr>
                      <w:t>(44)</w:t>
                    </w:r>
                  </w:p>
                </w:txbxContent>
              </v:textbox>
            </v:shape>
            <w10:wrap anchorx="page"/>
          </v:group>
        </w:pict>
      </w:r>
      <w:r w:rsidRPr="00835582">
        <w:pict>
          <v:shape id="_x0000_s1058" style="position:absolute;left:0;text-align:left;margin-left:123.85pt;margin-top:24.05pt;width:60.25pt;height:67.85pt;z-index:-255781888;mso-position-horizontal-relative:page" coordorigin="2477,481" coordsize="1205,1357" o:spt="100" adj="0,,0" path="m3213,1179r-642,97l2656,1837r559,-85l3147,1299r1,-37l3160,1229r23,-28l3213,1182r,-3xm3596,481l2477,650r84,560l3681,1041,3596,481xe" fillcolor="#3c4b9f" stroked="f">
            <v:fill opacity="18350f"/>
            <v:stroke joinstyle="round"/>
            <v:formulas/>
            <v:path arrowok="t" o:connecttype="segments"/>
            <w10:wrap anchorx="page"/>
          </v:shape>
        </w:pict>
      </w:r>
      <w:r w:rsidR="007C71F2">
        <w:rPr>
          <w:sz w:val="23"/>
        </w:rPr>
        <w:t xml:space="preserve">et si </w:t>
      </w:r>
      <w:r w:rsidR="007C71F2">
        <w:rPr>
          <w:rFonts w:ascii="Cambria Math" w:hAnsi="Cambria Math"/>
          <w:spacing w:val="-11"/>
          <w:sz w:val="23"/>
        </w:rPr>
        <w:t>b</w:t>
      </w:r>
      <w:r w:rsidR="007C71F2">
        <w:rPr>
          <w:rFonts w:ascii="Cambria Math" w:hAnsi="Cambria Math"/>
          <w:spacing w:val="-11"/>
          <w:sz w:val="23"/>
          <w:vertAlign w:val="subscript"/>
        </w:rPr>
        <w:t>Æ</w:t>
      </w:r>
      <w:r w:rsidR="007C71F2">
        <w:rPr>
          <w:rFonts w:ascii="Cambria Math" w:hAnsi="Cambria Math"/>
          <w:spacing w:val="-11"/>
          <w:sz w:val="23"/>
        </w:rPr>
        <w:t xml:space="preserve"> </w:t>
      </w:r>
      <w:r w:rsidR="007C71F2">
        <w:rPr>
          <w:rFonts w:ascii="Cambria Math" w:hAnsi="Cambria Math"/>
          <w:spacing w:val="-19"/>
          <w:sz w:val="23"/>
        </w:rPr>
        <w:t>P</w:t>
      </w:r>
      <w:r w:rsidR="007C71F2">
        <w:rPr>
          <w:rFonts w:ascii="Cambria Math" w:hAnsi="Cambria Math"/>
          <w:spacing w:val="-19"/>
          <w:sz w:val="23"/>
          <w:vertAlign w:val="subscript"/>
        </w:rPr>
        <w:t>Æ</w:t>
      </w:r>
      <w:r w:rsidR="007C71F2">
        <w:rPr>
          <w:rFonts w:ascii="Cambria Math" w:hAnsi="Cambria Math"/>
          <w:spacing w:val="-19"/>
          <w:sz w:val="23"/>
        </w:rPr>
        <w:t xml:space="preserve"> </w:t>
      </w:r>
      <w:r w:rsidR="007C71F2">
        <w:rPr>
          <w:rFonts w:ascii="Cambria Math" w:hAnsi="Cambria Math"/>
          <w:sz w:val="23"/>
        </w:rPr>
        <w:t>≫ 1</w:t>
      </w:r>
      <w:r w:rsidR="007C71F2">
        <w:rPr>
          <w:rFonts w:ascii="Cambria Math" w:hAnsi="Cambria Math"/>
          <w:spacing w:val="6"/>
          <w:sz w:val="23"/>
        </w:rPr>
        <w:t xml:space="preserve"> </w:t>
      </w:r>
      <w:r w:rsidR="007C71F2">
        <w:rPr>
          <w:sz w:val="23"/>
        </w:rPr>
        <w:t>:</w:t>
      </w:r>
    </w:p>
    <w:p w:rsidR="00723B17" w:rsidRDefault="00723B17">
      <w:pPr>
        <w:pStyle w:val="Corpsdetexte"/>
        <w:rPr>
          <w:sz w:val="32"/>
        </w:rPr>
      </w:pPr>
    </w:p>
    <w:p w:rsidR="00723B17" w:rsidRDefault="00723B17">
      <w:pPr>
        <w:pStyle w:val="Corpsdetexte"/>
        <w:rPr>
          <w:sz w:val="32"/>
        </w:rPr>
      </w:pPr>
    </w:p>
    <w:p w:rsidR="00723B17" w:rsidRDefault="00723B17">
      <w:pPr>
        <w:pStyle w:val="Corpsdetexte"/>
        <w:spacing w:before="4"/>
        <w:rPr>
          <w:sz w:val="34"/>
        </w:rPr>
      </w:pPr>
    </w:p>
    <w:p w:rsidR="00723B17" w:rsidRDefault="007C71F2">
      <w:pPr>
        <w:pStyle w:val="Heading7"/>
      </w:pPr>
      <w:r>
        <w:rPr>
          <w:sz w:val="21"/>
        </w:rPr>
        <w:t xml:space="preserve">IV- 9- 5- </w:t>
      </w:r>
      <w:r>
        <w:t>Réaction bimoléculaire Gaz-solide : Modèle de Eley-Rideal (1943)</w:t>
      </w:r>
    </w:p>
    <w:p w:rsidR="00723B17" w:rsidRDefault="00723B17">
      <w:pPr>
        <w:pStyle w:val="Corpsdetexte"/>
        <w:spacing w:before="8"/>
        <w:rPr>
          <w:b/>
          <w:sz w:val="21"/>
        </w:rPr>
      </w:pPr>
    </w:p>
    <w:p w:rsidR="00723B17" w:rsidRDefault="007C71F2">
      <w:pPr>
        <w:pStyle w:val="Corpsdetexte"/>
        <w:spacing w:line="367" w:lineRule="auto"/>
        <w:ind w:left="260" w:right="387"/>
      </w:pPr>
      <w:r>
        <w:rPr>
          <w:noProof/>
          <w:lang w:bidi="ar-SA"/>
        </w:rPr>
        <w:drawing>
          <wp:anchor distT="0" distB="0" distL="0" distR="0" simplePos="0" relativeHeight="252022784" behindDoc="0" locked="0" layoutInCell="1" allowOverlap="1">
            <wp:simplePos x="0" y="0"/>
            <wp:positionH relativeFrom="page">
              <wp:posOffset>3944111</wp:posOffset>
            </wp:positionH>
            <wp:positionV relativeFrom="paragraph">
              <wp:posOffset>645367</wp:posOffset>
            </wp:positionV>
            <wp:extent cx="2383536" cy="1728216"/>
            <wp:effectExtent l="0" t="0" r="0" b="0"/>
            <wp:wrapNone/>
            <wp:docPr id="9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8.png"/>
                    <pic:cNvPicPr/>
                  </pic:nvPicPr>
                  <pic:blipFill>
                    <a:blip r:embed="rId110" cstate="print"/>
                    <a:stretch>
                      <a:fillRect/>
                    </a:stretch>
                  </pic:blipFill>
                  <pic:spPr>
                    <a:xfrm>
                      <a:off x="0" y="0"/>
                      <a:ext cx="2383536" cy="1728216"/>
                    </a:xfrm>
                    <a:prstGeom prst="rect">
                      <a:avLst/>
                    </a:prstGeom>
                  </pic:spPr>
                </pic:pic>
              </a:graphicData>
            </a:graphic>
          </wp:anchor>
        </w:drawing>
      </w:r>
      <w:r>
        <w:t>Un seul gaz adsorbé, la réaction a lieu au contact de la molécule A chimisorbée et d’une molécule B gazeuse non adsorbée (adsorption non compétitive).</w:t>
      </w:r>
    </w:p>
    <w:p w:rsidR="00723B17" w:rsidRDefault="00723B17">
      <w:pPr>
        <w:pStyle w:val="Corpsdetexte"/>
        <w:rPr>
          <w:sz w:val="20"/>
        </w:rPr>
      </w:pPr>
    </w:p>
    <w:p w:rsidR="00723B17" w:rsidRDefault="00723B17">
      <w:pPr>
        <w:pStyle w:val="Corpsdetexte"/>
        <w:spacing w:before="6"/>
        <w:rPr>
          <w:sz w:val="17"/>
        </w:rPr>
      </w:pPr>
    </w:p>
    <w:p w:rsidR="00723B17" w:rsidRDefault="00723B17">
      <w:pPr>
        <w:rPr>
          <w:sz w:val="17"/>
        </w:rPr>
        <w:sectPr w:rsidR="00723B17">
          <w:type w:val="continuous"/>
          <w:pgSz w:w="11900" w:h="16840"/>
          <w:pgMar w:top="940" w:right="980" w:bottom="280" w:left="1120" w:header="720" w:footer="720" w:gutter="0"/>
          <w:cols w:space="720"/>
        </w:sectPr>
      </w:pPr>
    </w:p>
    <w:p w:rsidR="00723B17" w:rsidRDefault="007C71F2">
      <w:pPr>
        <w:pStyle w:val="Corpsdetexte"/>
        <w:spacing w:before="61" w:line="317" w:lineRule="exact"/>
        <w:ind w:left="260"/>
        <w:rPr>
          <w:rFonts w:ascii="Cambria Math" w:hAnsi="Cambria Math"/>
        </w:rPr>
      </w:pPr>
      <w:r>
        <w:rPr>
          <w:rFonts w:ascii="Cambria Math" w:hAnsi="Cambria Math"/>
        </w:rPr>
        <w:t xml:space="preserve">v = — </w:t>
      </w:r>
      <w:r>
        <w:rPr>
          <w:rFonts w:ascii="Cambria Math" w:hAnsi="Cambria Math"/>
          <w:spacing w:val="-11"/>
          <w:position w:val="18"/>
        </w:rPr>
        <w:t>dP</w:t>
      </w:r>
      <w:r>
        <w:rPr>
          <w:rFonts w:ascii="Cambria Math" w:hAnsi="Cambria Math"/>
          <w:spacing w:val="-11"/>
          <w:position w:val="13"/>
          <w:sz w:val="16"/>
        </w:rPr>
        <w:t xml:space="preserve">Æ </w:t>
      </w:r>
      <w:r>
        <w:rPr>
          <w:rFonts w:ascii="Cambria Math" w:hAnsi="Cambria Math"/>
        </w:rPr>
        <w:t xml:space="preserve">= </w:t>
      </w:r>
      <w:r>
        <w:rPr>
          <w:rFonts w:ascii="Cambria Math" w:hAnsi="Cambria Math"/>
          <w:spacing w:val="4"/>
        </w:rPr>
        <w:t xml:space="preserve">kθ </w:t>
      </w:r>
      <w:r>
        <w:rPr>
          <w:rFonts w:ascii="Cambria Math" w:hAnsi="Cambria Math"/>
          <w:spacing w:val="-14"/>
        </w:rPr>
        <w:t>P</w:t>
      </w:r>
    </w:p>
    <w:p w:rsidR="00723B17" w:rsidRDefault="00835582">
      <w:pPr>
        <w:pStyle w:val="Corpsdetexte"/>
        <w:spacing w:line="20" w:lineRule="exact"/>
        <w:ind w:left="954"/>
        <w:rPr>
          <w:rFonts w:ascii="Cambria Math"/>
          <w:sz w:val="2"/>
        </w:rPr>
      </w:pPr>
      <w:r>
        <w:rPr>
          <w:rFonts w:ascii="Cambria Math"/>
          <w:sz w:val="2"/>
        </w:rPr>
      </w:r>
      <w:r>
        <w:rPr>
          <w:rFonts w:ascii="Cambria Math"/>
          <w:sz w:val="2"/>
        </w:rPr>
        <w:pict>
          <v:group id="_x0000_s1056" style="width:18.6pt;height:.85pt;mso-position-horizontal-relative:char;mso-position-vertical-relative:line" coordsize="372,17">
            <v:line id="_x0000_s1057" style="position:absolute" from="0,8" to="372,8" strokeweight=".84pt"/>
            <w10:anchorlock/>
          </v:group>
        </w:pict>
      </w:r>
    </w:p>
    <w:p w:rsidR="00723B17" w:rsidRDefault="007C71F2">
      <w:pPr>
        <w:spacing w:before="86" w:line="98" w:lineRule="auto"/>
        <w:ind w:left="127"/>
        <w:rPr>
          <w:rFonts w:ascii="Cambria Math" w:hAnsi="Cambria Math"/>
          <w:sz w:val="16"/>
        </w:rPr>
      </w:pPr>
      <w:r>
        <w:br w:type="column"/>
      </w:r>
      <w:r>
        <w:rPr>
          <w:rFonts w:ascii="Cambria Math" w:hAnsi="Cambria Math"/>
          <w:position w:val="-17"/>
          <w:sz w:val="23"/>
        </w:rPr>
        <w:t xml:space="preserve">= k </w:t>
      </w:r>
      <w:r>
        <w:rPr>
          <w:rFonts w:ascii="Cambria Math" w:hAnsi="Cambria Math"/>
          <w:sz w:val="23"/>
        </w:rPr>
        <w:t>b</w:t>
      </w:r>
      <w:r>
        <w:rPr>
          <w:rFonts w:ascii="Cambria Math" w:hAnsi="Cambria Math"/>
          <w:position w:val="-4"/>
          <w:sz w:val="16"/>
        </w:rPr>
        <w:t xml:space="preserve">Æ </w:t>
      </w:r>
      <w:r>
        <w:rPr>
          <w:rFonts w:ascii="Cambria Math" w:hAnsi="Cambria Math"/>
          <w:sz w:val="23"/>
        </w:rPr>
        <w:t>P</w:t>
      </w:r>
      <w:r>
        <w:rPr>
          <w:rFonts w:ascii="Cambria Math" w:hAnsi="Cambria Math"/>
          <w:position w:val="-4"/>
          <w:sz w:val="16"/>
        </w:rPr>
        <w:t xml:space="preserve">Æ </w:t>
      </w:r>
      <w:r>
        <w:rPr>
          <w:rFonts w:ascii="Cambria Math" w:hAnsi="Cambria Math"/>
          <w:sz w:val="23"/>
        </w:rPr>
        <w:t>P</w:t>
      </w:r>
      <w:r>
        <w:rPr>
          <w:rFonts w:ascii="Cambria Math" w:hAnsi="Cambria Math"/>
          <w:position w:val="-4"/>
          <w:sz w:val="16"/>
        </w:rPr>
        <w:t>B</w:t>
      </w:r>
    </w:p>
    <w:p w:rsidR="00723B17" w:rsidRDefault="00835582">
      <w:pPr>
        <w:pStyle w:val="Corpsdetexte"/>
        <w:spacing w:line="20" w:lineRule="exact"/>
        <w:ind w:left="581" w:right="-101"/>
        <w:rPr>
          <w:rFonts w:ascii="Cambria Math"/>
          <w:sz w:val="2"/>
        </w:rPr>
      </w:pPr>
      <w:r>
        <w:rPr>
          <w:rFonts w:ascii="Cambria Math"/>
          <w:sz w:val="2"/>
        </w:rPr>
      </w:r>
      <w:r>
        <w:rPr>
          <w:rFonts w:ascii="Cambria Math"/>
          <w:sz w:val="2"/>
        </w:rPr>
        <w:pict>
          <v:group id="_x0000_s1053" style="width:45.15pt;height:.85pt;mso-position-horizontal-relative:char;mso-position-vertical-relative:line" coordsize="903,17">
            <v:line id="_x0000_s1055" style="position:absolute" from="0,8" to="266,8" strokeweight=".84pt"/>
            <v:line id="_x0000_s1054" style="position:absolute" from="266,8" to="902,8" strokeweight=".84pt"/>
            <w10:anchorlock/>
          </v:group>
        </w:pict>
      </w:r>
    </w:p>
    <w:p w:rsidR="00723B17" w:rsidRDefault="007C71F2">
      <w:pPr>
        <w:pStyle w:val="Corpsdetexte"/>
        <w:spacing w:before="6"/>
        <w:rPr>
          <w:rFonts w:ascii="Cambria Math"/>
          <w:sz w:val="20"/>
        </w:rPr>
      </w:pPr>
      <w:r>
        <w:br w:type="column"/>
      </w:r>
    </w:p>
    <w:p w:rsidR="00723B17" w:rsidRDefault="007C71F2">
      <w:pPr>
        <w:pStyle w:val="Corpsdetexte"/>
        <w:spacing w:line="137" w:lineRule="exact"/>
        <w:ind w:left="260"/>
        <w:rPr>
          <w:rFonts w:ascii="Cambria Math"/>
        </w:rPr>
      </w:pPr>
      <w:r>
        <w:rPr>
          <w:rFonts w:ascii="Cambria Math"/>
        </w:rPr>
        <w:t>(45)</w:t>
      </w:r>
    </w:p>
    <w:p w:rsidR="00723B17" w:rsidRDefault="00723B17">
      <w:pPr>
        <w:spacing w:line="137" w:lineRule="exact"/>
        <w:rPr>
          <w:rFonts w:ascii="Cambria Math"/>
        </w:rPr>
        <w:sectPr w:rsidR="00723B17">
          <w:type w:val="continuous"/>
          <w:pgSz w:w="11900" w:h="16840"/>
          <w:pgMar w:top="940" w:right="980" w:bottom="280" w:left="1120" w:header="720" w:footer="720" w:gutter="0"/>
          <w:cols w:num="3" w:space="720" w:equalWidth="0">
            <w:col w:w="2174" w:space="40"/>
            <w:col w:w="1463" w:space="270"/>
            <w:col w:w="5853"/>
          </w:cols>
        </w:sectPr>
      </w:pPr>
    </w:p>
    <w:p w:rsidR="00723B17" w:rsidRDefault="007C71F2">
      <w:pPr>
        <w:tabs>
          <w:tab w:val="left" w:pos="1901"/>
        </w:tabs>
        <w:spacing w:before="10" w:line="117" w:lineRule="auto"/>
        <w:ind w:left="1030"/>
        <w:rPr>
          <w:rFonts w:ascii="Cambria Math"/>
          <w:sz w:val="16"/>
        </w:rPr>
      </w:pPr>
      <w:r>
        <w:rPr>
          <w:rFonts w:ascii="Cambria Math"/>
          <w:w w:val="115"/>
          <w:position w:val="-10"/>
          <w:sz w:val="23"/>
        </w:rPr>
        <w:t>dt</w:t>
      </w:r>
      <w:r>
        <w:rPr>
          <w:rFonts w:ascii="Cambria Math"/>
          <w:w w:val="115"/>
          <w:position w:val="-10"/>
          <w:sz w:val="23"/>
        </w:rPr>
        <w:tab/>
      </w:r>
      <w:r>
        <w:rPr>
          <w:rFonts w:ascii="Cambria Math"/>
          <w:w w:val="115"/>
          <w:sz w:val="16"/>
        </w:rPr>
        <w:t>A</w:t>
      </w:r>
      <w:r>
        <w:rPr>
          <w:rFonts w:ascii="Cambria Math"/>
          <w:spacing w:val="10"/>
          <w:w w:val="115"/>
          <w:sz w:val="16"/>
        </w:rPr>
        <w:t xml:space="preserve"> </w:t>
      </w:r>
      <w:r>
        <w:rPr>
          <w:rFonts w:ascii="Cambria Math"/>
          <w:spacing w:val="-19"/>
          <w:w w:val="115"/>
          <w:sz w:val="16"/>
        </w:rPr>
        <w:t>B</w:t>
      </w:r>
    </w:p>
    <w:p w:rsidR="00723B17" w:rsidRDefault="007C71F2">
      <w:pPr>
        <w:pStyle w:val="Corpsdetexte"/>
        <w:ind w:left="502"/>
        <w:rPr>
          <w:rFonts w:ascii="Cambria Math" w:hAnsi="Cambria Math"/>
        </w:rPr>
      </w:pPr>
      <w:r>
        <w:br w:type="column"/>
      </w:r>
      <w:r>
        <w:rPr>
          <w:rFonts w:ascii="Cambria Math" w:hAnsi="Cambria Math"/>
        </w:rPr>
        <w:t>1 + b</w:t>
      </w:r>
      <w:r>
        <w:rPr>
          <w:rFonts w:ascii="Cambria Math" w:hAnsi="Cambria Math"/>
          <w:vertAlign w:val="subscript"/>
        </w:rPr>
        <w:t>Æ</w:t>
      </w:r>
      <w:r>
        <w:rPr>
          <w:rFonts w:ascii="Cambria Math" w:hAnsi="Cambria Math"/>
        </w:rPr>
        <w:t xml:space="preserve"> P</w:t>
      </w:r>
      <w:r>
        <w:rPr>
          <w:rFonts w:ascii="Cambria Math" w:hAnsi="Cambria Math"/>
          <w:vertAlign w:val="subscript"/>
        </w:rPr>
        <w:t>Æ</w:t>
      </w:r>
    </w:p>
    <w:p w:rsidR="00723B17" w:rsidRDefault="00723B17">
      <w:pPr>
        <w:rPr>
          <w:rFonts w:ascii="Cambria Math" w:hAnsi="Cambria Math"/>
        </w:rPr>
        <w:sectPr w:rsidR="00723B17">
          <w:type w:val="continuous"/>
          <w:pgSz w:w="11900" w:h="16840"/>
          <w:pgMar w:top="940" w:right="980" w:bottom="280" w:left="1120" w:header="720" w:footer="720" w:gutter="0"/>
          <w:cols w:num="2" w:space="720" w:equalWidth="0">
            <w:col w:w="2262" w:space="40"/>
            <w:col w:w="7498"/>
          </w:cols>
        </w:sectPr>
      </w:pPr>
    </w:p>
    <w:p w:rsidR="00723B17" w:rsidRDefault="00723B17">
      <w:pPr>
        <w:pStyle w:val="Corpsdetexte"/>
        <w:rPr>
          <w:rFonts w:ascii="Cambria Math"/>
          <w:sz w:val="20"/>
        </w:rPr>
      </w:pPr>
    </w:p>
    <w:p w:rsidR="00723B17" w:rsidRDefault="00723B17">
      <w:pPr>
        <w:pStyle w:val="Corpsdetexte"/>
        <w:spacing w:before="8"/>
        <w:rPr>
          <w:rFonts w:ascii="Cambria Math"/>
          <w:sz w:val="17"/>
        </w:rPr>
      </w:pPr>
    </w:p>
    <w:p w:rsidR="00723B17" w:rsidRDefault="007C71F2">
      <w:pPr>
        <w:pStyle w:val="Heading8"/>
        <w:spacing w:before="94"/>
      </w:pPr>
      <w:r>
        <w:rPr>
          <w:u w:val="thick"/>
        </w:rPr>
        <w:t>Cas limites</w:t>
      </w:r>
    </w:p>
    <w:p w:rsidR="00723B17" w:rsidRDefault="00723B17">
      <w:pPr>
        <w:pStyle w:val="Corpsdetexte"/>
        <w:rPr>
          <w:b/>
          <w:i/>
          <w:sz w:val="24"/>
        </w:rPr>
      </w:pPr>
    </w:p>
    <w:p w:rsidR="00723B17" w:rsidRDefault="007C71F2">
      <w:pPr>
        <w:pStyle w:val="Paragraphedeliste"/>
        <w:numPr>
          <w:ilvl w:val="0"/>
          <w:numId w:val="22"/>
        </w:numPr>
        <w:tabs>
          <w:tab w:val="left" w:pos="610"/>
          <w:tab w:val="left" w:pos="611"/>
        </w:tabs>
        <w:spacing w:line="504" w:lineRule="auto"/>
        <w:ind w:left="260" w:right="6794" w:firstLine="0"/>
        <w:rPr>
          <w:sz w:val="23"/>
        </w:rPr>
      </w:pPr>
      <w:r>
        <w:rPr>
          <w:sz w:val="23"/>
        </w:rPr>
        <w:t xml:space="preserve">gaz A faiblement adsorbé Si </w:t>
      </w:r>
      <w:r>
        <w:rPr>
          <w:rFonts w:ascii="Cambria Math" w:hAnsi="Cambria Math"/>
          <w:spacing w:val="-11"/>
          <w:sz w:val="23"/>
        </w:rPr>
        <w:t>b</w:t>
      </w:r>
      <w:r>
        <w:rPr>
          <w:rFonts w:ascii="Cambria Math" w:hAnsi="Cambria Math"/>
          <w:spacing w:val="-11"/>
          <w:position w:val="-4"/>
          <w:sz w:val="16"/>
        </w:rPr>
        <w:t xml:space="preserve">Æ </w:t>
      </w:r>
      <w:r>
        <w:rPr>
          <w:rFonts w:ascii="Cambria Math" w:hAnsi="Cambria Math"/>
          <w:spacing w:val="-19"/>
          <w:sz w:val="23"/>
        </w:rPr>
        <w:t>P</w:t>
      </w:r>
      <w:r>
        <w:rPr>
          <w:rFonts w:ascii="Cambria Math" w:hAnsi="Cambria Math"/>
          <w:spacing w:val="-19"/>
          <w:position w:val="-4"/>
          <w:sz w:val="16"/>
        </w:rPr>
        <w:t xml:space="preserve">Æ </w:t>
      </w:r>
      <w:r>
        <w:rPr>
          <w:rFonts w:ascii="Cambria Math" w:hAnsi="Cambria Math"/>
          <w:sz w:val="23"/>
        </w:rPr>
        <w:t xml:space="preserve">≪ 1 : </w:t>
      </w:r>
      <w:r>
        <w:rPr>
          <w:sz w:val="23"/>
        </w:rPr>
        <w:t>θ</w:t>
      </w:r>
      <w:r>
        <w:rPr>
          <w:sz w:val="23"/>
          <w:vertAlign w:val="subscript"/>
        </w:rPr>
        <w:t>A</w:t>
      </w:r>
      <w:r>
        <w:rPr>
          <w:sz w:val="23"/>
        </w:rPr>
        <w:t xml:space="preserve"> = b</w:t>
      </w:r>
      <w:r>
        <w:rPr>
          <w:sz w:val="23"/>
          <w:vertAlign w:val="subscript"/>
        </w:rPr>
        <w:t>A</w:t>
      </w:r>
      <w:r>
        <w:rPr>
          <w:spacing w:val="-25"/>
          <w:sz w:val="23"/>
        </w:rPr>
        <w:t xml:space="preserve"> </w:t>
      </w:r>
      <w:r>
        <w:rPr>
          <w:sz w:val="23"/>
        </w:rPr>
        <w:t>p</w:t>
      </w:r>
      <w:r>
        <w:rPr>
          <w:sz w:val="23"/>
          <w:vertAlign w:val="subscript"/>
        </w:rPr>
        <w:t>A</w:t>
      </w:r>
    </w:p>
    <w:p w:rsidR="00723B17" w:rsidRDefault="007C71F2">
      <w:pPr>
        <w:pStyle w:val="Corpsdetexte"/>
        <w:spacing w:before="87"/>
        <w:ind w:left="3233"/>
        <w:rPr>
          <w:rFonts w:ascii="Cambria Math" w:hAnsi="Cambria Math"/>
        </w:rPr>
      </w:pPr>
      <w:r>
        <w:rPr>
          <w:rFonts w:ascii="Cambria Math" w:hAnsi="Cambria Math"/>
        </w:rPr>
        <w:t>v = k b</w:t>
      </w:r>
      <w:r>
        <w:rPr>
          <w:rFonts w:ascii="Cambria Math" w:hAnsi="Cambria Math"/>
          <w:vertAlign w:val="subscript"/>
        </w:rPr>
        <w:t>Æ</w:t>
      </w:r>
      <w:r>
        <w:rPr>
          <w:rFonts w:ascii="Cambria Math" w:hAnsi="Cambria Math"/>
        </w:rPr>
        <w:t xml:space="preserve"> P</w:t>
      </w:r>
      <w:r>
        <w:rPr>
          <w:rFonts w:ascii="Cambria Math" w:hAnsi="Cambria Math"/>
          <w:vertAlign w:val="subscript"/>
        </w:rPr>
        <w:t>Æ</w:t>
      </w:r>
      <w:r>
        <w:rPr>
          <w:rFonts w:ascii="Cambria Math" w:hAnsi="Cambria Math"/>
        </w:rPr>
        <w:t>P</w:t>
      </w:r>
      <w:r>
        <w:rPr>
          <w:rFonts w:ascii="Cambria Math" w:hAnsi="Cambria Math"/>
          <w:vertAlign w:val="subscript"/>
        </w:rPr>
        <w:t>B</w:t>
      </w:r>
      <w:r>
        <w:rPr>
          <w:rFonts w:ascii="Cambria Math" w:hAnsi="Cambria Math"/>
        </w:rPr>
        <w:t xml:space="preserve"> = k′ P</w:t>
      </w:r>
      <w:r>
        <w:rPr>
          <w:rFonts w:ascii="Cambria Math" w:hAnsi="Cambria Math"/>
          <w:vertAlign w:val="subscript"/>
        </w:rPr>
        <w:t>Æ</w:t>
      </w:r>
      <w:r>
        <w:rPr>
          <w:rFonts w:ascii="Cambria Math" w:hAnsi="Cambria Math"/>
        </w:rPr>
        <w:t>P</w:t>
      </w:r>
      <w:r>
        <w:rPr>
          <w:rFonts w:ascii="Cambria Math" w:hAnsi="Cambria Math"/>
          <w:vertAlign w:val="subscript"/>
        </w:rPr>
        <w:t>B</w:t>
      </w:r>
    </w:p>
    <w:p w:rsidR="00723B17" w:rsidRDefault="007C71F2">
      <w:pPr>
        <w:pStyle w:val="Corpsdetexte"/>
        <w:spacing w:before="138"/>
        <w:ind w:left="260"/>
      </w:pPr>
      <w:r>
        <w:t>on a une réaction d’ordre apparent 2.</w:t>
      </w:r>
    </w:p>
    <w:p w:rsidR="00723B17" w:rsidRDefault="00723B17">
      <w:pPr>
        <w:sectPr w:rsidR="00723B17">
          <w:type w:val="continuous"/>
          <w:pgSz w:w="11900" w:h="16840"/>
          <w:pgMar w:top="940" w:right="980" w:bottom="280" w:left="1120" w:header="720" w:footer="720" w:gutter="0"/>
          <w:cols w:space="720"/>
        </w:sectPr>
      </w:pPr>
    </w:p>
    <w:p w:rsidR="00723B17" w:rsidRDefault="00723B17">
      <w:pPr>
        <w:pStyle w:val="Corpsdetexte"/>
        <w:rPr>
          <w:sz w:val="20"/>
        </w:rPr>
      </w:pPr>
    </w:p>
    <w:p w:rsidR="00723B17" w:rsidRDefault="00723B17">
      <w:pPr>
        <w:pStyle w:val="Corpsdetexte"/>
        <w:spacing w:before="8"/>
        <w:rPr>
          <w:sz w:val="19"/>
        </w:rPr>
      </w:pPr>
    </w:p>
    <w:p w:rsidR="00723B17" w:rsidRDefault="007C71F2">
      <w:pPr>
        <w:pStyle w:val="Paragraphedeliste"/>
        <w:numPr>
          <w:ilvl w:val="0"/>
          <w:numId w:val="22"/>
        </w:numPr>
        <w:tabs>
          <w:tab w:val="left" w:pos="610"/>
          <w:tab w:val="left" w:pos="611"/>
        </w:tabs>
        <w:spacing w:before="104"/>
        <w:ind w:left="610"/>
        <w:rPr>
          <w:sz w:val="23"/>
        </w:rPr>
      </w:pPr>
      <w:r>
        <w:rPr>
          <w:noProof/>
          <w:lang w:bidi="ar-SA"/>
        </w:rPr>
        <w:drawing>
          <wp:anchor distT="0" distB="0" distL="0" distR="0" simplePos="0" relativeHeight="252030976" behindDoc="0" locked="0" layoutInCell="1" allowOverlap="1">
            <wp:simplePos x="0" y="0"/>
            <wp:positionH relativeFrom="page">
              <wp:posOffset>4585715</wp:posOffset>
            </wp:positionH>
            <wp:positionV relativeFrom="paragraph">
              <wp:posOffset>-219941</wp:posOffset>
            </wp:positionV>
            <wp:extent cx="1690115" cy="1520952"/>
            <wp:effectExtent l="0" t="0" r="0" b="0"/>
            <wp:wrapNone/>
            <wp:docPr id="10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9.png"/>
                    <pic:cNvPicPr/>
                  </pic:nvPicPr>
                  <pic:blipFill>
                    <a:blip r:embed="rId111" cstate="print"/>
                    <a:stretch>
                      <a:fillRect/>
                    </a:stretch>
                  </pic:blipFill>
                  <pic:spPr>
                    <a:xfrm>
                      <a:off x="0" y="0"/>
                      <a:ext cx="1690115" cy="1520952"/>
                    </a:xfrm>
                    <a:prstGeom prst="rect">
                      <a:avLst/>
                    </a:prstGeom>
                  </pic:spPr>
                </pic:pic>
              </a:graphicData>
            </a:graphic>
          </wp:anchor>
        </w:drawing>
      </w:r>
      <w:r>
        <w:rPr>
          <w:sz w:val="23"/>
        </w:rPr>
        <w:t>gaz A fortement</w:t>
      </w:r>
      <w:r>
        <w:rPr>
          <w:spacing w:val="-2"/>
          <w:sz w:val="23"/>
        </w:rPr>
        <w:t xml:space="preserve"> </w:t>
      </w:r>
      <w:r>
        <w:rPr>
          <w:sz w:val="23"/>
        </w:rPr>
        <w:t>adsorbé</w:t>
      </w:r>
    </w:p>
    <w:p w:rsidR="00723B17" w:rsidRDefault="007C71F2">
      <w:pPr>
        <w:pStyle w:val="Corpsdetexte"/>
        <w:spacing w:before="139"/>
        <w:ind w:left="260"/>
        <w:rPr>
          <w:rFonts w:ascii="Cambria Math" w:hAnsi="Cambria Math"/>
        </w:rPr>
      </w:pPr>
      <w:r>
        <w:t>θ</w:t>
      </w:r>
      <w:r>
        <w:rPr>
          <w:vertAlign w:val="subscript"/>
        </w:rPr>
        <w:t>A</w:t>
      </w:r>
      <w:r>
        <w:t xml:space="preserve"> = 1 et </w:t>
      </w:r>
      <w:r>
        <w:rPr>
          <w:rFonts w:ascii="Cambria Math" w:hAnsi="Cambria Math"/>
        </w:rPr>
        <w:t>v = k P</w:t>
      </w:r>
      <w:r>
        <w:rPr>
          <w:rFonts w:ascii="Cambria Math" w:hAnsi="Cambria Math"/>
          <w:vertAlign w:val="subscript"/>
        </w:rPr>
        <w:t>B</w:t>
      </w:r>
    </w:p>
    <w:p w:rsidR="00723B17" w:rsidRDefault="007C71F2">
      <w:pPr>
        <w:pStyle w:val="Corpsdetexte"/>
        <w:spacing w:before="142"/>
        <w:ind w:left="260"/>
      </w:pPr>
      <w:r>
        <w:t>on a une réaction d’ordre apparent 0 en A et 1 en B.</w:t>
      </w:r>
    </w:p>
    <w:p w:rsidR="00723B17" w:rsidRDefault="00723B17">
      <w:pPr>
        <w:pStyle w:val="Corpsdetexte"/>
        <w:rPr>
          <w:sz w:val="20"/>
        </w:rPr>
      </w:pPr>
    </w:p>
    <w:p w:rsidR="00723B17" w:rsidRDefault="00723B17">
      <w:pPr>
        <w:pStyle w:val="Corpsdetexte"/>
        <w:rPr>
          <w:sz w:val="20"/>
        </w:rPr>
      </w:pPr>
    </w:p>
    <w:p w:rsidR="00723B17" w:rsidRDefault="00723B17">
      <w:pPr>
        <w:pStyle w:val="Corpsdetexte"/>
      </w:pPr>
    </w:p>
    <w:p w:rsidR="00723B17" w:rsidRPr="009711DB" w:rsidRDefault="007C71F2">
      <w:pPr>
        <w:spacing w:before="94"/>
        <w:ind w:left="260"/>
        <w:rPr>
          <w:b/>
          <w:sz w:val="23"/>
          <w:lang w:val="en-US"/>
        </w:rPr>
      </w:pPr>
      <w:r w:rsidRPr="009711DB">
        <w:rPr>
          <w:b/>
          <w:sz w:val="21"/>
          <w:lang w:val="en-US"/>
        </w:rPr>
        <w:t xml:space="preserve">IV- 9- 6- </w:t>
      </w:r>
      <w:r w:rsidRPr="009711DB">
        <w:rPr>
          <w:b/>
          <w:sz w:val="23"/>
          <w:lang w:val="en-US"/>
        </w:rPr>
        <w:t xml:space="preserve">Langmuir-Hinshelwood </w:t>
      </w:r>
      <w:r w:rsidRPr="009711DB">
        <w:rPr>
          <w:b/>
          <w:i/>
          <w:sz w:val="23"/>
          <w:lang w:val="en-US"/>
        </w:rPr>
        <w:t xml:space="preserve">vs </w:t>
      </w:r>
      <w:r w:rsidRPr="009711DB">
        <w:rPr>
          <w:b/>
          <w:sz w:val="23"/>
          <w:lang w:val="en-US"/>
        </w:rPr>
        <w:t>Eley-Rideal</w:t>
      </w:r>
    </w:p>
    <w:p w:rsidR="00723B17" w:rsidRDefault="00835582">
      <w:pPr>
        <w:spacing w:before="134" w:line="364" w:lineRule="auto"/>
        <w:ind w:left="260" w:right="818"/>
        <w:rPr>
          <w:b/>
          <w:sz w:val="23"/>
        </w:rPr>
      </w:pPr>
      <w:r w:rsidRPr="00835582">
        <w:pict>
          <v:shape id="_x0000_s1052" style="position:absolute;left:0;text-align:left;margin-left:123.85pt;margin-top:182.85pt;width:60.25pt;height:67.85pt;z-index:-251289600;mso-wrap-distance-left:0;mso-wrap-distance-right:0;mso-position-horizontal-relative:page" coordorigin="2477,3657" coordsize="1205,1357" o:spt="100" adj="0,,0" path="m3213,4356r-642,97l2656,5013r559,-84l3147,4476r1,-37l3160,4405r23,-27l3213,4359r,-3xm3596,3657l2477,3826r84,561l3681,4218r-85,-561xe" fillcolor="#3c4b9f" stroked="f">
            <v:fill opacity="18350f"/>
            <v:stroke joinstyle="round"/>
            <v:formulas/>
            <v:path arrowok="t" o:connecttype="segments"/>
            <w10:wrap type="topAndBottom" anchorx="page"/>
          </v:shape>
        </w:pict>
      </w:r>
      <w:r w:rsidRPr="00835582">
        <w:pict>
          <v:group id="_x0000_s1039" style="position:absolute;left:0;text-align:left;margin-left:205.55pt;margin-top:53.8pt;width:264.45pt;height:183.8pt;z-index:-251287552;mso-wrap-distance-left:0;mso-wrap-distance-right:0;mso-position-horizontal-relative:page" coordorigin="4111,1076" coordsize="5289,3676">
            <v:shape id="_x0000_s1051" type="#_x0000_t75" style="position:absolute;left:4418;top:1106;width:2785;height:2917">
              <v:imagedata r:id="rId112" o:title=""/>
            </v:shape>
            <v:shape id="_x0000_s1050" style="position:absolute;left:8978;top:3046;width:422;height:698" coordorigin="8978,3047" coordsize="422,698" o:spt="100" adj="0,,0" path="m9167,3311r-76,l9133,3587r5,28l9145,3641r8,22l9163,3681r10,16l9184,3710r12,11l9208,3729r13,7l9234,3740r13,3l9261,3744r14,l9288,3743r13,-1l9313,3741r12,-2l9337,3737r12,-3l9361,3731r16,-4l9390,3724r9,-3l9392,3673r-101,l9268,3671r-10,-4l9248,3659r-7,-6l9234,3645r-6,-9l9222,3625r-6,-13l9212,3597r-4,-17l9204,3560r-37,-249xm9389,3654r-8,3l9369,3660r-27,6l9329,3669r-26,4l9291,3673r101,l9389,3654xm9127,3047r-74,11l9082,3247r-104,15l8988,3327r103,-16l9167,3311r-2,-11l9314,3277r-6,-41l9155,3236r-28,-189xm9304,3213r-149,23l9308,3236r-4,-23xe" fillcolor="#3c4b9f" stroked="f">
              <v:fill opacity="18350f"/>
              <v:stroke joinstyle="round"/>
              <v:formulas/>
              <v:path arrowok="t" o:connecttype="segments"/>
            </v:shape>
            <v:shape id="_x0000_s1049" style="position:absolute;left:8491;top:3280;width:544;height:566" coordorigin="8492,3280" coordsize="544,566" o:spt="100" adj="0,,0" path="m8567,3324r-75,12l8569,3846r75,-11l8604,3573r-2,-18l8601,3538r1,-18l8604,3502r3,-18l8612,3467r6,-17l8625,3436r-42,l8567,3324xm8946,3352r-164,l8798,3354r15,4l8828,3363r13,7l8853,3379r12,9l8875,3399r9,13l8892,3425r7,15l8906,3456r5,17l8915,3490r3,19l8960,3787r75,-11l8990,3476r-4,-24l8980,3428r-7,-21l8966,3387r-9,-18l8946,3352r,xm8805,3280r-22,1l8761,3283r-36,8l8693,3302r-28,16l8641,3338r-20,22l8605,3384r-13,25l8583,3436r42,l8626,3434r9,-15l8646,3406r12,-13l8672,3382r16,-10l8705,3364r19,-6l8745,3354r19,-2l8946,3352r-11,-15l8922,3324r-17,-13l8887,3300r-19,-9l8848,3285r-22,-3l8805,3280xe" fillcolor="#3c4b9f" stroked="f">
              <v:fill opacity="18350f"/>
              <v:stroke joinstyle="round"/>
              <v:formulas/>
              <v:path arrowok="t" o:connecttype="segments"/>
            </v:shape>
            <v:shape id="_x0000_s1048" style="position:absolute;left:7982;top:3365;width:501;height:541" coordorigin="7982,3366" coordsize="501,541" o:spt="100" adj="0,,0" path="m8242,3366r-25,l8191,3369r-28,5l8138,3382r-24,10l8092,3405r-20,14l8053,3435r-16,18l8023,3472r-12,21l8001,3515r-8,24l7987,3563r-3,26l7982,3615r1,27l7986,3670r5,26l7998,3721r9,25l8017,3770r13,22l8044,3813r16,19l8077,3849r19,16l8117,3878r23,11l8164,3897r27,7l8218,3907r30,-1l8279,3903r23,-4l8324,3893r21,-8l8364,3877r18,-11l8398,3855r15,-11l8416,3841r-189,l8208,3839r-19,-4l8172,3830r-16,-8l8141,3813r-13,-10l8115,3791r-11,-13l8094,3764r-8,-16l8078,3731r-6,-17l8067,3696r-3,-19l8446,3620r-390,l8056,3584r6,-33l8073,3521r16,-27l8111,3471r26,-18l8167,3440r34,-7l8219,3431r17,-1l8400,3430r-8,-8l8375,3409r-19,-12l8335,3386r-21,-8l8291,3372r-24,-4l8242,3366xm8483,3710r-75,11l8402,3740r-8,19l8382,3777r-14,18l8350,3810r-23,12l8301,3832r-31,6l8248,3841r-21,l8416,3841r11,-10l8439,3818r10,-14l8458,3789r8,-16l8473,3757r4,-16l8481,3726r2,-16xm8400,3430r-164,l8253,3431r17,3l8286,3438r15,6l8316,3450r13,9l8341,3468r11,11l8362,3492r9,13l8379,3520r7,15l8391,3551r3,18l8056,3620r390,l8472,3616r,-12l8471,3593r-1,-17l8469,3568r-1,-7l8463,3537r-7,-22l8447,3494r-11,-20l8423,3455r-14,-17l8400,3430xe" fillcolor="#3c4b9f" stroked="f">
              <v:fill opacity="18350f"/>
              <v:stroke joinstyle="round"/>
              <v:formulas/>
              <v:path arrowok="t" o:connecttype="segments"/>
            </v:shape>
            <v:shape id="_x0000_s1047" style="position:absolute;left:7137;top:3438;width:830;height:613" coordorigin="7138,3438" coordsize="830,613" o:spt="100" adj="0,,0" path="m7212,3529r-74,11l7215,4051r74,-12l7250,3780r-4,-42l7248,3699r7,-35l7264,3640r-35,l7212,3529xm7540,3560r-149,l7403,3561r12,3l7426,3567r11,5l7447,3578r10,8l7466,3595r9,11l7483,3619r7,15l7497,3650r5,19l7507,3690r4,22l7554,3999r74,-11l7589,3729r-4,-43l7586,3650r1,-3l7593,3612r7,-17l7556,3595r-12,-28l7540,3560xm7881,3509r-152,l7753,3513r22,8l7796,3534r18,19l7829,3578r11,31l7848,3647r45,301l7967,3937r-48,-321l7909,3570r-15,-39l7881,3509xm7407,3489r-30,3l7359,3495r-16,5l7329,3505r-14,7l7302,3519r-11,9l7280,3537r-10,9l7262,3557r-8,11l7248,3579r-6,12l7238,3603r-4,12l7231,3628r-2,12l7264,3640r3,-8l7284,3606r23,-21l7334,3570r32,-8l7378,3561r13,-1l7540,3560r-11,-16l7510,3524r-22,-15l7463,3498r-27,-7l7407,3489xm7753,3438r-39,3l7696,3444r-17,5l7663,3455r-15,7l7634,3470r-12,9l7611,3489r-10,10l7591,3510r-8,11l7576,3533r-6,13l7565,3558r-4,12l7558,3583r-2,12l7600,3595r5,-14l7622,3554r22,-20l7672,3519r32,-8l7729,3509r152,l7874,3499r-24,-26l7821,3454r-32,-11l7753,3438xe" fillcolor="#3c4b9f" stroked="f">
              <v:fill opacity="18350f"/>
              <v:stroke joinstyle="round"/>
              <v:formulas/>
              <v:path arrowok="t" o:connecttype="segments"/>
            </v:shape>
            <v:shape id="_x0000_s1046" style="position:absolute;left:6628;top:3570;width:501;height:541" coordorigin="6628,3570" coordsize="501,541" o:spt="100" adj="0,,0" path="m6888,3570r-25,1l6836,3573r-27,6l6784,3586r-24,11l6738,3609r-21,14l6699,3639r-16,18l6669,3677r-12,20l6647,3720r-8,23l6633,3767r-4,26l6628,3819r1,27l6632,3874r5,26l6644,3926r9,24l6663,3974r13,22l6690,4017r15,19l6723,4054r19,15l6763,4082r23,11l6810,4102r26,6l6864,4111r30,l6925,4108r23,-5l6970,4097r21,-7l7010,4081r18,-10l7044,4060r15,-12l7062,4045r-189,l6854,4043r-19,-3l6818,4034r-16,-7l6787,4018r-13,-11l6761,3996r-11,-14l6740,3968r-8,-16l6724,3936r-6,-18l6713,3900r-3,-19l7091,3824r-389,l6702,3788r5,-33l6719,3725r16,-26l6757,3676r26,-18l6813,3645r34,-8l6865,3635r17,-1l7046,3634r-8,-7l7021,3613r-20,-12l6981,3591r-22,-9l6936,3576r-23,-4l6888,3570xm7128,3914r-74,11l7048,3945r-8,18l7028,3981r-14,18l6996,4014r-23,13l6947,4036r-31,7l6894,4045r-21,l7062,4045r11,-10l7085,4022r10,-14l7104,3993r8,-15l7118,3962r5,-16l7127,3930r1,-16xm7046,3634r-164,l6899,3636r17,2l6932,3642r15,6l6961,3655r14,8l6987,3673r11,11l7008,3696r9,13l7025,3724r7,15l7036,3756r4,17l6702,3824r389,l7118,3820r-1,-12l7117,3798r-2,-18l7115,3772r-1,-7l7109,3742r-7,-23l7093,3698r-11,-20l7069,3659r-15,-17l7046,3634xe" fillcolor="#3c4b9f" stroked="f">
              <v:fill opacity="18350f"/>
              <v:stroke joinstyle="round"/>
              <v:formulas/>
              <v:path arrowok="t" o:connecttype="segments"/>
            </v:shape>
            <v:shape id="_x0000_s1045" style="position:absolute;left:6415;top:3334;width:197;height:819" coordorigin="6416,3334" coordsize="197,819" path="m6491,3334r-75,12l6537,4153r75,-12l6491,3334xe" fillcolor="#3c4b9f" stroked="f">
              <v:fill opacity="18350f"/>
              <v:path arrowok="t"/>
            </v:shape>
            <v:shape id="_x0000_s1044" style="position:absolute;left:5951;top:3672;width:501;height:541" coordorigin="5951,3672" coordsize="501,541" o:spt="100" adj="0,,0" path="m6211,3672r-26,1l6159,3675r-27,6l6107,3689r-24,10l6061,3711r-21,14l6022,3742r-16,17l5992,3779r-12,21l5970,3822r-8,23l5956,3870r-4,25l5951,3921r1,28l5955,3976r5,26l5967,4028r8,24l5986,4076r13,23l6013,4119r15,19l6046,4156r19,15l6086,4184r23,11l6133,4204r26,6l6187,4213r29,l6247,4210r24,-5l6293,4199r21,-7l6333,4183r18,-10l6367,4162r15,-12l6385,4147r-189,l6177,4146r-19,-4l6141,4136r-16,-7l6110,4120r-13,-11l6084,4098r-11,-13l6063,4070r-8,-15l6047,4038r-6,-18l6036,4002r-3,-18l6414,3926r-389,l6025,3890r5,-33l6041,3828r17,-27l6080,3778r26,-18l6136,3747r34,-8l6188,3737r17,l6369,3737r-8,-8l6344,3715r-20,-12l6304,3693r-22,-8l6259,3678r-23,-4l6211,3672xm6451,4016r-74,11l6371,4047r-8,19l6351,4084r-14,17l6319,4116r-23,13l6270,4138r-31,7l6217,4147r-21,l6385,4147r10,-10l6407,4124r11,-14l6427,4095r8,-15l6441,4064r5,-16l6450,4032r1,-16xm6369,3737r-164,l6222,3738r17,2l6255,3744r15,6l6284,3757r14,8l6310,3775r11,11l6331,3798r9,13l6348,3826r6,15l6359,3858r4,17l6025,3926r389,l6441,3922r-1,-12l6440,3900r-2,-18l6437,3874r-1,-7l6432,3844r-7,-23l6416,3800r-11,-20l6392,3761r-15,-17l6369,3737xe" fillcolor="#3c4b9f" stroked="f">
              <v:fill opacity="18350f"/>
              <v:stroke joinstyle="round"/>
              <v:formulas/>
              <v:path arrowok="t" o:connecttype="segments"/>
            </v:shape>
            <v:shape id="_x0000_s1043" style="position:absolute;left:4832;top:3503;width:663;height:878" coordorigin="4832,3504" coordsize="663,878" o:spt="100" adj="0,,0" path="m5086,3791r-31,3l5028,3800r-26,8l4978,3819r-23,14l4934,3848r-20,18l4897,3885r-16,21l4867,3929r-12,24l4846,3979r-7,28l4834,4035r-2,30l4833,4095r3,31l4842,4156r8,29l4861,4213r13,26l4889,4263r16,22l4924,4305r19,17l4965,4338r23,13l5011,4362r26,9l5063,4377r26,3l5116,4381r27,-3l5174,4372r28,-10l5227,4350r23,-16l5269,4317r16,-18l5297,4279r10,-20l5487,4259r-6,-36l5150,4223r-14,-1l5123,4221r-14,-3l5097,4213r-12,-5l5074,4201r-11,-7l5054,4185r-9,-10l5037,4164r-7,-11l5023,4140r-5,-13l5014,4113r-3,-14l5010,4085r,-14l5011,4057r2,-13l5017,4031r4,-13l5027,4006r6,-11l5041,3984r9,-10l5059,3965r11,-8l5082,3951r12,-6l5108,3941r15,-3l5137,3936r301,l5427,3861r-180,l5231,3844r-19,-16l5191,3815r-23,-10l5142,3797r-27,-5l5086,3791xm5487,4259r-180,l5318,4337r177,-26l5487,4259xm5438,3936r-286,l5166,3938r13,3l5191,3945r12,6l5214,3958r11,8l5234,3975r9,9l5251,3995r8,12l5265,4019r5,13l5274,4045r3,14l5278,4074r,14l5277,4102r-2,14l5271,4129r-4,13l5261,4154r-6,11l5247,4175r-9,10l5228,4193r-10,8l5206,4208r-13,6l5180,4218r-15,3l5150,4223r331,l5438,3936xm5373,3504r-176,26l5247,3861r180,l5373,3504xe" fillcolor="#3c4b9f" stroked="f">
              <v:fill opacity="18350f"/>
              <v:stroke joinstyle="round"/>
              <v:formulas/>
              <v:path arrowok="t" o:connecttype="segments"/>
            </v:shape>
            <v:shape id="_x0000_s1042" style="position:absolute;left:4155;top:3874;width:664;height:877" coordorigin="4156,3874" coordsize="664,877" o:spt="100" adj="0,,0" path="m4332,3918r-176,27l4277,4751r176,-26l4404,4394r328,l4737,4389r18,-19l4771,4349r13,-23l4788,4319r-275,l4499,4319r-14,-2l4472,4314r-12,-4l4448,4304r-12,-7l4426,4290r-10,-9l4407,4272r-8,-11l4392,4249r-7,-13l4380,4223r-4,-13l4374,4196r-2,-15l4372,4167r1,-14l4375,4139r4,-13l4383,4114r6,-12l4396,4090r8,-10l4412,4070r10,-9l4433,4054r12,-7l4457,4041r14,-4l4485,4034r15,-1l4786,4033r-8,-17l4766,3997r-422,l4332,3918xm4732,4394r-328,l4418,4411r18,14l4457,4438r24,12l4507,4458r28,5l4565,4464r32,-3l4624,4455r25,-8l4673,4436r23,-13l4718,4407r14,-13xm4786,4033r-286,l4514,4033r14,1l4541,4037r13,5l4565,4047r12,7l4587,4062r10,8l4606,4080r8,11l4621,4102r7,13l4633,4128r4,13l4639,4155r2,15l4641,4184r-1,14l4638,4212r-4,13l4630,4238r-6,12l4617,4261r-8,10l4601,4281r-10,9l4580,4298r-12,7l4556,4310r-14,4l4528,4317r-15,2l4788,4319r8,-18l4806,4275r7,-27l4817,4219r3,-29l4819,4160r-4,-31l4810,4099r-9,-29l4791,4042r-5,-9xm4536,3874r-27,3l4477,3884r-28,9l4423,3906r-22,15l4382,3939r-16,19l4353,3977r-9,20l4766,3997r-3,-5l4746,3970r-18,-20l4708,3932r-22,-15l4664,3904r-24,-11l4615,3884r-26,-6l4563,3875r-27,-1xe" fillcolor="#3c4b9f" stroked="f">
              <v:fill opacity="18350f"/>
              <v:stroke joinstyle="round"/>
              <v:formulas/>
              <v:path arrowok="t" o:connecttype="segments"/>
            </v:shape>
            <v:shape id="_x0000_s1041" style="position:absolute;left:5466;top:3431;width:428;height:856" coordorigin="5467,3432" coordsize="428,856" o:spt="100" adj="0,,0" path="m5770,3881r-181,l5651,4287r176,-26l5770,3881xm5781,3432r-26,1l5728,3437r-50,11l5626,3471r-43,42l5558,3582r2,101l5567,3732r-100,15l5489,3896r100,-15l5770,3881r-4,-27l5895,3835r-20,-130l5742,3705r-9,-59l5734,3607r13,-23l5769,3571r27,-6l5810,3563r15,-1l5853,3562r-19,-126l5808,3433r-27,-1xm5872,3686r-130,19l5875,3705r-3,-19xm5853,3562r-28,l5839,3562r15,2l5853,3562xe" fillcolor="#3c4b9f" stroked="f">
              <v:fill opacity="18350f"/>
              <v:stroke joinstyle="round"/>
              <v:formulas/>
              <v:path arrowok="t" o:connecttype="segments"/>
            </v:shape>
            <v:shape id="_x0000_s1040" type="#_x0000_t202" style="position:absolute;left:4111;top:1075;width:147;height:215" filled="f" stroked="f">
              <v:textbox inset="0,0,0,0">
                <w:txbxContent>
                  <w:p w:rsidR="00E01696" w:rsidRDefault="00E01696">
                    <w:pPr>
                      <w:spacing w:line="215" w:lineRule="exact"/>
                      <w:rPr>
                        <w:rFonts w:ascii="Calibri"/>
                        <w:b/>
                        <w:i/>
                        <w:sz w:val="21"/>
                      </w:rPr>
                    </w:pPr>
                    <w:r>
                      <w:rPr>
                        <w:rFonts w:ascii="Calibri"/>
                        <w:b/>
                        <w:i/>
                        <w:w w:val="102"/>
                        <w:sz w:val="21"/>
                      </w:rPr>
                      <w:t>V</w:t>
                    </w:r>
                  </w:p>
                </w:txbxContent>
              </v:textbox>
            </v:shape>
            <w10:wrap type="topAndBottom" anchorx="page"/>
          </v:group>
        </w:pict>
      </w:r>
      <w:r w:rsidRPr="00835582">
        <w:pict>
          <v:rect id="_x0000_s1038" style="position:absolute;left:0;text-align:left;margin-left:209.5pt;margin-top:48.15pt;width:7.8pt;height:21.95pt;z-index:-255775744;mso-position-horizontal-relative:page" stroked="f">
            <w10:wrap anchorx="page"/>
          </v:rect>
        </w:pict>
      </w:r>
      <w:r w:rsidR="007C71F2">
        <w:rPr>
          <w:sz w:val="23"/>
        </w:rPr>
        <w:t>On pourra distinguer les deux  mécanismes quand la fraction recouverte par A,  θ</w:t>
      </w:r>
      <w:r w:rsidR="007C71F2">
        <w:rPr>
          <w:sz w:val="23"/>
          <w:vertAlign w:val="subscript"/>
        </w:rPr>
        <w:t>A</w:t>
      </w:r>
      <w:r w:rsidR="007C71F2">
        <w:rPr>
          <w:sz w:val="23"/>
        </w:rPr>
        <w:t xml:space="preserve">, augmente,  donc </w:t>
      </w:r>
      <w:r w:rsidR="007C71F2">
        <w:rPr>
          <w:b/>
          <w:sz w:val="23"/>
        </w:rPr>
        <w:t>aux fortes pressions de</w:t>
      </w:r>
      <w:r w:rsidR="007C71F2">
        <w:rPr>
          <w:b/>
          <w:spacing w:val="1"/>
          <w:sz w:val="23"/>
        </w:rPr>
        <w:t xml:space="preserve"> </w:t>
      </w:r>
      <w:r w:rsidR="007C71F2">
        <w:rPr>
          <w:b/>
          <w:sz w:val="23"/>
        </w:rPr>
        <w:t>A.</w:t>
      </w:r>
    </w:p>
    <w:p w:rsidR="00723B17" w:rsidRDefault="007C71F2">
      <w:pPr>
        <w:pStyle w:val="Heading7"/>
        <w:spacing w:before="148"/>
      </w:pPr>
      <w:bookmarkStart w:id="52" w:name="_TOC_250001"/>
      <w:r>
        <w:t>IV-10 - Exercices</w:t>
      </w:r>
      <w:r>
        <w:rPr>
          <w:spacing w:val="31"/>
        </w:rPr>
        <w:t xml:space="preserve"> </w:t>
      </w:r>
      <w:bookmarkEnd w:id="52"/>
      <w:r>
        <w:t>d’application</w:t>
      </w:r>
    </w:p>
    <w:p w:rsidR="00723B17" w:rsidRDefault="00723B17">
      <w:pPr>
        <w:pStyle w:val="Corpsdetexte"/>
        <w:spacing w:before="11"/>
        <w:rPr>
          <w:b/>
          <w:sz w:val="13"/>
        </w:rPr>
      </w:pPr>
    </w:p>
    <w:p w:rsidR="00723B17" w:rsidRDefault="007C71F2">
      <w:pPr>
        <w:spacing w:before="93"/>
        <w:ind w:left="260"/>
        <w:rPr>
          <w:b/>
          <w:sz w:val="23"/>
        </w:rPr>
      </w:pPr>
      <w:r>
        <w:rPr>
          <w:b/>
          <w:sz w:val="23"/>
        </w:rPr>
        <w:t>Exercice 1 :</w:t>
      </w:r>
    </w:p>
    <w:p w:rsidR="00723B17" w:rsidRDefault="00723B17">
      <w:pPr>
        <w:pStyle w:val="Corpsdetexte"/>
        <w:spacing w:before="10"/>
        <w:rPr>
          <w:b/>
          <w:sz w:val="21"/>
        </w:rPr>
      </w:pPr>
    </w:p>
    <w:p w:rsidR="00723B17" w:rsidRDefault="007C71F2">
      <w:pPr>
        <w:pStyle w:val="Corpsdetexte"/>
        <w:spacing w:before="1"/>
        <w:ind w:left="260"/>
      </w:pPr>
      <w:r>
        <w:t>LANGMUIR indique les valeurs suivantes pour l’adsorption du méthane sur le mica à 90 K</w:t>
      </w:r>
      <w:r>
        <w:rPr>
          <w:spacing w:val="52"/>
        </w:rPr>
        <w:t xml:space="preserve"> </w:t>
      </w:r>
      <w:r>
        <w:t>:</w:t>
      </w:r>
    </w:p>
    <w:p w:rsidR="00723B17" w:rsidRDefault="00723B17">
      <w:pPr>
        <w:pStyle w:val="Corpsdetexte"/>
        <w:spacing w:before="4"/>
        <w:rPr>
          <w:sz w:val="22"/>
        </w:r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6"/>
        <w:gridCol w:w="1003"/>
        <w:gridCol w:w="1005"/>
        <w:gridCol w:w="1005"/>
        <w:gridCol w:w="1005"/>
        <w:gridCol w:w="1003"/>
        <w:gridCol w:w="1005"/>
        <w:gridCol w:w="1005"/>
      </w:tblGrid>
      <w:tr w:rsidR="00723B17">
        <w:trPr>
          <w:trHeight w:val="386"/>
        </w:trPr>
        <w:tc>
          <w:tcPr>
            <w:tcW w:w="1656" w:type="dxa"/>
          </w:tcPr>
          <w:p w:rsidR="00723B17" w:rsidRDefault="007C71F2">
            <w:pPr>
              <w:pStyle w:val="TableParagraph"/>
              <w:spacing w:before="111" w:line="255" w:lineRule="exact"/>
              <w:ind w:left="191" w:right="183"/>
              <w:rPr>
                <w:sz w:val="23"/>
              </w:rPr>
            </w:pPr>
            <w:r>
              <w:rPr>
                <w:sz w:val="23"/>
              </w:rPr>
              <w:t>V/m (mm</w:t>
            </w:r>
            <w:r>
              <w:rPr>
                <w:sz w:val="23"/>
                <w:vertAlign w:val="superscript"/>
              </w:rPr>
              <w:t>3</w:t>
            </w:r>
            <w:r>
              <w:rPr>
                <w:sz w:val="23"/>
              </w:rPr>
              <w:t>/g)</w:t>
            </w:r>
          </w:p>
        </w:tc>
        <w:tc>
          <w:tcPr>
            <w:tcW w:w="1003" w:type="dxa"/>
          </w:tcPr>
          <w:p w:rsidR="00723B17" w:rsidRDefault="007C71F2">
            <w:pPr>
              <w:pStyle w:val="TableParagraph"/>
              <w:spacing w:before="111" w:line="255" w:lineRule="exact"/>
              <w:ind w:left="278" w:right="270"/>
              <w:rPr>
                <w:sz w:val="23"/>
              </w:rPr>
            </w:pPr>
            <w:r>
              <w:rPr>
                <w:sz w:val="23"/>
              </w:rPr>
              <w:t>85</w:t>
            </w:r>
          </w:p>
        </w:tc>
        <w:tc>
          <w:tcPr>
            <w:tcW w:w="1005" w:type="dxa"/>
          </w:tcPr>
          <w:p w:rsidR="00723B17" w:rsidRDefault="007C71F2">
            <w:pPr>
              <w:pStyle w:val="TableParagraph"/>
              <w:spacing w:before="111" w:line="255" w:lineRule="exact"/>
              <w:ind w:left="277" w:right="270"/>
              <w:rPr>
                <w:sz w:val="23"/>
              </w:rPr>
            </w:pPr>
            <w:r>
              <w:rPr>
                <w:sz w:val="23"/>
              </w:rPr>
              <w:t>80,4</w:t>
            </w:r>
          </w:p>
        </w:tc>
        <w:tc>
          <w:tcPr>
            <w:tcW w:w="1005" w:type="dxa"/>
          </w:tcPr>
          <w:p w:rsidR="00723B17" w:rsidRDefault="007C71F2">
            <w:pPr>
              <w:pStyle w:val="TableParagraph"/>
              <w:spacing w:before="111" w:line="255" w:lineRule="exact"/>
              <w:ind w:left="298"/>
              <w:jc w:val="left"/>
              <w:rPr>
                <w:sz w:val="23"/>
              </w:rPr>
            </w:pPr>
            <w:r>
              <w:rPr>
                <w:sz w:val="23"/>
              </w:rPr>
              <w:t>75,9</w:t>
            </w:r>
          </w:p>
        </w:tc>
        <w:tc>
          <w:tcPr>
            <w:tcW w:w="1005" w:type="dxa"/>
          </w:tcPr>
          <w:p w:rsidR="00723B17" w:rsidRDefault="007C71F2">
            <w:pPr>
              <w:pStyle w:val="TableParagraph"/>
              <w:spacing w:before="111" w:line="255" w:lineRule="exact"/>
              <w:ind w:left="298"/>
              <w:jc w:val="left"/>
              <w:rPr>
                <w:sz w:val="23"/>
              </w:rPr>
            </w:pPr>
            <w:r>
              <w:rPr>
                <w:sz w:val="23"/>
              </w:rPr>
              <w:t>71,6</w:t>
            </w:r>
          </w:p>
        </w:tc>
        <w:tc>
          <w:tcPr>
            <w:tcW w:w="1003" w:type="dxa"/>
          </w:tcPr>
          <w:p w:rsidR="00723B17" w:rsidRDefault="007C71F2">
            <w:pPr>
              <w:pStyle w:val="TableParagraph"/>
              <w:spacing w:before="111" w:line="255" w:lineRule="exact"/>
              <w:ind w:right="284"/>
              <w:jc w:val="right"/>
              <w:rPr>
                <w:sz w:val="23"/>
              </w:rPr>
            </w:pPr>
            <w:r>
              <w:rPr>
                <w:sz w:val="23"/>
              </w:rPr>
              <w:t>67,9</w:t>
            </w:r>
          </w:p>
        </w:tc>
        <w:tc>
          <w:tcPr>
            <w:tcW w:w="1005" w:type="dxa"/>
          </w:tcPr>
          <w:p w:rsidR="00723B17" w:rsidRDefault="007C71F2">
            <w:pPr>
              <w:pStyle w:val="TableParagraph"/>
              <w:spacing w:before="111" w:line="255" w:lineRule="exact"/>
              <w:ind w:left="299"/>
              <w:jc w:val="left"/>
              <w:rPr>
                <w:sz w:val="23"/>
              </w:rPr>
            </w:pPr>
            <w:r>
              <w:rPr>
                <w:sz w:val="23"/>
              </w:rPr>
              <w:t>64,2</w:t>
            </w:r>
          </w:p>
        </w:tc>
        <w:tc>
          <w:tcPr>
            <w:tcW w:w="1005" w:type="dxa"/>
          </w:tcPr>
          <w:p w:rsidR="00723B17" w:rsidRDefault="007C71F2">
            <w:pPr>
              <w:pStyle w:val="TableParagraph"/>
              <w:spacing w:before="111" w:line="255" w:lineRule="exact"/>
              <w:ind w:left="279" w:right="267"/>
              <w:rPr>
                <w:sz w:val="23"/>
              </w:rPr>
            </w:pPr>
            <w:r>
              <w:rPr>
                <w:sz w:val="23"/>
              </w:rPr>
              <w:t>61,2</w:t>
            </w:r>
          </w:p>
        </w:tc>
      </w:tr>
      <w:tr w:rsidR="00723B17">
        <w:trPr>
          <w:trHeight w:val="383"/>
        </w:trPr>
        <w:tc>
          <w:tcPr>
            <w:tcW w:w="1656" w:type="dxa"/>
          </w:tcPr>
          <w:p w:rsidR="00723B17" w:rsidRDefault="007C71F2">
            <w:pPr>
              <w:pStyle w:val="TableParagraph"/>
              <w:spacing w:before="111" w:line="252" w:lineRule="exact"/>
              <w:ind w:left="191" w:right="181"/>
              <w:rPr>
                <w:sz w:val="23"/>
              </w:rPr>
            </w:pPr>
            <w:r>
              <w:rPr>
                <w:sz w:val="23"/>
              </w:rPr>
              <w:t>P (bar)</w:t>
            </w:r>
          </w:p>
        </w:tc>
        <w:tc>
          <w:tcPr>
            <w:tcW w:w="1003" w:type="dxa"/>
          </w:tcPr>
          <w:p w:rsidR="00723B17" w:rsidRDefault="007C71F2">
            <w:pPr>
              <w:pStyle w:val="TableParagraph"/>
              <w:spacing w:before="111" w:line="252" w:lineRule="exact"/>
              <w:ind w:left="278" w:right="272"/>
              <w:rPr>
                <w:sz w:val="23"/>
              </w:rPr>
            </w:pPr>
            <w:r>
              <w:rPr>
                <w:sz w:val="23"/>
              </w:rPr>
              <w:t>13,4</w:t>
            </w:r>
          </w:p>
        </w:tc>
        <w:tc>
          <w:tcPr>
            <w:tcW w:w="1005" w:type="dxa"/>
          </w:tcPr>
          <w:p w:rsidR="00723B17" w:rsidRDefault="007C71F2">
            <w:pPr>
              <w:pStyle w:val="TableParagraph"/>
              <w:spacing w:before="111" w:line="252" w:lineRule="exact"/>
              <w:ind w:left="277" w:right="270"/>
              <w:rPr>
                <w:sz w:val="23"/>
              </w:rPr>
            </w:pPr>
            <w:r>
              <w:rPr>
                <w:sz w:val="23"/>
              </w:rPr>
              <w:t>11,1</w:t>
            </w:r>
          </w:p>
        </w:tc>
        <w:tc>
          <w:tcPr>
            <w:tcW w:w="1005" w:type="dxa"/>
          </w:tcPr>
          <w:p w:rsidR="00723B17" w:rsidRDefault="007C71F2">
            <w:pPr>
              <w:pStyle w:val="TableParagraph"/>
              <w:spacing w:before="111" w:line="252" w:lineRule="exact"/>
              <w:ind w:left="358"/>
              <w:jc w:val="left"/>
              <w:rPr>
                <w:sz w:val="23"/>
              </w:rPr>
            </w:pPr>
            <w:r>
              <w:rPr>
                <w:sz w:val="23"/>
              </w:rPr>
              <w:t>9,6</w:t>
            </w:r>
          </w:p>
        </w:tc>
        <w:tc>
          <w:tcPr>
            <w:tcW w:w="1005" w:type="dxa"/>
          </w:tcPr>
          <w:p w:rsidR="00723B17" w:rsidRDefault="007C71F2">
            <w:pPr>
              <w:pStyle w:val="TableParagraph"/>
              <w:spacing w:before="111" w:line="252" w:lineRule="exact"/>
              <w:ind w:left="298"/>
              <w:jc w:val="left"/>
              <w:rPr>
                <w:sz w:val="23"/>
              </w:rPr>
            </w:pPr>
            <w:r>
              <w:rPr>
                <w:sz w:val="23"/>
              </w:rPr>
              <w:t>8,55</w:t>
            </w:r>
          </w:p>
        </w:tc>
        <w:tc>
          <w:tcPr>
            <w:tcW w:w="1003" w:type="dxa"/>
          </w:tcPr>
          <w:p w:rsidR="00723B17" w:rsidRDefault="007C71F2">
            <w:pPr>
              <w:pStyle w:val="TableParagraph"/>
              <w:spacing w:before="111" w:line="252" w:lineRule="exact"/>
              <w:ind w:right="342"/>
              <w:jc w:val="right"/>
              <w:rPr>
                <w:sz w:val="23"/>
              </w:rPr>
            </w:pPr>
            <w:r>
              <w:rPr>
                <w:sz w:val="23"/>
              </w:rPr>
              <w:t>7,4</w:t>
            </w:r>
          </w:p>
        </w:tc>
        <w:tc>
          <w:tcPr>
            <w:tcW w:w="1005" w:type="dxa"/>
          </w:tcPr>
          <w:p w:rsidR="00723B17" w:rsidRDefault="007C71F2">
            <w:pPr>
              <w:pStyle w:val="TableParagraph"/>
              <w:spacing w:before="111" w:line="252" w:lineRule="exact"/>
              <w:ind w:left="299"/>
              <w:jc w:val="left"/>
              <w:rPr>
                <w:sz w:val="23"/>
              </w:rPr>
            </w:pPr>
            <w:r>
              <w:rPr>
                <w:sz w:val="23"/>
              </w:rPr>
              <w:t>6,68</w:t>
            </w:r>
          </w:p>
        </w:tc>
        <w:tc>
          <w:tcPr>
            <w:tcW w:w="1005" w:type="dxa"/>
          </w:tcPr>
          <w:p w:rsidR="00723B17" w:rsidRDefault="007C71F2">
            <w:pPr>
              <w:pStyle w:val="TableParagraph"/>
              <w:spacing w:before="111" w:line="252" w:lineRule="exact"/>
              <w:ind w:left="279" w:right="267"/>
              <w:rPr>
                <w:sz w:val="23"/>
              </w:rPr>
            </w:pPr>
            <w:r>
              <w:rPr>
                <w:sz w:val="23"/>
              </w:rPr>
              <w:t>5,85</w:t>
            </w:r>
          </w:p>
        </w:tc>
      </w:tr>
    </w:tbl>
    <w:p w:rsidR="00723B17" w:rsidRDefault="007C71F2">
      <w:pPr>
        <w:pStyle w:val="Corpsdetexte"/>
        <w:spacing w:before="114" w:line="367" w:lineRule="auto"/>
        <w:ind w:left="260"/>
      </w:pPr>
      <w:r>
        <w:t>Le volume du gaz adsorbé est toujours ramené dans les conditions normales de pression et de température.</w:t>
      </w:r>
    </w:p>
    <w:p w:rsidR="00723B17" w:rsidRDefault="007C71F2">
      <w:pPr>
        <w:pStyle w:val="Corpsdetexte"/>
        <w:spacing w:before="114" w:line="364" w:lineRule="auto"/>
        <w:ind w:left="260" w:right="514"/>
      </w:pPr>
      <w:r>
        <w:t>-A partir de ces données, vérifier graphiquement la validité de l’isotherme de LANGMUIR pour   le système</w:t>
      </w:r>
      <w:r>
        <w:rPr>
          <w:spacing w:val="1"/>
        </w:rPr>
        <w:t xml:space="preserve"> </w:t>
      </w:r>
      <w:r>
        <w:t>donné.</w:t>
      </w:r>
    </w:p>
    <w:p w:rsidR="00723B17" w:rsidRDefault="00723B17">
      <w:pPr>
        <w:spacing w:line="364" w:lineRule="auto"/>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6"/>
        <w:rPr>
          <w:sz w:val="26"/>
        </w:rPr>
      </w:pPr>
    </w:p>
    <w:p w:rsidR="00723B17" w:rsidRDefault="007C71F2">
      <w:pPr>
        <w:pStyle w:val="Heading7"/>
        <w:spacing w:before="93"/>
        <w:ind w:left="257"/>
      </w:pPr>
      <w:r>
        <w:t>Exercice 2 :</w:t>
      </w:r>
    </w:p>
    <w:p w:rsidR="00723B17" w:rsidRDefault="007C71F2">
      <w:pPr>
        <w:pStyle w:val="Corpsdetexte"/>
        <w:spacing w:before="132" w:line="364" w:lineRule="auto"/>
        <w:ind w:left="257" w:right="387"/>
      </w:pPr>
      <w:r>
        <w:t>Le tableau suivant donne les résultats de l’adsorption du butane sur 1,876 g d’un intermédiaire solide à température et pression normales :</w:t>
      </w:r>
    </w:p>
    <w:p w:rsidR="00723B17" w:rsidRDefault="00723B17">
      <w:pPr>
        <w:pStyle w:val="Corpsdetexte"/>
        <w:spacing w:before="6"/>
        <w:rPr>
          <w:sz w:val="10"/>
        </w:rPr>
      </w:pP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0"/>
        <w:gridCol w:w="1262"/>
        <w:gridCol w:w="1266"/>
        <w:gridCol w:w="1261"/>
        <w:gridCol w:w="1266"/>
        <w:gridCol w:w="1262"/>
        <w:gridCol w:w="1264"/>
      </w:tblGrid>
      <w:tr w:rsidR="00723B17">
        <w:trPr>
          <w:trHeight w:val="268"/>
        </w:trPr>
        <w:tc>
          <w:tcPr>
            <w:tcW w:w="1360" w:type="dxa"/>
          </w:tcPr>
          <w:p w:rsidR="00723B17" w:rsidRDefault="007C71F2">
            <w:pPr>
              <w:pStyle w:val="TableParagraph"/>
              <w:spacing w:line="248" w:lineRule="exact"/>
              <w:ind w:left="169" w:right="163"/>
              <w:rPr>
                <w:sz w:val="23"/>
              </w:rPr>
            </w:pPr>
            <w:r>
              <w:rPr>
                <w:sz w:val="23"/>
              </w:rPr>
              <w:t>P (mmHg)</w:t>
            </w:r>
          </w:p>
        </w:tc>
        <w:tc>
          <w:tcPr>
            <w:tcW w:w="1262" w:type="dxa"/>
          </w:tcPr>
          <w:p w:rsidR="00723B17" w:rsidRDefault="007C71F2">
            <w:pPr>
              <w:pStyle w:val="TableParagraph"/>
              <w:spacing w:line="248" w:lineRule="exact"/>
              <w:ind w:left="347" w:right="342"/>
              <w:rPr>
                <w:sz w:val="23"/>
              </w:rPr>
            </w:pPr>
            <w:r>
              <w:rPr>
                <w:sz w:val="23"/>
              </w:rPr>
              <w:t>56,39</w:t>
            </w:r>
          </w:p>
        </w:tc>
        <w:tc>
          <w:tcPr>
            <w:tcW w:w="1266" w:type="dxa"/>
          </w:tcPr>
          <w:p w:rsidR="00723B17" w:rsidRDefault="007C71F2">
            <w:pPr>
              <w:pStyle w:val="TableParagraph"/>
              <w:spacing w:line="248" w:lineRule="exact"/>
              <w:ind w:right="361"/>
              <w:jc w:val="right"/>
              <w:rPr>
                <w:sz w:val="23"/>
              </w:rPr>
            </w:pPr>
            <w:r>
              <w:rPr>
                <w:sz w:val="23"/>
              </w:rPr>
              <w:t>89,47</w:t>
            </w:r>
          </w:p>
        </w:tc>
        <w:tc>
          <w:tcPr>
            <w:tcW w:w="1261" w:type="dxa"/>
          </w:tcPr>
          <w:p w:rsidR="00723B17" w:rsidRDefault="007C71F2">
            <w:pPr>
              <w:pStyle w:val="TableParagraph"/>
              <w:spacing w:line="248" w:lineRule="exact"/>
              <w:ind w:left="291" w:right="286"/>
              <w:rPr>
                <w:sz w:val="23"/>
              </w:rPr>
            </w:pPr>
            <w:r>
              <w:rPr>
                <w:sz w:val="23"/>
              </w:rPr>
              <w:t>125,22</w:t>
            </w:r>
          </w:p>
        </w:tc>
        <w:tc>
          <w:tcPr>
            <w:tcW w:w="1266" w:type="dxa"/>
          </w:tcPr>
          <w:p w:rsidR="00723B17" w:rsidRDefault="007C71F2">
            <w:pPr>
              <w:pStyle w:val="TableParagraph"/>
              <w:spacing w:line="248" w:lineRule="exact"/>
              <w:ind w:right="303"/>
              <w:jc w:val="right"/>
              <w:rPr>
                <w:sz w:val="23"/>
              </w:rPr>
            </w:pPr>
            <w:r>
              <w:rPr>
                <w:sz w:val="23"/>
              </w:rPr>
              <w:t>156,61</w:t>
            </w:r>
          </w:p>
        </w:tc>
        <w:tc>
          <w:tcPr>
            <w:tcW w:w="1262" w:type="dxa"/>
          </w:tcPr>
          <w:p w:rsidR="00723B17" w:rsidRDefault="007C71F2">
            <w:pPr>
              <w:pStyle w:val="TableParagraph"/>
              <w:spacing w:line="248" w:lineRule="exact"/>
              <w:ind w:left="344" w:right="344"/>
              <w:rPr>
                <w:sz w:val="23"/>
              </w:rPr>
            </w:pPr>
            <w:r>
              <w:rPr>
                <w:sz w:val="23"/>
              </w:rPr>
              <w:t>179,3</w:t>
            </w:r>
          </w:p>
        </w:tc>
        <w:tc>
          <w:tcPr>
            <w:tcW w:w="1264" w:type="dxa"/>
          </w:tcPr>
          <w:p w:rsidR="00723B17" w:rsidRDefault="007C71F2">
            <w:pPr>
              <w:pStyle w:val="TableParagraph"/>
              <w:spacing w:line="248" w:lineRule="exact"/>
              <w:ind w:left="292" w:right="289"/>
              <w:rPr>
                <w:sz w:val="23"/>
              </w:rPr>
            </w:pPr>
            <w:r>
              <w:rPr>
                <w:sz w:val="23"/>
              </w:rPr>
              <w:t>187,46</w:t>
            </w:r>
          </w:p>
        </w:tc>
      </w:tr>
      <w:tr w:rsidR="00723B17">
        <w:trPr>
          <w:trHeight w:val="269"/>
        </w:trPr>
        <w:tc>
          <w:tcPr>
            <w:tcW w:w="1360" w:type="dxa"/>
          </w:tcPr>
          <w:p w:rsidR="00723B17" w:rsidRDefault="007C71F2">
            <w:pPr>
              <w:pStyle w:val="TableParagraph"/>
              <w:spacing w:line="250" w:lineRule="exact"/>
              <w:ind w:left="169" w:right="161"/>
              <w:rPr>
                <w:sz w:val="23"/>
              </w:rPr>
            </w:pPr>
            <w:r>
              <w:rPr>
                <w:sz w:val="23"/>
              </w:rPr>
              <w:t>V (cm</w:t>
            </w:r>
            <w:r>
              <w:rPr>
                <w:sz w:val="23"/>
                <w:vertAlign w:val="superscript"/>
              </w:rPr>
              <w:t>3</w:t>
            </w:r>
            <w:r>
              <w:rPr>
                <w:sz w:val="23"/>
              </w:rPr>
              <w:t>)</w:t>
            </w:r>
          </w:p>
        </w:tc>
        <w:tc>
          <w:tcPr>
            <w:tcW w:w="1262" w:type="dxa"/>
          </w:tcPr>
          <w:p w:rsidR="00723B17" w:rsidRDefault="007C71F2">
            <w:pPr>
              <w:pStyle w:val="TableParagraph"/>
              <w:spacing w:line="250" w:lineRule="exact"/>
              <w:ind w:left="347" w:right="342"/>
              <w:rPr>
                <w:sz w:val="23"/>
              </w:rPr>
            </w:pPr>
            <w:r>
              <w:rPr>
                <w:sz w:val="23"/>
              </w:rPr>
              <w:t>17,09</w:t>
            </w:r>
          </w:p>
        </w:tc>
        <w:tc>
          <w:tcPr>
            <w:tcW w:w="1266" w:type="dxa"/>
          </w:tcPr>
          <w:p w:rsidR="00723B17" w:rsidRDefault="007C71F2">
            <w:pPr>
              <w:pStyle w:val="TableParagraph"/>
              <w:spacing w:line="250" w:lineRule="exact"/>
              <w:ind w:right="361"/>
              <w:jc w:val="right"/>
              <w:rPr>
                <w:sz w:val="23"/>
              </w:rPr>
            </w:pPr>
            <w:r>
              <w:rPr>
                <w:sz w:val="23"/>
              </w:rPr>
              <w:t>20,62</w:t>
            </w:r>
          </w:p>
        </w:tc>
        <w:tc>
          <w:tcPr>
            <w:tcW w:w="1261" w:type="dxa"/>
          </w:tcPr>
          <w:p w:rsidR="00723B17" w:rsidRDefault="007C71F2">
            <w:pPr>
              <w:pStyle w:val="TableParagraph"/>
              <w:spacing w:line="250" w:lineRule="exact"/>
              <w:ind w:left="291" w:right="286"/>
              <w:rPr>
                <w:sz w:val="23"/>
              </w:rPr>
            </w:pPr>
            <w:r>
              <w:rPr>
                <w:sz w:val="23"/>
              </w:rPr>
              <w:t>23,74</w:t>
            </w:r>
          </w:p>
        </w:tc>
        <w:tc>
          <w:tcPr>
            <w:tcW w:w="1266" w:type="dxa"/>
          </w:tcPr>
          <w:p w:rsidR="00723B17" w:rsidRDefault="007C71F2">
            <w:pPr>
              <w:pStyle w:val="TableParagraph"/>
              <w:spacing w:line="250" w:lineRule="exact"/>
              <w:ind w:right="363"/>
              <w:jc w:val="right"/>
              <w:rPr>
                <w:sz w:val="23"/>
              </w:rPr>
            </w:pPr>
            <w:r>
              <w:rPr>
                <w:sz w:val="23"/>
              </w:rPr>
              <w:t>26,09</w:t>
            </w:r>
          </w:p>
        </w:tc>
        <w:tc>
          <w:tcPr>
            <w:tcW w:w="1262" w:type="dxa"/>
          </w:tcPr>
          <w:p w:rsidR="00723B17" w:rsidRDefault="007C71F2">
            <w:pPr>
              <w:pStyle w:val="TableParagraph"/>
              <w:spacing w:line="250" w:lineRule="exact"/>
              <w:ind w:left="344" w:right="344"/>
              <w:rPr>
                <w:sz w:val="23"/>
              </w:rPr>
            </w:pPr>
            <w:r>
              <w:rPr>
                <w:sz w:val="23"/>
              </w:rPr>
              <w:t>27,78</w:t>
            </w:r>
          </w:p>
        </w:tc>
        <w:tc>
          <w:tcPr>
            <w:tcW w:w="1264" w:type="dxa"/>
          </w:tcPr>
          <w:p w:rsidR="00723B17" w:rsidRDefault="007C71F2">
            <w:pPr>
              <w:pStyle w:val="TableParagraph"/>
              <w:spacing w:line="250" w:lineRule="exact"/>
              <w:ind w:left="292" w:right="289"/>
              <w:rPr>
                <w:sz w:val="23"/>
              </w:rPr>
            </w:pPr>
            <w:r>
              <w:rPr>
                <w:sz w:val="23"/>
              </w:rPr>
              <w:t>28,3</w:t>
            </w:r>
          </w:p>
        </w:tc>
      </w:tr>
    </w:tbl>
    <w:p w:rsidR="00723B17" w:rsidRDefault="007C71F2">
      <w:pPr>
        <w:pStyle w:val="Corpsdetexte"/>
        <w:tabs>
          <w:tab w:val="left" w:pos="958"/>
        </w:tabs>
        <w:spacing w:before="116" w:line="357" w:lineRule="auto"/>
        <w:ind w:left="958" w:right="1735" w:hanging="351"/>
      </w:pPr>
      <w:r>
        <w:rPr>
          <w:rFonts w:ascii="Bookman Old Style" w:hAnsi="Bookman Old Style"/>
        </w:rPr>
        <w:t>-</w:t>
      </w:r>
      <w:r>
        <w:rPr>
          <w:rFonts w:ascii="Bookman Old Style" w:hAnsi="Bookman Old Style"/>
        </w:rPr>
        <w:tab/>
      </w:r>
      <w:r>
        <w:t>Calculer l’aire spécifique de l’intermédiaire solide par le méthode de B.E.T. On donne : P</w:t>
      </w:r>
      <w:r>
        <w:rPr>
          <w:vertAlign w:val="subscript"/>
        </w:rPr>
        <w:t>0</w:t>
      </w:r>
      <w:r>
        <w:t xml:space="preserve"> = 774,4 mmHg à</w:t>
      </w:r>
      <w:r>
        <w:rPr>
          <w:spacing w:val="-16"/>
        </w:rPr>
        <w:t xml:space="preserve"> </w:t>
      </w:r>
      <w:r>
        <w:t>T.P.N</w:t>
      </w:r>
    </w:p>
    <w:p w:rsidR="00723B17" w:rsidRDefault="007C71F2">
      <w:pPr>
        <w:pStyle w:val="Corpsdetexte"/>
        <w:spacing w:before="10"/>
        <w:ind w:left="958"/>
      </w:pPr>
      <w:r>
        <w:t>L’aire occupée par une molécule de butane est de 44,6 Ǻ</w:t>
      </w:r>
      <w:r>
        <w:rPr>
          <w:vertAlign w:val="superscript"/>
        </w:rPr>
        <w:t>2</w:t>
      </w:r>
      <w:r>
        <w:t>.</w:t>
      </w:r>
    </w:p>
    <w:p w:rsidR="00723B17" w:rsidRDefault="00723B17">
      <w:pPr>
        <w:pStyle w:val="Corpsdetexte"/>
        <w:rPr>
          <w:sz w:val="30"/>
        </w:rPr>
      </w:pPr>
    </w:p>
    <w:p w:rsidR="00723B17" w:rsidRDefault="007C71F2">
      <w:pPr>
        <w:pStyle w:val="Heading7"/>
        <w:spacing w:before="200"/>
        <w:ind w:left="257"/>
      </w:pPr>
      <w:r>
        <w:t>Exercice 3 :</w:t>
      </w:r>
    </w:p>
    <w:p w:rsidR="00723B17" w:rsidRDefault="00835582">
      <w:pPr>
        <w:pStyle w:val="Corpsdetexte"/>
        <w:spacing w:before="136" w:line="364" w:lineRule="auto"/>
        <w:ind w:left="257" w:right="514" w:firstLine="60"/>
      </w:pPr>
      <w:r>
        <w:pict>
          <v:group id="_x0000_s1028" style="position:absolute;left:0;text-align:left;margin-left:75.85pt;margin-top:40.85pt;width:450.75pt;height:98.35pt;z-index:-255772672;mso-position-horizontal-relative:page" coordorigin="1517,817" coordsize="9015,1967">
            <v:line id="_x0000_s1037" style="position:absolute" from="1769,1349" to="3156,1349" strokeweight=".48pt"/>
            <v:line id="_x0000_s1036" style="position:absolute" from="1769,1630" to="3156,1630" strokeweight=".48pt"/>
            <v:line id="_x0000_s1035" style="position:absolute" from="1764,1344" to="1764,1913" strokeweight=".48pt"/>
            <v:line id="_x0000_s1034" style="position:absolute" from="1769,1908" to="3156,1908" strokeweight=".48pt"/>
            <v:shape id="_x0000_s1033" style="position:absolute;left:3165;top:1349;width:6977;height:2" coordorigin="3166,1349" coordsize="6977,0" o:spt="100" adj="0,,0" path="m3166,1349r1387,m4562,1349r1388,m5959,1349r1390,m7358,1349r1385,m8753,1349r1389,e" filled="f" strokeweight=".48pt">
              <v:stroke joinstyle="round"/>
              <v:formulas/>
              <v:path arrowok="t" o:connecttype="segments"/>
            </v:shape>
            <v:shape id="_x0000_s1032" style="position:absolute;left:3165;top:1629;width:6977;height:279" coordorigin="3166,1630" coordsize="6977,279" o:spt="100" adj="0,,0" path="m3166,1630r1387,m4562,1630r1388,m5959,1630r1390,m7358,1630r1385,m8753,1630r1389,m3166,1908r1387,m4562,1908r1388,m5959,1908r1390,m7358,1908r1385,m8753,1908r1389,e" filled="f" strokeweight=".48pt">
              <v:stroke joinstyle="round"/>
              <v:formulas/>
              <v:path arrowok="t" o:connecttype="segments"/>
            </v:shape>
            <v:line id="_x0000_s1031" style="position:absolute" from="10147,1344" to="10147,1913" strokeweight=".48pt"/>
            <v:shape id="_x0000_s1030" style="position:absolute;left:2476;top:816;width:6923;height:1967" coordorigin="2477,817" coordsize="6923,1967" o:spt="100" adj="0,,0" path="m3215,2699r-68,-453l3148,2209r12,-34l3183,2148r30,-19l3213,2126r-642,97l2656,2783r559,-84m3681,1988r-85,-561l2477,1596r84,561l3681,1988t1139,-28l4819,1930r-4,-31l4810,1869r-9,-29l4791,1812r-5,-9l4778,1786r-12,-19l4763,1762r-17,-22l4728,1720r-20,-18l4686,1687r-22,-13l4641,1663r,291l4640,1968r-2,14l4634,1995r-4,13l4624,2020r-7,11l4609,2041r-8,10l4591,2060r-11,8l4568,2075r-12,5l4542,2084r-14,3l4513,2089r-14,l4485,2087r-13,-3l4460,2080r-12,-6l4436,2067r-10,-7l4416,2051r-9,-9l4399,2031r-7,-12l4385,2006r-5,-13l4376,1980r-2,-14l4372,1951r,-14l4373,1923r2,-13l4379,1896r4,-12l4389,1872r7,-12l4404,1850r8,-10l4422,1831r11,-7l4445,1817r12,-6l4471,1807r14,-3l4500,1803r14,l4528,1804r13,3l4554,1812r11,5l4577,1824r10,8l4597,1840r9,10l4614,1861r7,11l4628,1885r5,13l4637,1911r2,15l4641,1940r,14l4641,1663r-1,l4615,1654r-26,-6l4563,1645r-27,-1l4509,1647r-32,7l4449,1663r-26,13l4401,1692r-19,17l4366,1728r-13,19l4344,1767r-12,-79l4156,1715r121,806l4453,2495r-49,-331l4418,2181r18,14l4457,2208r24,12l4507,2228r28,5l4565,2234r32,-3l4624,2225r25,-8l4673,2206r23,-13l4718,2177r14,-13l4737,2159r18,-19l4771,2119r13,-23l4788,2089r8,-18l4806,2045r7,-27l4817,1989r3,-29m5495,2081r-8,-52l5481,1993r-43,-287l5427,1631r-54,-357l5278,1288r,570l5277,1872r-2,14l5271,1899r-4,13l5261,1924r-6,11l5247,1945r-9,10l5228,1963r-10,8l5206,1978r-13,6l5180,1988r-15,3l5150,1993r-14,-1l5123,1991r-14,-3l5097,1983r-12,-5l5074,1971r-11,-7l5054,1955r-9,-10l5037,1934r-7,-11l5023,1910r-5,-13l5014,1883r-3,-14l5010,1855r,-14l5011,1827r2,-13l5017,1801r4,-13l5027,1776r6,-11l5041,1754r9,-10l5059,1735r11,-8l5082,1721r12,-6l5108,1711r15,-3l5137,1706r15,l5166,1708r13,3l5191,1715r12,6l5214,1728r11,8l5234,1745r9,10l5251,1765r8,12l5265,1789r5,13l5274,1815r3,14l5278,1844r,14l5278,1288r-81,12l5247,1631r-16,-17l5212,1598r-21,-13l5168,1575r-26,-8l5115,1562r-29,l5055,1564r-27,6l5002,1578r-24,11l4955,1603r-21,15l4914,1636r-17,19l4881,1676r-14,23l4855,1723r-9,26l4839,1777r-5,28l4832,1835r1,30l4836,1896r6,30l4850,1955r11,28l4874,2009r15,24l4905,2055r19,20l4943,2092r22,16l4988,2121r23,11l5037,2141r26,6l5089,2150r27,1l5143,2148r31,-6l5202,2132r25,-12l5250,2104r19,-17l5285,2069r12,-20l5307,2029r11,78l5495,2081t400,-476l5875,1475r-3,-19l5742,1475r-9,-59l5734,1377r13,-23l5769,1341r27,-6l5810,1333r15,-1l5839,1332r15,2l5853,1332r-19,-126l5808,1203r-27,-1l5755,1203r-27,4l5678,1218r-52,23l5583,1283r-25,69l5560,1453r7,49l5467,1517r22,149l5589,1651r62,406l5827,2031r-57,-380l5766,1624r129,-19m6451,1786r-74,11l6371,1817r-8,19l6351,1854r-14,17l6319,1886r-23,13l6270,1908r-31,7l6217,1917r-21,l6177,1916r-19,-4l6141,1906r-16,-7l6110,1890r-13,-10l6084,1868r-11,-13l6063,1840r-8,-15l6047,1808r-6,-18l6036,1772r-3,-18l6414,1696r27,-4l6440,1680r,-10l6438,1652r-1,-8l6436,1637r-4,-23l6425,1591r-9,-21l6405,1550r-13,-19l6377,1514r-8,-7l6363,1500r,145l6025,1696r,-36l6030,1627r11,-29l6058,1571r22,-23l6106,1530r30,-13l6170,1509r18,-2l6205,1507r17,1l6239,1510r16,4l6270,1520r14,7l6298,1535r12,10l6321,1556r10,12l6340,1581r8,15l6354,1611r5,17l6363,1645r,-145l6361,1499r-17,-14l6324,1473r-20,-10l6282,1455r-23,-7l6236,1444r-25,-2l6185,1443r-26,2l6132,1451r-25,8l6083,1469r-22,12l6040,1496r-18,16l6006,1529r-14,20l5980,1570r-10,22l5962,1615r-6,25l5952,1665r-1,26l5952,1719r3,27l5960,1772r7,26l5975,1822r11,24l5999,1869r14,20l6028,1908r18,18l6065,1941r21,13l6109,1965r24,9l6159,1980r28,3l6216,1983r31,-3l6271,1975r22,-6l6314,1962r19,-9l6351,1943r16,-11l6382,1920r3,-3l6395,1908r12,-14l6418,1880r9,-15l6435,1850r6,-16l6446,1818r4,-16l6451,1786t161,125l6491,1104r-75,12l6537,1923r75,-12m7128,1684r-74,11l7048,1715r-8,18l7028,1751r-14,18l6996,1784r-23,13l6947,1806r-31,7l6894,1815r-21,l6854,1813r-19,-3l6818,1804r-16,-7l6787,1788r-13,-11l6761,1766r-11,-14l6740,1738r-8,-16l6724,1706r-6,-18l6713,1670r-3,-19l7091,1594r27,-4l7117,1578r,-10l7115,1550r,-8l7114,1535r-5,-23l7102,1489r-9,-21l7082,1448r-13,-19l7054,1412r-8,-8l7040,1398r,145l6702,1594r,-36l6707,1525r12,-30l6735,1469r22,-23l6783,1428r30,-13l6847,1407r18,-2l6882,1404r17,2l6916,1408r16,4l6947,1418r14,7l6975,1433r12,10l6998,1454r10,12l7017,1479r8,15l7032,1509r4,17l7040,1543r,-145l7038,1397r-17,-14l7001,1371r-20,-10l6959,1352r-23,-6l6913,1342r-25,-2l6863,1341r-27,2l6809,1349r-25,8l6760,1367r-22,12l6717,1393r-18,16l6683,1427r-14,20l6657,1467r-10,23l6639,1513r-6,24l6629,1563r-1,26l6629,1616r3,28l6637,1670r7,26l6653,1720r10,24l6676,1767r14,20l6705,1806r18,18l6742,1839r21,13l6786,1863r24,9l6836,1878r28,3l6894,1881r31,-3l6948,1873r22,-6l6991,1860r19,-9l7028,1841r16,-11l7059,1818r3,-3l7073,1805r12,-13l7095,1778r9,-15l7112,1748r6,-16l7123,1716r4,-16l7128,1684t839,23l7919,1386r-10,-46l7894,1301r-13,-21l7874,1269r-24,-26l7821,1224r-32,-11l7753,1208r-39,3l7696,1214r-17,5l7663,1225r-15,7l7634,1240r-12,9l7611,1259r-10,10l7591,1280r-8,11l7576,1303r-6,13l7565,1328r-4,12l7558,1353r-2,12l7544,1337r-4,-7l7529,1314r-19,-20l7488,1279r-25,-11l7436,1261r-29,-2l7377,1262r-18,3l7343,1270r-14,5l7315,1282r-13,7l7291,1298r-11,9l7270,1316r-8,11l7254,1338r-6,11l7242,1361r-4,12l7234,1385r-3,13l7229,1410r-17,-111l7138,1310r77,511l7289,1809r-39,-259l7246,1508r2,-39l7255,1434r9,-24l7267,1402r17,-26l7307,1355r27,-15l7366,1332r12,-1l7391,1330r12,1l7415,1334r11,3l7437,1342r10,6l7457,1356r9,9l7475,1376r8,13l7490,1404r7,16l7502,1439r5,21l7511,1482r43,287l7628,1758r-39,-259l7585,1456r1,-36l7587,1417r6,-35l7600,1365r5,-14l7622,1324r22,-20l7672,1289r32,-8l7729,1280r24,3l7775,1291r21,13l7814,1323r15,25l7840,1379r8,38l7893,1718r74,-11m8483,1480r-75,11l8402,1510r-8,19l8382,1547r-14,18l8350,1580r-23,12l8301,1602r-31,6l8248,1611r-21,l8208,1609r-19,-4l8172,1600r-16,-8l8141,1583r-13,-10l8115,1561r-11,-13l8094,1534r-8,-16l8078,1501r-6,-17l8067,1466r-3,-19l8446,1390r26,-4l8472,1374r-1,-11l8470,1346r-1,-8l8468,1331r-5,-24l8456,1285r-9,-21l8436,1244r-13,-19l8409,1208r-9,-8l8394,1194r,145l8056,1390r,-36l8062,1321r11,-30l8089,1264r22,-23l8137,1223r30,-13l8201,1203r18,-2l8236,1200r17,1l8270,1204r16,4l8301,1214r15,6l8329,1229r12,9l8352,1249r10,13l8371,1275r8,15l8386,1305r5,16l8394,1339r,-145l8392,1193r-17,-14l8356,1167r-21,-11l8314,1148r-23,-6l8267,1138r-25,-2l8217,1136r-26,3l8163,1144r-25,8l8114,1162r-22,13l8072,1189r-19,16l8037,1223r-14,19l8011,1263r-10,22l7993,1309r-6,24l7984,1359r-2,26l7983,1412r3,28l7991,1466r7,25l8007,1516r10,24l8030,1562r14,21l8060,1602r17,17l8096,1635r21,13l8140,1659r24,8l8191,1674r27,3l8248,1676r31,-3l8302,1669r22,-6l8345,1655r19,-8l8382,1636r16,-11l8413,1614r3,-3l8427,1601r12,-13l8449,1574r9,-15l8466,1543r7,-16l8477,1512r4,-16l8483,1480t552,66l8990,1246r-4,-24l8980,1199r-7,-22l8966,1157r-9,-18l8946,1122r,l8935,1107r-13,-13l8905,1081r-18,-11l8868,1061r-20,-5l8826,1052r-21,-2l8783,1051r-22,2l8725,1061r-32,11l8665,1088r-24,20l8621,1130r-16,24l8592,1179r-9,27l8567,1094r-75,12l8569,1616r75,-11l8604,1343r-2,-18l8601,1308r1,-18l8604,1272r3,-18l8612,1237r6,-17l8625,1206r1,-2l8635,1190r11,-14l8658,1163r14,-11l8688,1142r17,-8l8724,1128r21,-4l8764,1122r18,l8798,1124r15,4l8828,1133r13,7l8853,1149r12,9l8875,1169r9,13l8892,1195r7,15l8906,1226r5,17l8915,1260r3,19l8960,1557r75,-11m9399,1491r-7,-48l9389,1424r-8,3l9369,1430r-27,6l9329,1439r-26,4l9291,1443r-23,-2l9258,1437r-10,-8l9241,1423r-7,-8l9228,1406r-6,-11l9216,1382r-4,-15l9208,1350r-4,-20l9167,1081r-2,-11l9314,1047r-6,-41l9304,983r-149,23l9127,817r-74,11l9082,1017r-104,15l8988,1097r103,-16l9133,1357r5,28l9145,1411r8,22l9163,1451r10,16l9184,1480r12,11l9208,1499r13,7l9234,1510r13,3l9261,1514r14,l9288,1513r13,-1l9313,1511r12,-2l9337,1507r12,-3l9361,1501r16,-4l9390,1494r9,-3e" fillcolor="#3c4b9f" stroked="f">
              <v:fill opacity="18350f"/>
              <v:stroke joinstyle="round"/>
              <v:formulas/>
              <v:path arrowok="t" o:connecttype="segments"/>
            </v:shape>
            <v:shape id="_x0000_s1029" type="#_x0000_t202" style="position:absolute;left:1516;top:816;width:9015;height:1967" filled="f" stroked="f">
              <v:textbox inset="0,0,0,0">
                <w:txbxContent>
                  <w:p w:rsidR="00E01696" w:rsidRDefault="00E01696">
                    <w:pPr>
                      <w:rPr>
                        <w:sz w:val="26"/>
                      </w:rPr>
                    </w:pPr>
                  </w:p>
                  <w:p w:rsidR="00E01696" w:rsidRDefault="00E01696">
                    <w:pPr>
                      <w:rPr>
                        <w:sz w:val="26"/>
                      </w:rPr>
                    </w:pPr>
                  </w:p>
                  <w:p w:rsidR="00E01696" w:rsidRDefault="00E01696">
                    <w:pPr>
                      <w:rPr>
                        <w:sz w:val="26"/>
                      </w:rPr>
                    </w:pPr>
                  </w:p>
                  <w:p w:rsidR="00E01696" w:rsidRDefault="00E01696">
                    <w:pPr>
                      <w:spacing w:before="3"/>
                      <w:rPr>
                        <w:sz w:val="27"/>
                      </w:rPr>
                    </w:pPr>
                  </w:p>
                  <w:p w:rsidR="00E01696" w:rsidRDefault="00E01696">
                    <w:pPr>
                      <w:numPr>
                        <w:ilvl w:val="0"/>
                        <w:numId w:val="2"/>
                      </w:numPr>
                      <w:tabs>
                        <w:tab w:val="left" w:pos="348"/>
                      </w:tabs>
                      <w:rPr>
                        <w:sz w:val="23"/>
                      </w:rPr>
                    </w:pPr>
                    <w:r>
                      <w:rPr>
                        <w:sz w:val="23"/>
                      </w:rPr>
                      <w:t>Expliquer la forme de</w:t>
                    </w:r>
                    <w:r>
                      <w:rPr>
                        <w:spacing w:val="-1"/>
                        <w:sz w:val="23"/>
                      </w:rPr>
                      <w:t xml:space="preserve"> </w:t>
                    </w:r>
                    <w:r>
                      <w:rPr>
                        <w:sz w:val="23"/>
                      </w:rPr>
                      <w:t>l’isotherme.</w:t>
                    </w:r>
                  </w:p>
                  <w:p w:rsidR="00E01696" w:rsidRDefault="00E01696">
                    <w:pPr>
                      <w:numPr>
                        <w:ilvl w:val="0"/>
                        <w:numId w:val="2"/>
                      </w:numPr>
                      <w:tabs>
                        <w:tab w:val="left" w:pos="351"/>
                      </w:tabs>
                      <w:spacing w:before="139"/>
                      <w:ind w:left="350" w:hanging="351"/>
                      <w:rPr>
                        <w:sz w:val="23"/>
                      </w:rPr>
                    </w:pPr>
                    <w:r>
                      <w:rPr>
                        <w:sz w:val="23"/>
                      </w:rPr>
                      <w:t>Calculer</w:t>
                    </w:r>
                    <w:r>
                      <w:rPr>
                        <w:spacing w:val="33"/>
                        <w:sz w:val="23"/>
                      </w:rPr>
                      <w:t xml:space="preserve"> </w:t>
                    </w:r>
                    <w:r>
                      <w:rPr>
                        <w:sz w:val="23"/>
                      </w:rPr>
                      <w:t>la</w:t>
                    </w:r>
                    <w:r>
                      <w:rPr>
                        <w:spacing w:val="33"/>
                        <w:sz w:val="23"/>
                      </w:rPr>
                      <w:t xml:space="preserve"> </w:t>
                    </w:r>
                    <w:r>
                      <w:rPr>
                        <w:sz w:val="23"/>
                      </w:rPr>
                      <w:t>quantité</w:t>
                    </w:r>
                    <w:r>
                      <w:rPr>
                        <w:spacing w:val="33"/>
                        <w:sz w:val="23"/>
                      </w:rPr>
                      <w:t xml:space="preserve"> </w:t>
                    </w:r>
                    <w:r>
                      <w:rPr>
                        <w:sz w:val="23"/>
                      </w:rPr>
                      <w:t>de</w:t>
                    </w:r>
                    <w:r>
                      <w:rPr>
                        <w:spacing w:val="36"/>
                        <w:sz w:val="23"/>
                      </w:rPr>
                      <w:t xml:space="preserve"> </w:t>
                    </w:r>
                    <w:r>
                      <w:rPr>
                        <w:sz w:val="23"/>
                      </w:rPr>
                      <w:t>butane</w:t>
                    </w:r>
                    <w:r>
                      <w:rPr>
                        <w:spacing w:val="33"/>
                        <w:sz w:val="23"/>
                      </w:rPr>
                      <w:t xml:space="preserve"> </w:t>
                    </w:r>
                    <w:r>
                      <w:rPr>
                        <w:sz w:val="23"/>
                      </w:rPr>
                      <w:t>en</w:t>
                    </w:r>
                    <w:r>
                      <w:rPr>
                        <w:spacing w:val="37"/>
                        <w:sz w:val="23"/>
                      </w:rPr>
                      <w:t xml:space="preserve"> </w:t>
                    </w:r>
                    <w:r>
                      <w:rPr>
                        <w:sz w:val="23"/>
                      </w:rPr>
                      <w:t>cm</w:t>
                    </w:r>
                    <w:r>
                      <w:rPr>
                        <w:sz w:val="23"/>
                        <w:vertAlign w:val="superscript"/>
                      </w:rPr>
                      <w:t>3</w:t>
                    </w:r>
                    <w:r>
                      <w:rPr>
                        <w:spacing w:val="35"/>
                        <w:sz w:val="23"/>
                      </w:rPr>
                      <w:t xml:space="preserve"> </w:t>
                    </w:r>
                    <w:r>
                      <w:rPr>
                        <w:sz w:val="23"/>
                      </w:rPr>
                      <w:t>à</w:t>
                    </w:r>
                    <w:r>
                      <w:rPr>
                        <w:spacing w:val="33"/>
                        <w:sz w:val="23"/>
                      </w:rPr>
                      <w:t xml:space="preserve"> </w:t>
                    </w:r>
                    <w:r>
                      <w:rPr>
                        <w:sz w:val="23"/>
                      </w:rPr>
                      <w:t>0°C</w:t>
                    </w:r>
                    <w:r>
                      <w:rPr>
                        <w:spacing w:val="37"/>
                        <w:sz w:val="23"/>
                      </w:rPr>
                      <w:t xml:space="preserve"> </w:t>
                    </w:r>
                    <w:r>
                      <w:rPr>
                        <w:sz w:val="23"/>
                      </w:rPr>
                      <w:t>pour</w:t>
                    </w:r>
                    <w:r>
                      <w:rPr>
                        <w:spacing w:val="33"/>
                        <w:sz w:val="23"/>
                      </w:rPr>
                      <w:t xml:space="preserve"> </w:t>
                    </w:r>
                    <w:r>
                      <w:rPr>
                        <w:sz w:val="23"/>
                      </w:rPr>
                      <w:t>couvrir</w:t>
                    </w:r>
                    <w:r>
                      <w:rPr>
                        <w:spacing w:val="38"/>
                        <w:sz w:val="23"/>
                      </w:rPr>
                      <w:t xml:space="preserve"> </w:t>
                    </w:r>
                    <w:r>
                      <w:rPr>
                        <w:sz w:val="23"/>
                      </w:rPr>
                      <w:t>le</w:t>
                    </w:r>
                    <w:r>
                      <w:rPr>
                        <w:spacing w:val="33"/>
                        <w:sz w:val="23"/>
                      </w:rPr>
                      <w:t xml:space="preserve"> </w:t>
                    </w:r>
                    <w:r>
                      <w:rPr>
                        <w:sz w:val="23"/>
                      </w:rPr>
                      <w:t>solide</w:t>
                    </w:r>
                    <w:r>
                      <w:rPr>
                        <w:spacing w:val="33"/>
                        <w:sz w:val="23"/>
                      </w:rPr>
                      <w:t xml:space="preserve"> </w:t>
                    </w:r>
                    <w:r>
                      <w:rPr>
                        <w:sz w:val="23"/>
                      </w:rPr>
                      <w:t>d’une</w:t>
                    </w:r>
                    <w:r>
                      <w:rPr>
                        <w:spacing w:val="36"/>
                        <w:sz w:val="23"/>
                      </w:rPr>
                      <w:t xml:space="preserve"> </w:t>
                    </w:r>
                    <w:r>
                      <w:rPr>
                        <w:sz w:val="23"/>
                      </w:rPr>
                      <w:t>couche</w:t>
                    </w:r>
                  </w:p>
                </w:txbxContent>
              </v:textbox>
            </v:shape>
            <w10:wrap anchorx="page"/>
          </v:group>
        </w:pict>
      </w:r>
      <w:r w:rsidR="007C71F2">
        <w:t>Une étude de l’adsorption des vapeurs de butane sur 6,602 g de TiO</w:t>
      </w:r>
      <w:r w:rsidR="007C71F2">
        <w:rPr>
          <w:vertAlign w:val="subscript"/>
        </w:rPr>
        <w:t>2</w:t>
      </w:r>
      <w:r w:rsidR="007C71F2">
        <w:t xml:space="preserve"> donne les résultats suivants  à T.P.N</w:t>
      </w:r>
      <w:r w:rsidR="007C71F2">
        <w:rPr>
          <w:spacing w:val="-2"/>
        </w:rPr>
        <w:t xml:space="preserve"> </w:t>
      </w:r>
      <w:r w:rsidR="007C71F2">
        <w:t>:</w:t>
      </w:r>
    </w:p>
    <w:p w:rsidR="00723B17" w:rsidRDefault="00723B17">
      <w:pPr>
        <w:pStyle w:val="Corpsdetexte"/>
        <w:rPr>
          <w:sz w:val="20"/>
        </w:rPr>
      </w:pPr>
    </w:p>
    <w:p w:rsidR="00723B17" w:rsidRDefault="00723B17">
      <w:pPr>
        <w:pStyle w:val="Corpsdetexte"/>
        <w:spacing w:before="6" w:after="1"/>
        <w:rPr>
          <w:sz w:val="15"/>
        </w:rPr>
      </w:pPr>
    </w:p>
    <w:tbl>
      <w:tblPr>
        <w:tblStyle w:val="TableNormal"/>
        <w:tblW w:w="0" w:type="auto"/>
        <w:tblInd w:w="803" w:type="dxa"/>
        <w:tblLayout w:type="fixed"/>
        <w:tblLook w:val="01E0"/>
      </w:tblPr>
      <w:tblGrid>
        <w:gridCol w:w="1245"/>
        <w:gridCol w:w="1397"/>
        <w:gridCol w:w="1397"/>
        <w:gridCol w:w="1399"/>
        <w:gridCol w:w="1394"/>
        <w:gridCol w:w="954"/>
      </w:tblGrid>
      <w:tr w:rsidR="00723B17">
        <w:trPr>
          <w:trHeight w:val="259"/>
        </w:trPr>
        <w:tc>
          <w:tcPr>
            <w:tcW w:w="1245" w:type="dxa"/>
            <w:tcBorders>
              <w:right w:val="single" w:sz="4" w:space="0" w:color="000000"/>
            </w:tcBorders>
          </w:tcPr>
          <w:p w:rsidR="00723B17" w:rsidRDefault="007C71F2">
            <w:pPr>
              <w:pStyle w:val="TableParagraph"/>
              <w:spacing w:before="3" w:line="235" w:lineRule="exact"/>
              <w:ind w:left="37" w:right="185"/>
              <w:rPr>
                <w:sz w:val="23"/>
              </w:rPr>
            </w:pPr>
            <w:r>
              <w:rPr>
                <w:sz w:val="23"/>
              </w:rPr>
              <w:t>P (mmHg)</w:t>
            </w:r>
          </w:p>
        </w:tc>
        <w:tc>
          <w:tcPr>
            <w:tcW w:w="1397" w:type="dxa"/>
            <w:tcBorders>
              <w:left w:val="single" w:sz="4" w:space="0" w:color="000000"/>
              <w:right w:val="single" w:sz="4" w:space="0" w:color="000000"/>
            </w:tcBorders>
          </w:tcPr>
          <w:p w:rsidR="00723B17" w:rsidRDefault="007C71F2">
            <w:pPr>
              <w:pStyle w:val="TableParagraph"/>
              <w:spacing w:before="3" w:line="235" w:lineRule="exact"/>
              <w:ind w:left="471" w:right="471"/>
              <w:rPr>
                <w:sz w:val="23"/>
              </w:rPr>
            </w:pPr>
            <w:r>
              <w:rPr>
                <w:sz w:val="23"/>
              </w:rPr>
              <w:t>53</w:t>
            </w:r>
          </w:p>
        </w:tc>
        <w:tc>
          <w:tcPr>
            <w:tcW w:w="1397" w:type="dxa"/>
            <w:tcBorders>
              <w:left w:val="single" w:sz="4" w:space="0" w:color="000000"/>
              <w:right w:val="single" w:sz="4" w:space="0" w:color="000000"/>
            </w:tcBorders>
          </w:tcPr>
          <w:p w:rsidR="00723B17" w:rsidRDefault="007C71F2">
            <w:pPr>
              <w:pStyle w:val="TableParagraph"/>
              <w:spacing w:before="3" w:line="235" w:lineRule="exact"/>
              <w:ind w:left="471" w:right="468"/>
              <w:rPr>
                <w:sz w:val="23"/>
              </w:rPr>
            </w:pPr>
            <w:r>
              <w:rPr>
                <w:sz w:val="23"/>
              </w:rPr>
              <w:t>85</w:t>
            </w:r>
          </w:p>
        </w:tc>
        <w:tc>
          <w:tcPr>
            <w:tcW w:w="1399" w:type="dxa"/>
            <w:tcBorders>
              <w:left w:val="single" w:sz="4" w:space="0" w:color="000000"/>
              <w:right w:val="single" w:sz="4" w:space="0" w:color="000000"/>
            </w:tcBorders>
          </w:tcPr>
          <w:p w:rsidR="00723B17" w:rsidRDefault="007C71F2">
            <w:pPr>
              <w:pStyle w:val="TableParagraph"/>
              <w:spacing w:before="3" w:line="235" w:lineRule="exact"/>
              <w:ind w:left="472" w:right="471"/>
              <w:rPr>
                <w:sz w:val="23"/>
              </w:rPr>
            </w:pPr>
            <w:r>
              <w:rPr>
                <w:sz w:val="23"/>
              </w:rPr>
              <w:t>137</w:t>
            </w:r>
          </w:p>
        </w:tc>
        <w:tc>
          <w:tcPr>
            <w:tcW w:w="1394" w:type="dxa"/>
            <w:tcBorders>
              <w:left w:val="single" w:sz="4" w:space="0" w:color="000000"/>
              <w:right w:val="single" w:sz="4" w:space="0" w:color="000000"/>
            </w:tcBorders>
          </w:tcPr>
          <w:p w:rsidR="00723B17" w:rsidRDefault="007C71F2">
            <w:pPr>
              <w:pStyle w:val="TableParagraph"/>
              <w:spacing w:before="3" w:line="235" w:lineRule="exact"/>
              <w:ind w:left="470" w:right="469"/>
              <w:rPr>
                <w:sz w:val="23"/>
              </w:rPr>
            </w:pPr>
            <w:r>
              <w:rPr>
                <w:sz w:val="23"/>
              </w:rPr>
              <w:t>200</w:t>
            </w:r>
          </w:p>
        </w:tc>
        <w:tc>
          <w:tcPr>
            <w:tcW w:w="954" w:type="dxa"/>
            <w:tcBorders>
              <w:left w:val="single" w:sz="4" w:space="0" w:color="000000"/>
            </w:tcBorders>
          </w:tcPr>
          <w:p w:rsidR="00723B17" w:rsidRDefault="007C71F2">
            <w:pPr>
              <w:pStyle w:val="TableParagraph"/>
              <w:spacing w:before="3" w:line="235" w:lineRule="exact"/>
              <w:ind w:right="76"/>
              <w:jc w:val="right"/>
              <w:rPr>
                <w:sz w:val="23"/>
              </w:rPr>
            </w:pPr>
            <w:r>
              <w:rPr>
                <w:sz w:val="23"/>
              </w:rPr>
              <w:t>328</w:t>
            </w:r>
          </w:p>
        </w:tc>
      </w:tr>
      <w:tr w:rsidR="00723B17">
        <w:trPr>
          <w:trHeight w:val="300"/>
        </w:trPr>
        <w:tc>
          <w:tcPr>
            <w:tcW w:w="1245" w:type="dxa"/>
            <w:tcBorders>
              <w:right w:val="single" w:sz="4" w:space="0" w:color="000000"/>
            </w:tcBorders>
          </w:tcPr>
          <w:p w:rsidR="00723B17" w:rsidRDefault="007C71F2">
            <w:pPr>
              <w:pStyle w:val="TableParagraph"/>
              <w:spacing w:before="23" w:line="257" w:lineRule="exact"/>
              <w:ind w:left="37" w:right="182"/>
              <w:rPr>
                <w:sz w:val="23"/>
              </w:rPr>
            </w:pPr>
            <w:r>
              <w:rPr>
                <w:sz w:val="23"/>
              </w:rPr>
              <w:t>V (cm</w:t>
            </w:r>
            <w:r>
              <w:rPr>
                <w:sz w:val="23"/>
                <w:vertAlign w:val="superscript"/>
              </w:rPr>
              <w:t>3</w:t>
            </w:r>
            <w:r>
              <w:rPr>
                <w:sz w:val="23"/>
              </w:rPr>
              <w:t>)</w:t>
            </w:r>
          </w:p>
        </w:tc>
        <w:tc>
          <w:tcPr>
            <w:tcW w:w="1397" w:type="dxa"/>
            <w:tcBorders>
              <w:left w:val="single" w:sz="4" w:space="0" w:color="000000"/>
              <w:right w:val="single" w:sz="4" w:space="0" w:color="000000"/>
            </w:tcBorders>
          </w:tcPr>
          <w:p w:rsidR="00723B17" w:rsidRDefault="007C71F2">
            <w:pPr>
              <w:pStyle w:val="TableParagraph"/>
              <w:spacing w:before="23" w:line="257" w:lineRule="exact"/>
              <w:ind w:left="470" w:right="471"/>
              <w:rPr>
                <w:sz w:val="23"/>
              </w:rPr>
            </w:pPr>
            <w:r>
              <w:rPr>
                <w:sz w:val="23"/>
              </w:rPr>
              <w:t>2,94</w:t>
            </w:r>
          </w:p>
        </w:tc>
        <w:tc>
          <w:tcPr>
            <w:tcW w:w="1397" w:type="dxa"/>
            <w:tcBorders>
              <w:left w:val="single" w:sz="4" w:space="0" w:color="000000"/>
              <w:right w:val="single" w:sz="4" w:space="0" w:color="000000"/>
            </w:tcBorders>
          </w:tcPr>
          <w:p w:rsidR="00723B17" w:rsidRDefault="007C71F2">
            <w:pPr>
              <w:pStyle w:val="TableParagraph"/>
              <w:spacing w:before="23" w:line="257" w:lineRule="exact"/>
              <w:ind w:left="471" w:right="470"/>
              <w:rPr>
                <w:sz w:val="23"/>
              </w:rPr>
            </w:pPr>
            <w:r>
              <w:rPr>
                <w:sz w:val="23"/>
              </w:rPr>
              <w:t>3,82</w:t>
            </w:r>
          </w:p>
        </w:tc>
        <w:tc>
          <w:tcPr>
            <w:tcW w:w="1399" w:type="dxa"/>
            <w:tcBorders>
              <w:left w:val="single" w:sz="4" w:space="0" w:color="000000"/>
              <w:right w:val="single" w:sz="4" w:space="0" w:color="000000"/>
            </w:tcBorders>
          </w:tcPr>
          <w:p w:rsidR="00723B17" w:rsidRDefault="007C71F2">
            <w:pPr>
              <w:pStyle w:val="TableParagraph"/>
              <w:spacing w:before="23" w:line="257" w:lineRule="exact"/>
              <w:ind w:left="472" w:right="473"/>
              <w:rPr>
                <w:sz w:val="23"/>
              </w:rPr>
            </w:pPr>
            <w:r>
              <w:rPr>
                <w:sz w:val="23"/>
              </w:rPr>
              <w:t>4,85</w:t>
            </w:r>
          </w:p>
        </w:tc>
        <w:tc>
          <w:tcPr>
            <w:tcW w:w="1394" w:type="dxa"/>
            <w:tcBorders>
              <w:left w:val="single" w:sz="4" w:space="0" w:color="000000"/>
              <w:right w:val="single" w:sz="4" w:space="0" w:color="000000"/>
            </w:tcBorders>
          </w:tcPr>
          <w:p w:rsidR="00723B17" w:rsidRDefault="007C71F2">
            <w:pPr>
              <w:pStyle w:val="TableParagraph"/>
              <w:spacing w:before="23" w:line="257" w:lineRule="exact"/>
              <w:ind w:left="470" w:right="470"/>
              <w:rPr>
                <w:sz w:val="23"/>
              </w:rPr>
            </w:pPr>
            <w:r>
              <w:rPr>
                <w:sz w:val="23"/>
              </w:rPr>
              <w:t>5,89</w:t>
            </w:r>
          </w:p>
        </w:tc>
        <w:tc>
          <w:tcPr>
            <w:tcW w:w="954" w:type="dxa"/>
            <w:tcBorders>
              <w:left w:val="single" w:sz="4" w:space="0" w:color="000000"/>
            </w:tcBorders>
          </w:tcPr>
          <w:p w:rsidR="00723B17" w:rsidRDefault="007C71F2">
            <w:pPr>
              <w:pStyle w:val="TableParagraph"/>
              <w:spacing w:before="23" w:line="257" w:lineRule="exact"/>
              <w:ind w:right="47"/>
              <w:jc w:val="right"/>
              <w:rPr>
                <w:sz w:val="23"/>
              </w:rPr>
            </w:pPr>
            <w:r>
              <w:rPr>
                <w:sz w:val="23"/>
              </w:rPr>
              <w:t>8,07</w:t>
            </w:r>
          </w:p>
        </w:tc>
      </w:tr>
    </w:tbl>
    <w:p w:rsidR="00723B17" w:rsidRDefault="00723B17">
      <w:pPr>
        <w:pStyle w:val="Corpsdetexte"/>
        <w:rPr>
          <w:sz w:val="20"/>
        </w:rPr>
      </w:pPr>
    </w:p>
    <w:p w:rsidR="00723B17" w:rsidRDefault="00723B17">
      <w:pPr>
        <w:pStyle w:val="Corpsdetexte"/>
        <w:rPr>
          <w:sz w:val="20"/>
        </w:rPr>
      </w:pPr>
    </w:p>
    <w:p w:rsidR="00723B17" w:rsidRDefault="00723B17">
      <w:pPr>
        <w:pStyle w:val="Corpsdetexte"/>
        <w:rPr>
          <w:sz w:val="20"/>
        </w:rPr>
      </w:pPr>
    </w:p>
    <w:p w:rsidR="00723B17" w:rsidRDefault="00723B17">
      <w:pPr>
        <w:pStyle w:val="Corpsdetexte"/>
        <w:spacing w:before="5"/>
        <w:rPr>
          <w:sz w:val="20"/>
        </w:rPr>
      </w:pPr>
    </w:p>
    <w:p w:rsidR="00723B17" w:rsidRDefault="007C71F2">
      <w:pPr>
        <w:pStyle w:val="Corpsdetexte"/>
        <w:ind w:left="747"/>
      </w:pPr>
      <w:r>
        <w:t>monomoléculaire.</w:t>
      </w:r>
    </w:p>
    <w:p w:rsidR="00723B17" w:rsidRDefault="007C71F2">
      <w:pPr>
        <w:pStyle w:val="Corpsdetexte"/>
        <w:spacing w:before="136"/>
        <w:ind w:left="396"/>
      </w:pPr>
      <w:r>
        <w:rPr>
          <w:b/>
        </w:rPr>
        <w:t xml:space="preserve">3- </w:t>
      </w:r>
      <w:r>
        <w:t>Calculer l’aire totale de TiO</w:t>
      </w:r>
      <w:r>
        <w:rPr>
          <w:vertAlign w:val="subscript"/>
        </w:rPr>
        <w:t>2</w:t>
      </w:r>
    </w:p>
    <w:p w:rsidR="00723B17" w:rsidRDefault="007C71F2">
      <w:pPr>
        <w:pStyle w:val="Corpsdetexte"/>
        <w:spacing w:before="142"/>
        <w:ind w:left="396"/>
      </w:pPr>
      <w:r>
        <w:t>On donne : P</w:t>
      </w:r>
      <w:r>
        <w:rPr>
          <w:vertAlign w:val="subscript"/>
        </w:rPr>
        <w:t>0</w:t>
      </w:r>
      <w:r>
        <w:t xml:space="preserve"> = 770 mmHg à T.P.N</w:t>
      </w:r>
    </w:p>
    <w:p w:rsidR="00723B17" w:rsidRDefault="007C71F2">
      <w:pPr>
        <w:pStyle w:val="Corpsdetexte"/>
        <w:spacing w:before="136"/>
        <w:ind w:left="1387"/>
      </w:pPr>
      <w:r>
        <w:t>a</w:t>
      </w:r>
      <w:r>
        <w:rPr>
          <w:vertAlign w:val="subscript"/>
        </w:rPr>
        <w:t>m</w:t>
      </w:r>
      <w:r>
        <w:t xml:space="preserve"> = 31,2 Ǻ</w:t>
      </w:r>
      <w:r>
        <w:rPr>
          <w:vertAlign w:val="superscript"/>
        </w:rPr>
        <w:t>2</w:t>
      </w:r>
      <w:r>
        <w:t xml:space="preserve"> (l’aire moléculaire du butane).</w:t>
      </w:r>
    </w:p>
    <w:p w:rsidR="00723B17" w:rsidRDefault="007C71F2">
      <w:pPr>
        <w:pStyle w:val="Heading7"/>
        <w:spacing w:before="261"/>
        <w:ind w:left="257"/>
        <w:jc w:val="both"/>
      </w:pPr>
      <w:r>
        <w:t>Exercice 4 :</w:t>
      </w:r>
    </w:p>
    <w:p w:rsidR="00723B17" w:rsidRDefault="007C71F2">
      <w:pPr>
        <w:pStyle w:val="Corpsdetexte"/>
        <w:spacing w:before="134" w:line="364" w:lineRule="auto"/>
        <w:ind w:left="257" w:right="385"/>
        <w:jc w:val="both"/>
      </w:pPr>
      <w:r>
        <w:t>Le tableau suivant donne la pression du gaz en fonction de la température pendant un processus d’adsorption sur la surface d’un corps solide. Sachant que la quantité adsorbée est la même tous  les cas et vaut 32 ml par gramme de solide, calculer la chaleur isostérique</w:t>
      </w:r>
      <w:r>
        <w:rPr>
          <w:spacing w:val="45"/>
        </w:rPr>
        <w:t xml:space="preserve"> </w:t>
      </w:r>
      <w:r>
        <w:t>d’adsorption.</w:t>
      </w:r>
    </w:p>
    <w:p w:rsidR="00723B17" w:rsidRDefault="00723B17">
      <w:pPr>
        <w:pStyle w:val="Corpsdetexte"/>
        <w:rPr>
          <w:sz w:val="20"/>
        </w:rPr>
      </w:pPr>
    </w:p>
    <w:p w:rsidR="00723B17" w:rsidRDefault="00723B17">
      <w:pPr>
        <w:pStyle w:val="Corpsdetexte"/>
        <w:spacing w:before="2"/>
        <w:rPr>
          <w:sz w:val="13"/>
        </w:rPr>
      </w:pPr>
    </w:p>
    <w:tbl>
      <w:tblPr>
        <w:tblStyle w:val="TableNormal"/>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4"/>
        <w:gridCol w:w="1056"/>
        <w:gridCol w:w="1057"/>
        <w:gridCol w:w="1057"/>
        <w:gridCol w:w="1058"/>
        <w:gridCol w:w="1058"/>
      </w:tblGrid>
      <w:tr w:rsidR="00723B17">
        <w:trPr>
          <w:trHeight w:val="268"/>
        </w:trPr>
        <w:tc>
          <w:tcPr>
            <w:tcW w:w="1334" w:type="dxa"/>
          </w:tcPr>
          <w:p w:rsidR="00723B17" w:rsidRDefault="007C71F2">
            <w:pPr>
              <w:pStyle w:val="TableParagraph"/>
              <w:spacing w:line="248" w:lineRule="exact"/>
              <w:ind w:left="156" w:right="146"/>
              <w:rPr>
                <w:sz w:val="23"/>
              </w:rPr>
            </w:pPr>
            <w:r>
              <w:rPr>
                <w:sz w:val="23"/>
              </w:rPr>
              <w:t>T (°C)</w:t>
            </w:r>
          </w:p>
        </w:tc>
        <w:tc>
          <w:tcPr>
            <w:tcW w:w="1056" w:type="dxa"/>
          </w:tcPr>
          <w:p w:rsidR="00723B17" w:rsidRDefault="007C71F2">
            <w:pPr>
              <w:pStyle w:val="TableParagraph"/>
              <w:spacing w:line="248" w:lineRule="exact"/>
              <w:ind w:right="459"/>
              <w:jc w:val="right"/>
              <w:rPr>
                <w:sz w:val="23"/>
              </w:rPr>
            </w:pPr>
            <w:r>
              <w:rPr>
                <w:w w:val="101"/>
                <w:sz w:val="23"/>
              </w:rPr>
              <w:t>0</w:t>
            </w:r>
          </w:p>
        </w:tc>
        <w:tc>
          <w:tcPr>
            <w:tcW w:w="1057" w:type="dxa"/>
          </w:tcPr>
          <w:p w:rsidR="00723B17" w:rsidRDefault="007C71F2">
            <w:pPr>
              <w:pStyle w:val="TableParagraph"/>
              <w:spacing w:line="248" w:lineRule="exact"/>
              <w:ind w:left="10"/>
              <w:rPr>
                <w:sz w:val="23"/>
              </w:rPr>
            </w:pPr>
            <w:r>
              <w:rPr>
                <w:w w:val="101"/>
                <w:sz w:val="23"/>
              </w:rPr>
              <w:t>5</w:t>
            </w:r>
          </w:p>
        </w:tc>
        <w:tc>
          <w:tcPr>
            <w:tcW w:w="1057" w:type="dxa"/>
          </w:tcPr>
          <w:p w:rsidR="00723B17" w:rsidRDefault="007C71F2">
            <w:pPr>
              <w:pStyle w:val="TableParagraph"/>
              <w:spacing w:line="248" w:lineRule="exact"/>
              <w:ind w:left="395" w:right="382"/>
              <w:rPr>
                <w:sz w:val="23"/>
              </w:rPr>
            </w:pPr>
            <w:r>
              <w:rPr>
                <w:sz w:val="23"/>
              </w:rPr>
              <w:t>10</w:t>
            </w:r>
          </w:p>
        </w:tc>
        <w:tc>
          <w:tcPr>
            <w:tcW w:w="1058" w:type="dxa"/>
          </w:tcPr>
          <w:p w:rsidR="00723B17" w:rsidRDefault="007C71F2">
            <w:pPr>
              <w:pStyle w:val="TableParagraph"/>
              <w:spacing w:line="248" w:lineRule="exact"/>
              <w:ind w:left="396" w:right="381"/>
              <w:rPr>
                <w:sz w:val="23"/>
              </w:rPr>
            </w:pPr>
            <w:r>
              <w:rPr>
                <w:sz w:val="23"/>
              </w:rPr>
              <w:t>15</w:t>
            </w:r>
          </w:p>
        </w:tc>
        <w:tc>
          <w:tcPr>
            <w:tcW w:w="1058" w:type="dxa"/>
          </w:tcPr>
          <w:p w:rsidR="00723B17" w:rsidRDefault="007C71F2">
            <w:pPr>
              <w:pStyle w:val="TableParagraph"/>
              <w:spacing w:line="248" w:lineRule="exact"/>
              <w:ind w:left="396" w:right="380"/>
              <w:rPr>
                <w:sz w:val="23"/>
              </w:rPr>
            </w:pPr>
            <w:r>
              <w:rPr>
                <w:sz w:val="23"/>
              </w:rPr>
              <w:t>20</w:t>
            </w:r>
          </w:p>
        </w:tc>
      </w:tr>
      <w:tr w:rsidR="00723B17">
        <w:trPr>
          <w:trHeight w:val="269"/>
        </w:trPr>
        <w:tc>
          <w:tcPr>
            <w:tcW w:w="1334" w:type="dxa"/>
          </w:tcPr>
          <w:p w:rsidR="00723B17" w:rsidRDefault="007C71F2">
            <w:pPr>
              <w:pStyle w:val="TableParagraph"/>
              <w:spacing w:line="250" w:lineRule="exact"/>
              <w:ind w:left="156" w:right="150"/>
              <w:rPr>
                <w:sz w:val="23"/>
              </w:rPr>
            </w:pPr>
            <w:r>
              <w:rPr>
                <w:sz w:val="23"/>
              </w:rPr>
              <w:t>P (mmHg)</w:t>
            </w:r>
          </w:p>
        </w:tc>
        <w:tc>
          <w:tcPr>
            <w:tcW w:w="1056" w:type="dxa"/>
          </w:tcPr>
          <w:p w:rsidR="00723B17" w:rsidRDefault="007C71F2">
            <w:pPr>
              <w:pStyle w:val="TableParagraph"/>
              <w:spacing w:line="250" w:lineRule="exact"/>
              <w:ind w:right="399"/>
              <w:jc w:val="right"/>
              <w:rPr>
                <w:sz w:val="23"/>
              </w:rPr>
            </w:pPr>
            <w:r>
              <w:rPr>
                <w:sz w:val="23"/>
              </w:rPr>
              <w:t>10</w:t>
            </w:r>
          </w:p>
        </w:tc>
        <w:tc>
          <w:tcPr>
            <w:tcW w:w="1057" w:type="dxa"/>
          </w:tcPr>
          <w:p w:rsidR="00723B17" w:rsidRDefault="007C71F2">
            <w:pPr>
              <w:pStyle w:val="TableParagraph"/>
              <w:spacing w:line="250" w:lineRule="exact"/>
              <w:ind w:left="395" w:right="382"/>
              <w:rPr>
                <w:sz w:val="23"/>
              </w:rPr>
            </w:pPr>
            <w:r>
              <w:rPr>
                <w:sz w:val="23"/>
              </w:rPr>
              <w:t>14</w:t>
            </w:r>
          </w:p>
        </w:tc>
        <w:tc>
          <w:tcPr>
            <w:tcW w:w="1057" w:type="dxa"/>
          </w:tcPr>
          <w:p w:rsidR="00723B17" w:rsidRDefault="007C71F2">
            <w:pPr>
              <w:pStyle w:val="TableParagraph"/>
              <w:spacing w:line="250" w:lineRule="exact"/>
              <w:ind w:left="395" w:right="382"/>
              <w:rPr>
                <w:sz w:val="23"/>
              </w:rPr>
            </w:pPr>
            <w:r>
              <w:rPr>
                <w:sz w:val="23"/>
              </w:rPr>
              <w:t>19</w:t>
            </w:r>
          </w:p>
        </w:tc>
        <w:tc>
          <w:tcPr>
            <w:tcW w:w="1058" w:type="dxa"/>
          </w:tcPr>
          <w:p w:rsidR="00723B17" w:rsidRDefault="007C71F2">
            <w:pPr>
              <w:pStyle w:val="TableParagraph"/>
              <w:spacing w:line="250" w:lineRule="exact"/>
              <w:ind w:left="396" w:right="381"/>
              <w:rPr>
                <w:sz w:val="23"/>
              </w:rPr>
            </w:pPr>
            <w:r>
              <w:rPr>
                <w:sz w:val="23"/>
              </w:rPr>
              <w:t>26</w:t>
            </w:r>
          </w:p>
        </w:tc>
        <w:tc>
          <w:tcPr>
            <w:tcW w:w="1058" w:type="dxa"/>
          </w:tcPr>
          <w:p w:rsidR="00723B17" w:rsidRDefault="007C71F2">
            <w:pPr>
              <w:pStyle w:val="TableParagraph"/>
              <w:spacing w:line="250" w:lineRule="exact"/>
              <w:ind w:left="396" w:right="380"/>
              <w:rPr>
                <w:sz w:val="23"/>
              </w:rPr>
            </w:pPr>
            <w:r>
              <w:rPr>
                <w:sz w:val="23"/>
              </w:rPr>
              <w:t>35</w:t>
            </w:r>
          </w:p>
        </w:tc>
      </w:tr>
    </w:tbl>
    <w:p w:rsidR="00723B17" w:rsidRDefault="00723B17">
      <w:pPr>
        <w:spacing w:line="250" w:lineRule="exact"/>
        <w:rPr>
          <w:sz w:val="23"/>
        </w:rPr>
        <w:sectPr w:rsidR="00723B17">
          <w:pgSz w:w="11900" w:h="16840"/>
          <w:pgMar w:top="1720" w:right="980" w:bottom="1880" w:left="1120" w:header="760" w:footer="1688" w:gutter="0"/>
          <w:cols w:space="720"/>
        </w:sectPr>
      </w:pPr>
    </w:p>
    <w:p w:rsidR="00723B17" w:rsidRDefault="00723B17">
      <w:pPr>
        <w:pStyle w:val="Corpsdetexte"/>
        <w:rPr>
          <w:sz w:val="20"/>
        </w:rPr>
      </w:pPr>
    </w:p>
    <w:p w:rsidR="00723B17" w:rsidRDefault="00723B17">
      <w:pPr>
        <w:pStyle w:val="Corpsdetexte"/>
        <w:spacing w:before="3"/>
        <w:rPr>
          <w:sz w:val="21"/>
        </w:rPr>
      </w:pPr>
    </w:p>
    <w:p w:rsidR="00723B17" w:rsidRDefault="007C71F2">
      <w:pPr>
        <w:pStyle w:val="Heading4"/>
        <w:ind w:left="296"/>
        <w:jc w:val="left"/>
      </w:pPr>
      <w:bookmarkStart w:id="53" w:name="_TOC_250000"/>
      <w:bookmarkEnd w:id="53"/>
      <w:r>
        <w:t>BIBLIOGRAPHIE</w:t>
      </w:r>
    </w:p>
    <w:p w:rsidR="00096BB8" w:rsidRDefault="00096BB8">
      <w:pPr>
        <w:pStyle w:val="Heading4"/>
        <w:ind w:left="296"/>
        <w:jc w:val="left"/>
      </w:pPr>
    </w:p>
    <w:p w:rsidR="00723B17" w:rsidRPr="00096BB8" w:rsidRDefault="00096BB8" w:rsidP="009450EF">
      <w:pPr>
        <w:pStyle w:val="Corpsdetexte"/>
        <w:numPr>
          <w:ilvl w:val="0"/>
          <w:numId w:val="1"/>
        </w:numPr>
        <w:ind w:left="284" w:right="397" w:firstLine="0"/>
        <w:outlineLvl w:val="6"/>
        <w:rPr>
          <w:bCs/>
          <w:sz w:val="24"/>
          <w:szCs w:val="24"/>
        </w:rPr>
      </w:pPr>
      <w:r w:rsidRPr="00096BB8">
        <w:rPr>
          <w:bCs/>
          <w:sz w:val="24"/>
          <w:szCs w:val="24"/>
        </w:rPr>
        <w:t>S.Kouras, cours et exercices chimie des surfaces et catal</w:t>
      </w:r>
      <w:r w:rsidR="009450EF">
        <w:rPr>
          <w:bCs/>
          <w:sz w:val="24"/>
          <w:szCs w:val="24"/>
        </w:rPr>
        <w:t>yse,</w:t>
      </w:r>
      <w:r w:rsidRPr="00096BB8">
        <w:rPr>
          <w:bCs/>
          <w:sz w:val="24"/>
          <w:szCs w:val="24"/>
        </w:rPr>
        <w:t xml:space="preserve"> </w:t>
      </w:r>
      <w:r w:rsidR="005E1746">
        <w:rPr>
          <w:bCs/>
          <w:sz w:val="24"/>
          <w:szCs w:val="24"/>
        </w:rPr>
        <w:t>(</w:t>
      </w:r>
      <w:r w:rsidRPr="00096BB8">
        <w:rPr>
          <w:bCs/>
          <w:sz w:val="24"/>
          <w:szCs w:val="24"/>
        </w:rPr>
        <w:t>2018</w:t>
      </w:r>
      <w:r w:rsidR="005E1746">
        <w:rPr>
          <w:bCs/>
          <w:sz w:val="24"/>
          <w:szCs w:val="24"/>
        </w:rPr>
        <w:t>)</w:t>
      </w:r>
      <w:r w:rsidRPr="00096BB8">
        <w:rPr>
          <w:bCs/>
          <w:sz w:val="24"/>
          <w:szCs w:val="24"/>
        </w:rPr>
        <w:t>.univ</w:t>
      </w:r>
      <w:r>
        <w:rPr>
          <w:bCs/>
          <w:sz w:val="24"/>
          <w:szCs w:val="24"/>
        </w:rPr>
        <w:t>ersité</w:t>
      </w:r>
      <w:r w:rsidRPr="00096BB8">
        <w:rPr>
          <w:bCs/>
          <w:sz w:val="24"/>
          <w:szCs w:val="24"/>
        </w:rPr>
        <w:t xml:space="preserve"> de Jijel, Algérie</w:t>
      </w:r>
      <w:r>
        <w:rPr>
          <w:bCs/>
          <w:sz w:val="24"/>
          <w:szCs w:val="24"/>
        </w:rPr>
        <w:t>.</w:t>
      </w:r>
    </w:p>
    <w:p w:rsidR="00723B17" w:rsidRPr="00096BB8" w:rsidRDefault="00723B17">
      <w:pPr>
        <w:pStyle w:val="Corpsdetexte"/>
        <w:spacing w:before="7"/>
        <w:rPr>
          <w:bCs/>
          <w:sz w:val="21"/>
        </w:rPr>
      </w:pPr>
    </w:p>
    <w:p w:rsidR="00723B17" w:rsidRPr="009711DB" w:rsidRDefault="007C71F2" w:rsidP="00096BB8">
      <w:pPr>
        <w:pStyle w:val="Heading6"/>
        <w:numPr>
          <w:ilvl w:val="0"/>
          <w:numId w:val="1"/>
        </w:numPr>
        <w:tabs>
          <w:tab w:val="left" w:pos="539"/>
        </w:tabs>
        <w:spacing w:line="360" w:lineRule="auto"/>
        <w:ind w:left="295" w:right="425" w:firstLine="0"/>
        <w:rPr>
          <w:lang w:val="en-US"/>
        </w:rPr>
      </w:pPr>
      <w:r w:rsidRPr="009711DB">
        <w:rPr>
          <w:lang w:val="en-US"/>
        </w:rPr>
        <w:t>N. Buddhy hewakandamby, A first course in fluid mechanics for engineers, bookboon.com, (2012).</w:t>
      </w:r>
    </w:p>
    <w:p w:rsidR="00723B17" w:rsidRDefault="007C71F2">
      <w:pPr>
        <w:pStyle w:val="Paragraphedeliste"/>
        <w:numPr>
          <w:ilvl w:val="0"/>
          <w:numId w:val="1"/>
        </w:numPr>
        <w:tabs>
          <w:tab w:val="left" w:pos="541"/>
        </w:tabs>
        <w:spacing w:line="360" w:lineRule="auto"/>
        <w:ind w:right="433" w:firstLine="0"/>
        <w:rPr>
          <w:sz w:val="24"/>
        </w:rPr>
      </w:pPr>
      <w:r>
        <w:rPr>
          <w:sz w:val="24"/>
        </w:rPr>
        <w:t>C. E. Chitour, Physico chimie des surfaces, 2</w:t>
      </w:r>
      <w:r>
        <w:rPr>
          <w:sz w:val="24"/>
          <w:vertAlign w:val="superscript"/>
        </w:rPr>
        <w:t>ème</w:t>
      </w:r>
      <w:r>
        <w:rPr>
          <w:sz w:val="24"/>
        </w:rPr>
        <w:t xml:space="preserve"> édition augmentée, Office des publications universitaires, Alger,</w:t>
      </w:r>
      <w:r>
        <w:rPr>
          <w:spacing w:val="1"/>
          <w:sz w:val="24"/>
        </w:rPr>
        <w:t xml:space="preserve"> </w:t>
      </w:r>
      <w:r>
        <w:rPr>
          <w:sz w:val="24"/>
        </w:rPr>
        <w:t>(2004).</w:t>
      </w:r>
    </w:p>
    <w:p w:rsidR="00723B17" w:rsidRDefault="007C71F2">
      <w:pPr>
        <w:pStyle w:val="Paragraphedeliste"/>
        <w:numPr>
          <w:ilvl w:val="0"/>
          <w:numId w:val="1"/>
        </w:numPr>
        <w:tabs>
          <w:tab w:val="left" w:pos="536"/>
        </w:tabs>
        <w:ind w:left="536" w:hanging="240"/>
        <w:rPr>
          <w:sz w:val="24"/>
        </w:rPr>
      </w:pPr>
      <w:r>
        <w:rPr>
          <w:sz w:val="24"/>
        </w:rPr>
        <w:t>V. V. KIREV, Cours de chimie physique, édition de Moscou,</w:t>
      </w:r>
      <w:r>
        <w:rPr>
          <w:spacing w:val="-7"/>
          <w:sz w:val="24"/>
        </w:rPr>
        <w:t xml:space="preserve"> </w:t>
      </w:r>
      <w:r>
        <w:rPr>
          <w:sz w:val="24"/>
        </w:rPr>
        <w:t>(1975).</w:t>
      </w:r>
    </w:p>
    <w:p w:rsidR="00723B17" w:rsidRPr="009711DB" w:rsidRDefault="007C71F2">
      <w:pPr>
        <w:pStyle w:val="Paragraphedeliste"/>
        <w:numPr>
          <w:ilvl w:val="0"/>
          <w:numId w:val="1"/>
        </w:numPr>
        <w:tabs>
          <w:tab w:val="left" w:pos="536"/>
        </w:tabs>
        <w:spacing w:before="140"/>
        <w:ind w:left="535" w:hanging="241"/>
        <w:rPr>
          <w:sz w:val="24"/>
          <w:lang w:val="en-US"/>
        </w:rPr>
      </w:pPr>
      <w:r w:rsidRPr="009711DB">
        <w:rPr>
          <w:sz w:val="24"/>
          <w:lang w:val="en-US"/>
        </w:rPr>
        <w:t>A. W. Adamson, Physical chemistry of surfaces, New York,</w:t>
      </w:r>
      <w:r w:rsidRPr="009711DB">
        <w:rPr>
          <w:spacing w:val="-6"/>
          <w:sz w:val="24"/>
          <w:lang w:val="en-US"/>
        </w:rPr>
        <w:t xml:space="preserve"> </w:t>
      </w:r>
      <w:r w:rsidRPr="009711DB">
        <w:rPr>
          <w:sz w:val="24"/>
          <w:lang w:val="en-US"/>
        </w:rPr>
        <w:t>(1997).</w:t>
      </w:r>
    </w:p>
    <w:p w:rsidR="00723B17" w:rsidRPr="009711DB" w:rsidRDefault="007C71F2">
      <w:pPr>
        <w:pStyle w:val="Paragraphedeliste"/>
        <w:numPr>
          <w:ilvl w:val="0"/>
          <w:numId w:val="1"/>
        </w:numPr>
        <w:tabs>
          <w:tab w:val="left" w:pos="592"/>
        </w:tabs>
        <w:spacing w:before="136" w:line="360" w:lineRule="auto"/>
        <w:ind w:left="295" w:right="433" w:firstLine="0"/>
        <w:rPr>
          <w:sz w:val="24"/>
          <w:lang w:val="en-US"/>
        </w:rPr>
      </w:pPr>
      <w:r w:rsidRPr="009711DB">
        <w:rPr>
          <w:sz w:val="24"/>
          <w:lang w:val="en-US"/>
        </w:rPr>
        <w:t>P. C. Hiemenz, R. Rajagopalan, Principles of Colloid and Surface Chemistry, Marcel Dekker, New York, (1997).</w:t>
      </w:r>
    </w:p>
    <w:p w:rsidR="00723B17" w:rsidRDefault="007C71F2">
      <w:pPr>
        <w:pStyle w:val="Paragraphedeliste"/>
        <w:numPr>
          <w:ilvl w:val="0"/>
          <w:numId w:val="1"/>
        </w:numPr>
        <w:tabs>
          <w:tab w:val="left" w:pos="536"/>
        </w:tabs>
        <w:ind w:left="536" w:hanging="240"/>
        <w:rPr>
          <w:sz w:val="24"/>
        </w:rPr>
      </w:pPr>
      <w:r w:rsidRPr="009711DB">
        <w:rPr>
          <w:sz w:val="24"/>
          <w:lang w:val="en-US"/>
        </w:rPr>
        <w:t xml:space="preserve">S. Brunauer, The adsorption of gases and vapours. </w:t>
      </w:r>
      <w:r>
        <w:rPr>
          <w:sz w:val="24"/>
        </w:rPr>
        <w:t>Oxford University Press</w:t>
      </w:r>
      <w:r>
        <w:rPr>
          <w:spacing w:val="-10"/>
          <w:sz w:val="24"/>
        </w:rPr>
        <w:t xml:space="preserve"> </w:t>
      </w:r>
      <w:r>
        <w:rPr>
          <w:sz w:val="24"/>
        </w:rPr>
        <w:t>(1944).</w:t>
      </w:r>
    </w:p>
    <w:p w:rsidR="00723B17" w:rsidRDefault="007C71F2">
      <w:pPr>
        <w:pStyle w:val="Paragraphedeliste"/>
        <w:numPr>
          <w:ilvl w:val="0"/>
          <w:numId w:val="1"/>
        </w:numPr>
        <w:tabs>
          <w:tab w:val="left" w:pos="594"/>
        </w:tabs>
        <w:spacing w:before="140" w:line="360" w:lineRule="auto"/>
        <w:ind w:left="295" w:right="430" w:firstLine="0"/>
        <w:rPr>
          <w:sz w:val="24"/>
        </w:rPr>
      </w:pPr>
      <w:r w:rsidRPr="009711DB">
        <w:rPr>
          <w:sz w:val="24"/>
          <w:lang w:val="en-US"/>
        </w:rPr>
        <w:t xml:space="preserve">International Union of Pure and Applied Chemistry, Pure and Appl. </w:t>
      </w:r>
      <w:r>
        <w:rPr>
          <w:sz w:val="24"/>
        </w:rPr>
        <w:t xml:space="preserve">Chem., </w:t>
      </w:r>
      <w:r>
        <w:rPr>
          <w:b/>
          <w:sz w:val="24"/>
        </w:rPr>
        <w:t>57</w:t>
      </w:r>
      <w:r>
        <w:rPr>
          <w:sz w:val="24"/>
        </w:rPr>
        <w:t>, 603, (1985).</w:t>
      </w:r>
    </w:p>
    <w:p w:rsidR="00723B17" w:rsidRDefault="007C71F2">
      <w:pPr>
        <w:pStyle w:val="Paragraphedeliste"/>
        <w:numPr>
          <w:ilvl w:val="0"/>
          <w:numId w:val="1"/>
        </w:numPr>
        <w:tabs>
          <w:tab w:val="left" w:pos="565"/>
        </w:tabs>
        <w:spacing w:line="360" w:lineRule="auto"/>
        <w:ind w:left="295" w:right="430" w:firstLine="0"/>
        <w:rPr>
          <w:sz w:val="24"/>
        </w:rPr>
      </w:pPr>
      <w:r>
        <w:rPr>
          <w:sz w:val="24"/>
        </w:rPr>
        <w:t>B. Gilot, R. Guiraud, Cinétique et catalyse hétérogènes, Ellipses Edition Marketing S.A. (2004).</w:t>
      </w:r>
    </w:p>
    <w:p w:rsidR="00723B17" w:rsidRDefault="007C71F2">
      <w:pPr>
        <w:pStyle w:val="Paragraphedeliste"/>
        <w:numPr>
          <w:ilvl w:val="0"/>
          <w:numId w:val="1"/>
        </w:numPr>
        <w:tabs>
          <w:tab w:val="left" w:pos="536"/>
        </w:tabs>
        <w:ind w:left="536" w:hanging="241"/>
        <w:rPr>
          <w:sz w:val="24"/>
        </w:rPr>
      </w:pPr>
      <w:r>
        <w:rPr>
          <w:sz w:val="24"/>
        </w:rPr>
        <w:t>S. Kennouche, Cours de physico-chimie des surfaces et catalyse hétérogène</w:t>
      </w:r>
      <w:r>
        <w:rPr>
          <w:spacing w:val="-8"/>
          <w:sz w:val="24"/>
        </w:rPr>
        <w:t xml:space="preserve"> </w:t>
      </w:r>
      <w:r>
        <w:rPr>
          <w:sz w:val="24"/>
        </w:rPr>
        <w:t>(2016).</w:t>
      </w:r>
    </w:p>
    <w:p w:rsidR="00723B17" w:rsidRDefault="00723B17">
      <w:pPr>
        <w:pStyle w:val="Corpsdetexte"/>
        <w:spacing w:before="7"/>
        <w:rPr>
          <w:sz w:val="16"/>
        </w:rPr>
      </w:pPr>
    </w:p>
    <w:sectPr w:rsidR="00723B17" w:rsidSect="00723B17">
      <w:headerReference w:type="default" r:id="rId113"/>
      <w:footerReference w:type="default" r:id="rId114"/>
      <w:pgSz w:w="11900" w:h="16840"/>
      <w:pgMar w:top="940" w:right="980" w:bottom="1460" w:left="1120" w:header="740" w:footer="127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6800" w:rsidRDefault="00966800" w:rsidP="00723B17">
      <w:r>
        <w:separator/>
      </w:r>
    </w:p>
  </w:endnote>
  <w:endnote w:type="continuationSeparator" w:id="1">
    <w:p w:rsidR="00966800" w:rsidRDefault="00966800" w:rsidP="00723B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shapetype id="_x0000_t202" coordsize="21600,21600" o:spt="202" path="m,l,21600r21600,l21600,xe">
          <v:stroke joinstyle="miter"/>
          <v:path gradientshapeok="t" o:connecttype="rect"/>
        </v:shapetype>
        <v:shape id="_x0000_s2074" type="#_x0000_t202" style="position:absolute;margin-left:531.15pt;margin-top:746.45pt;width:11.4pt;height:12.75pt;z-index:-256146432;mso-position-horizontal-relative:page;mso-position-vertical-relative:page" filled="f" stroked="f">
          <v:textbox inset="0,0,0,0">
            <w:txbxContent>
              <w:p w:rsidR="00E01696" w:rsidRDefault="00835582">
                <w:pPr>
                  <w:spacing w:line="238" w:lineRule="exact"/>
                  <w:ind w:left="40"/>
                  <w:rPr>
                    <w:rFonts w:ascii="Calibri"/>
                    <w:sz w:val="21"/>
                  </w:rPr>
                </w:pPr>
                <w:r>
                  <w:fldChar w:fldCharType="begin"/>
                </w:r>
                <w:r w:rsidR="00E01696">
                  <w:rPr>
                    <w:rFonts w:ascii="Calibri"/>
                    <w:sz w:val="21"/>
                  </w:rPr>
                  <w:instrText xml:space="preserve"> PAGE  \* roman </w:instrText>
                </w:r>
                <w:r>
                  <w:fldChar w:fldCharType="separate"/>
                </w:r>
                <w:r w:rsidR="00136013">
                  <w:rPr>
                    <w:rFonts w:ascii="Calibri"/>
                    <w:noProof/>
                    <w:sz w:val="21"/>
                  </w:rPr>
                  <w:t>i</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shapetype id="_x0000_t202" coordsize="21600,21600" o:spt="202" path="m,l,21600r21600,l21600,xe">
          <v:stroke joinstyle="miter"/>
          <v:path gradientshapeok="t" o:connecttype="rect"/>
        </v:shapetype>
        <v:shape id="_x0000_s2052" type="#_x0000_t202" style="position:absolute;margin-left:513.75pt;margin-top:746.45pt;width:15pt;height:12.9pt;z-index:-256120832;mso-position-horizontal-relative:page;mso-position-vertical-relative:page" filled="f" stroked="f">
          <v:textbox inset="0,0,0,0">
            <w:txbxContent>
              <w:p w:rsidR="00E01696" w:rsidRDefault="00835582">
                <w:pPr>
                  <w:spacing w:line="238" w:lineRule="exact"/>
                  <w:ind w:left="40"/>
                  <w:rPr>
                    <w:rFonts w:ascii="Calibri"/>
                    <w:sz w:val="21"/>
                  </w:rPr>
                </w:pPr>
                <w:r>
                  <w:fldChar w:fldCharType="begin"/>
                </w:r>
                <w:r w:rsidR="00E01696">
                  <w:rPr>
                    <w:rFonts w:ascii="Calibri"/>
                    <w:sz w:val="21"/>
                  </w:rPr>
                  <w:instrText xml:space="preserve"> PAGE </w:instrText>
                </w:r>
                <w:r>
                  <w:fldChar w:fldCharType="separate"/>
                </w:r>
                <w:r w:rsidR="00D74199">
                  <w:rPr>
                    <w:rFonts w:ascii="Calibri"/>
                    <w:noProof/>
                    <w:sz w:val="21"/>
                  </w:rPr>
                  <w:t>50</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shapetype id="_x0000_t202" coordsize="21600,21600" o:spt="202" path="m,l,21600r21600,l21600,xe">
          <v:stroke joinstyle="miter"/>
          <v:path gradientshapeok="t" o:connecttype="rect"/>
        </v:shapetype>
        <v:shape id="_x0000_s2051" type="#_x0000_t202" style="position:absolute;margin-left:513.75pt;margin-top:746.45pt;width:15pt;height:12.9pt;z-index:-256119808;mso-position-horizontal-relative:page;mso-position-vertical-relative:page" filled="f" stroked="f">
          <v:textbox inset="0,0,0,0">
            <w:txbxContent>
              <w:p w:rsidR="00E01696" w:rsidRDefault="00835582">
                <w:pPr>
                  <w:spacing w:line="238" w:lineRule="exact"/>
                  <w:ind w:left="40"/>
                  <w:rPr>
                    <w:rFonts w:ascii="Calibri"/>
                    <w:sz w:val="21"/>
                  </w:rPr>
                </w:pPr>
                <w:r>
                  <w:fldChar w:fldCharType="begin"/>
                </w:r>
                <w:r w:rsidR="00E01696">
                  <w:rPr>
                    <w:rFonts w:ascii="Calibri"/>
                    <w:sz w:val="21"/>
                  </w:rPr>
                  <w:instrText xml:space="preserve"> PAGE </w:instrText>
                </w:r>
                <w:r>
                  <w:fldChar w:fldCharType="separate"/>
                </w:r>
                <w:r w:rsidR="00D74199">
                  <w:rPr>
                    <w:rFonts w:ascii="Calibri"/>
                    <w:noProof/>
                    <w:sz w:val="21"/>
                  </w:rPr>
                  <w:t>60</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shapetype id="_x0000_t202" coordsize="21600,21600" o:spt="202" path="m,l,21600r21600,l21600,xe">
          <v:stroke joinstyle="miter"/>
          <v:path gradientshapeok="t" o:connecttype="rect"/>
        </v:shapetype>
        <v:shape id="_x0000_s2050" type="#_x0000_t202" style="position:absolute;margin-left:513.75pt;margin-top:746.45pt;width:15pt;height:12.9pt;z-index:-256118784;mso-position-horizontal-relative:page;mso-position-vertical-relative:page" filled="f" stroked="f">
          <v:textbox inset="0,0,0,0">
            <w:txbxContent>
              <w:p w:rsidR="00E01696" w:rsidRDefault="00835582">
                <w:pPr>
                  <w:spacing w:line="238" w:lineRule="exact"/>
                  <w:ind w:left="40"/>
                  <w:rPr>
                    <w:rFonts w:ascii="Calibri"/>
                    <w:sz w:val="21"/>
                  </w:rPr>
                </w:pPr>
                <w:r>
                  <w:fldChar w:fldCharType="begin"/>
                </w:r>
                <w:r w:rsidR="00E01696">
                  <w:rPr>
                    <w:rFonts w:ascii="Calibri"/>
                    <w:sz w:val="21"/>
                  </w:rPr>
                  <w:instrText xml:space="preserve"> PAGE </w:instrText>
                </w:r>
                <w:r>
                  <w:fldChar w:fldCharType="separate"/>
                </w:r>
                <w:r w:rsidR="00D74199">
                  <w:rPr>
                    <w:rFonts w:ascii="Calibri"/>
                    <w:noProof/>
                    <w:sz w:val="21"/>
                  </w:rPr>
                  <w:t>70</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shapetype id="_x0000_t202" coordsize="21600,21600" o:spt="202" path="m,l,21600r21600,l21600,xe">
          <v:stroke joinstyle="miter"/>
          <v:path gradientshapeok="t" o:connecttype="rect"/>
        </v:shapetype>
        <v:shape id="_x0000_s2049" type="#_x0000_t202" style="position:absolute;margin-left:512.25pt;margin-top:767.25pt;width:13.25pt;height:13.05pt;z-index:-256116736;mso-position-horizontal-relative:page;mso-position-vertical-relative:page" filled="f" stroked="f">
          <v:textbox inset="0,0,0,0">
            <w:txbxContent>
              <w:p w:rsidR="00E01696" w:rsidRDefault="00E01696">
                <w:pPr>
                  <w:spacing w:line="245" w:lineRule="exact"/>
                  <w:ind w:left="20"/>
                  <w:rPr>
                    <w:rFonts w:ascii="Calibri"/>
                  </w:rPr>
                </w:pPr>
                <w:r>
                  <w:rPr>
                    <w:rFonts w:ascii="Calibri"/>
                  </w:rPr>
                  <w:t>76</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E01696">
    <w:pPr>
      <w:pStyle w:val="Corpsdetexte"/>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shapetype id="_x0000_t202" coordsize="21600,21600" o:spt="202" path="m,l,21600r21600,l21600,xe">
          <v:stroke joinstyle="miter"/>
          <v:path gradientshapeok="t" o:connecttype="rect"/>
        </v:shapetype>
        <v:shape id="_x0000_s2070" type="#_x0000_t202" style="position:absolute;margin-left:531.05pt;margin-top:780.7pt;width:9.6pt;height:13.05pt;z-index:-256140288;mso-position-horizontal-relative:page;mso-position-vertical-relative:page" filled="f" stroked="f">
          <v:textbox inset="0,0,0,0">
            <w:txbxContent>
              <w:p w:rsidR="00E01696" w:rsidRDefault="00835582">
                <w:pPr>
                  <w:spacing w:line="245" w:lineRule="exact"/>
                  <w:ind w:left="40"/>
                  <w:rPr>
                    <w:rFonts w:ascii="Calibri"/>
                  </w:rPr>
                </w:pPr>
                <w:r>
                  <w:fldChar w:fldCharType="begin"/>
                </w:r>
                <w:r w:rsidR="00E01696">
                  <w:rPr>
                    <w:rFonts w:ascii="Calibri"/>
                  </w:rPr>
                  <w:instrText xml:space="preserve"> PAGE </w:instrText>
                </w:r>
                <w:r>
                  <w:fldChar w:fldCharType="separate"/>
                </w:r>
                <w:r w:rsidR="00136013">
                  <w:rPr>
                    <w:rFonts w:ascii="Calibri"/>
                    <w:noProof/>
                  </w:rPr>
                  <w:t>4</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shapetype id="_x0000_t202" coordsize="21600,21600" o:spt="202" path="m,l,21600r21600,l21600,xe">
          <v:stroke joinstyle="miter"/>
          <v:path gradientshapeok="t" o:connecttype="rect"/>
        </v:shapetype>
        <v:shape id="_x0000_s2069" type="#_x0000_t202" style="position:absolute;margin-left:525.4pt;margin-top:780.7pt;width:15.25pt;height:13.05pt;z-index:-256139264;mso-position-horizontal-relative:page;mso-position-vertical-relative:page" filled="f" stroked="f">
          <v:textbox inset="0,0,0,0">
            <w:txbxContent>
              <w:p w:rsidR="00E01696" w:rsidRDefault="00835582">
                <w:pPr>
                  <w:spacing w:line="245" w:lineRule="exact"/>
                  <w:ind w:left="40"/>
                  <w:rPr>
                    <w:rFonts w:ascii="Calibri"/>
                  </w:rPr>
                </w:pPr>
                <w:r>
                  <w:fldChar w:fldCharType="begin"/>
                </w:r>
                <w:r w:rsidR="00E01696">
                  <w:rPr>
                    <w:rFonts w:ascii="Calibri"/>
                  </w:rPr>
                  <w:instrText xml:space="preserve"> PAGE </w:instrText>
                </w:r>
                <w:r>
                  <w:fldChar w:fldCharType="separate"/>
                </w:r>
                <w:r w:rsidR="00136013">
                  <w:rPr>
                    <w:rFonts w:ascii="Calibri"/>
                    <w:noProof/>
                  </w:rPr>
                  <w:t>19</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shapetype id="_x0000_t202" coordsize="21600,21600" o:spt="202" path="m,l,21600r21600,l21600,xe">
          <v:stroke joinstyle="miter"/>
          <v:path gradientshapeok="t" o:connecttype="rect"/>
        </v:shapetype>
        <v:shape id="_x0000_s2068" type="#_x0000_t202" style="position:absolute;margin-left:525.4pt;margin-top:780.7pt;width:15.25pt;height:13.05pt;z-index:-256138240;mso-position-horizontal-relative:page;mso-position-vertical-relative:page" filled="f" stroked="f">
          <v:textbox inset="0,0,0,0">
            <w:txbxContent>
              <w:p w:rsidR="00E01696" w:rsidRDefault="00835582">
                <w:pPr>
                  <w:spacing w:line="245" w:lineRule="exact"/>
                  <w:ind w:left="40"/>
                  <w:rPr>
                    <w:rFonts w:ascii="Calibri"/>
                  </w:rPr>
                </w:pPr>
                <w:r>
                  <w:fldChar w:fldCharType="begin"/>
                </w:r>
                <w:r w:rsidR="00E01696">
                  <w:rPr>
                    <w:rFonts w:ascii="Calibri"/>
                  </w:rPr>
                  <w:instrText xml:space="preserve"> PAGE </w:instrText>
                </w:r>
                <w:r>
                  <w:fldChar w:fldCharType="separate"/>
                </w:r>
                <w:r w:rsidR="00136013">
                  <w:rPr>
                    <w:rFonts w:ascii="Calibri"/>
                    <w:noProof/>
                  </w:rPr>
                  <w:t>22</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shapetype id="_x0000_t202" coordsize="21600,21600" o:spt="202" path="m,l,21600r21600,l21600,xe">
          <v:stroke joinstyle="miter"/>
          <v:path gradientshapeok="t" o:connecttype="rect"/>
        </v:shapetype>
        <v:shape id="_x0000_s2062" type="#_x0000_t202" style="position:absolute;margin-left:527.7pt;margin-top:746.45pt;width:15pt;height:12.9pt;z-index:-256133120;mso-position-horizontal-relative:page;mso-position-vertical-relative:page" filled="f" stroked="f">
          <v:textbox inset="0,0,0,0">
            <w:txbxContent>
              <w:p w:rsidR="00E01696" w:rsidRDefault="00835582">
                <w:pPr>
                  <w:spacing w:line="238" w:lineRule="exact"/>
                  <w:ind w:left="40"/>
                  <w:rPr>
                    <w:rFonts w:ascii="Calibri"/>
                    <w:sz w:val="21"/>
                  </w:rPr>
                </w:pPr>
                <w:r>
                  <w:fldChar w:fldCharType="begin"/>
                </w:r>
                <w:r w:rsidR="00E01696">
                  <w:rPr>
                    <w:rFonts w:ascii="Calibri"/>
                    <w:sz w:val="21"/>
                  </w:rPr>
                  <w:instrText xml:space="preserve"> PAGE </w:instrText>
                </w:r>
                <w:r>
                  <w:fldChar w:fldCharType="separate"/>
                </w:r>
                <w:r w:rsidR="00136013">
                  <w:rPr>
                    <w:rFonts w:ascii="Calibri"/>
                    <w:noProof/>
                    <w:sz w:val="21"/>
                  </w:rPr>
                  <w:t>29</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shapetype id="_x0000_t202" coordsize="21600,21600" o:spt="202" path="m,l,21600r21600,l21600,xe">
          <v:stroke joinstyle="miter"/>
          <v:path gradientshapeok="t" o:connecttype="rect"/>
        </v:shapetype>
        <v:shape id="_x0000_s2061" type="#_x0000_t202" style="position:absolute;margin-left:527.7pt;margin-top:746.45pt;width:15pt;height:12.75pt;z-index:-256132096;mso-position-horizontal-relative:page;mso-position-vertical-relative:page" filled="f" stroked="f">
          <v:textbox inset="0,0,0,0">
            <w:txbxContent>
              <w:p w:rsidR="00E01696" w:rsidRDefault="00835582">
                <w:pPr>
                  <w:spacing w:line="238" w:lineRule="exact"/>
                  <w:ind w:left="40"/>
                  <w:rPr>
                    <w:rFonts w:ascii="Calibri"/>
                    <w:sz w:val="21"/>
                  </w:rPr>
                </w:pPr>
                <w:r>
                  <w:fldChar w:fldCharType="begin"/>
                </w:r>
                <w:r w:rsidR="00E01696">
                  <w:rPr>
                    <w:rFonts w:ascii="Calibri"/>
                    <w:sz w:val="21"/>
                  </w:rPr>
                  <w:instrText xml:space="preserve"> PAGE </w:instrText>
                </w:r>
                <w:r>
                  <w:fldChar w:fldCharType="separate"/>
                </w:r>
                <w:r w:rsidR="00136013">
                  <w:rPr>
                    <w:rFonts w:ascii="Calibri"/>
                    <w:noProof/>
                    <w:sz w:val="21"/>
                  </w:rPr>
                  <w:t>32</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shapetype id="_x0000_t202" coordsize="21600,21600" o:spt="202" path="m,l,21600r21600,l21600,xe">
          <v:stroke joinstyle="miter"/>
          <v:path gradientshapeok="t" o:connecttype="rect"/>
        </v:shapetype>
        <v:shape id="_x0000_s2057" type="#_x0000_t202" style="position:absolute;margin-left:513.75pt;margin-top:746.45pt;width:15pt;height:12.9pt;z-index:-256126976;mso-position-horizontal-relative:page;mso-position-vertical-relative:page" filled="f" stroked="f">
          <v:textbox inset="0,0,0,0">
            <w:txbxContent>
              <w:p w:rsidR="00E01696" w:rsidRDefault="00835582">
                <w:pPr>
                  <w:spacing w:line="238" w:lineRule="exact"/>
                  <w:ind w:left="40"/>
                  <w:rPr>
                    <w:rFonts w:ascii="Calibri"/>
                    <w:sz w:val="21"/>
                  </w:rPr>
                </w:pPr>
                <w:r>
                  <w:fldChar w:fldCharType="begin"/>
                </w:r>
                <w:r w:rsidR="00E01696">
                  <w:rPr>
                    <w:rFonts w:ascii="Calibri"/>
                    <w:sz w:val="21"/>
                  </w:rPr>
                  <w:instrText xml:space="preserve"> PAGE </w:instrText>
                </w:r>
                <w:r>
                  <w:fldChar w:fldCharType="separate"/>
                </w:r>
                <w:r w:rsidR="00136013">
                  <w:rPr>
                    <w:rFonts w:ascii="Calibri"/>
                    <w:noProof/>
                    <w:sz w:val="21"/>
                  </w:rPr>
                  <w:t>39</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shapetype id="_x0000_t202" coordsize="21600,21600" o:spt="202" path="m,l,21600r21600,l21600,xe">
          <v:stroke joinstyle="miter"/>
          <v:path gradientshapeok="t" o:connecttype="rect"/>
        </v:shapetype>
        <v:shape id="_x0000_s2056" type="#_x0000_t202" style="position:absolute;margin-left:513.75pt;margin-top:746.45pt;width:15pt;height:12.9pt;z-index:-256125952;mso-position-horizontal-relative:page;mso-position-vertical-relative:page" filled="f" stroked="f">
          <v:textbox inset="0,0,0,0">
            <w:txbxContent>
              <w:p w:rsidR="00E01696" w:rsidRDefault="00835582">
                <w:pPr>
                  <w:spacing w:line="240" w:lineRule="exact"/>
                  <w:ind w:left="42"/>
                  <w:rPr>
                    <w:rFonts w:ascii="Calibri"/>
                    <w:sz w:val="21"/>
                  </w:rPr>
                </w:pPr>
                <w:r>
                  <w:fldChar w:fldCharType="begin"/>
                </w:r>
                <w:r w:rsidR="00E01696">
                  <w:rPr>
                    <w:rFonts w:ascii="Calibri"/>
                    <w:sz w:val="21"/>
                  </w:rPr>
                  <w:instrText xml:space="preserve"> PAGE </w:instrText>
                </w:r>
                <w:r>
                  <w:fldChar w:fldCharType="separate"/>
                </w:r>
                <w:r w:rsidR="00136013">
                  <w:rPr>
                    <w:rFonts w:ascii="Calibri"/>
                    <w:noProof/>
                    <w:sz w:val="21"/>
                  </w:rPr>
                  <w:t>47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6800" w:rsidRDefault="00966800" w:rsidP="00723B17">
      <w:r>
        <w:separator/>
      </w:r>
    </w:p>
  </w:footnote>
  <w:footnote w:type="continuationSeparator" w:id="1">
    <w:p w:rsidR="00966800" w:rsidRDefault="00966800" w:rsidP="00723B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E01696">
    <w:pPr>
      <w:pStyle w:val="Corpsdetexte"/>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E01696">
    <w:pPr>
      <w:pStyle w:val="Corpsdetexte"/>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line id="_x0000_s2073" style="position:absolute;z-index:-256143360;mso-position-horizontal-relative:page;mso-position-vertical-relative:page" from="69.5pt,51.25pt" to="540.1pt,51.25pt" strokecolor="#5a9bd5" strokeweight=".48pt">
          <w10:wrap anchorx="page" anchory="page"/>
        </v:line>
      </w:pict>
    </w:r>
    <w:r w:rsidRPr="00835582">
      <w:pict>
        <v:shapetype id="_x0000_t202" coordsize="21600,21600" o:spt="202" path="m,l,21600r21600,l21600,xe">
          <v:stroke joinstyle="miter"/>
          <v:path gradientshapeok="t" o:connecttype="rect"/>
        </v:shapetype>
        <v:shape id="_x0000_s2072" type="#_x0000_t202" style="position:absolute;margin-left:92.95pt;margin-top:34.5pt;width:47.6pt;height:14.25pt;z-index:-256142336;mso-position-horizontal-relative:page;mso-position-vertical-relative:page" filled="f" stroked="f">
          <v:textbox inset="0,0,0,0">
            <w:txbxContent>
              <w:p w:rsidR="00E01696" w:rsidRDefault="00E01696">
                <w:pPr>
                  <w:spacing w:before="11"/>
                  <w:ind w:left="20"/>
                  <w:rPr>
                    <w:i/>
                  </w:rPr>
                </w:pPr>
                <w:r>
                  <w:rPr>
                    <w:i/>
                  </w:rPr>
                  <w:t>Chapitre I</w:t>
                </w:r>
              </w:p>
            </w:txbxContent>
          </v:textbox>
          <w10:wrap anchorx="page" anchory="page"/>
        </v:shape>
      </w:pict>
    </w:r>
    <w:r w:rsidRPr="00835582">
      <w:pict>
        <v:shape id="_x0000_s2071" type="#_x0000_t202" style="position:absolute;margin-left:408.1pt;margin-top:34.5pt;width:108.55pt;height:14.25pt;z-index:-256141312;mso-position-horizontal-relative:page;mso-position-vertical-relative:page" filled="f" stroked="f">
          <v:textbox inset="0,0,0,0">
            <w:txbxContent>
              <w:p w:rsidR="00E01696" w:rsidRDefault="00E01696">
                <w:pPr>
                  <w:spacing w:before="11"/>
                  <w:ind w:left="20"/>
                  <w:rPr>
                    <w:i/>
                  </w:rPr>
                </w:pPr>
                <w:r>
                  <w:rPr>
                    <w:i/>
                  </w:rPr>
                  <w:t>Phénomènes de surface</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group id="_x0000_s2065" style="position:absolute;margin-left:67.8pt;margin-top:86.05pt;width:474.25pt;height:.5pt;z-index:-256136192;mso-position-horizontal-relative:page;mso-position-vertical-relative:page" coordorigin="1356,1721" coordsize="9485,10">
          <v:shape id="_x0000_s2067" style="position:absolute;left:1356;top:1725;width:7023;height:2" coordorigin="1356,1726" coordsize="7023,0" o:spt="100" adj="0,,0" path="m1356,1726r2834,m4190,1726r4188,e" filled="f" strokecolor="#5a9bd5" strokeweight=".48pt">
            <v:stroke joinstyle="round"/>
            <v:formulas/>
            <v:path arrowok="t" o:connecttype="segments"/>
          </v:shape>
          <v:line id="_x0000_s2066" style="position:absolute" from="8378,1726" to="10841,1726" strokecolor="#5a9bd5" strokeweight=".48pt"/>
          <w10:wrap anchorx="page" anchory="page"/>
        </v:group>
      </w:pict>
    </w:r>
    <w:r w:rsidRPr="00835582">
      <w:pict>
        <v:shapetype id="_x0000_t202" coordsize="21600,21600" o:spt="202" path="m,l,21600r21600,l21600,xe">
          <v:stroke joinstyle="miter"/>
          <v:path gradientshapeok="t" o:connecttype="rect"/>
        </v:shapetype>
        <v:shape id="_x0000_s2064" type="#_x0000_t202" style="position:absolute;margin-left:68.25pt;margin-top:69.8pt;width:50pt;height:13.9pt;z-index:-256135168;mso-position-horizontal-relative:page;mso-position-vertical-relative:page" filled="f" stroked="f">
          <v:textbox inset="0,0,0,0">
            <w:txbxContent>
              <w:p w:rsidR="00E01696" w:rsidRDefault="00E01696">
                <w:pPr>
                  <w:spacing w:before="15"/>
                  <w:ind w:left="20"/>
                  <w:rPr>
                    <w:i/>
                    <w:sz w:val="21"/>
                  </w:rPr>
                </w:pPr>
                <w:r>
                  <w:rPr>
                    <w:i/>
                    <w:sz w:val="21"/>
                  </w:rPr>
                  <w:t>Chapitre II</w:t>
                </w:r>
              </w:p>
            </w:txbxContent>
          </v:textbox>
          <w10:wrap anchorx="page" anchory="page"/>
        </v:shape>
      </w:pict>
    </w:r>
    <w:r w:rsidRPr="00835582">
      <w:pict>
        <v:shape id="_x0000_s2063" type="#_x0000_t202" style="position:absolute;margin-left:362.5pt;margin-top:69.8pt;width:178.95pt;height:13.9pt;z-index:-256134144;mso-position-horizontal-relative:page;mso-position-vertical-relative:page" filled="f" stroked="f">
          <v:textbox inset="0,0,0,0">
            <w:txbxContent>
              <w:p w:rsidR="00E01696" w:rsidRDefault="00E01696">
                <w:pPr>
                  <w:spacing w:before="15"/>
                  <w:ind w:left="20"/>
                  <w:rPr>
                    <w:i/>
                    <w:sz w:val="21"/>
                  </w:rPr>
                </w:pPr>
                <w:r>
                  <w:rPr>
                    <w:i/>
                    <w:sz w:val="21"/>
                  </w:rPr>
                  <w:t>Tension de surface et tension interfaciale</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shape id="_x0000_s2060" style="position:absolute;margin-left:67.7pt;margin-top:86.3pt;width:460.45pt;height:.1pt;z-index:-256130048;mso-position-horizontal-relative:page;mso-position-vertical-relative:page" coordorigin="1354,1726" coordsize="9209,0" o:spt="100" adj="0,,0" path="m1354,1726r2836,m4190,1726r4188,m8378,1726r2184,e" filled="f" strokecolor="#5a9bd5" strokeweight=".48pt">
          <v:stroke joinstyle="round"/>
          <v:formulas/>
          <v:path arrowok="t" o:connecttype="segments"/>
          <w10:wrap anchorx="page" anchory="page"/>
        </v:shape>
      </w:pict>
    </w:r>
    <w:r w:rsidRPr="00835582">
      <w:pict>
        <v:shapetype id="_x0000_t202" coordsize="21600,21600" o:spt="202" path="m,l,21600r21600,l21600,xe">
          <v:stroke joinstyle="miter"/>
          <v:path gradientshapeok="t" o:connecttype="rect"/>
        </v:shapetype>
        <v:shape id="_x0000_s2059" type="#_x0000_t202" style="position:absolute;margin-left:68.85pt;margin-top:69.8pt;width:53.5pt;height:13.9pt;z-index:-256129024;mso-position-horizontal-relative:page;mso-position-vertical-relative:page" filled="f" stroked="f">
          <v:textbox inset="0,0,0,0">
            <w:txbxContent>
              <w:p w:rsidR="00E01696" w:rsidRDefault="00E01696">
                <w:pPr>
                  <w:spacing w:before="15"/>
                  <w:ind w:left="20"/>
                  <w:rPr>
                    <w:i/>
                    <w:sz w:val="21"/>
                  </w:rPr>
                </w:pPr>
                <w:r>
                  <w:rPr>
                    <w:i/>
                    <w:sz w:val="21"/>
                  </w:rPr>
                  <w:t>Chapitre III</w:t>
                </w:r>
              </w:p>
            </w:txbxContent>
          </v:textbox>
          <w10:wrap anchorx="page" anchory="page"/>
        </v:shape>
      </w:pict>
    </w:r>
    <w:r w:rsidRPr="00835582">
      <w:pict>
        <v:shape id="_x0000_s2058" type="#_x0000_t202" style="position:absolute;margin-left:334.4pt;margin-top:69.8pt;width:192.3pt;height:13.9pt;z-index:-256128000;mso-position-horizontal-relative:page;mso-position-vertical-relative:page" filled="f" stroked="f">
          <v:textbox inset="0,0,0,0">
            <w:txbxContent>
              <w:p w:rsidR="00E01696" w:rsidRDefault="00E01696">
                <w:pPr>
                  <w:spacing w:before="15"/>
                  <w:ind w:left="20"/>
                  <w:rPr>
                    <w:i/>
                    <w:sz w:val="21"/>
                  </w:rPr>
                </w:pPr>
                <w:r>
                  <w:rPr>
                    <w:i/>
                    <w:sz w:val="21"/>
                  </w:rPr>
                  <w:t>Etude physico-chimique de la tensio-activité</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835582">
    <w:pPr>
      <w:pStyle w:val="Corpsdetexte"/>
      <w:spacing w:line="14" w:lineRule="auto"/>
      <w:rPr>
        <w:sz w:val="20"/>
      </w:rPr>
    </w:pPr>
    <w:r w:rsidRPr="00835582">
      <w:pict>
        <v:line id="_x0000_s2055" style="position:absolute;z-index:-256123904;mso-position-horizontal-relative:page;mso-position-vertical-relative:page" from="67.55pt,86.2pt" to="528pt,86.2pt" strokecolor="#5a9bd5" strokeweight=".36pt">
          <w10:wrap anchorx="page" anchory="page"/>
        </v:line>
      </w:pict>
    </w:r>
    <w:r w:rsidRPr="00835582">
      <w:pict>
        <v:shapetype id="_x0000_t202" coordsize="21600,21600" o:spt="202" path="m,l,21600r21600,l21600,xe">
          <v:stroke joinstyle="miter"/>
          <v:path gradientshapeok="t" o:connecttype="rect"/>
        </v:shapetype>
        <v:shape id="_x0000_s2054" type="#_x0000_t202" style="position:absolute;margin-left:68.25pt;margin-top:69.8pt;width:52.85pt;height:13.9pt;z-index:-256122880;mso-position-horizontal-relative:page;mso-position-vertical-relative:page" filled="f" stroked="f">
          <v:textbox inset="0,0,0,0">
            <w:txbxContent>
              <w:p w:rsidR="00E01696" w:rsidRDefault="00E01696">
                <w:pPr>
                  <w:spacing w:before="15"/>
                  <w:ind w:left="20"/>
                  <w:rPr>
                    <w:i/>
                    <w:sz w:val="21"/>
                  </w:rPr>
                </w:pPr>
                <w:r>
                  <w:rPr>
                    <w:i/>
                    <w:sz w:val="21"/>
                  </w:rPr>
                  <w:t>Chapitre IV</w:t>
                </w:r>
              </w:p>
            </w:txbxContent>
          </v:textbox>
          <w10:wrap anchorx="page" anchory="page"/>
        </v:shape>
      </w:pict>
    </w:r>
    <w:r w:rsidRPr="00835582">
      <w:pict>
        <v:shape id="_x0000_s2053" type="#_x0000_t202" style="position:absolute;margin-left:437.6pt;margin-top:69.8pt;width:89.7pt;height:13.9pt;z-index:-256121856;mso-position-horizontal-relative:page;mso-position-vertical-relative:page" filled="f" stroked="f">
          <v:textbox inset="0,0,0,0">
            <w:txbxContent>
              <w:p w:rsidR="00E01696" w:rsidRDefault="00E01696">
                <w:pPr>
                  <w:spacing w:before="15"/>
                  <w:ind w:left="20"/>
                  <w:rPr>
                    <w:i/>
                    <w:sz w:val="21"/>
                  </w:rPr>
                </w:pPr>
                <w:r>
                  <w:rPr>
                    <w:i/>
                    <w:sz w:val="21"/>
                  </w:rPr>
                  <w:t>Catalyse hétérogène</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96" w:rsidRDefault="00E01696">
    <w:pPr>
      <w:pStyle w:val="Corpsdetexte"/>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630CA"/>
    <w:multiLevelType w:val="hybridMultilevel"/>
    <w:tmpl w:val="CA12BC0C"/>
    <w:lvl w:ilvl="0" w:tplc="C1B49716">
      <w:start w:val="2"/>
      <w:numFmt w:val="upperRoman"/>
      <w:lvlText w:val="%1-"/>
      <w:lvlJc w:val="left"/>
      <w:pPr>
        <w:ind w:left="581" w:hanging="320"/>
      </w:pPr>
      <w:rPr>
        <w:rFonts w:ascii="Times New Roman" w:eastAsia="Times New Roman" w:hAnsi="Times New Roman" w:cs="Times New Roman" w:hint="default"/>
        <w:b/>
        <w:bCs/>
        <w:w w:val="101"/>
        <w:sz w:val="23"/>
        <w:szCs w:val="23"/>
        <w:lang w:val="fr-FR" w:eastAsia="fr-FR" w:bidi="fr-FR"/>
      </w:rPr>
    </w:lvl>
    <w:lvl w:ilvl="1" w:tplc="A25AFFFA">
      <w:start w:val="17"/>
      <w:numFmt w:val="decimal"/>
      <w:lvlText w:val="(%2)"/>
      <w:lvlJc w:val="left"/>
      <w:pPr>
        <w:ind w:left="857" w:hanging="459"/>
      </w:pPr>
      <w:rPr>
        <w:rFonts w:ascii="Times New Roman" w:eastAsia="Times New Roman" w:hAnsi="Times New Roman" w:cs="Times New Roman" w:hint="default"/>
        <w:spacing w:val="-2"/>
        <w:w w:val="101"/>
        <w:sz w:val="23"/>
        <w:szCs w:val="23"/>
        <w:lang w:val="fr-FR" w:eastAsia="fr-FR" w:bidi="fr-FR"/>
      </w:rPr>
    </w:lvl>
    <w:lvl w:ilvl="2" w:tplc="E5625BE0">
      <w:numFmt w:val="bullet"/>
      <w:lvlText w:val=""/>
      <w:lvlJc w:val="left"/>
      <w:pPr>
        <w:ind w:left="960" w:hanging="351"/>
      </w:pPr>
      <w:rPr>
        <w:rFonts w:ascii="Symbol" w:eastAsia="Symbol" w:hAnsi="Symbol" w:cs="Symbol" w:hint="default"/>
        <w:w w:val="101"/>
        <w:sz w:val="23"/>
        <w:szCs w:val="23"/>
        <w:lang w:val="fr-FR" w:eastAsia="fr-FR" w:bidi="fr-FR"/>
      </w:rPr>
    </w:lvl>
    <w:lvl w:ilvl="3" w:tplc="09905C3C">
      <w:numFmt w:val="bullet"/>
      <w:lvlText w:val="•"/>
      <w:lvlJc w:val="left"/>
      <w:pPr>
        <w:ind w:left="1509" w:hanging="351"/>
      </w:pPr>
      <w:rPr>
        <w:rFonts w:hint="default"/>
        <w:lang w:val="fr-FR" w:eastAsia="fr-FR" w:bidi="fr-FR"/>
      </w:rPr>
    </w:lvl>
    <w:lvl w:ilvl="4" w:tplc="CE066474">
      <w:numFmt w:val="bullet"/>
      <w:lvlText w:val="•"/>
      <w:lvlJc w:val="left"/>
      <w:pPr>
        <w:ind w:left="2059" w:hanging="351"/>
      </w:pPr>
      <w:rPr>
        <w:rFonts w:hint="default"/>
        <w:lang w:val="fr-FR" w:eastAsia="fr-FR" w:bidi="fr-FR"/>
      </w:rPr>
    </w:lvl>
    <w:lvl w:ilvl="5" w:tplc="13FE4BEA">
      <w:numFmt w:val="bullet"/>
      <w:lvlText w:val="•"/>
      <w:lvlJc w:val="left"/>
      <w:pPr>
        <w:ind w:left="2609" w:hanging="351"/>
      </w:pPr>
      <w:rPr>
        <w:rFonts w:hint="default"/>
        <w:lang w:val="fr-FR" w:eastAsia="fr-FR" w:bidi="fr-FR"/>
      </w:rPr>
    </w:lvl>
    <w:lvl w:ilvl="6" w:tplc="B13242B2">
      <w:numFmt w:val="bullet"/>
      <w:lvlText w:val="•"/>
      <w:lvlJc w:val="left"/>
      <w:pPr>
        <w:ind w:left="3159" w:hanging="351"/>
      </w:pPr>
      <w:rPr>
        <w:rFonts w:hint="default"/>
        <w:lang w:val="fr-FR" w:eastAsia="fr-FR" w:bidi="fr-FR"/>
      </w:rPr>
    </w:lvl>
    <w:lvl w:ilvl="7" w:tplc="052E080A">
      <w:numFmt w:val="bullet"/>
      <w:lvlText w:val="•"/>
      <w:lvlJc w:val="left"/>
      <w:pPr>
        <w:ind w:left="3709" w:hanging="351"/>
      </w:pPr>
      <w:rPr>
        <w:rFonts w:hint="default"/>
        <w:lang w:val="fr-FR" w:eastAsia="fr-FR" w:bidi="fr-FR"/>
      </w:rPr>
    </w:lvl>
    <w:lvl w:ilvl="8" w:tplc="BCBAD63C">
      <w:numFmt w:val="bullet"/>
      <w:lvlText w:val="•"/>
      <w:lvlJc w:val="left"/>
      <w:pPr>
        <w:ind w:left="4259" w:hanging="351"/>
      </w:pPr>
      <w:rPr>
        <w:rFonts w:hint="default"/>
        <w:lang w:val="fr-FR" w:eastAsia="fr-FR" w:bidi="fr-FR"/>
      </w:rPr>
    </w:lvl>
  </w:abstractNum>
  <w:abstractNum w:abstractNumId="1">
    <w:nsid w:val="044216F9"/>
    <w:multiLevelType w:val="hybridMultilevel"/>
    <w:tmpl w:val="8C2AB652"/>
    <w:lvl w:ilvl="0" w:tplc="E8C80816">
      <w:start w:val="1"/>
      <w:numFmt w:val="upperRoman"/>
      <w:lvlText w:val="%1"/>
      <w:lvlJc w:val="left"/>
      <w:pPr>
        <w:ind w:left="452" w:hanging="154"/>
      </w:pPr>
      <w:rPr>
        <w:rFonts w:ascii="Times New Roman" w:eastAsia="Times New Roman" w:hAnsi="Times New Roman" w:cs="Times New Roman" w:hint="default"/>
        <w:b/>
        <w:bCs/>
        <w:w w:val="99"/>
        <w:sz w:val="24"/>
        <w:szCs w:val="24"/>
        <w:lang w:val="fr-FR" w:eastAsia="fr-FR" w:bidi="fr-FR"/>
      </w:rPr>
    </w:lvl>
    <w:lvl w:ilvl="1" w:tplc="B328B8AC">
      <w:numFmt w:val="none"/>
      <w:lvlText w:val=""/>
      <w:lvlJc w:val="left"/>
      <w:pPr>
        <w:tabs>
          <w:tab w:val="num" w:pos="360"/>
        </w:tabs>
      </w:pPr>
    </w:lvl>
    <w:lvl w:ilvl="2" w:tplc="1154383E">
      <w:numFmt w:val="bullet"/>
      <w:lvlText w:val="-"/>
      <w:lvlJc w:val="left"/>
      <w:pPr>
        <w:ind w:left="1205" w:hanging="200"/>
      </w:pPr>
      <w:rPr>
        <w:rFonts w:ascii="Times New Roman" w:eastAsia="Times New Roman" w:hAnsi="Times New Roman" w:cs="Times New Roman" w:hint="default"/>
        <w:w w:val="99"/>
        <w:sz w:val="24"/>
        <w:szCs w:val="24"/>
        <w:lang w:val="fr-FR" w:eastAsia="fr-FR" w:bidi="fr-FR"/>
      </w:rPr>
    </w:lvl>
    <w:lvl w:ilvl="3" w:tplc="191A53C0">
      <w:numFmt w:val="bullet"/>
      <w:lvlText w:val="•"/>
      <w:lvlJc w:val="left"/>
      <w:pPr>
        <w:ind w:left="2275" w:hanging="200"/>
      </w:pPr>
      <w:rPr>
        <w:rFonts w:hint="default"/>
        <w:lang w:val="fr-FR" w:eastAsia="fr-FR" w:bidi="fr-FR"/>
      </w:rPr>
    </w:lvl>
    <w:lvl w:ilvl="4" w:tplc="7D7EC326">
      <w:numFmt w:val="bullet"/>
      <w:lvlText w:val="•"/>
      <w:lvlJc w:val="left"/>
      <w:pPr>
        <w:ind w:left="3350" w:hanging="200"/>
      </w:pPr>
      <w:rPr>
        <w:rFonts w:hint="default"/>
        <w:lang w:val="fr-FR" w:eastAsia="fr-FR" w:bidi="fr-FR"/>
      </w:rPr>
    </w:lvl>
    <w:lvl w:ilvl="5" w:tplc="01FA4BF4">
      <w:numFmt w:val="bullet"/>
      <w:lvlText w:val="•"/>
      <w:lvlJc w:val="left"/>
      <w:pPr>
        <w:ind w:left="4425" w:hanging="200"/>
      </w:pPr>
      <w:rPr>
        <w:rFonts w:hint="default"/>
        <w:lang w:val="fr-FR" w:eastAsia="fr-FR" w:bidi="fr-FR"/>
      </w:rPr>
    </w:lvl>
    <w:lvl w:ilvl="6" w:tplc="4F34FE9E">
      <w:numFmt w:val="bullet"/>
      <w:lvlText w:val="•"/>
      <w:lvlJc w:val="left"/>
      <w:pPr>
        <w:ind w:left="5500" w:hanging="200"/>
      </w:pPr>
      <w:rPr>
        <w:rFonts w:hint="default"/>
        <w:lang w:val="fr-FR" w:eastAsia="fr-FR" w:bidi="fr-FR"/>
      </w:rPr>
    </w:lvl>
    <w:lvl w:ilvl="7" w:tplc="AB88101C">
      <w:numFmt w:val="bullet"/>
      <w:lvlText w:val="•"/>
      <w:lvlJc w:val="left"/>
      <w:pPr>
        <w:ind w:left="6575" w:hanging="200"/>
      </w:pPr>
      <w:rPr>
        <w:rFonts w:hint="default"/>
        <w:lang w:val="fr-FR" w:eastAsia="fr-FR" w:bidi="fr-FR"/>
      </w:rPr>
    </w:lvl>
    <w:lvl w:ilvl="8" w:tplc="472A796E">
      <w:numFmt w:val="bullet"/>
      <w:lvlText w:val="•"/>
      <w:lvlJc w:val="left"/>
      <w:pPr>
        <w:ind w:left="7650" w:hanging="200"/>
      </w:pPr>
      <w:rPr>
        <w:rFonts w:hint="default"/>
        <w:lang w:val="fr-FR" w:eastAsia="fr-FR" w:bidi="fr-FR"/>
      </w:rPr>
    </w:lvl>
  </w:abstractNum>
  <w:abstractNum w:abstractNumId="2">
    <w:nsid w:val="05995FE8"/>
    <w:multiLevelType w:val="hybridMultilevel"/>
    <w:tmpl w:val="45F41B52"/>
    <w:lvl w:ilvl="0" w:tplc="8FCC14D4">
      <w:numFmt w:val="bullet"/>
      <w:lvlText w:val="•"/>
      <w:lvlJc w:val="left"/>
      <w:pPr>
        <w:ind w:left="244" w:hanging="142"/>
      </w:pPr>
      <w:rPr>
        <w:rFonts w:ascii="Times New Roman" w:eastAsia="Times New Roman" w:hAnsi="Times New Roman" w:cs="Times New Roman" w:hint="default"/>
        <w:w w:val="101"/>
        <w:sz w:val="23"/>
        <w:szCs w:val="23"/>
        <w:lang w:val="fr-FR" w:eastAsia="fr-FR" w:bidi="fr-FR"/>
      </w:rPr>
    </w:lvl>
    <w:lvl w:ilvl="1" w:tplc="8DF67858">
      <w:numFmt w:val="bullet"/>
      <w:lvlText w:val="•"/>
      <w:lvlJc w:val="left"/>
      <w:pPr>
        <w:ind w:left="627" w:hanging="142"/>
      </w:pPr>
      <w:rPr>
        <w:rFonts w:hint="default"/>
        <w:lang w:val="fr-FR" w:eastAsia="fr-FR" w:bidi="fr-FR"/>
      </w:rPr>
    </w:lvl>
    <w:lvl w:ilvl="2" w:tplc="2E7CB78A">
      <w:numFmt w:val="bullet"/>
      <w:lvlText w:val="•"/>
      <w:lvlJc w:val="left"/>
      <w:pPr>
        <w:ind w:left="1015" w:hanging="142"/>
      </w:pPr>
      <w:rPr>
        <w:rFonts w:hint="default"/>
        <w:lang w:val="fr-FR" w:eastAsia="fr-FR" w:bidi="fr-FR"/>
      </w:rPr>
    </w:lvl>
    <w:lvl w:ilvl="3" w:tplc="A3FEBBA4">
      <w:numFmt w:val="bullet"/>
      <w:lvlText w:val="•"/>
      <w:lvlJc w:val="left"/>
      <w:pPr>
        <w:ind w:left="1402" w:hanging="142"/>
      </w:pPr>
      <w:rPr>
        <w:rFonts w:hint="default"/>
        <w:lang w:val="fr-FR" w:eastAsia="fr-FR" w:bidi="fr-FR"/>
      </w:rPr>
    </w:lvl>
    <w:lvl w:ilvl="4" w:tplc="03A8A994">
      <w:numFmt w:val="bullet"/>
      <w:lvlText w:val="•"/>
      <w:lvlJc w:val="left"/>
      <w:pPr>
        <w:ind w:left="1790" w:hanging="142"/>
      </w:pPr>
      <w:rPr>
        <w:rFonts w:hint="default"/>
        <w:lang w:val="fr-FR" w:eastAsia="fr-FR" w:bidi="fr-FR"/>
      </w:rPr>
    </w:lvl>
    <w:lvl w:ilvl="5" w:tplc="22821EA4">
      <w:numFmt w:val="bullet"/>
      <w:lvlText w:val="•"/>
      <w:lvlJc w:val="left"/>
      <w:pPr>
        <w:ind w:left="2178" w:hanging="142"/>
      </w:pPr>
      <w:rPr>
        <w:rFonts w:hint="default"/>
        <w:lang w:val="fr-FR" w:eastAsia="fr-FR" w:bidi="fr-FR"/>
      </w:rPr>
    </w:lvl>
    <w:lvl w:ilvl="6" w:tplc="F866FC26">
      <w:numFmt w:val="bullet"/>
      <w:lvlText w:val="•"/>
      <w:lvlJc w:val="left"/>
      <w:pPr>
        <w:ind w:left="2565" w:hanging="142"/>
      </w:pPr>
      <w:rPr>
        <w:rFonts w:hint="default"/>
        <w:lang w:val="fr-FR" w:eastAsia="fr-FR" w:bidi="fr-FR"/>
      </w:rPr>
    </w:lvl>
    <w:lvl w:ilvl="7" w:tplc="DF6CB548">
      <w:numFmt w:val="bullet"/>
      <w:lvlText w:val="•"/>
      <w:lvlJc w:val="left"/>
      <w:pPr>
        <w:ind w:left="2953" w:hanging="142"/>
      </w:pPr>
      <w:rPr>
        <w:rFonts w:hint="default"/>
        <w:lang w:val="fr-FR" w:eastAsia="fr-FR" w:bidi="fr-FR"/>
      </w:rPr>
    </w:lvl>
    <w:lvl w:ilvl="8" w:tplc="0CCC3DFC">
      <w:numFmt w:val="bullet"/>
      <w:lvlText w:val="•"/>
      <w:lvlJc w:val="left"/>
      <w:pPr>
        <w:ind w:left="3340" w:hanging="142"/>
      </w:pPr>
      <w:rPr>
        <w:rFonts w:hint="default"/>
        <w:lang w:val="fr-FR" w:eastAsia="fr-FR" w:bidi="fr-FR"/>
      </w:rPr>
    </w:lvl>
  </w:abstractNum>
  <w:abstractNum w:abstractNumId="3">
    <w:nsid w:val="07FA3630"/>
    <w:multiLevelType w:val="hybridMultilevel"/>
    <w:tmpl w:val="24DED306"/>
    <w:lvl w:ilvl="0" w:tplc="0A28007A">
      <w:start w:val="4"/>
      <w:numFmt w:val="upperRoman"/>
      <w:lvlText w:val="%1-"/>
      <w:lvlJc w:val="left"/>
      <w:pPr>
        <w:ind w:left="653" w:hanging="397"/>
      </w:pPr>
      <w:rPr>
        <w:rFonts w:ascii="Times New Roman" w:eastAsia="Times New Roman" w:hAnsi="Times New Roman" w:cs="Times New Roman" w:hint="default"/>
        <w:b/>
        <w:bCs/>
        <w:spacing w:val="-1"/>
        <w:w w:val="101"/>
        <w:sz w:val="23"/>
        <w:szCs w:val="23"/>
        <w:lang w:val="fr-FR" w:eastAsia="fr-FR" w:bidi="fr-FR"/>
      </w:rPr>
    </w:lvl>
    <w:lvl w:ilvl="1" w:tplc="8390A008">
      <w:numFmt w:val="bullet"/>
      <w:lvlText w:val="-"/>
      <w:lvlJc w:val="left"/>
      <w:pPr>
        <w:ind w:left="881" w:hanging="351"/>
      </w:pPr>
      <w:rPr>
        <w:rFonts w:ascii="Times New Roman" w:eastAsia="Times New Roman" w:hAnsi="Times New Roman" w:cs="Times New Roman" w:hint="default"/>
        <w:w w:val="101"/>
        <w:sz w:val="23"/>
        <w:szCs w:val="23"/>
        <w:lang w:val="fr-FR" w:eastAsia="fr-FR" w:bidi="fr-FR"/>
      </w:rPr>
    </w:lvl>
    <w:lvl w:ilvl="2" w:tplc="CC148F56">
      <w:numFmt w:val="bullet"/>
      <w:lvlText w:val="•"/>
      <w:lvlJc w:val="left"/>
      <w:pPr>
        <w:ind w:left="1871" w:hanging="351"/>
      </w:pPr>
      <w:rPr>
        <w:rFonts w:hint="default"/>
        <w:lang w:val="fr-FR" w:eastAsia="fr-FR" w:bidi="fr-FR"/>
      </w:rPr>
    </w:lvl>
    <w:lvl w:ilvl="3" w:tplc="400C9738">
      <w:numFmt w:val="bullet"/>
      <w:lvlText w:val="•"/>
      <w:lvlJc w:val="left"/>
      <w:pPr>
        <w:ind w:left="2862" w:hanging="351"/>
      </w:pPr>
      <w:rPr>
        <w:rFonts w:hint="default"/>
        <w:lang w:val="fr-FR" w:eastAsia="fr-FR" w:bidi="fr-FR"/>
      </w:rPr>
    </w:lvl>
    <w:lvl w:ilvl="4" w:tplc="BDDEA320">
      <w:numFmt w:val="bullet"/>
      <w:lvlText w:val="•"/>
      <w:lvlJc w:val="left"/>
      <w:pPr>
        <w:ind w:left="3853" w:hanging="351"/>
      </w:pPr>
      <w:rPr>
        <w:rFonts w:hint="default"/>
        <w:lang w:val="fr-FR" w:eastAsia="fr-FR" w:bidi="fr-FR"/>
      </w:rPr>
    </w:lvl>
    <w:lvl w:ilvl="5" w:tplc="A3CEB1B0">
      <w:numFmt w:val="bullet"/>
      <w:lvlText w:val="•"/>
      <w:lvlJc w:val="left"/>
      <w:pPr>
        <w:ind w:left="4844" w:hanging="351"/>
      </w:pPr>
      <w:rPr>
        <w:rFonts w:hint="default"/>
        <w:lang w:val="fr-FR" w:eastAsia="fr-FR" w:bidi="fr-FR"/>
      </w:rPr>
    </w:lvl>
    <w:lvl w:ilvl="6" w:tplc="3FA4DFD2">
      <w:numFmt w:val="bullet"/>
      <w:lvlText w:val="•"/>
      <w:lvlJc w:val="left"/>
      <w:pPr>
        <w:ind w:left="5835" w:hanging="351"/>
      </w:pPr>
      <w:rPr>
        <w:rFonts w:hint="default"/>
        <w:lang w:val="fr-FR" w:eastAsia="fr-FR" w:bidi="fr-FR"/>
      </w:rPr>
    </w:lvl>
    <w:lvl w:ilvl="7" w:tplc="1A1A9870">
      <w:numFmt w:val="bullet"/>
      <w:lvlText w:val="•"/>
      <w:lvlJc w:val="left"/>
      <w:pPr>
        <w:ind w:left="6826" w:hanging="351"/>
      </w:pPr>
      <w:rPr>
        <w:rFonts w:hint="default"/>
        <w:lang w:val="fr-FR" w:eastAsia="fr-FR" w:bidi="fr-FR"/>
      </w:rPr>
    </w:lvl>
    <w:lvl w:ilvl="8" w:tplc="6E9AA54A">
      <w:numFmt w:val="bullet"/>
      <w:lvlText w:val="•"/>
      <w:lvlJc w:val="left"/>
      <w:pPr>
        <w:ind w:left="7817" w:hanging="351"/>
      </w:pPr>
      <w:rPr>
        <w:rFonts w:hint="default"/>
        <w:lang w:val="fr-FR" w:eastAsia="fr-FR" w:bidi="fr-FR"/>
      </w:rPr>
    </w:lvl>
  </w:abstractNum>
  <w:abstractNum w:abstractNumId="4">
    <w:nsid w:val="0AC1409C"/>
    <w:multiLevelType w:val="hybridMultilevel"/>
    <w:tmpl w:val="DF2C3914"/>
    <w:lvl w:ilvl="0" w:tplc="05E20D22">
      <w:start w:val="1"/>
      <w:numFmt w:val="decimal"/>
      <w:lvlText w:val="%1-"/>
      <w:lvlJc w:val="left"/>
      <w:pPr>
        <w:ind w:left="348" w:hanging="348"/>
      </w:pPr>
      <w:rPr>
        <w:rFonts w:ascii="Times New Roman" w:eastAsia="Times New Roman" w:hAnsi="Times New Roman" w:cs="Times New Roman" w:hint="default"/>
        <w:b/>
        <w:bCs/>
        <w:spacing w:val="-2"/>
        <w:w w:val="101"/>
        <w:sz w:val="23"/>
        <w:szCs w:val="23"/>
        <w:lang w:val="fr-FR" w:eastAsia="fr-FR" w:bidi="fr-FR"/>
      </w:rPr>
    </w:lvl>
    <w:lvl w:ilvl="1" w:tplc="2E82914E">
      <w:numFmt w:val="bullet"/>
      <w:lvlText w:val="•"/>
      <w:lvlJc w:val="left"/>
      <w:pPr>
        <w:ind w:left="1207" w:hanging="348"/>
      </w:pPr>
      <w:rPr>
        <w:rFonts w:hint="default"/>
        <w:lang w:val="fr-FR" w:eastAsia="fr-FR" w:bidi="fr-FR"/>
      </w:rPr>
    </w:lvl>
    <w:lvl w:ilvl="2" w:tplc="E0BE818E">
      <w:numFmt w:val="bullet"/>
      <w:lvlText w:val="•"/>
      <w:lvlJc w:val="left"/>
      <w:pPr>
        <w:ind w:left="2074" w:hanging="348"/>
      </w:pPr>
      <w:rPr>
        <w:rFonts w:hint="default"/>
        <w:lang w:val="fr-FR" w:eastAsia="fr-FR" w:bidi="fr-FR"/>
      </w:rPr>
    </w:lvl>
    <w:lvl w:ilvl="3" w:tplc="8AD6B6B2">
      <w:numFmt w:val="bullet"/>
      <w:lvlText w:val="•"/>
      <w:lvlJc w:val="left"/>
      <w:pPr>
        <w:ind w:left="2942" w:hanging="348"/>
      </w:pPr>
      <w:rPr>
        <w:rFonts w:hint="default"/>
        <w:lang w:val="fr-FR" w:eastAsia="fr-FR" w:bidi="fr-FR"/>
      </w:rPr>
    </w:lvl>
    <w:lvl w:ilvl="4" w:tplc="79949E3A">
      <w:numFmt w:val="bullet"/>
      <w:lvlText w:val="•"/>
      <w:lvlJc w:val="left"/>
      <w:pPr>
        <w:ind w:left="3809" w:hanging="348"/>
      </w:pPr>
      <w:rPr>
        <w:rFonts w:hint="default"/>
        <w:lang w:val="fr-FR" w:eastAsia="fr-FR" w:bidi="fr-FR"/>
      </w:rPr>
    </w:lvl>
    <w:lvl w:ilvl="5" w:tplc="9ABA4966">
      <w:numFmt w:val="bullet"/>
      <w:lvlText w:val="•"/>
      <w:lvlJc w:val="left"/>
      <w:pPr>
        <w:ind w:left="4677" w:hanging="348"/>
      </w:pPr>
      <w:rPr>
        <w:rFonts w:hint="default"/>
        <w:lang w:val="fr-FR" w:eastAsia="fr-FR" w:bidi="fr-FR"/>
      </w:rPr>
    </w:lvl>
    <w:lvl w:ilvl="6" w:tplc="383A7A14">
      <w:numFmt w:val="bullet"/>
      <w:lvlText w:val="•"/>
      <w:lvlJc w:val="left"/>
      <w:pPr>
        <w:ind w:left="5544" w:hanging="348"/>
      </w:pPr>
      <w:rPr>
        <w:rFonts w:hint="default"/>
        <w:lang w:val="fr-FR" w:eastAsia="fr-FR" w:bidi="fr-FR"/>
      </w:rPr>
    </w:lvl>
    <w:lvl w:ilvl="7" w:tplc="C31EE360">
      <w:numFmt w:val="bullet"/>
      <w:lvlText w:val="•"/>
      <w:lvlJc w:val="left"/>
      <w:pPr>
        <w:ind w:left="6412" w:hanging="348"/>
      </w:pPr>
      <w:rPr>
        <w:rFonts w:hint="default"/>
        <w:lang w:val="fr-FR" w:eastAsia="fr-FR" w:bidi="fr-FR"/>
      </w:rPr>
    </w:lvl>
    <w:lvl w:ilvl="8" w:tplc="6EBA37C4">
      <w:numFmt w:val="bullet"/>
      <w:lvlText w:val="•"/>
      <w:lvlJc w:val="left"/>
      <w:pPr>
        <w:ind w:left="7279" w:hanging="348"/>
      </w:pPr>
      <w:rPr>
        <w:rFonts w:hint="default"/>
        <w:lang w:val="fr-FR" w:eastAsia="fr-FR" w:bidi="fr-FR"/>
      </w:rPr>
    </w:lvl>
  </w:abstractNum>
  <w:abstractNum w:abstractNumId="5">
    <w:nsid w:val="0CAC496A"/>
    <w:multiLevelType w:val="hybridMultilevel"/>
    <w:tmpl w:val="64FA5D56"/>
    <w:lvl w:ilvl="0" w:tplc="17C43278">
      <w:numFmt w:val="bullet"/>
      <w:lvlText w:val=""/>
      <w:lvlJc w:val="left"/>
      <w:pPr>
        <w:ind w:left="658" w:hanging="360"/>
      </w:pPr>
      <w:rPr>
        <w:rFonts w:ascii="Wingdings" w:eastAsia="Wingdings" w:hAnsi="Wingdings" w:cs="Wingdings" w:hint="default"/>
        <w:w w:val="100"/>
        <w:sz w:val="16"/>
        <w:szCs w:val="16"/>
        <w:lang w:val="fr-FR" w:eastAsia="fr-FR" w:bidi="fr-FR"/>
      </w:rPr>
    </w:lvl>
    <w:lvl w:ilvl="1" w:tplc="8D0ED896">
      <w:numFmt w:val="bullet"/>
      <w:lvlText w:val="•"/>
      <w:lvlJc w:val="left"/>
      <w:pPr>
        <w:ind w:left="1574" w:hanging="360"/>
      </w:pPr>
      <w:rPr>
        <w:rFonts w:hint="default"/>
        <w:lang w:val="fr-FR" w:eastAsia="fr-FR" w:bidi="fr-FR"/>
      </w:rPr>
    </w:lvl>
    <w:lvl w:ilvl="2" w:tplc="A2A0759E">
      <w:numFmt w:val="bullet"/>
      <w:lvlText w:val="•"/>
      <w:lvlJc w:val="left"/>
      <w:pPr>
        <w:ind w:left="2488" w:hanging="360"/>
      </w:pPr>
      <w:rPr>
        <w:rFonts w:hint="default"/>
        <w:lang w:val="fr-FR" w:eastAsia="fr-FR" w:bidi="fr-FR"/>
      </w:rPr>
    </w:lvl>
    <w:lvl w:ilvl="3" w:tplc="8CCA8B42">
      <w:numFmt w:val="bullet"/>
      <w:lvlText w:val="•"/>
      <w:lvlJc w:val="left"/>
      <w:pPr>
        <w:ind w:left="3402" w:hanging="360"/>
      </w:pPr>
      <w:rPr>
        <w:rFonts w:hint="default"/>
        <w:lang w:val="fr-FR" w:eastAsia="fr-FR" w:bidi="fr-FR"/>
      </w:rPr>
    </w:lvl>
    <w:lvl w:ilvl="4" w:tplc="C846D896">
      <w:numFmt w:val="bullet"/>
      <w:lvlText w:val="•"/>
      <w:lvlJc w:val="left"/>
      <w:pPr>
        <w:ind w:left="4316" w:hanging="360"/>
      </w:pPr>
      <w:rPr>
        <w:rFonts w:hint="default"/>
        <w:lang w:val="fr-FR" w:eastAsia="fr-FR" w:bidi="fr-FR"/>
      </w:rPr>
    </w:lvl>
    <w:lvl w:ilvl="5" w:tplc="70782D90">
      <w:numFmt w:val="bullet"/>
      <w:lvlText w:val="•"/>
      <w:lvlJc w:val="left"/>
      <w:pPr>
        <w:ind w:left="5230" w:hanging="360"/>
      </w:pPr>
      <w:rPr>
        <w:rFonts w:hint="default"/>
        <w:lang w:val="fr-FR" w:eastAsia="fr-FR" w:bidi="fr-FR"/>
      </w:rPr>
    </w:lvl>
    <w:lvl w:ilvl="6" w:tplc="402C270C">
      <w:numFmt w:val="bullet"/>
      <w:lvlText w:val="•"/>
      <w:lvlJc w:val="left"/>
      <w:pPr>
        <w:ind w:left="6144" w:hanging="360"/>
      </w:pPr>
      <w:rPr>
        <w:rFonts w:hint="default"/>
        <w:lang w:val="fr-FR" w:eastAsia="fr-FR" w:bidi="fr-FR"/>
      </w:rPr>
    </w:lvl>
    <w:lvl w:ilvl="7" w:tplc="69E03542">
      <w:numFmt w:val="bullet"/>
      <w:lvlText w:val="•"/>
      <w:lvlJc w:val="left"/>
      <w:pPr>
        <w:ind w:left="7058" w:hanging="360"/>
      </w:pPr>
      <w:rPr>
        <w:rFonts w:hint="default"/>
        <w:lang w:val="fr-FR" w:eastAsia="fr-FR" w:bidi="fr-FR"/>
      </w:rPr>
    </w:lvl>
    <w:lvl w:ilvl="8" w:tplc="92FC4F0C">
      <w:numFmt w:val="bullet"/>
      <w:lvlText w:val="•"/>
      <w:lvlJc w:val="left"/>
      <w:pPr>
        <w:ind w:left="7972" w:hanging="360"/>
      </w:pPr>
      <w:rPr>
        <w:rFonts w:hint="default"/>
        <w:lang w:val="fr-FR" w:eastAsia="fr-FR" w:bidi="fr-FR"/>
      </w:rPr>
    </w:lvl>
  </w:abstractNum>
  <w:abstractNum w:abstractNumId="6">
    <w:nsid w:val="0F1A1C80"/>
    <w:multiLevelType w:val="hybridMultilevel"/>
    <w:tmpl w:val="4028C54E"/>
    <w:lvl w:ilvl="0" w:tplc="CEAACABE">
      <w:start w:val="3"/>
      <w:numFmt w:val="upperRoman"/>
      <w:lvlText w:val="%1-"/>
      <w:lvlJc w:val="left"/>
      <w:pPr>
        <w:ind w:left="670" w:hanging="411"/>
      </w:pPr>
      <w:rPr>
        <w:rFonts w:ascii="Times New Roman" w:eastAsia="Times New Roman" w:hAnsi="Times New Roman" w:cs="Times New Roman" w:hint="default"/>
        <w:b/>
        <w:bCs/>
        <w:w w:val="101"/>
        <w:sz w:val="23"/>
        <w:szCs w:val="23"/>
        <w:lang w:val="fr-FR" w:eastAsia="fr-FR" w:bidi="fr-FR"/>
      </w:rPr>
    </w:lvl>
    <w:lvl w:ilvl="1" w:tplc="76D080D6">
      <w:start w:val="1"/>
      <w:numFmt w:val="decimal"/>
      <w:lvlText w:val="%2)"/>
      <w:lvlJc w:val="left"/>
      <w:pPr>
        <w:ind w:left="958" w:hanging="351"/>
      </w:pPr>
      <w:rPr>
        <w:rFonts w:ascii="Times New Roman" w:eastAsia="Times New Roman" w:hAnsi="Times New Roman" w:cs="Times New Roman" w:hint="default"/>
        <w:w w:val="101"/>
        <w:sz w:val="23"/>
        <w:szCs w:val="23"/>
        <w:lang w:val="fr-FR" w:eastAsia="fr-FR" w:bidi="fr-FR"/>
      </w:rPr>
    </w:lvl>
    <w:lvl w:ilvl="2" w:tplc="2EC6B834">
      <w:numFmt w:val="bullet"/>
      <w:lvlText w:val="•"/>
      <w:lvlJc w:val="left"/>
      <w:pPr>
        <w:ind w:left="1942" w:hanging="351"/>
      </w:pPr>
      <w:rPr>
        <w:rFonts w:hint="default"/>
        <w:lang w:val="fr-FR" w:eastAsia="fr-FR" w:bidi="fr-FR"/>
      </w:rPr>
    </w:lvl>
    <w:lvl w:ilvl="3" w:tplc="44747FC6">
      <w:numFmt w:val="bullet"/>
      <w:lvlText w:val="•"/>
      <w:lvlJc w:val="left"/>
      <w:pPr>
        <w:ind w:left="2924" w:hanging="351"/>
      </w:pPr>
      <w:rPr>
        <w:rFonts w:hint="default"/>
        <w:lang w:val="fr-FR" w:eastAsia="fr-FR" w:bidi="fr-FR"/>
      </w:rPr>
    </w:lvl>
    <w:lvl w:ilvl="4" w:tplc="35FA2548">
      <w:numFmt w:val="bullet"/>
      <w:lvlText w:val="•"/>
      <w:lvlJc w:val="left"/>
      <w:pPr>
        <w:ind w:left="3906" w:hanging="351"/>
      </w:pPr>
      <w:rPr>
        <w:rFonts w:hint="default"/>
        <w:lang w:val="fr-FR" w:eastAsia="fr-FR" w:bidi="fr-FR"/>
      </w:rPr>
    </w:lvl>
    <w:lvl w:ilvl="5" w:tplc="BE7E7212">
      <w:numFmt w:val="bullet"/>
      <w:lvlText w:val="•"/>
      <w:lvlJc w:val="left"/>
      <w:pPr>
        <w:ind w:left="4888" w:hanging="351"/>
      </w:pPr>
      <w:rPr>
        <w:rFonts w:hint="default"/>
        <w:lang w:val="fr-FR" w:eastAsia="fr-FR" w:bidi="fr-FR"/>
      </w:rPr>
    </w:lvl>
    <w:lvl w:ilvl="6" w:tplc="B4C4313A">
      <w:numFmt w:val="bullet"/>
      <w:lvlText w:val="•"/>
      <w:lvlJc w:val="left"/>
      <w:pPr>
        <w:ind w:left="5871" w:hanging="351"/>
      </w:pPr>
      <w:rPr>
        <w:rFonts w:hint="default"/>
        <w:lang w:val="fr-FR" w:eastAsia="fr-FR" w:bidi="fr-FR"/>
      </w:rPr>
    </w:lvl>
    <w:lvl w:ilvl="7" w:tplc="CF4C3C30">
      <w:numFmt w:val="bullet"/>
      <w:lvlText w:val="•"/>
      <w:lvlJc w:val="left"/>
      <w:pPr>
        <w:ind w:left="6853" w:hanging="351"/>
      </w:pPr>
      <w:rPr>
        <w:rFonts w:hint="default"/>
        <w:lang w:val="fr-FR" w:eastAsia="fr-FR" w:bidi="fr-FR"/>
      </w:rPr>
    </w:lvl>
    <w:lvl w:ilvl="8" w:tplc="6930DD60">
      <w:numFmt w:val="bullet"/>
      <w:lvlText w:val="•"/>
      <w:lvlJc w:val="left"/>
      <w:pPr>
        <w:ind w:left="7835" w:hanging="351"/>
      </w:pPr>
      <w:rPr>
        <w:rFonts w:hint="default"/>
        <w:lang w:val="fr-FR" w:eastAsia="fr-FR" w:bidi="fr-FR"/>
      </w:rPr>
    </w:lvl>
  </w:abstractNum>
  <w:abstractNum w:abstractNumId="7">
    <w:nsid w:val="11A760CD"/>
    <w:multiLevelType w:val="hybridMultilevel"/>
    <w:tmpl w:val="E6B8BF28"/>
    <w:lvl w:ilvl="0" w:tplc="DED4EAC2">
      <w:start w:val="4"/>
      <w:numFmt w:val="upperRoman"/>
      <w:lvlText w:val="%1-"/>
      <w:lvlJc w:val="left"/>
      <w:pPr>
        <w:ind w:left="656" w:hanging="397"/>
      </w:pPr>
      <w:rPr>
        <w:rFonts w:ascii="Times New Roman" w:eastAsia="Times New Roman" w:hAnsi="Times New Roman" w:cs="Times New Roman" w:hint="default"/>
        <w:b/>
        <w:bCs/>
        <w:spacing w:val="-1"/>
        <w:w w:val="101"/>
        <w:sz w:val="23"/>
        <w:szCs w:val="23"/>
        <w:lang w:val="fr-FR" w:eastAsia="fr-FR" w:bidi="fr-FR"/>
      </w:rPr>
    </w:lvl>
    <w:lvl w:ilvl="1" w:tplc="BAA6F400">
      <w:numFmt w:val="bullet"/>
      <w:lvlText w:val=""/>
      <w:lvlJc w:val="left"/>
      <w:pPr>
        <w:ind w:left="749" w:hanging="351"/>
      </w:pPr>
      <w:rPr>
        <w:rFonts w:ascii="Wingdings" w:eastAsia="Wingdings" w:hAnsi="Wingdings" w:cs="Wingdings" w:hint="default"/>
        <w:w w:val="101"/>
        <w:sz w:val="23"/>
        <w:szCs w:val="23"/>
        <w:lang w:val="fr-FR" w:eastAsia="fr-FR" w:bidi="fr-FR"/>
      </w:rPr>
    </w:lvl>
    <w:lvl w:ilvl="2" w:tplc="4DECC86A">
      <w:numFmt w:val="bullet"/>
      <w:lvlText w:val="•"/>
      <w:lvlJc w:val="left"/>
      <w:pPr>
        <w:ind w:left="880" w:hanging="351"/>
      </w:pPr>
      <w:rPr>
        <w:rFonts w:hint="default"/>
        <w:lang w:val="fr-FR" w:eastAsia="fr-FR" w:bidi="fr-FR"/>
      </w:rPr>
    </w:lvl>
    <w:lvl w:ilvl="3" w:tplc="3508D478">
      <w:numFmt w:val="bullet"/>
      <w:lvlText w:val="•"/>
      <w:lvlJc w:val="left"/>
      <w:pPr>
        <w:ind w:left="4900" w:hanging="351"/>
      </w:pPr>
      <w:rPr>
        <w:rFonts w:hint="default"/>
        <w:lang w:val="fr-FR" w:eastAsia="fr-FR" w:bidi="fr-FR"/>
      </w:rPr>
    </w:lvl>
    <w:lvl w:ilvl="4" w:tplc="A8CC1C16">
      <w:numFmt w:val="bullet"/>
      <w:lvlText w:val="•"/>
      <w:lvlJc w:val="left"/>
      <w:pPr>
        <w:ind w:left="5600" w:hanging="351"/>
      </w:pPr>
      <w:rPr>
        <w:rFonts w:hint="default"/>
        <w:lang w:val="fr-FR" w:eastAsia="fr-FR" w:bidi="fr-FR"/>
      </w:rPr>
    </w:lvl>
    <w:lvl w:ilvl="5" w:tplc="BCD24096">
      <w:numFmt w:val="bullet"/>
      <w:lvlText w:val="•"/>
      <w:lvlJc w:val="left"/>
      <w:pPr>
        <w:ind w:left="6300" w:hanging="351"/>
      </w:pPr>
      <w:rPr>
        <w:rFonts w:hint="default"/>
        <w:lang w:val="fr-FR" w:eastAsia="fr-FR" w:bidi="fr-FR"/>
      </w:rPr>
    </w:lvl>
    <w:lvl w:ilvl="6" w:tplc="230A9F5E">
      <w:numFmt w:val="bullet"/>
      <w:lvlText w:val="•"/>
      <w:lvlJc w:val="left"/>
      <w:pPr>
        <w:ind w:left="7000" w:hanging="351"/>
      </w:pPr>
      <w:rPr>
        <w:rFonts w:hint="default"/>
        <w:lang w:val="fr-FR" w:eastAsia="fr-FR" w:bidi="fr-FR"/>
      </w:rPr>
    </w:lvl>
    <w:lvl w:ilvl="7" w:tplc="89C48E8E">
      <w:numFmt w:val="bullet"/>
      <w:lvlText w:val="•"/>
      <w:lvlJc w:val="left"/>
      <w:pPr>
        <w:ind w:left="7700" w:hanging="351"/>
      </w:pPr>
      <w:rPr>
        <w:rFonts w:hint="default"/>
        <w:lang w:val="fr-FR" w:eastAsia="fr-FR" w:bidi="fr-FR"/>
      </w:rPr>
    </w:lvl>
    <w:lvl w:ilvl="8" w:tplc="60B21CD0">
      <w:numFmt w:val="bullet"/>
      <w:lvlText w:val="•"/>
      <w:lvlJc w:val="left"/>
      <w:pPr>
        <w:ind w:left="8400" w:hanging="351"/>
      </w:pPr>
      <w:rPr>
        <w:rFonts w:hint="default"/>
        <w:lang w:val="fr-FR" w:eastAsia="fr-FR" w:bidi="fr-FR"/>
      </w:rPr>
    </w:lvl>
  </w:abstractNum>
  <w:abstractNum w:abstractNumId="8">
    <w:nsid w:val="16AB580E"/>
    <w:multiLevelType w:val="hybridMultilevel"/>
    <w:tmpl w:val="D68C495A"/>
    <w:lvl w:ilvl="0" w:tplc="634E1676">
      <w:numFmt w:val="bullet"/>
      <w:lvlText w:val=""/>
      <w:lvlJc w:val="left"/>
      <w:pPr>
        <w:ind w:left="960" w:hanging="351"/>
      </w:pPr>
      <w:rPr>
        <w:rFonts w:ascii="Wingdings" w:eastAsia="Wingdings" w:hAnsi="Wingdings" w:cs="Wingdings" w:hint="default"/>
        <w:w w:val="101"/>
        <w:sz w:val="23"/>
        <w:szCs w:val="23"/>
        <w:lang w:val="fr-FR" w:eastAsia="fr-FR" w:bidi="fr-FR"/>
      </w:rPr>
    </w:lvl>
    <w:lvl w:ilvl="1" w:tplc="F7122992">
      <w:numFmt w:val="bullet"/>
      <w:lvlText w:val="•"/>
      <w:lvlJc w:val="left"/>
      <w:pPr>
        <w:ind w:left="1844" w:hanging="351"/>
      </w:pPr>
      <w:rPr>
        <w:rFonts w:hint="default"/>
        <w:lang w:val="fr-FR" w:eastAsia="fr-FR" w:bidi="fr-FR"/>
      </w:rPr>
    </w:lvl>
    <w:lvl w:ilvl="2" w:tplc="1812D056">
      <w:numFmt w:val="bullet"/>
      <w:lvlText w:val="•"/>
      <w:lvlJc w:val="left"/>
      <w:pPr>
        <w:ind w:left="2728" w:hanging="351"/>
      </w:pPr>
      <w:rPr>
        <w:rFonts w:hint="default"/>
        <w:lang w:val="fr-FR" w:eastAsia="fr-FR" w:bidi="fr-FR"/>
      </w:rPr>
    </w:lvl>
    <w:lvl w:ilvl="3" w:tplc="24984BEA">
      <w:numFmt w:val="bullet"/>
      <w:lvlText w:val="•"/>
      <w:lvlJc w:val="left"/>
      <w:pPr>
        <w:ind w:left="3612" w:hanging="351"/>
      </w:pPr>
      <w:rPr>
        <w:rFonts w:hint="default"/>
        <w:lang w:val="fr-FR" w:eastAsia="fr-FR" w:bidi="fr-FR"/>
      </w:rPr>
    </w:lvl>
    <w:lvl w:ilvl="4" w:tplc="E56E4CD4">
      <w:numFmt w:val="bullet"/>
      <w:lvlText w:val="•"/>
      <w:lvlJc w:val="left"/>
      <w:pPr>
        <w:ind w:left="4496" w:hanging="351"/>
      </w:pPr>
      <w:rPr>
        <w:rFonts w:hint="default"/>
        <w:lang w:val="fr-FR" w:eastAsia="fr-FR" w:bidi="fr-FR"/>
      </w:rPr>
    </w:lvl>
    <w:lvl w:ilvl="5" w:tplc="B3182904">
      <w:numFmt w:val="bullet"/>
      <w:lvlText w:val="•"/>
      <w:lvlJc w:val="left"/>
      <w:pPr>
        <w:ind w:left="5380" w:hanging="351"/>
      </w:pPr>
      <w:rPr>
        <w:rFonts w:hint="default"/>
        <w:lang w:val="fr-FR" w:eastAsia="fr-FR" w:bidi="fr-FR"/>
      </w:rPr>
    </w:lvl>
    <w:lvl w:ilvl="6" w:tplc="D73A8ED8">
      <w:numFmt w:val="bullet"/>
      <w:lvlText w:val="•"/>
      <w:lvlJc w:val="left"/>
      <w:pPr>
        <w:ind w:left="6264" w:hanging="351"/>
      </w:pPr>
      <w:rPr>
        <w:rFonts w:hint="default"/>
        <w:lang w:val="fr-FR" w:eastAsia="fr-FR" w:bidi="fr-FR"/>
      </w:rPr>
    </w:lvl>
    <w:lvl w:ilvl="7" w:tplc="62A8465A">
      <w:numFmt w:val="bullet"/>
      <w:lvlText w:val="•"/>
      <w:lvlJc w:val="left"/>
      <w:pPr>
        <w:ind w:left="7148" w:hanging="351"/>
      </w:pPr>
      <w:rPr>
        <w:rFonts w:hint="default"/>
        <w:lang w:val="fr-FR" w:eastAsia="fr-FR" w:bidi="fr-FR"/>
      </w:rPr>
    </w:lvl>
    <w:lvl w:ilvl="8" w:tplc="70FC1580">
      <w:numFmt w:val="bullet"/>
      <w:lvlText w:val="•"/>
      <w:lvlJc w:val="left"/>
      <w:pPr>
        <w:ind w:left="8032" w:hanging="351"/>
      </w:pPr>
      <w:rPr>
        <w:rFonts w:hint="default"/>
        <w:lang w:val="fr-FR" w:eastAsia="fr-FR" w:bidi="fr-FR"/>
      </w:rPr>
    </w:lvl>
  </w:abstractNum>
  <w:abstractNum w:abstractNumId="9">
    <w:nsid w:val="16F20208"/>
    <w:multiLevelType w:val="hybridMultilevel"/>
    <w:tmpl w:val="2AA8C518"/>
    <w:lvl w:ilvl="0" w:tplc="C47440A0">
      <w:start w:val="2"/>
      <w:numFmt w:val="upperRoman"/>
      <w:lvlText w:val="%1-"/>
      <w:lvlJc w:val="left"/>
      <w:pPr>
        <w:ind w:left="550" w:hanging="291"/>
      </w:pPr>
      <w:rPr>
        <w:rFonts w:ascii="Times New Roman" w:eastAsia="Times New Roman" w:hAnsi="Times New Roman" w:cs="Times New Roman" w:hint="default"/>
        <w:spacing w:val="-1"/>
        <w:w w:val="101"/>
        <w:sz w:val="23"/>
        <w:szCs w:val="23"/>
        <w:lang w:val="fr-FR" w:eastAsia="fr-FR" w:bidi="fr-FR"/>
      </w:rPr>
    </w:lvl>
    <w:lvl w:ilvl="1" w:tplc="89168C3E">
      <w:numFmt w:val="bullet"/>
      <w:lvlText w:val="•"/>
      <w:lvlJc w:val="left"/>
      <w:pPr>
        <w:ind w:left="1160" w:hanging="291"/>
      </w:pPr>
      <w:rPr>
        <w:rFonts w:hint="default"/>
        <w:lang w:val="fr-FR" w:eastAsia="fr-FR" w:bidi="fr-FR"/>
      </w:rPr>
    </w:lvl>
    <w:lvl w:ilvl="2" w:tplc="87FC32E6">
      <w:numFmt w:val="bullet"/>
      <w:lvlText w:val="•"/>
      <w:lvlJc w:val="left"/>
      <w:pPr>
        <w:ind w:left="2120" w:hanging="291"/>
      </w:pPr>
      <w:rPr>
        <w:rFonts w:hint="default"/>
        <w:lang w:val="fr-FR" w:eastAsia="fr-FR" w:bidi="fr-FR"/>
      </w:rPr>
    </w:lvl>
    <w:lvl w:ilvl="3" w:tplc="0B52835E">
      <w:numFmt w:val="bullet"/>
      <w:lvlText w:val="•"/>
      <w:lvlJc w:val="left"/>
      <w:pPr>
        <w:ind w:left="3080" w:hanging="291"/>
      </w:pPr>
      <w:rPr>
        <w:rFonts w:hint="default"/>
        <w:lang w:val="fr-FR" w:eastAsia="fr-FR" w:bidi="fr-FR"/>
      </w:rPr>
    </w:lvl>
    <w:lvl w:ilvl="4" w:tplc="1396D370">
      <w:numFmt w:val="bullet"/>
      <w:lvlText w:val="•"/>
      <w:lvlJc w:val="left"/>
      <w:pPr>
        <w:ind w:left="4040" w:hanging="291"/>
      </w:pPr>
      <w:rPr>
        <w:rFonts w:hint="default"/>
        <w:lang w:val="fr-FR" w:eastAsia="fr-FR" w:bidi="fr-FR"/>
      </w:rPr>
    </w:lvl>
    <w:lvl w:ilvl="5" w:tplc="11D812BC">
      <w:numFmt w:val="bullet"/>
      <w:lvlText w:val="•"/>
      <w:lvlJc w:val="left"/>
      <w:pPr>
        <w:ind w:left="5000" w:hanging="291"/>
      </w:pPr>
      <w:rPr>
        <w:rFonts w:hint="default"/>
        <w:lang w:val="fr-FR" w:eastAsia="fr-FR" w:bidi="fr-FR"/>
      </w:rPr>
    </w:lvl>
    <w:lvl w:ilvl="6" w:tplc="F97E0F84">
      <w:numFmt w:val="bullet"/>
      <w:lvlText w:val="•"/>
      <w:lvlJc w:val="left"/>
      <w:pPr>
        <w:ind w:left="5960" w:hanging="291"/>
      </w:pPr>
      <w:rPr>
        <w:rFonts w:hint="default"/>
        <w:lang w:val="fr-FR" w:eastAsia="fr-FR" w:bidi="fr-FR"/>
      </w:rPr>
    </w:lvl>
    <w:lvl w:ilvl="7" w:tplc="869A2112">
      <w:numFmt w:val="bullet"/>
      <w:lvlText w:val="•"/>
      <w:lvlJc w:val="left"/>
      <w:pPr>
        <w:ind w:left="6920" w:hanging="291"/>
      </w:pPr>
      <w:rPr>
        <w:rFonts w:hint="default"/>
        <w:lang w:val="fr-FR" w:eastAsia="fr-FR" w:bidi="fr-FR"/>
      </w:rPr>
    </w:lvl>
    <w:lvl w:ilvl="8" w:tplc="03F05F82">
      <w:numFmt w:val="bullet"/>
      <w:lvlText w:val="•"/>
      <w:lvlJc w:val="left"/>
      <w:pPr>
        <w:ind w:left="7880" w:hanging="291"/>
      </w:pPr>
      <w:rPr>
        <w:rFonts w:hint="default"/>
        <w:lang w:val="fr-FR" w:eastAsia="fr-FR" w:bidi="fr-FR"/>
      </w:rPr>
    </w:lvl>
  </w:abstractNum>
  <w:abstractNum w:abstractNumId="10">
    <w:nsid w:val="1E665639"/>
    <w:multiLevelType w:val="hybridMultilevel"/>
    <w:tmpl w:val="64A0B3C0"/>
    <w:lvl w:ilvl="0" w:tplc="7C94B486">
      <w:start w:val="1"/>
      <w:numFmt w:val="decimal"/>
      <w:lvlText w:val="%1."/>
      <w:lvlJc w:val="left"/>
      <w:pPr>
        <w:ind w:left="296" w:hanging="243"/>
      </w:pPr>
      <w:rPr>
        <w:rFonts w:ascii="Times New Roman" w:eastAsia="Times New Roman" w:hAnsi="Times New Roman" w:cs="Times New Roman" w:hint="default"/>
        <w:b/>
        <w:bCs/>
        <w:w w:val="99"/>
        <w:sz w:val="24"/>
        <w:szCs w:val="24"/>
        <w:lang w:val="fr-FR" w:eastAsia="fr-FR" w:bidi="fr-FR"/>
      </w:rPr>
    </w:lvl>
    <w:lvl w:ilvl="1" w:tplc="0BA2A090">
      <w:numFmt w:val="bullet"/>
      <w:lvlText w:val="•"/>
      <w:lvlJc w:val="left"/>
      <w:pPr>
        <w:ind w:left="1250" w:hanging="243"/>
      </w:pPr>
      <w:rPr>
        <w:rFonts w:hint="default"/>
        <w:lang w:val="fr-FR" w:eastAsia="fr-FR" w:bidi="fr-FR"/>
      </w:rPr>
    </w:lvl>
    <w:lvl w:ilvl="2" w:tplc="340E684A">
      <w:numFmt w:val="bullet"/>
      <w:lvlText w:val="•"/>
      <w:lvlJc w:val="left"/>
      <w:pPr>
        <w:ind w:left="2200" w:hanging="243"/>
      </w:pPr>
      <w:rPr>
        <w:rFonts w:hint="default"/>
        <w:lang w:val="fr-FR" w:eastAsia="fr-FR" w:bidi="fr-FR"/>
      </w:rPr>
    </w:lvl>
    <w:lvl w:ilvl="3" w:tplc="400EB9AA">
      <w:numFmt w:val="bullet"/>
      <w:lvlText w:val="•"/>
      <w:lvlJc w:val="left"/>
      <w:pPr>
        <w:ind w:left="3150" w:hanging="243"/>
      </w:pPr>
      <w:rPr>
        <w:rFonts w:hint="default"/>
        <w:lang w:val="fr-FR" w:eastAsia="fr-FR" w:bidi="fr-FR"/>
      </w:rPr>
    </w:lvl>
    <w:lvl w:ilvl="4" w:tplc="4DF66D48">
      <w:numFmt w:val="bullet"/>
      <w:lvlText w:val="•"/>
      <w:lvlJc w:val="left"/>
      <w:pPr>
        <w:ind w:left="4100" w:hanging="243"/>
      </w:pPr>
      <w:rPr>
        <w:rFonts w:hint="default"/>
        <w:lang w:val="fr-FR" w:eastAsia="fr-FR" w:bidi="fr-FR"/>
      </w:rPr>
    </w:lvl>
    <w:lvl w:ilvl="5" w:tplc="BF3AA820">
      <w:numFmt w:val="bullet"/>
      <w:lvlText w:val="•"/>
      <w:lvlJc w:val="left"/>
      <w:pPr>
        <w:ind w:left="5050" w:hanging="243"/>
      </w:pPr>
      <w:rPr>
        <w:rFonts w:hint="default"/>
        <w:lang w:val="fr-FR" w:eastAsia="fr-FR" w:bidi="fr-FR"/>
      </w:rPr>
    </w:lvl>
    <w:lvl w:ilvl="6" w:tplc="461AE472">
      <w:numFmt w:val="bullet"/>
      <w:lvlText w:val="•"/>
      <w:lvlJc w:val="left"/>
      <w:pPr>
        <w:ind w:left="6000" w:hanging="243"/>
      </w:pPr>
      <w:rPr>
        <w:rFonts w:hint="default"/>
        <w:lang w:val="fr-FR" w:eastAsia="fr-FR" w:bidi="fr-FR"/>
      </w:rPr>
    </w:lvl>
    <w:lvl w:ilvl="7" w:tplc="8ED85CA8">
      <w:numFmt w:val="bullet"/>
      <w:lvlText w:val="•"/>
      <w:lvlJc w:val="left"/>
      <w:pPr>
        <w:ind w:left="6950" w:hanging="243"/>
      </w:pPr>
      <w:rPr>
        <w:rFonts w:hint="default"/>
        <w:lang w:val="fr-FR" w:eastAsia="fr-FR" w:bidi="fr-FR"/>
      </w:rPr>
    </w:lvl>
    <w:lvl w:ilvl="8" w:tplc="298ADA58">
      <w:numFmt w:val="bullet"/>
      <w:lvlText w:val="•"/>
      <w:lvlJc w:val="left"/>
      <w:pPr>
        <w:ind w:left="7900" w:hanging="243"/>
      </w:pPr>
      <w:rPr>
        <w:rFonts w:hint="default"/>
        <w:lang w:val="fr-FR" w:eastAsia="fr-FR" w:bidi="fr-FR"/>
      </w:rPr>
    </w:lvl>
  </w:abstractNum>
  <w:abstractNum w:abstractNumId="11">
    <w:nsid w:val="22BC2FC5"/>
    <w:multiLevelType w:val="hybridMultilevel"/>
    <w:tmpl w:val="A0068F90"/>
    <w:lvl w:ilvl="0" w:tplc="F55EA318">
      <w:start w:val="4"/>
      <w:numFmt w:val="upperRoman"/>
      <w:lvlText w:val="%1-"/>
      <w:lvlJc w:val="left"/>
      <w:pPr>
        <w:ind w:left="653" w:hanging="397"/>
      </w:pPr>
      <w:rPr>
        <w:rFonts w:ascii="Times New Roman" w:eastAsia="Times New Roman" w:hAnsi="Times New Roman" w:cs="Times New Roman" w:hint="default"/>
        <w:b/>
        <w:bCs/>
        <w:spacing w:val="-1"/>
        <w:w w:val="101"/>
        <w:sz w:val="23"/>
        <w:szCs w:val="23"/>
        <w:lang w:val="fr-FR" w:eastAsia="fr-FR" w:bidi="fr-FR"/>
      </w:rPr>
    </w:lvl>
    <w:lvl w:ilvl="1" w:tplc="5A749E78">
      <w:numFmt w:val="bullet"/>
      <w:lvlText w:val="-"/>
      <w:lvlJc w:val="left"/>
      <w:pPr>
        <w:ind w:left="884" w:hanging="351"/>
      </w:pPr>
      <w:rPr>
        <w:rFonts w:ascii="Times New Roman" w:eastAsia="Times New Roman" w:hAnsi="Times New Roman" w:cs="Times New Roman" w:hint="default"/>
        <w:w w:val="101"/>
        <w:sz w:val="23"/>
        <w:szCs w:val="23"/>
        <w:lang w:val="fr-FR" w:eastAsia="fr-FR" w:bidi="fr-FR"/>
      </w:rPr>
    </w:lvl>
    <w:lvl w:ilvl="2" w:tplc="0B9A5678">
      <w:numFmt w:val="bullet"/>
      <w:lvlText w:val="•"/>
      <w:lvlJc w:val="left"/>
      <w:pPr>
        <w:ind w:left="1871" w:hanging="351"/>
      </w:pPr>
      <w:rPr>
        <w:rFonts w:hint="default"/>
        <w:lang w:val="fr-FR" w:eastAsia="fr-FR" w:bidi="fr-FR"/>
      </w:rPr>
    </w:lvl>
    <w:lvl w:ilvl="3" w:tplc="A4F6F674">
      <w:numFmt w:val="bullet"/>
      <w:lvlText w:val="•"/>
      <w:lvlJc w:val="left"/>
      <w:pPr>
        <w:ind w:left="2862" w:hanging="351"/>
      </w:pPr>
      <w:rPr>
        <w:rFonts w:hint="default"/>
        <w:lang w:val="fr-FR" w:eastAsia="fr-FR" w:bidi="fr-FR"/>
      </w:rPr>
    </w:lvl>
    <w:lvl w:ilvl="4" w:tplc="42F4F666">
      <w:numFmt w:val="bullet"/>
      <w:lvlText w:val="•"/>
      <w:lvlJc w:val="left"/>
      <w:pPr>
        <w:ind w:left="3853" w:hanging="351"/>
      </w:pPr>
      <w:rPr>
        <w:rFonts w:hint="default"/>
        <w:lang w:val="fr-FR" w:eastAsia="fr-FR" w:bidi="fr-FR"/>
      </w:rPr>
    </w:lvl>
    <w:lvl w:ilvl="5" w:tplc="58843F16">
      <w:numFmt w:val="bullet"/>
      <w:lvlText w:val="•"/>
      <w:lvlJc w:val="left"/>
      <w:pPr>
        <w:ind w:left="4844" w:hanging="351"/>
      </w:pPr>
      <w:rPr>
        <w:rFonts w:hint="default"/>
        <w:lang w:val="fr-FR" w:eastAsia="fr-FR" w:bidi="fr-FR"/>
      </w:rPr>
    </w:lvl>
    <w:lvl w:ilvl="6" w:tplc="8228D690">
      <w:numFmt w:val="bullet"/>
      <w:lvlText w:val="•"/>
      <w:lvlJc w:val="left"/>
      <w:pPr>
        <w:ind w:left="5835" w:hanging="351"/>
      </w:pPr>
      <w:rPr>
        <w:rFonts w:hint="default"/>
        <w:lang w:val="fr-FR" w:eastAsia="fr-FR" w:bidi="fr-FR"/>
      </w:rPr>
    </w:lvl>
    <w:lvl w:ilvl="7" w:tplc="E4425806">
      <w:numFmt w:val="bullet"/>
      <w:lvlText w:val="•"/>
      <w:lvlJc w:val="left"/>
      <w:pPr>
        <w:ind w:left="6826" w:hanging="351"/>
      </w:pPr>
      <w:rPr>
        <w:rFonts w:hint="default"/>
        <w:lang w:val="fr-FR" w:eastAsia="fr-FR" w:bidi="fr-FR"/>
      </w:rPr>
    </w:lvl>
    <w:lvl w:ilvl="8" w:tplc="51EE7436">
      <w:numFmt w:val="bullet"/>
      <w:lvlText w:val="•"/>
      <w:lvlJc w:val="left"/>
      <w:pPr>
        <w:ind w:left="7817" w:hanging="351"/>
      </w:pPr>
      <w:rPr>
        <w:rFonts w:hint="default"/>
        <w:lang w:val="fr-FR" w:eastAsia="fr-FR" w:bidi="fr-FR"/>
      </w:rPr>
    </w:lvl>
  </w:abstractNum>
  <w:abstractNum w:abstractNumId="12">
    <w:nsid w:val="2618272B"/>
    <w:multiLevelType w:val="hybridMultilevel"/>
    <w:tmpl w:val="AABC656C"/>
    <w:lvl w:ilvl="0" w:tplc="63B8DFA0">
      <w:start w:val="2"/>
      <w:numFmt w:val="upperRoman"/>
      <w:lvlText w:val="%1-"/>
      <w:lvlJc w:val="left"/>
      <w:pPr>
        <w:ind w:left="320" w:hanging="320"/>
      </w:pPr>
      <w:rPr>
        <w:rFonts w:ascii="Times New Roman" w:eastAsia="Times New Roman" w:hAnsi="Times New Roman" w:cs="Times New Roman" w:hint="default"/>
        <w:b/>
        <w:bCs/>
        <w:w w:val="101"/>
        <w:sz w:val="23"/>
        <w:szCs w:val="23"/>
        <w:lang w:val="fr-FR" w:eastAsia="fr-FR" w:bidi="fr-FR"/>
      </w:rPr>
    </w:lvl>
    <w:lvl w:ilvl="1" w:tplc="A97C6CDE">
      <w:start w:val="1"/>
      <w:numFmt w:val="decimal"/>
      <w:lvlText w:val="%2-"/>
      <w:lvlJc w:val="left"/>
      <w:pPr>
        <w:ind w:left="972" w:hanging="365"/>
      </w:pPr>
      <w:rPr>
        <w:rFonts w:ascii="Times New Roman" w:eastAsia="Times New Roman" w:hAnsi="Times New Roman" w:cs="Times New Roman" w:hint="default"/>
        <w:b/>
        <w:bCs/>
        <w:w w:val="101"/>
        <w:sz w:val="23"/>
        <w:szCs w:val="23"/>
        <w:lang w:val="fr-FR" w:eastAsia="fr-FR" w:bidi="fr-FR"/>
      </w:rPr>
    </w:lvl>
    <w:lvl w:ilvl="2" w:tplc="152C9984">
      <w:numFmt w:val="bullet"/>
      <w:lvlText w:val="•"/>
      <w:lvlJc w:val="left"/>
      <w:pPr>
        <w:ind w:left="1960" w:hanging="365"/>
      </w:pPr>
      <w:rPr>
        <w:rFonts w:hint="default"/>
        <w:lang w:val="fr-FR" w:eastAsia="fr-FR" w:bidi="fr-FR"/>
      </w:rPr>
    </w:lvl>
    <w:lvl w:ilvl="3" w:tplc="FEC0B97E">
      <w:numFmt w:val="bullet"/>
      <w:lvlText w:val="•"/>
      <w:lvlJc w:val="left"/>
      <w:pPr>
        <w:ind w:left="2940" w:hanging="365"/>
      </w:pPr>
      <w:rPr>
        <w:rFonts w:hint="default"/>
        <w:lang w:val="fr-FR" w:eastAsia="fr-FR" w:bidi="fr-FR"/>
      </w:rPr>
    </w:lvl>
    <w:lvl w:ilvl="4" w:tplc="95D46EF2">
      <w:numFmt w:val="bullet"/>
      <w:lvlText w:val="•"/>
      <w:lvlJc w:val="left"/>
      <w:pPr>
        <w:ind w:left="3920" w:hanging="365"/>
      </w:pPr>
      <w:rPr>
        <w:rFonts w:hint="default"/>
        <w:lang w:val="fr-FR" w:eastAsia="fr-FR" w:bidi="fr-FR"/>
      </w:rPr>
    </w:lvl>
    <w:lvl w:ilvl="5" w:tplc="B576FFF8">
      <w:numFmt w:val="bullet"/>
      <w:lvlText w:val="•"/>
      <w:lvlJc w:val="left"/>
      <w:pPr>
        <w:ind w:left="4900" w:hanging="365"/>
      </w:pPr>
      <w:rPr>
        <w:rFonts w:hint="default"/>
        <w:lang w:val="fr-FR" w:eastAsia="fr-FR" w:bidi="fr-FR"/>
      </w:rPr>
    </w:lvl>
    <w:lvl w:ilvl="6" w:tplc="73A60328">
      <w:numFmt w:val="bullet"/>
      <w:lvlText w:val="•"/>
      <w:lvlJc w:val="left"/>
      <w:pPr>
        <w:ind w:left="5880" w:hanging="365"/>
      </w:pPr>
      <w:rPr>
        <w:rFonts w:hint="default"/>
        <w:lang w:val="fr-FR" w:eastAsia="fr-FR" w:bidi="fr-FR"/>
      </w:rPr>
    </w:lvl>
    <w:lvl w:ilvl="7" w:tplc="88080A24">
      <w:numFmt w:val="bullet"/>
      <w:lvlText w:val="•"/>
      <w:lvlJc w:val="left"/>
      <w:pPr>
        <w:ind w:left="6860" w:hanging="365"/>
      </w:pPr>
      <w:rPr>
        <w:rFonts w:hint="default"/>
        <w:lang w:val="fr-FR" w:eastAsia="fr-FR" w:bidi="fr-FR"/>
      </w:rPr>
    </w:lvl>
    <w:lvl w:ilvl="8" w:tplc="793A43F8">
      <w:numFmt w:val="bullet"/>
      <w:lvlText w:val="•"/>
      <w:lvlJc w:val="left"/>
      <w:pPr>
        <w:ind w:left="7840" w:hanging="365"/>
      </w:pPr>
      <w:rPr>
        <w:rFonts w:hint="default"/>
        <w:lang w:val="fr-FR" w:eastAsia="fr-FR" w:bidi="fr-FR"/>
      </w:rPr>
    </w:lvl>
  </w:abstractNum>
  <w:abstractNum w:abstractNumId="13">
    <w:nsid w:val="29A839EA"/>
    <w:multiLevelType w:val="hybridMultilevel"/>
    <w:tmpl w:val="004E2EE0"/>
    <w:lvl w:ilvl="0" w:tplc="BBA8AB28">
      <w:start w:val="1"/>
      <w:numFmt w:val="lowerLetter"/>
      <w:lvlText w:val="(%1)"/>
      <w:lvlJc w:val="left"/>
      <w:pPr>
        <w:ind w:left="257" w:hanging="353"/>
      </w:pPr>
      <w:rPr>
        <w:rFonts w:ascii="Times New Roman" w:eastAsia="Times New Roman" w:hAnsi="Times New Roman" w:cs="Times New Roman" w:hint="default"/>
        <w:b/>
        <w:bCs/>
        <w:spacing w:val="-1"/>
        <w:w w:val="101"/>
        <w:sz w:val="23"/>
        <w:szCs w:val="23"/>
        <w:lang w:val="fr-FR" w:eastAsia="fr-FR" w:bidi="fr-FR"/>
      </w:rPr>
    </w:lvl>
    <w:lvl w:ilvl="1" w:tplc="9E0465D4">
      <w:numFmt w:val="bullet"/>
      <w:lvlText w:val="-"/>
      <w:lvlJc w:val="left"/>
      <w:pPr>
        <w:ind w:left="884" w:hanging="351"/>
      </w:pPr>
      <w:rPr>
        <w:rFonts w:ascii="Times New Roman" w:eastAsia="Times New Roman" w:hAnsi="Times New Roman" w:cs="Times New Roman" w:hint="default"/>
        <w:w w:val="101"/>
        <w:sz w:val="23"/>
        <w:szCs w:val="23"/>
        <w:lang w:val="fr-FR" w:eastAsia="fr-FR" w:bidi="fr-FR"/>
      </w:rPr>
    </w:lvl>
    <w:lvl w:ilvl="2" w:tplc="CEAC2B9C">
      <w:numFmt w:val="bullet"/>
      <w:lvlText w:val="•"/>
      <w:lvlJc w:val="left"/>
      <w:pPr>
        <w:ind w:left="1871" w:hanging="351"/>
      </w:pPr>
      <w:rPr>
        <w:rFonts w:hint="default"/>
        <w:lang w:val="fr-FR" w:eastAsia="fr-FR" w:bidi="fr-FR"/>
      </w:rPr>
    </w:lvl>
    <w:lvl w:ilvl="3" w:tplc="5510D860">
      <w:numFmt w:val="bullet"/>
      <w:lvlText w:val="•"/>
      <w:lvlJc w:val="left"/>
      <w:pPr>
        <w:ind w:left="2862" w:hanging="351"/>
      </w:pPr>
      <w:rPr>
        <w:rFonts w:hint="default"/>
        <w:lang w:val="fr-FR" w:eastAsia="fr-FR" w:bidi="fr-FR"/>
      </w:rPr>
    </w:lvl>
    <w:lvl w:ilvl="4" w:tplc="8958989C">
      <w:numFmt w:val="bullet"/>
      <w:lvlText w:val="•"/>
      <w:lvlJc w:val="left"/>
      <w:pPr>
        <w:ind w:left="3853" w:hanging="351"/>
      </w:pPr>
      <w:rPr>
        <w:rFonts w:hint="default"/>
        <w:lang w:val="fr-FR" w:eastAsia="fr-FR" w:bidi="fr-FR"/>
      </w:rPr>
    </w:lvl>
    <w:lvl w:ilvl="5" w:tplc="2438FBF2">
      <w:numFmt w:val="bullet"/>
      <w:lvlText w:val="•"/>
      <w:lvlJc w:val="left"/>
      <w:pPr>
        <w:ind w:left="4844" w:hanging="351"/>
      </w:pPr>
      <w:rPr>
        <w:rFonts w:hint="default"/>
        <w:lang w:val="fr-FR" w:eastAsia="fr-FR" w:bidi="fr-FR"/>
      </w:rPr>
    </w:lvl>
    <w:lvl w:ilvl="6" w:tplc="31D8A77A">
      <w:numFmt w:val="bullet"/>
      <w:lvlText w:val="•"/>
      <w:lvlJc w:val="left"/>
      <w:pPr>
        <w:ind w:left="5835" w:hanging="351"/>
      </w:pPr>
      <w:rPr>
        <w:rFonts w:hint="default"/>
        <w:lang w:val="fr-FR" w:eastAsia="fr-FR" w:bidi="fr-FR"/>
      </w:rPr>
    </w:lvl>
    <w:lvl w:ilvl="7" w:tplc="6958D562">
      <w:numFmt w:val="bullet"/>
      <w:lvlText w:val="•"/>
      <w:lvlJc w:val="left"/>
      <w:pPr>
        <w:ind w:left="6826" w:hanging="351"/>
      </w:pPr>
      <w:rPr>
        <w:rFonts w:hint="default"/>
        <w:lang w:val="fr-FR" w:eastAsia="fr-FR" w:bidi="fr-FR"/>
      </w:rPr>
    </w:lvl>
    <w:lvl w:ilvl="8" w:tplc="B7A836B2">
      <w:numFmt w:val="bullet"/>
      <w:lvlText w:val="•"/>
      <w:lvlJc w:val="left"/>
      <w:pPr>
        <w:ind w:left="7817" w:hanging="351"/>
      </w:pPr>
      <w:rPr>
        <w:rFonts w:hint="default"/>
        <w:lang w:val="fr-FR" w:eastAsia="fr-FR" w:bidi="fr-FR"/>
      </w:rPr>
    </w:lvl>
  </w:abstractNum>
  <w:abstractNum w:abstractNumId="14">
    <w:nsid w:val="32A10A58"/>
    <w:multiLevelType w:val="hybridMultilevel"/>
    <w:tmpl w:val="223CDD5C"/>
    <w:lvl w:ilvl="0" w:tplc="B41E7684">
      <w:start w:val="1"/>
      <w:numFmt w:val="upperRoman"/>
      <w:lvlText w:val="%1-"/>
      <w:lvlJc w:val="left"/>
      <w:pPr>
        <w:ind w:left="531" w:hanging="233"/>
      </w:pPr>
      <w:rPr>
        <w:rFonts w:ascii="Times New Roman" w:eastAsia="Times New Roman" w:hAnsi="Times New Roman" w:cs="Times New Roman" w:hint="default"/>
        <w:b/>
        <w:bCs/>
        <w:w w:val="99"/>
        <w:sz w:val="24"/>
        <w:szCs w:val="24"/>
        <w:lang w:val="fr-FR" w:eastAsia="fr-FR" w:bidi="fr-FR"/>
      </w:rPr>
    </w:lvl>
    <w:lvl w:ilvl="1" w:tplc="43C42EBA">
      <w:numFmt w:val="bullet"/>
      <w:lvlText w:val=""/>
      <w:lvlJc w:val="left"/>
      <w:pPr>
        <w:ind w:left="1018" w:hanging="360"/>
      </w:pPr>
      <w:rPr>
        <w:rFonts w:ascii="Symbol" w:eastAsia="Symbol" w:hAnsi="Symbol" w:cs="Symbol" w:hint="default"/>
        <w:w w:val="99"/>
        <w:sz w:val="24"/>
        <w:szCs w:val="24"/>
        <w:lang w:val="fr-FR" w:eastAsia="fr-FR" w:bidi="fr-FR"/>
      </w:rPr>
    </w:lvl>
    <w:lvl w:ilvl="2" w:tplc="112AB8E6">
      <w:numFmt w:val="bullet"/>
      <w:lvlText w:val="•"/>
      <w:lvlJc w:val="left"/>
      <w:pPr>
        <w:ind w:left="1995" w:hanging="360"/>
      </w:pPr>
      <w:rPr>
        <w:rFonts w:hint="default"/>
        <w:lang w:val="fr-FR" w:eastAsia="fr-FR" w:bidi="fr-FR"/>
      </w:rPr>
    </w:lvl>
    <w:lvl w:ilvl="3" w:tplc="C0E8138C">
      <w:numFmt w:val="bullet"/>
      <w:lvlText w:val="•"/>
      <w:lvlJc w:val="left"/>
      <w:pPr>
        <w:ind w:left="2971" w:hanging="360"/>
      </w:pPr>
      <w:rPr>
        <w:rFonts w:hint="default"/>
        <w:lang w:val="fr-FR" w:eastAsia="fr-FR" w:bidi="fr-FR"/>
      </w:rPr>
    </w:lvl>
    <w:lvl w:ilvl="4" w:tplc="40E4E68C">
      <w:numFmt w:val="bullet"/>
      <w:lvlText w:val="•"/>
      <w:lvlJc w:val="left"/>
      <w:pPr>
        <w:ind w:left="3946" w:hanging="360"/>
      </w:pPr>
      <w:rPr>
        <w:rFonts w:hint="default"/>
        <w:lang w:val="fr-FR" w:eastAsia="fr-FR" w:bidi="fr-FR"/>
      </w:rPr>
    </w:lvl>
    <w:lvl w:ilvl="5" w:tplc="19A8C32E">
      <w:numFmt w:val="bullet"/>
      <w:lvlText w:val="•"/>
      <w:lvlJc w:val="left"/>
      <w:pPr>
        <w:ind w:left="4922" w:hanging="360"/>
      </w:pPr>
      <w:rPr>
        <w:rFonts w:hint="default"/>
        <w:lang w:val="fr-FR" w:eastAsia="fr-FR" w:bidi="fr-FR"/>
      </w:rPr>
    </w:lvl>
    <w:lvl w:ilvl="6" w:tplc="4F668646">
      <w:numFmt w:val="bullet"/>
      <w:lvlText w:val="•"/>
      <w:lvlJc w:val="left"/>
      <w:pPr>
        <w:ind w:left="5897" w:hanging="360"/>
      </w:pPr>
      <w:rPr>
        <w:rFonts w:hint="default"/>
        <w:lang w:val="fr-FR" w:eastAsia="fr-FR" w:bidi="fr-FR"/>
      </w:rPr>
    </w:lvl>
    <w:lvl w:ilvl="7" w:tplc="B9929FD0">
      <w:numFmt w:val="bullet"/>
      <w:lvlText w:val="•"/>
      <w:lvlJc w:val="left"/>
      <w:pPr>
        <w:ind w:left="6873" w:hanging="360"/>
      </w:pPr>
      <w:rPr>
        <w:rFonts w:hint="default"/>
        <w:lang w:val="fr-FR" w:eastAsia="fr-FR" w:bidi="fr-FR"/>
      </w:rPr>
    </w:lvl>
    <w:lvl w:ilvl="8" w:tplc="8D5446B6">
      <w:numFmt w:val="bullet"/>
      <w:lvlText w:val="•"/>
      <w:lvlJc w:val="left"/>
      <w:pPr>
        <w:ind w:left="7848" w:hanging="360"/>
      </w:pPr>
      <w:rPr>
        <w:rFonts w:hint="default"/>
        <w:lang w:val="fr-FR" w:eastAsia="fr-FR" w:bidi="fr-FR"/>
      </w:rPr>
    </w:lvl>
  </w:abstractNum>
  <w:abstractNum w:abstractNumId="15">
    <w:nsid w:val="349324F3"/>
    <w:multiLevelType w:val="hybridMultilevel"/>
    <w:tmpl w:val="78EA0A38"/>
    <w:lvl w:ilvl="0" w:tplc="50F09C00">
      <w:start w:val="1"/>
      <w:numFmt w:val="upperRoman"/>
      <w:lvlText w:val="%1-"/>
      <w:lvlJc w:val="left"/>
      <w:pPr>
        <w:ind w:left="514" w:hanging="217"/>
      </w:pPr>
      <w:rPr>
        <w:rFonts w:ascii="Times New Roman" w:eastAsia="Times New Roman" w:hAnsi="Times New Roman" w:cs="Times New Roman" w:hint="default"/>
        <w:b/>
        <w:bCs/>
        <w:w w:val="100"/>
        <w:sz w:val="22"/>
        <w:szCs w:val="22"/>
        <w:lang w:val="fr-FR" w:eastAsia="fr-FR" w:bidi="fr-FR"/>
      </w:rPr>
    </w:lvl>
    <w:lvl w:ilvl="1" w:tplc="51128F32">
      <w:numFmt w:val="bullet"/>
      <w:lvlText w:val=""/>
      <w:lvlJc w:val="left"/>
      <w:pPr>
        <w:ind w:left="1011" w:hanging="356"/>
      </w:pPr>
      <w:rPr>
        <w:rFonts w:ascii="Symbol" w:eastAsia="Symbol" w:hAnsi="Symbol" w:cs="Symbol" w:hint="default"/>
        <w:w w:val="99"/>
        <w:sz w:val="20"/>
        <w:szCs w:val="20"/>
        <w:lang w:val="fr-FR" w:eastAsia="fr-FR" w:bidi="fr-FR"/>
      </w:rPr>
    </w:lvl>
    <w:lvl w:ilvl="2" w:tplc="098225EA">
      <w:numFmt w:val="bullet"/>
      <w:lvlText w:val="•"/>
      <w:lvlJc w:val="left"/>
      <w:pPr>
        <w:ind w:left="1995" w:hanging="356"/>
      </w:pPr>
      <w:rPr>
        <w:rFonts w:hint="default"/>
        <w:lang w:val="fr-FR" w:eastAsia="fr-FR" w:bidi="fr-FR"/>
      </w:rPr>
    </w:lvl>
    <w:lvl w:ilvl="3" w:tplc="FD3ED4A6">
      <w:numFmt w:val="bullet"/>
      <w:lvlText w:val="•"/>
      <w:lvlJc w:val="left"/>
      <w:pPr>
        <w:ind w:left="2971" w:hanging="356"/>
      </w:pPr>
      <w:rPr>
        <w:rFonts w:hint="default"/>
        <w:lang w:val="fr-FR" w:eastAsia="fr-FR" w:bidi="fr-FR"/>
      </w:rPr>
    </w:lvl>
    <w:lvl w:ilvl="4" w:tplc="83B65CD6">
      <w:numFmt w:val="bullet"/>
      <w:lvlText w:val="•"/>
      <w:lvlJc w:val="left"/>
      <w:pPr>
        <w:ind w:left="3946" w:hanging="356"/>
      </w:pPr>
      <w:rPr>
        <w:rFonts w:hint="default"/>
        <w:lang w:val="fr-FR" w:eastAsia="fr-FR" w:bidi="fr-FR"/>
      </w:rPr>
    </w:lvl>
    <w:lvl w:ilvl="5" w:tplc="14F4576A">
      <w:numFmt w:val="bullet"/>
      <w:lvlText w:val="•"/>
      <w:lvlJc w:val="left"/>
      <w:pPr>
        <w:ind w:left="4922" w:hanging="356"/>
      </w:pPr>
      <w:rPr>
        <w:rFonts w:hint="default"/>
        <w:lang w:val="fr-FR" w:eastAsia="fr-FR" w:bidi="fr-FR"/>
      </w:rPr>
    </w:lvl>
    <w:lvl w:ilvl="6" w:tplc="DB363728">
      <w:numFmt w:val="bullet"/>
      <w:lvlText w:val="•"/>
      <w:lvlJc w:val="left"/>
      <w:pPr>
        <w:ind w:left="5897" w:hanging="356"/>
      </w:pPr>
      <w:rPr>
        <w:rFonts w:hint="default"/>
        <w:lang w:val="fr-FR" w:eastAsia="fr-FR" w:bidi="fr-FR"/>
      </w:rPr>
    </w:lvl>
    <w:lvl w:ilvl="7" w:tplc="7CF8AF76">
      <w:numFmt w:val="bullet"/>
      <w:lvlText w:val="•"/>
      <w:lvlJc w:val="left"/>
      <w:pPr>
        <w:ind w:left="6873" w:hanging="356"/>
      </w:pPr>
      <w:rPr>
        <w:rFonts w:hint="default"/>
        <w:lang w:val="fr-FR" w:eastAsia="fr-FR" w:bidi="fr-FR"/>
      </w:rPr>
    </w:lvl>
    <w:lvl w:ilvl="8" w:tplc="E8E2EC46">
      <w:numFmt w:val="bullet"/>
      <w:lvlText w:val="•"/>
      <w:lvlJc w:val="left"/>
      <w:pPr>
        <w:ind w:left="7848" w:hanging="356"/>
      </w:pPr>
      <w:rPr>
        <w:rFonts w:hint="default"/>
        <w:lang w:val="fr-FR" w:eastAsia="fr-FR" w:bidi="fr-FR"/>
      </w:rPr>
    </w:lvl>
  </w:abstractNum>
  <w:abstractNum w:abstractNumId="16">
    <w:nsid w:val="36C6760D"/>
    <w:multiLevelType w:val="hybridMultilevel"/>
    <w:tmpl w:val="565693A6"/>
    <w:lvl w:ilvl="0" w:tplc="BCF6D0A4">
      <w:numFmt w:val="bullet"/>
      <w:lvlText w:val="–"/>
      <w:lvlJc w:val="left"/>
      <w:pPr>
        <w:ind w:left="257" w:hanging="221"/>
      </w:pPr>
      <w:rPr>
        <w:rFonts w:ascii="Times New Roman" w:eastAsia="Times New Roman" w:hAnsi="Times New Roman" w:cs="Times New Roman" w:hint="default"/>
        <w:w w:val="101"/>
        <w:sz w:val="23"/>
        <w:szCs w:val="23"/>
        <w:lang w:val="fr-FR" w:eastAsia="fr-FR" w:bidi="fr-FR"/>
      </w:rPr>
    </w:lvl>
    <w:lvl w:ilvl="1" w:tplc="A418BCA0">
      <w:numFmt w:val="bullet"/>
      <w:lvlText w:val="•"/>
      <w:lvlJc w:val="left"/>
      <w:pPr>
        <w:ind w:left="1214" w:hanging="221"/>
      </w:pPr>
      <w:rPr>
        <w:rFonts w:hint="default"/>
        <w:lang w:val="fr-FR" w:eastAsia="fr-FR" w:bidi="fr-FR"/>
      </w:rPr>
    </w:lvl>
    <w:lvl w:ilvl="2" w:tplc="D18C7470">
      <w:numFmt w:val="bullet"/>
      <w:lvlText w:val="•"/>
      <w:lvlJc w:val="left"/>
      <w:pPr>
        <w:ind w:left="2168" w:hanging="221"/>
      </w:pPr>
      <w:rPr>
        <w:rFonts w:hint="default"/>
        <w:lang w:val="fr-FR" w:eastAsia="fr-FR" w:bidi="fr-FR"/>
      </w:rPr>
    </w:lvl>
    <w:lvl w:ilvl="3" w:tplc="91D86D7C">
      <w:numFmt w:val="bullet"/>
      <w:lvlText w:val="•"/>
      <w:lvlJc w:val="left"/>
      <w:pPr>
        <w:ind w:left="3122" w:hanging="221"/>
      </w:pPr>
      <w:rPr>
        <w:rFonts w:hint="default"/>
        <w:lang w:val="fr-FR" w:eastAsia="fr-FR" w:bidi="fr-FR"/>
      </w:rPr>
    </w:lvl>
    <w:lvl w:ilvl="4" w:tplc="9BE29FC2">
      <w:numFmt w:val="bullet"/>
      <w:lvlText w:val="•"/>
      <w:lvlJc w:val="left"/>
      <w:pPr>
        <w:ind w:left="4076" w:hanging="221"/>
      </w:pPr>
      <w:rPr>
        <w:rFonts w:hint="default"/>
        <w:lang w:val="fr-FR" w:eastAsia="fr-FR" w:bidi="fr-FR"/>
      </w:rPr>
    </w:lvl>
    <w:lvl w:ilvl="5" w:tplc="4EB4CB8A">
      <w:numFmt w:val="bullet"/>
      <w:lvlText w:val="•"/>
      <w:lvlJc w:val="left"/>
      <w:pPr>
        <w:ind w:left="5030" w:hanging="221"/>
      </w:pPr>
      <w:rPr>
        <w:rFonts w:hint="default"/>
        <w:lang w:val="fr-FR" w:eastAsia="fr-FR" w:bidi="fr-FR"/>
      </w:rPr>
    </w:lvl>
    <w:lvl w:ilvl="6" w:tplc="E910B55C">
      <w:numFmt w:val="bullet"/>
      <w:lvlText w:val="•"/>
      <w:lvlJc w:val="left"/>
      <w:pPr>
        <w:ind w:left="5984" w:hanging="221"/>
      </w:pPr>
      <w:rPr>
        <w:rFonts w:hint="default"/>
        <w:lang w:val="fr-FR" w:eastAsia="fr-FR" w:bidi="fr-FR"/>
      </w:rPr>
    </w:lvl>
    <w:lvl w:ilvl="7" w:tplc="2DA0BED2">
      <w:numFmt w:val="bullet"/>
      <w:lvlText w:val="•"/>
      <w:lvlJc w:val="left"/>
      <w:pPr>
        <w:ind w:left="6938" w:hanging="221"/>
      </w:pPr>
      <w:rPr>
        <w:rFonts w:hint="default"/>
        <w:lang w:val="fr-FR" w:eastAsia="fr-FR" w:bidi="fr-FR"/>
      </w:rPr>
    </w:lvl>
    <w:lvl w:ilvl="8" w:tplc="F8185138">
      <w:numFmt w:val="bullet"/>
      <w:lvlText w:val="•"/>
      <w:lvlJc w:val="left"/>
      <w:pPr>
        <w:ind w:left="7892" w:hanging="221"/>
      </w:pPr>
      <w:rPr>
        <w:rFonts w:hint="default"/>
        <w:lang w:val="fr-FR" w:eastAsia="fr-FR" w:bidi="fr-FR"/>
      </w:rPr>
    </w:lvl>
  </w:abstractNum>
  <w:abstractNum w:abstractNumId="17">
    <w:nsid w:val="3E435CAB"/>
    <w:multiLevelType w:val="hybridMultilevel"/>
    <w:tmpl w:val="BE601E74"/>
    <w:lvl w:ilvl="0" w:tplc="AC107912">
      <w:numFmt w:val="bullet"/>
      <w:lvlText w:val=""/>
      <w:lvlJc w:val="left"/>
      <w:pPr>
        <w:ind w:left="612" w:hanging="351"/>
      </w:pPr>
      <w:rPr>
        <w:rFonts w:ascii="Symbol" w:eastAsia="Symbol" w:hAnsi="Symbol" w:cs="Symbol" w:hint="default"/>
        <w:w w:val="101"/>
        <w:sz w:val="23"/>
        <w:szCs w:val="23"/>
        <w:lang w:val="fr-FR" w:eastAsia="fr-FR" w:bidi="fr-FR"/>
      </w:rPr>
    </w:lvl>
    <w:lvl w:ilvl="1" w:tplc="1E10902C">
      <w:numFmt w:val="bullet"/>
      <w:lvlText w:val="•"/>
      <w:lvlJc w:val="left"/>
      <w:pPr>
        <w:ind w:left="740" w:hanging="351"/>
      </w:pPr>
      <w:rPr>
        <w:rFonts w:hint="default"/>
        <w:lang w:val="fr-FR" w:eastAsia="fr-FR" w:bidi="fr-FR"/>
      </w:rPr>
    </w:lvl>
    <w:lvl w:ilvl="2" w:tplc="600AB750">
      <w:numFmt w:val="bullet"/>
      <w:lvlText w:val="•"/>
      <w:lvlJc w:val="left"/>
      <w:pPr>
        <w:ind w:left="1746" w:hanging="351"/>
      </w:pPr>
      <w:rPr>
        <w:rFonts w:hint="default"/>
        <w:lang w:val="fr-FR" w:eastAsia="fr-FR" w:bidi="fr-FR"/>
      </w:rPr>
    </w:lvl>
    <w:lvl w:ilvl="3" w:tplc="F1AAC45E">
      <w:numFmt w:val="bullet"/>
      <w:lvlText w:val="•"/>
      <w:lvlJc w:val="left"/>
      <w:pPr>
        <w:ind w:left="2753" w:hanging="351"/>
      </w:pPr>
      <w:rPr>
        <w:rFonts w:hint="default"/>
        <w:lang w:val="fr-FR" w:eastAsia="fr-FR" w:bidi="fr-FR"/>
      </w:rPr>
    </w:lvl>
    <w:lvl w:ilvl="4" w:tplc="FA38CAD8">
      <w:numFmt w:val="bullet"/>
      <w:lvlText w:val="•"/>
      <w:lvlJc w:val="left"/>
      <w:pPr>
        <w:ind w:left="3760" w:hanging="351"/>
      </w:pPr>
      <w:rPr>
        <w:rFonts w:hint="default"/>
        <w:lang w:val="fr-FR" w:eastAsia="fr-FR" w:bidi="fr-FR"/>
      </w:rPr>
    </w:lvl>
    <w:lvl w:ilvl="5" w:tplc="69AC5710">
      <w:numFmt w:val="bullet"/>
      <w:lvlText w:val="•"/>
      <w:lvlJc w:val="left"/>
      <w:pPr>
        <w:ind w:left="4766" w:hanging="351"/>
      </w:pPr>
      <w:rPr>
        <w:rFonts w:hint="default"/>
        <w:lang w:val="fr-FR" w:eastAsia="fr-FR" w:bidi="fr-FR"/>
      </w:rPr>
    </w:lvl>
    <w:lvl w:ilvl="6" w:tplc="9C3C548C">
      <w:numFmt w:val="bullet"/>
      <w:lvlText w:val="•"/>
      <w:lvlJc w:val="left"/>
      <w:pPr>
        <w:ind w:left="5773" w:hanging="351"/>
      </w:pPr>
      <w:rPr>
        <w:rFonts w:hint="default"/>
        <w:lang w:val="fr-FR" w:eastAsia="fr-FR" w:bidi="fr-FR"/>
      </w:rPr>
    </w:lvl>
    <w:lvl w:ilvl="7" w:tplc="191CC23A">
      <w:numFmt w:val="bullet"/>
      <w:lvlText w:val="•"/>
      <w:lvlJc w:val="left"/>
      <w:pPr>
        <w:ind w:left="6780" w:hanging="351"/>
      </w:pPr>
      <w:rPr>
        <w:rFonts w:hint="default"/>
        <w:lang w:val="fr-FR" w:eastAsia="fr-FR" w:bidi="fr-FR"/>
      </w:rPr>
    </w:lvl>
    <w:lvl w:ilvl="8" w:tplc="B002D8D4">
      <w:numFmt w:val="bullet"/>
      <w:lvlText w:val="•"/>
      <w:lvlJc w:val="left"/>
      <w:pPr>
        <w:ind w:left="7786" w:hanging="351"/>
      </w:pPr>
      <w:rPr>
        <w:rFonts w:hint="default"/>
        <w:lang w:val="fr-FR" w:eastAsia="fr-FR" w:bidi="fr-FR"/>
      </w:rPr>
    </w:lvl>
  </w:abstractNum>
  <w:abstractNum w:abstractNumId="18">
    <w:nsid w:val="436833E7"/>
    <w:multiLevelType w:val="hybridMultilevel"/>
    <w:tmpl w:val="B210B3B2"/>
    <w:lvl w:ilvl="0" w:tplc="2F5E97B4">
      <w:start w:val="4"/>
      <w:numFmt w:val="upperRoman"/>
      <w:lvlText w:val="%1-"/>
      <w:lvlJc w:val="left"/>
      <w:pPr>
        <w:ind w:left="653" w:hanging="397"/>
      </w:pPr>
      <w:rPr>
        <w:rFonts w:ascii="Times New Roman" w:eastAsia="Times New Roman" w:hAnsi="Times New Roman" w:cs="Times New Roman" w:hint="default"/>
        <w:b/>
        <w:bCs/>
        <w:spacing w:val="-1"/>
        <w:w w:val="101"/>
        <w:sz w:val="23"/>
        <w:szCs w:val="23"/>
        <w:lang w:val="fr-FR" w:eastAsia="fr-FR" w:bidi="fr-FR"/>
      </w:rPr>
    </w:lvl>
    <w:lvl w:ilvl="1" w:tplc="536A9090">
      <w:numFmt w:val="bullet"/>
      <w:lvlText w:val="-"/>
      <w:lvlJc w:val="left"/>
      <w:pPr>
        <w:ind w:left="884" w:hanging="351"/>
      </w:pPr>
      <w:rPr>
        <w:rFonts w:ascii="Times New Roman" w:eastAsia="Times New Roman" w:hAnsi="Times New Roman" w:cs="Times New Roman" w:hint="default"/>
        <w:w w:val="101"/>
        <w:sz w:val="23"/>
        <w:szCs w:val="23"/>
        <w:lang w:val="fr-FR" w:eastAsia="fr-FR" w:bidi="fr-FR"/>
      </w:rPr>
    </w:lvl>
    <w:lvl w:ilvl="2" w:tplc="488EDA56">
      <w:numFmt w:val="bullet"/>
      <w:lvlText w:val="•"/>
      <w:lvlJc w:val="left"/>
      <w:pPr>
        <w:ind w:left="920" w:hanging="351"/>
      </w:pPr>
      <w:rPr>
        <w:rFonts w:hint="default"/>
        <w:lang w:val="fr-FR" w:eastAsia="fr-FR" w:bidi="fr-FR"/>
      </w:rPr>
    </w:lvl>
    <w:lvl w:ilvl="3" w:tplc="CDC44D52">
      <w:numFmt w:val="bullet"/>
      <w:lvlText w:val="•"/>
      <w:lvlJc w:val="left"/>
      <w:pPr>
        <w:ind w:left="2030" w:hanging="351"/>
      </w:pPr>
      <w:rPr>
        <w:rFonts w:hint="default"/>
        <w:lang w:val="fr-FR" w:eastAsia="fr-FR" w:bidi="fr-FR"/>
      </w:rPr>
    </w:lvl>
    <w:lvl w:ilvl="4" w:tplc="D3642236">
      <w:numFmt w:val="bullet"/>
      <w:lvlText w:val="•"/>
      <w:lvlJc w:val="left"/>
      <w:pPr>
        <w:ind w:left="3140" w:hanging="351"/>
      </w:pPr>
      <w:rPr>
        <w:rFonts w:hint="default"/>
        <w:lang w:val="fr-FR" w:eastAsia="fr-FR" w:bidi="fr-FR"/>
      </w:rPr>
    </w:lvl>
    <w:lvl w:ilvl="5" w:tplc="EE5AA77E">
      <w:numFmt w:val="bullet"/>
      <w:lvlText w:val="•"/>
      <w:lvlJc w:val="left"/>
      <w:pPr>
        <w:ind w:left="4250" w:hanging="351"/>
      </w:pPr>
      <w:rPr>
        <w:rFonts w:hint="default"/>
        <w:lang w:val="fr-FR" w:eastAsia="fr-FR" w:bidi="fr-FR"/>
      </w:rPr>
    </w:lvl>
    <w:lvl w:ilvl="6" w:tplc="F5D0E900">
      <w:numFmt w:val="bullet"/>
      <w:lvlText w:val="•"/>
      <w:lvlJc w:val="left"/>
      <w:pPr>
        <w:ind w:left="5360" w:hanging="351"/>
      </w:pPr>
      <w:rPr>
        <w:rFonts w:hint="default"/>
        <w:lang w:val="fr-FR" w:eastAsia="fr-FR" w:bidi="fr-FR"/>
      </w:rPr>
    </w:lvl>
    <w:lvl w:ilvl="7" w:tplc="42C60F24">
      <w:numFmt w:val="bullet"/>
      <w:lvlText w:val="•"/>
      <w:lvlJc w:val="left"/>
      <w:pPr>
        <w:ind w:left="6470" w:hanging="351"/>
      </w:pPr>
      <w:rPr>
        <w:rFonts w:hint="default"/>
        <w:lang w:val="fr-FR" w:eastAsia="fr-FR" w:bidi="fr-FR"/>
      </w:rPr>
    </w:lvl>
    <w:lvl w:ilvl="8" w:tplc="34F6333C">
      <w:numFmt w:val="bullet"/>
      <w:lvlText w:val="•"/>
      <w:lvlJc w:val="left"/>
      <w:pPr>
        <w:ind w:left="7580" w:hanging="351"/>
      </w:pPr>
      <w:rPr>
        <w:rFonts w:hint="default"/>
        <w:lang w:val="fr-FR" w:eastAsia="fr-FR" w:bidi="fr-FR"/>
      </w:rPr>
    </w:lvl>
  </w:abstractNum>
  <w:abstractNum w:abstractNumId="19">
    <w:nsid w:val="45797521"/>
    <w:multiLevelType w:val="hybridMultilevel"/>
    <w:tmpl w:val="7ECCCB80"/>
    <w:lvl w:ilvl="0" w:tplc="917A61BA">
      <w:start w:val="3"/>
      <w:numFmt w:val="upperRoman"/>
      <w:lvlText w:val="%1-"/>
      <w:lvlJc w:val="left"/>
      <w:pPr>
        <w:ind w:left="627" w:hanging="368"/>
      </w:pPr>
      <w:rPr>
        <w:rFonts w:ascii="Times New Roman" w:eastAsia="Times New Roman" w:hAnsi="Times New Roman" w:cs="Times New Roman" w:hint="default"/>
        <w:spacing w:val="-1"/>
        <w:w w:val="101"/>
        <w:sz w:val="23"/>
        <w:szCs w:val="23"/>
        <w:lang w:val="fr-FR" w:eastAsia="fr-FR" w:bidi="fr-FR"/>
      </w:rPr>
    </w:lvl>
    <w:lvl w:ilvl="1" w:tplc="8216015A">
      <w:numFmt w:val="bullet"/>
      <w:lvlText w:val="•"/>
      <w:lvlJc w:val="left"/>
      <w:pPr>
        <w:ind w:left="1160" w:hanging="368"/>
      </w:pPr>
      <w:rPr>
        <w:rFonts w:hint="default"/>
        <w:lang w:val="fr-FR" w:eastAsia="fr-FR" w:bidi="fr-FR"/>
      </w:rPr>
    </w:lvl>
    <w:lvl w:ilvl="2" w:tplc="2BBE7738">
      <w:numFmt w:val="bullet"/>
      <w:lvlText w:val="•"/>
      <w:lvlJc w:val="left"/>
      <w:pPr>
        <w:ind w:left="1220" w:hanging="368"/>
      </w:pPr>
      <w:rPr>
        <w:rFonts w:hint="default"/>
        <w:lang w:val="fr-FR" w:eastAsia="fr-FR" w:bidi="fr-FR"/>
      </w:rPr>
    </w:lvl>
    <w:lvl w:ilvl="3" w:tplc="1CA66E2E">
      <w:numFmt w:val="bullet"/>
      <w:lvlText w:val="•"/>
      <w:lvlJc w:val="left"/>
      <w:pPr>
        <w:ind w:left="2292" w:hanging="368"/>
      </w:pPr>
      <w:rPr>
        <w:rFonts w:hint="default"/>
        <w:lang w:val="fr-FR" w:eastAsia="fr-FR" w:bidi="fr-FR"/>
      </w:rPr>
    </w:lvl>
    <w:lvl w:ilvl="4" w:tplc="64C07DB6">
      <w:numFmt w:val="bullet"/>
      <w:lvlText w:val="•"/>
      <w:lvlJc w:val="left"/>
      <w:pPr>
        <w:ind w:left="3365" w:hanging="368"/>
      </w:pPr>
      <w:rPr>
        <w:rFonts w:hint="default"/>
        <w:lang w:val="fr-FR" w:eastAsia="fr-FR" w:bidi="fr-FR"/>
      </w:rPr>
    </w:lvl>
    <w:lvl w:ilvl="5" w:tplc="4426FC8C">
      <w:numFmt w:val="bullet"/>
      <w:lvlText w:val="•"/>
      <w:lvlJc w:val="left"/>
      <w:pPr>
        <w:ind w:left="4437" w:hanging="368"/>
      </w:pPr>
      <w:rPr>
        <w:rFonts w:hint="default"/>
        <w:lang w:val="fr-FR" w:eastAsia="fr-FR" w:bidi="fr-FR"/>
      </w:rPr>
    </w:lvl>
    <w:lvl w:ilvl="6" w:tplc="260AC206">
      <w:numFmt w:val="bullet"/>
      <w:lvlText w:val="•"/>
      <w:lvlJc w:val="left"/>
      <w:pPr>
        <w:ind w:left="5510" w:hanging="368"/>
      </w:pPr>
      <w:rPr>
        <w:rFonts w:hint="default"/>
        <w:lang w:val="fr-FR" w:eastAsia="fr-FR" w:bidi="fr-FR"/>
      </w:rPr>
    </w:lvl>
    <w:lvl w:ilvl="7" w:tplc="D58E57CE">
      <w:numFmt w:val="bullet"/>
      <w:lvlText w:val="•"/>
      <w:lvlJc w:val="left"/>
      <w:pPr>
        <w:ind w:left="6582" w:hanging="368"/>
      </w:pPr>
      <w:rPr>
        <w:rFonts w:hint="default"/>
        <w:lang w:val="fr-FR" w:eastAsia="fr-FR" w:bidi="fr-FR"/>
      </w:rPr>
    </w:lvl>
    <w:lvl w:ilvl="8" w:tplc="D0B420F8">
      <w:numFmt w:val="bullet"/>
      <w:lvlText w:val="•"/>
      <w:lvlJc w:val="left"/>
      <w:pPr>
        <w:ind w:left="7655" w:hanging="368"/>
      </w:pPr>
      <w:rPr>
        <w:rFonts w:hint="default"/>
        <w:lang w:val="fr-FR" w:eastAsia="fr-FR" w:bidi="fr-FR"/>
      </w:rPr>
    </w:lvl>
  </w:abstractNum>
  <w:abstractNum w:abstractNumId="20">
    <w:nsid w:val="4B3A2E84"/>
    <w:multiLevelType w:val="hybridMultilevel"/>
    <w:tmpl w:val="900CA90E"/>
    <w:lvl w:ilvl="0" w:tplc="F618B8AC">
      <w:start w:val="4"/>
      <w:numFmt w:val="upperRoman"/>
      <w:lvlText w:val="%1-"/>
      <w:lvlJc w:val="left"/>
      <w:pPr>
        <w:ind w:left="656" w:hanging="397"/>
      </w:pPr>
      <w:rPr>
        <w:rFonts w:ascii="Times New Roman" w:eastAsia="Times New Roman" w:hAnsi="Times New Roman" w:cs="Times New Roman" w:hint="default"/>
        <w:b/>
        <w:bCs/>
        <w:spacing w:val="-1"/>
        <w:w w:val="101"/>
        <w:sz w:val="23"/>
        <w:szCs w:val="23"/>
        <w:lang w:val="fr-FR" w:eastAsia="fr-FR" w:bidi="fr-FR"/>
      </w:rPr>
    </w:lvl>
    <w:lvl w:ilvl="1" w:tplc="588EC0A2">
      <w:numFmt w:val="bullet"/>
      <w:lvlText w:val=""/>
      <w:lvlJc w:val="left"/>
      <w:pPr>
        <w:ind w:left="960" w:hanging="351"/>
      </w:pPr>
      <w:rPr>
        <w:rFonts w:ascii="Symbol" w:eastAsia="Symbol" w:hAnsi="Symbol" w:cs="Symbol" w:hint="default"/>
        <w:w w:val="101"/>
        <w:sz w:val="19"/>
        <w:szCs w:val="19"/>
        <w:lang w:val="fr-FR" w:eastAsia="fr-FR" w:bidi="fr-FR"/>
      </w:rPr>
    </w:lvl>
    <w:lvl w:ilvl="2" w:tplc="8312B460">
      <w:numFmt w:val="bullet"/>
      <w:lvlText w:val="•"/>
      <w:lvlJc w:val="left"/>
      <w:pPr>
        <w:ind w:left="1942" w:hanging="351"/>
      </w:pPr>
      <w:rPr>
        <w:rFonts w:hint="default"/>
        <w:lang w:val="fr-FR" w:eastAsia="fr-FR" w:bidi="fr-FR"/>
      </w:rPr>
    </w:lvl>
    <w:lvl w:ilvl="3" w:tplc="3F9CA1B4">
      <w:numFmt w:val="bullet"/>
      <w:lvlText w:val="•"/>
      <w:lvlJc w:val="left"/>
      <w:pPr>
        <w:ind w:left="2924" w:hanging="351"/>
      </w:pPr>
      <w:rPr>
        <w:rFonts w:hint="default"/>
        <w:lang w:val="fr-FR" w:eastAsia="fr-FR" w:bidi="fr-FR"/>
      </w:rPr>
    </w:lvl>
    <w:lvl w:ilvl="4" w:tplc="E23A71B4">
      <w:numFmt w:val="bullet"/>
      <w:lvlText w:val="•"/>
      <w:lvlJc w:val="left"/>
      <w:pPr>
        <w:ind w:left="3906" w:hanging="351"/>
      </w:pPr>
      <w:rPr>
        <w:rFonts w:hint="default"/>
        <w:lang w:val="fr-FR" w:eastAsia="fr-FR" w:bidi="fr-FR"/>
      </w:rPr>
    </w:lvl>
    <w:lvl w:ilvl="5" w:tplc="AA9E073C">
      <w:numFmt w:val="bullet"/>
      <w:lvlText w:val="•"/>
      <w:lvlJc w:val="left"/>
      <w:pPr>
        <w:ind w:left="4888" w:hanging="351"/>
      </w:pPr>
      <w:rPr>
        <w:rFonts w:hint="default"/>
        <w:lang w:val="fr-FR" w:eastAsia="fr-FR" w:bidi="fr-FR"/>
      </w:rPr>
    </w:lvl>
    <w:lvl w:ilvl="6" w:tplc="D4B483BA">
      <w:numFmt w:val="bullet"/>
      <w:lvlText w:val="•"/>
      <w:lvlJc w:val="left"/>
      <w:pPr>
        <w:ind w:left="5871" w:hanging="351"/>
      </w:pPr>
      <w:rPr>
        <w:rFonts w:hint="default"/>
        <w:lang w:val="fr-FR" w:eastAsia="fr-FR" w:bidi="fr-FR"/>
      </w:rPr>
    </w:lvl>
    <w:lvl w:ilvl="7" w:tplc="EA6CBDC6">
      <w:numFmt w:val="bullet"/>
      <w:lvlText w:val="•"/>
      <w:lvlJc w:val="left"/>
      <w:pPr>
        <w:ind w:left="6853" w:hanging="351"/>
      </w:pPr>
      <w:rPr>
        <w:rFonts w:hint="default"/>
        <w:lang w:val="fr-FR" w:eastAsia="fr-FR" w:bidi="fr-FR"/>
      </w:rPr>
    </w:lvl>
    <w:lvl w:ilvl="8" w:tplc="F6886184">
      <w:numFmt w:val="bullet"/>
      <w:lvlText w:val="•"/>
      <w:lvlJc w:val="left"/>
      <w:pPr>
        <w:ind w:left="7835" w:hanging="351"/>
      </w:pPr>
      <w:rPr>
        <w:rFonts w:hint="default"/>
        <w:lang w:val="fr-FR" w:eastAsia="fr-FR" w:bidi="fr-FR"/>
      </w:rPr>
    </w:lvl>
  </w:abstractNum>
  <w:abstractNum w:abstractNumId="21">
    <w:nsid w:val="4D9640A9"/>
    <w:multiLevelType w:val="hybridMultilevel"/>
    <w:tmpl w:val="A56CB342"/>
    <w:lvl w:ilvl="0" w:tplc="5B2635AC">
      <w:start w:val="1"/>
      <w:numFmt w:val="upperRoman"/>
      <w:lvlText w:val="%1-"/>
      <w:lvlJc w:val="left"/>
      <w:pPr>
        <w:ind w:left="473" w:hanging="214"/>
      </w:pPr>
      <w:rPr>
        <w:rFonts w:ascii="Times New Roman" w:eastAsia="Times New Roman" w:hAnsi="Times New Roman" w:cs="Times New Roman" w:hint="default"/>
        <w:spacing w:val="-1"/>
        <w:w w:val="101"/>
        <w:sz w:val="23"/>
        <w:szCs w:val="23"/>
        <w:lang w:val="fr-FR" w:eastAsia="fr-FR" w:bidi="fr-FR"/>
      </w:rPr>
    </w:lvl>
    <w:lvl w:ilvl="1" w:tplc="8A80F89C">
      <w:numFmt w:val="bullet"/>
      <w:lvlText w:val="•"/>
      <w:lvlJc w:val="left"/>
      <w:pPr>
        <w:ind w:left="940" w:hanging="214"/>
      </w:pPr>
      <w:rPr>
        <w:rFonts w:hint="default"/>
        <w:lang w:val="fr-FR" w:eastAsia="fr-FR" w:bidi="fr-FR"/>
      </w:rPr>
    </w:lvl>
    <w:lvl w:ilvl="2" w:tplc="21CAA4A8">
      <w:numFmt w:val="bullet"/>
      <w:lvlText w:val="•"/>
      <w:lvlJc w:val="left"/>
      <w:pPr>
        <w:ind w:left="1924" w:hanging="214"/>
      </w:pPr>
      <w:rPr>
        <w:rFonts w:hint="default"/>
        <w:lang w:val="fr-FR" w:eastAsia="fr-FR" w:bidi="fr-FR"/>
      </w:rPr>
    </w:lvl>
    <w:lvl w:ilvl="3" w:tplc="4EB83AF2">
      <w:numFmt w:val="bullet"/>
      <w:lvlText w:val="•"/>
      <w:lvlJc w:val="left"/>
      <w:pPr>
        <w:ind w:left="2908" w:hanging="214"/>
      </w:pPr>
      <w:rPr>
        <w:rFonts w:hint="default"/>
        <w:lang w:val="fr-FR" w:eastAsia="fr-FR" w:bidi="fr-FR"/>
      </w:rPr>
    </w:lvl>
    <w:lvl w:ilvl="4" w:tplc="D6C4B070">
      <w:numFmt w:val="bullet"/>
      <w:lvlText w:val="•"/>
      <w:lvlJc w:val="left"/>
      <w:pPr>
        <w:ind w:left="3893" w:hanging="214"/>
      </w:pPr>
      <w:rPr>
        <w:rFonts w:hint="default"/>
        <w:lang w:val="fr-FR" w:eastAsia="fr-FR" w:bidi="fr-FR"/>
      </w:rPr>
    </w:lvl>
    <w:lvl w:ilvl="5" w:tplc="40D6E226">
      <w:numFmt w:val="bullet"/>
      <w:lvlText w:val="•"/>
      <w:lvlJc w:val="left"/>
      <w:pPr>
        <w:ind w:left="4877" w:hanging="214"/>
      </w:pPr>
      <w:rPr>
        <w:rFonts w:hint="default"/>
        <w:lang w:val="fr-FR" w:eastAsia="fr-FR" w:bidi="fr-FR"/>
      </w:rPr>
    </w:lvl>
    <w:lvl w:ilvl="6" w:tplc="82AC8800">
      <w:numFmt w:val="bullet"/>
      <w:lvlText w:val="•"/>
      <w:lvlJc w:val="left"/>
      <w:pPr>
        <w:ind w:left="5862" w:hanging="214"/>
      </w:pPr>
      <w:rPr>
        <w:rFonts w:hint="default"/>
        <w:lang w:val="fr-FR" w:eastAsia="fr-FR" w:bidi="fr-FR"/>
      </w:rPr>
    </w:lvl>
    <w:lvl w:ilvl="7" w:tplc="F8603610">
      <w:numFmt w:val="bullet"/>
      <w:lvlText w:val="•"/>
      <w:lvlJc w:val="left"/>
      <w:pPr>
        <w:ind w:left="6846" w:hanging="214"/>
      </w:pPr>
      <w:rPr>
        <w:rFonts w:hint="default"/>
        <w:lang w:val="fr-FR" w:eastAsia="fr-FR" w:bidi="fr-FR"/>
      </w:rPr>
    </w:lvl>
    <w:lvl w:ilvl="8" w:tplc="8FB0CA80">
      <w:numFmt w:val="bullet"/>
      <w:lvlText w:val="•"/>
      <w:lvlJc w:val="left"/>
      <w:pPr>
        <w:ind w:left="7831" w:hanging="214"/>
      </w:pPr>
      <w:rPr>
        <w:rFonts w:hint="default"/>
        <w:lang w:val="fr-FR" w:eastAsia="fr-FR" w:bidi="fr-FR"/>
      </w:rPr>
    </w:lvl>
  </w:abstractNum>
  <w:abstractNum w:abstractNumId="22">
    <w:nsid w:val="55AE400A"/>
    <w:multiLevelType w:val="hybridMultilevel"/>
    <w:tmpl w:val="220EEF52"/>
    <w:lvl w:ilvl="0" w:tplc="E1D40F60">
      <w:numFmt w:val="bullet"/>
      <w:lvlText w:val="-"/>
      <w:lvlJc w:val="left"/>
      <w:pPr>
        <w:ind w:left="883" w:hanging="351"/>
      </w:pPr>
      <w:rPr>
        <w:rFonts w:ascii="Times New Roman" w:eastAsia="Times New Roman" w:hAnsi="Times New Roman" w:cs="Times New Roman" w:hint="default"/>
        <w:w w:val="101"/>
        <w:sz w:val="23"/>
        <w:szCs w:val="23"/>
        <w:lang w:val="fr-FR" w:eastAsia="fr-FR" w:bidi="fr-FR"/>
      </w:rPr>
    </w:lvl>
    <w:lvl w:ilvl="1" w:tplc="2FAAF626">
      <w:numFmt w:val="bullet"/>
      <w:lvlText w:val="•"/>
      <w:lvlJc w:val="left"/>
      <w:pPr>
        <w:ind w:left="1772" w:hanging="351"/>
      </w:pPr>
      <w:rPr>
        <w:rFonts w:hint="default"/>
        <w:lang w:val="fr-FR" w:eastAsia="fr-FR" w:bidi="fr-FR"/>
      </w:rPr>
    </w:lvl>
    <w:lvl w:ilvl="2" w:tplc="9B3E2888">
      <w:numFmt w:val="bullet"/>
      <w:lvlText w:val="•"/>
      <w:lvlJc w:val="left"/>
      <w:pPr>
        <w:ind w:left="2664" w:hanging="351"/>
      </w:pPr>
      <w:rPr>
        <w:rFonts w:hint="default"/>
        <w:lang w:val="fr-FR" w:eastAsia="fr-FR" w:bidi="fr-FR"/>
      </w:rPr>
    </w:lvl>
    <w:lvl w:ilvl="3" w:tplc="37C602A4">
      <w:numFmt w:val="bullet"/>
      <w:lvlText w:val="•"/>
      <w:lvlJc w:val="left"/>
      <w:pPr>
        <w:ind w:left="3556" w:hanging="351"/>
      </w:pPr>
      <w:rPr>
        <w:rFonts w:hint="default"/>
        <w:lang w:val="fr-FR" w:eastAsia="fr-FR" w:bidi="fr-FR"/>
      </w:rPr>
    </w:lvl>
    <w:lvl w:ilvl="4" w:tplc="B9662462">
      <w:numFmt w:val="bullet"/>
      <w:lvlText w:val="•"/>
      <w:lvlJc w:val="left"/>
      <w:pPr>
        <w:ind w:left="4448" w:hanging="351"/>
      </w:pPr>
      <w:rPr>
        <w:rFonts w:hint="default"/>
        <w:lang w:val="fr-FR" w:eastAsia="fr-FR" w:bidi="fr-FR"/>
      </w:rPr>
    </w:lvl>
    <w:lvl w:ilvl="5" w:tplc="34BA5270">
      <w:numFmt w:val="bullet"/>
      <w:lvlText w:val="•"/>
      <w:lvlJc w:val="left"/>
      <w:pPr>
        <w:ind w:left="5340" w:hanging="351"/>
      </w:pPr>
      <w:rPr>
        <w:rFonts w:hint="default"/>
        <w:lang w:val="fr-FR" w:eastAsia="fr-FR" w:bidi="fr-FR"/>
      </w:rPr>
    </w:lvl>
    <w:lvl w:ilvl="6" w:tplc="134E1E34">
      <w:numFmt w:val="bullet"/>
      <w:lvlText w:val="•"/>
      <w:lvlJc w:val="left"/>
      <w:pPr>
        <w:ind w:left="6232" w:hanging="351"/>
      </w:pPr>
      <w:rPr>
        <w:rFonts w:hint="default"/>
        <w:lang w:val="fr-FR" w:eastAsia="fr-FR" w:bidi="fr-FR"/>
      </w:rPr>
    </w:lvl>
    <w:lvl w:ilvl="7" w:tplc="FA5E8E6E">
      <w:numFmt w:val="bullet"/>
      <w:lvlText w:val="•"/>
      <w:lvlJc w:val="left"/>
      <w:pPr>
        <w:ind w:left="7124" w:hanging="351"/>
      </w:pPr>
      <w:rPr>
        <w:rFonts w:hint="default"/>
        <w:lang w:val="fr-FR" w:eastAsia="fr-FR" w:bidi="fr-FR"/>
      </w:rPr>
    </w:lvl>
    <w:lvl w:ilvl="8" w:tplc="B13A8522">
      <w:numFmt w:val="bullet"/>
      <w:lvlText w:val="•"/>
      <w:lvlJc w:val="left"/>
      <w:pPr>
        <w:ind w:left="8016" w:hanging="351"/>
      </w:pPr>
      <w:rPr>
        <w:rFonts w:hint="default"/>
        <w:lang w:val="fr-FR" w:eastAsia="fr-FR" w:bidi="fr-FR"/>
      </w:rPr>
    </w:lvl>
  </w:abstractNum>
  <w:abstractNum w:abstractNumId="23">
    <w:nsid w:val="569A075F"/>
    <w:multiLevelType w:val="hybridMultilevel"/>
    <w:tmpl w:val="EDEC0EA0"/>
    <w:lvl w:ilvl="0" w:tplc="642EB44E">
      <w:numFmt w:val="bullet"/>
      <w:lvlText w:val="•"/>
      <w:lvlJc w:val="left"/>
      <w:pPr>
        <w:ind w:left="244" w:hanging="142"/>
      </w:pPr>
      <w:rPr>
        <w:rFonts w:ascii="Times New Roman" w:eastAsia="Times New Roman" w:hAnsi="Times New Roman" w:cs="Times New Roman" w:hint="default"/>
        <w:w w:val="101"/>
        <w:sz w:val="23"/>
        <w:szCs w:val="23"/>
        <w:lang w:val="fr-FR" w:eastAsia="fr-FR" w:bidi="fr-FR"/>
      </w:rPr>
    </w:lvl>
    <w:lvl w:ilvl="1" w:tplc="B0BC9BE8">
      <w:numFmt w:val="bullet"/>
      <w:lvlText w:val="•"/>
      <w:lvlJc w:val="left"/>
      <w:pPr>
        <w:ind w:left="685" w:hanging="142"/>
      </w:pPr>
      <w:rPr>
        <w:rFonts w:hint="default"/>
        <w:lang w:val="fr-FR" w:eastAsia="fr-FR" w:bidi="fr-FR"/>
      </w:rPr>
    </w:lvl>
    <w:lvl w:ilvl="2" w:tplc="AB4E83A2">
      <w:numFmt w:val="bullet"/>
      <w:lvlText w:val="•"/>
      <w:lvlJc w:val="left"/>
      <w:pPr>
        <w:ind w:left="1131" w:hanging="142"/>
      </w:pPr>
      <w:rPr>
        <w:rFonts w:hint="default"/>
        <w:lang w:val="fr-FR" w:eastAsia="fr-FR" w:bidi="fr-FR"/>
      </w:rPr>
    </w:lvl>
    <w:lvl w:ilvl="3" w:tplc="7F404292">
      <w:numFmt w:val="bullet"/>
      <w:lvlText w:val="•"/>
      <w:lvlJc w:val="left"/>
      <w:pPr>
        <w:ind w:left="1576" w:hanging="142"/>
      </w:pPr>
      <w:rPr>
        <w:rFonts w:hint="default"/>
        <w:lang w:val="fr-FR" w:eastAsia="fr-FR" w:bidi="fr-FR"/>
      </w:rPr>
    </w:lvl>
    <w:lvl w:ilvl="4" w:tplc="5986FE80">
      <w:numFmt w:val="bullet"/>
      <w:lvlText w:val="•"/>
      <w:lvlJc w:val="left"/>
      <w:pPr>
        <w:ind w:left="2022" w:hanging="142"/>
      </w:pPr>
      <w:rPr>
        <w:rFonts w:hint="default"/>
        <w:lang w:val="fr-FR" w:eastAsia="fr-FR" w:bidi="fr-FR"/>
      </w:rPr>
    </w:lvl>
    <w:lvl w:ilvl="5" w:tplc="3B3E2A74">
      <w:numFmt w:val="bullet"/>
      <w:lvlText w:val="•"/>
      <w:lvlJc w:val="left"/>
      <w:pPr>
        <w:ind w:left="2468" w:hanging="142"/>
      </w:pPr>
      <w:rPr>
        <w:rFonts w:hint="default"/>
        <w:lang w:val="fr-FR" w:eastAsia="fr-FR" w:bidi="fr-FR"/>
      </w:rPr>
    </w:lvl>
    <w:lvl w:ilvl="6" w:tplc="10E6AEA4">
      <w:numFmt w:val="bullet"/>
      <w:lvlText w:val="•"/>
      <w:lvlJc w:val="left"/>
      <w:pPr>
        <w:ind w:left="2913" w:hanging="142"/>
      </w:pPr>
      <w:rPr>
        <w:rFonts w:hint="default"/>
        <w:lang w:val="fr-FR" w:eastAsia="fr-FR" w:bidi="fr-FR"/>
      </w:rPr>
    </w:lvl>
    <w:lvl w:ilvl="7" w:tplc="51F8F52A">
      <w:numFmt w:val="bullet"/>
      <w:lvlText w:val="•"/>
      <w:lvlJc w:val="left"/>
      <w:pPr>
        <w:ind w:left="3359" w:hanging="142"/>
      </w:pPr>
      <w:rPr>
        <w:rFonts w:hint="default"/>
        <w:lang w:val="fr-FR" w:eastAsia="fr-FR" w:bidi="fr-FR"/>
      </w:rPr>
    </w:lvl>
    <w:lvl w:ilvl="8" w:tplc="DCE2440C">
      <w:numFmt w:val="bullet"/>
      <w:lvlText w:val="•"/>
      <w:lvlJc w:val="left"/>
      <w:pPr>
        <w:ind w:left="3804" w:hanging="142"/>
      </w:pPr>
      <w:rPr>
        <w:rFonts w:hint="default"/>
        <w:lang w:val="fr-FR" w:eastAsia="fr-FR" w:bidi="fr-FR"/>
      </w:rPr>
    </w:lvl>
  </w:abstractNum>
  <w:abstractNum w:abstractNumId="24">
    <w:nsid w:val="5B54796E"/>
    <w:multiLevelType w:val="hybridMultilevel"/>
    <w:tmpl w:val="66286C2A"/>
    <w:lvl w:ilvl="0" w:tplc="ED4C30C8">
      <w:start w:val="4"/>
      <w:numFmt w:val="upperRoman"/>
      <w:lvlText w:val="%1-"/>
      <w:lvlJc w:val="left"/>
      <w:pPr>
        <w:ind w:left="624" w:hanging="365"/>
      </w:pPr>
      <w:rPr>
        <w:rFonts w:ascii="Times New Roman" w:eastAsia="Times New Roman" w:hAnsi="Times New Roman" w:cs="Times New Roman" w:hint="default"/>
        <w:b/>
        <w:bCs/>
        <w:spacing w:val="-2"/>
        <w:w w:val="102"/>
        <w:sz w:val="21"/>
        <w:szCs w:val="21"/>
        <w:lang w:val="fr-FR" w:eastAsia="fr-FR" w:bidi="fr-FR"/>
      </w:rPr>
    </w:lvl>
    <w:lvl w:ilvl="1" w:tplc="ADAE79D8">
      <w:start w:val="1"/>
      <w:numFmt w:val="decimal"/>
      <w:lvlText w:val="%2."/>
      <w:lvlJc w:val="left"/>
      <w:pPr>
        <w:ind w:left="1020" w:hanging="348"/>
      </w:pPr>
      <w:rPr>
        <w:rFonts w:ascii="Times New Roman" w:eastAsia="Times New Roman" w:hAnsi="Times New Roman" w:cs="Times New Roman" w:hint="default"/>
        <w:b/>
        <w:bCs/>
        <w:i/>
        <w:w w:val="101"/>
        <w:sz w:val="23"/>
        <w:szCs w:val="23"/>
        <w:lang w:val="fr-FR" w:eastAsia="fr-FR" w:bidi="fr-FR"/>
      </w:rPr>
    </w:lvl>
    <w:lvl w:ilvl="2" w:tplc="C28ADD2C">
      <w:numFmt w:val="bullet"/>
      <w:lvlText w:val="•"/>
      <w:lvlJc w:val="left"/>
      <w:pPr>
        <w:ind w:left="1995" w:hanging="348"/>
      </w:pPr>
      <w:rPr>
        <w:rFonts w:hint="default"/>
        <w:lang w:val="fr-FR" w:eastAsia="fr-FR" w:bidi="fr-FR"/>
      </w:rPr>
    </w:lvl>
    <w:lvl w:ilvl="3" w:tplc="7AC65C2E">
      <w:numFmt w:val="bullet"/>
      <w:lvlText w:val="•"/>
      <w:lvlJc w:val="left"/>
      <w:pPr>
        <w:ind w:left="2971" w:hanging="348"/>
      </w:pPr>
      <w:rPr>
        <w:rFonts w:hint="default"/>
        <w:lang w:val="fr-FR" w:eastAsia="fr-FR" w:bidi="fr-FR"/>
      </w:rPr>
    </w:lvl>
    <w:lvl w:ilvl="4" w:tplc="E7729A2C">
      <w:numFmt w:val="bullet"/>
      <w:lvlText w:val="•"/>
      <w:lvlJc w:val="left"/>
      <w:pPr>
        <w:ind w:left="3946" w:hanging="348"/>
      </w:pPr>
      <w:rPr>
        <w:rFonts w:hint="default"/>
        <w:lang w:val="fr-FR" w:eastAsia="fr-FR" w:bidi="fr-FR"/>
      </w:rPr>
    </w:lvl>
    <w:lvl w:ilvl="5" w:tplc="05E46B34">
      <w:numFmt w:val="bullet"/>
      <w:lvlText w:val="•"/>
      <w:lvlJc w:val="left"/>
      <w:pPr>
        <w:ind w:left="4922" w:hanging="348"/>
      </w:pPr>
      <w:rPr>
        <w:rFonts w:hint="default"/>
        <w:lang w:val="fr-FR" w:eastAsia="fr-FR" w:bidi="fr-FR"/>
      </w:rPr>
    </w:lvl>
    <w:lvl w:ilvl="6" w:tplc="0AAA9F0C">
      <w:numFmt w:val="bullet"/>
      <w:lvlText w:val="•"/>
      <w:lvlJc w:val="left"/>
      <w:pPr>
        <w:ind w:left="5897" w:hanging="348"/>
      </w:pPr>
      <w:rPr>
        <w:rFonts w:hint="default"/>
        <w:lang w:val="fr-FR" w:eastAsia="fr-FR" w:bidi="fr-FR"/>
      </w:rPr>
    </w:lvl>
    <w:lvl w:ilvl="7" w:tplc="2B7C8F48">
      <w:numFmt w:val="bullet"/>
      <w:lvlText w:val="•"/>
      <w:lvlJc w:val="left"/>
      <w:pPr>
        <w:ind w:left="6873" w:hanging="348"/>
      </w:pPr>
      <w:rPr>
        <w:rFonts w:hint="default"/>
        <w:lang w:val="fr-FR" w:eastAsia="fr-FR" w:bidi="fr-FR"/>
      </w:rPr>
    </w:lvl>
    <w:lvl w:ilvl="8" w:tplc="2390B102">
      <w:numFmt w:val="bullet"/>
      <w:lvlText w:val="•"/>
      <w:lvlJc w:val="left"/>
      <w:pPr>
        <w:ind w:left="7848" w:hanging="348"/>
      </w:pPr>
      <w:rPr>
        <w:rFonts w:hint="default"/>
        <w:lang w:val="fr-FR" w:eastAsia="fr-FR" w:bidi="fr-FR"/>
      </w:rPr>
    </w:lvl>
  </w:abstractNum>
  <w:abstractNum w:abstractNumId="25">
    <w:nsid w:val="5BEE010D"/>
    <w:multiLevelType w:val="hybridMultilevel"/>
    <w:tmpl w:val="F2289534"/>
    <w:lvl w:ilvl="0" w:tplc="6340082A">
      <w:start w:val="1"/>
      <w:numFmt w:val="lowerLetter"/>
      <w:lvlText w:val="(%1)"/>
      <w:lvlJc w:val="left"/>
      <w:pPr>
        <w:ind w:left="574" w:hanging="317"/>
      </w:pPr>
      <w:rPr>
        <w:rFonts w:ascii="Times New Roman" w:eastAsia="Times New Roman" w:hAnsi="Times New Roman" w:cs="Times New Roman" w:hint="default"/>
        <w:spacing w:val="-1"/>
        <w:w w:val="101"/>
        <w:sz w:val="23"/>
        <w:szCs w:val="23"/>
        <w:lang w:val="fr-FR" w:eastAsia="fr-FR" w:bidi="fr-FR"/>
      </w:rPr>
    </w:lvl>
    <w:lvl w:ilvl="1" w:tplc="AA726488">
      <w:numFmt w:val="bullet"/>
      <w:lvlText w:val="•"/>
      <w:lvlJc w:val="left"/>
      <w:pPr>
        <w:ind w:left="1502" w:hanging="317"/>
      </w:pPr>
      <w:rPr>
        <w:rFonts w:hint="default"/>
        <w:lang w:val="fr-FR" w:eastAsia="fr-FR" w:bidi="fr-FR"/>
      </w:rPr>
    </w:lvl>
    <w:lvl w:ilvl="2" w:tplc="42D685EC">
      <w:numFmt w:val="bullet"/>
      <w:lvlText w:val="•"/>
      <w:lvlJc w:val="left"/>
      <w:pPr>
        <w:ind w:left="2424" w:hanging="317"/>
      </w:pPr>
      <w:rPr>
        <w:rFonts w:hint="default"/>
        <w:lang w:val="fr-FR" w:eastAsia="fr-FR" w:bidi="fr-FR"/>
      </w:rPr>
    </w:lvl>
    <w:lvl w:ilvl="3" w:tplc="50AC5870">
      <w:numFmt w:val="bullet"/>
      <w:lvlText w:val="•"/>
      <w:lvlJc w:val="left"/>
      <w:pPr>
        <w:ind w:left="3346" w:hanging="317"/>
      </w:pPr>
      <w:rPr>
        <w:rFonts w:hint="default"/>
        <w:lang w:val="fr-FR" w:eastAsia="fr-FR" w:bidi="fr-FR"/>
      </w:rPr>
    </w:lvl>
    <w:lvl w:ilvl="4" w:tplc="5628A4CC">
      <w:numFmt w:val="bullet"/>
      <w:lvlText w:val="•"/>
      <w:lvlJc w:val="left"/>
      <w:pPr>
        <w:ind w:left="4268" w:hanging="317"/>
      </w:pPr>
      <w:rPr>
        <w:rFonts w:hint="default"/>
        <w:lang w:val="fr-FR" w:eastAsia="fr-FR" w:bidi="fr-FR"/>
      </w:rPr>
    </w:lvl>
    <w:lvl w:ilvl="5" w:tplc="BCD4B63A">
      <w:numFmt w:val="bullet"/>
      <w:lvlText w:val="•"/>
      <w:lvlJc w:val="left"/>
      <w:pPr>
        <w:ind w:left="5190" w:hanging="317"/>
      </w:pPr>
      <w:rPr>
        <w:rFonts w:hint="default"/>
        <w:lang w:val="fr-FR" w:eastAsia="fr-FR" w:bidi="fr-FR"/>
      </w:rPr>
    </w:lvl>
    <w:lvl w:ilvl="6" w:tplc="76A65A6A">
      <w:numFmt w:val="bullet"/>
      <w:lvlText w:val="•"/>
      <w:lvlJc w:val="left"/>
      <w:pPr>
        <w:ind w:left="6112" w:hanging="317"/>
      </w:pPr>
      <w:rPr>
        <w:rFonts w:hint="default"/>
        <w:lang w:val="fr-FR" w:eastAsia="fr-FR" w:bidi="fr-FR"/>
      </w:rPr>
    </w:lvl>
    <w:lvl w:ilvl="7" w:tplc="0316A454">
      <w:numFmt w:val="bullet"/>
      <w:lvlText w:val="•"/>
      <w:lvlJc w:val="left"/>
      <w:pPr>
        <w:ind w:left="7034" w:hanging="317"/>
      </w:pPr>
      <w:rPr>
        <w:rFonts w:hint="default"/>
        <w:lang w:val="fr-FR" w:eastAsia="fr-FR" w:bidi="fr-FR"/>
      </w:rPr>
    </w:lvl>
    <w:lvl w:ilvl="8" w:tplc="CB3E949E">
      <w:numFmt w:val="bullet"/>
      <w:lvlText w:val="•"/>
      <w:lvlJc w:val="left"/>
      <w:pPr>
        <w:ind w:left="7956" w:hanging="317"/>
      </w:pPr>
      <w:rPr>
        <w:rFonts w:hint="default"/>
        <w:lang w:val="fr-FR" w:eastAsia="fr-FR" w:bidi="fr-FR"/>
      </w:rPr>
    </w:lvl>
  </w:abstractNum>
  <w:abstractNum w:abstractNumId="26">
    <w:nsid w:val="66870544"/>
    <w:multiLevelType w:val="hybridMultilevel"/>
    <w:tmpl w:val="615A2E44"/>
    <w:lvl w:ilvl="0" w:tplc="43A8EE50">
      <w:start w:val="4"/>
      <w:numFmt w:val="upperRoman"/>
      <w:lvlText w:val="%1-"/>
      <w:lvlJc w:val="left"/>
      <w:pPr>
        <w:ind w:left="622" w:hanging="365"/>
      </w:pPr>
      <w:rPr>
        <w:rFonts w:ascii="Times New Roman" w:eastAsia="Times New Roman" w:hAnsi="Times New Roman" w:cs="Times New Roman" w:hint="default"/>
        <w:b/>
        <w:bCs/>
        <w:w w:val="102"/>
        <w:sz w:val="21"/>
        <w:szCs w:val="21"/>
        <w:lang w:val="fr-FR" w:eastAsia="fr-FR" w:bidi="fr-FR"/>
      </w:rPr>
    </w:lvl>
    <w:lvl w:ilvl="1" w:tplc="2AC2B2D6">
      <w:numFmt w:val="bullet"/>
      <w:lvlText w:val=""/>
      <w:lvlJc w:val="left"/>
      <w:pPr>
        <w:ind w:left="1020" w:hanging="348"/>
      </w:pPr>
      <w:rPr>
        <w:rFonts w:ascii="Symbol" w:eastAsia="Symbol" w:hAnsi="Symbol" w:cs="Symbol" w:hint="default"/>
        <w:w w:val="101"/>
        <w:sz w:val="19"/>
        <w:szCs w:val="19"/>
        <w:lang w:val="fr-FR" w:eastAsia="fr-FR" w:bidi="fr-FR"/>
      </w:rPr>
    </w:lvl>
    <w:lvl w:ilvl="2" w:tplc="536A81E4">
      <w:numFmt w:val="bullet"/>
      <w:lvlText w:val="•"/>
      <w:lvlJc w:val="left"/>
      <w:pPr>
        <w:ind w:left="1995" w:hanging="348"/>
      </w:pPr>
      <w:rPr>
        <w:rFonts w:hint="default"/>
        <w:lang w:val="fr-FR" w:eastAsia="fr-FR" w:bidi="fr-FR"/>
      </w:rPr>
    </w:lvl>
    <w:lvl w:ilvl="3" w:tplc="A0FC7CA0">
      <w:numFmt w:val="bullet"/>
      <w:lvlText w:val="•"/>
      <w:lvlJc w:val="left"/>
      <w:pPr>
        <w:ind w:left="2971" w:hanging="348"/>
      </w:pPr>
      <w:rPr>
        <w:rFonts w:hint="default"/>
        <w:lang w:val="fr-FR" w:eastAsia="fr-FR" w:bidi="fr-FR"/>
      </w:rPr>
    </w:lvl>
    <w:lvl w:ilvl="4" w:tplc="A510092E">
      <w:numFmt w:val="bullet"/>
      <w:lvlText w:val="•"/>
      <w:lvlJc w:val="left"/>
      <w:pPr>
        <w:ind w:left="3946" w:hanging="348"/>
      </w:pPr>
      <w:rPr>
        <w:rFonts w:hint="default"/>
        <w:lang w:val="fr-FR" w:eastAsia="fr-FR" w:bidi="fr-FR"/>
      </w:rPr>
    </w:lvl>
    <w:lvl w:ilvl="5" w:tplc="77B028D2">
      <w:numFmt w:val="bullet"/>
      <w:lvlText w:val="•"/>
      <w:lvlJc w:val="left"/>
      <w:pPr>
        <w:ind w:left="4922" w:hanging="348"/>
      </w:pPr>
      <w:rPr>
        <w:rFonts w:hint="default"/>
        <w:lang w:val="fr-FR" w:eastAsia="fr-FR" w:bidi="fr-FR"/>
      </w:rPr>
    </w:lvl>
    <w:lvl w:ilvl="6" w:tplc="52E23960">
      <w:numFmt w:val="bullet"/>
      <w:lvlText w:val="•"/>
      <w:lvlJc w:val="left"/>
      <w:pPr>
        <w:ind w:left="5897" w:hanging="348"/>
      </w:pPr>
      <w:rPr>
        <w:rFonts w:hint="default"/>
        <w:lang w:val="fr-FR" w:eastAsia="fr-FR" w:bidi="fr-FR"/>
      </w:rPr>
    </w:lvl>
    <w:lvl w:ilvl="7" w:tplc="994EB908">
      <w:numFmt w:val="bullet"/>
      <w:lvlText w:val="•"/>
      <w:lvlJc w:val="left"/>
      <w:pPr>
        <w:ind w:left="6873" w:hanging="348"/>
      </w:pPr>
      <w:rPr>
        <w:rFonts w:hint="default"/>
        <w:lang w:val="fr-FR" w:eastAsia="fr-FR" w:bidi="fr-FR"/>
      </w:rPr>
    </w:lvl>
    <w:lvl w:ilvl="8" w:tplc="EEF82652">
      <w:numFmt w:val="bullet"/>
      <w:lvlText w:val="•"/>
      <w:lvlJc w:val="left"/>
      <w:pPr>
        <w:ind w:left="7848" w:hanging="348"/>
      </w:pPr>
      <w:rPr>
        <w:rFonts w:hint="default"/>
        <w:lang w:val="fr-FR" w:eastAsia="fr-FR" w:bidi="fr-FR"/>
      </w:rPr>
    </w:lvl>
  </w:abstractNum>
  <w:abstractNum w:abstractNumId="27">
    <w:nsid w:val="66F928BC"/>
    <w:multiLevelType w:val="hybridMultilevel"/>
    <w:tmpl w:val="CC3EDA5C"/>
    <w:lvl w:ilvl="0" w:tplc="BB540456">
      <w:numFmt w:val="bullet"/>
      <w:lvlText w:val=""/>
      <w:lvlJc w:val="left"/>
      <w:pPr>
        <w:ind w:left="658" w:hanging="360"/>
      </w:pPr>
      <w:rPr>
        <w:rFonts w:ascii="Wingdings" w:eastAsia="Wingdings" w:hAnsi="Wingdings" w:cs="Wingdings" w:hint="default"/>
        <w:w w:val="99"/>
        <w:sz w:val="24"/>
        <w:szCs w:val="24"/>
        <w:lang w:val="fr-FR" w:eastAsia="fr-FR" w:bidi="fr-FR"/>
      </w:rPr>
    </w:lvl>
    <w:lvl w:ilvl="1" w:tplc="8EEC778A">
      <w:numFmt w:val="bullet"/>
      <w:lvlText w:val="•"/>
      <w:lvlJc w:val="left"/>
      <w:pPr>
        <w:ind w:left="1574" w:hanging="360"/>
      </w:pPr>
      <w:rPr>
        <w:rFonts w:hint="default"/>
        <w:lang w:val="fr-FR" w:eastAsia="fr-FR" w:bidi="fr-FR"/>
      </w:rPr>
    </w:lvl>
    <w:lvl w:ilvl="2" w:tplc="5F944734">
      <w:numFmt w:val="bullet"/>
      <w:lvlText w:val="•"/>
      <w:lvlJc w:val="left"/>
      <w:pPr>
        <w:ind w:left="2488" w:hanging="360"/>
      </w:pPr>
      <w:rPr>
        <w:rFonts w:hint="default"/>
        <w:lang w:val="fr-FR" w:eastAsia="fr-FR" w:bidi="fr-FR"/>
      </w:rPr>
    </w:lvl>
    <w:lvl w:ilvl="3" w:tplc="241496B2">
      <w:numFmt w:val="bullet"/>
      <w:lvlText w:val="•"/>
      <w:lvlJc w:val="left"/>
      <w:pPr>
        <w:ind w:left="3402" w:hanging="360"/>
      </w:pPr>
      <w:rPr>
        <w:rFonts w:hint="default"/>
        <w:lang w:val="fr-FR" w:eastAsia="fr-FR" w:bidi="fr-FR"/>
      </w:rPr>
    </w:lvl>
    <w:lvl w:ilvl="4" w:tplc="AF7A7656">
      <w:numFmt w:val="bullet"/>
      <w:lvlText w:val="•"/>
      <w:lvlJc w:val="left"/>
      <w:pPr>
        <w:ind w:left="4316" w:hanging="360"/>
      </w:pPr>
      <w:rPr>
        <w:rFonts w:hint="default"/>
        <w:lang w:val="fr-FR" w:eastAsia="fr-FR" w:bidi="fr-FR"/>
      </w:rPr>
    </w:lvl>
    <w:lvl w:ilvl="5" w:tplc="65CEF1C6">
      <w:numFmt w:val="bullet"/>
      <w:lvlText w:val="•"/>
      <w:lvlJc w:val="left"/>
      <w:pPr>
        <w:ind w:left="5230" w:hanging="360"/>
      </w:pPr>
      <w:rPr>
        <w:rFonts w:hint="default"/>
        <w:lang w:val="fr-FR" w:eastAsia="fr-FR" w:bidi="fr-FR"/>
      </w:rPr>
    </w:lvl>
    <w:lvl w:ilvl="6" w:tplc="BDF614E2">
      <w:numFmt w:val="bullet"/>
      <w:lvlText w:val="•"/>
      <w:lvlJc w:val="left"/>
      <w:pPr>
        <w:ind w:left="6144" w:hanging="360"/>
      </w:pPr>
      <w:rPr>
        <w:rFonts w:hint="default"/>
        <w:lang w:val="fr-FR" w:eastAsia="fr-FR" w:bidi="fr-FR"/>
      </w:rPr>
    </w:lvl>
    <w:lvl w:ilvl="7" w:tplc="9CBECCD0">
      <w:numFmt w:val="bullet"/>
      <w:lvlText w:val="•"/>
      <w:lvlJc w:val="left"/>
      <w:pPr>
        <w:ind w:left="7058" w:hanging="360"/>
      </w:pPr>
      <w:rPr>
        <w:rFonts w:hint="default"/>
        <w:lang w:val="fr-FR" w:eastAsia="fr-FR" w:bidi="fr-FR"/>
      </w:rPr>
    </w:lvl>
    <w:lvl w:ilvl="8" w:tplc="CC2C567A">
      <w:numFmt w:val="bullet"/>
      <w:lvlText w:val="•"/>
      <w:lvlJc w:val="left"/>
      <w:pPr>
        <w:ind w:left="7972" w:hanging="360"/>
      </w:pPr>
      <w:rPr>
        <w:rFonts w:hint="default"/>
        <w:lang w:val="fr-FR" w:eastAsia="fr-FR" w:bidi="fr-FR"/>
      </w:rPr>
    </w:lvl>
  </w:abstractNum>
  <w:abstractNum w:abstractNumId="28">
    <w:nsid w:val="695F268C"/>
    <w:multiLevelType w:val="hybridMultilevel"/>
    <w:tmpl w:val="0652B458"/>
    <w:lvl w:ilvl="0" w:tplc="3D880ACC">
      <w:numFmt w:val="bullet"/>
      <w:lvlText w:val="-"/>
      <w:lvlJc w:val="left"/>
      <w:pPr>
        <w:ind w:left="257" w:hanging="140"/>
      </w:pPr>
      <w:rPr>
        <w:rFonts w:ascii="Times New Roman" w:eastAsia="Times New Roman" w:hAnsi="Times New Roman" w:cs="Times New Roman" w:hint="default"/>
        <w:w w:val="101"/>
        <w:sz w:val="23"/>
        <w:szCs w:val="23"/>
        <w:lang w:val="fr-FR" w:eastAsia="fr-FR" w:bidi="fr-FR"/>
      </w:rPr>
    </w:lvl>
    <w:lvl w:ilvl="1" w:tplc="80FA5BD0">
      <w:numFmt w:val="bullet"/>
      <w:lvlText w:val="•"/>
      <w:lvlJc w:val="left"/>
      <w:pPr>
        <w:ind w:left="1214" w:hanging="140"/>
      </w:pPr>
      <w:rPr>
        <w:rFonts w:hint="default"/>
        <w:lang w:val="fr-FR" w:eastAsia="fr-FR" w:bidi="fr-FR"/>
      </w:rPr>
    </w:lvl>
    <w:lvl w:ilvl="2" w:tplc="A1327242">
      <w:numFmt w:val="bullet"/>
      <w:lvlText w:val="•"/>
      <w:lvlJc w:val="left"/>
      <w:pPr>
        <w:ind w:left="2168" w:hanging="140"/>
      </w:pPr>
      <w:rPr>
        <w:rFonts w:hint="default"/>
        <w:lang w:val="fr-FR" w:eastAsia="fr-FR" w:bidi="fr-FR"/>
      </w:rPr>
    </w:lvl>
    <w:lvl w:ilvl="3" w:tplc="B564628C">
      <w:numFmt w:val="bullet"/>
      <w:lvlText w:val="•"/>
      <w:lvlJc w:val="left"/>
      <w:pPr>
        <w:ind w:left="3122" w:hanging="140"/>
      </w:pPr>
      <w:rPr>
        <w:rFonts w:hint="default"/>
        <w:lang w:val="fr-FR" w:eastAsia="fr-FR" w:bidi="fr-FR"/>
      </w:rPr>
    </w:lvl>
    <w:lvl w:ilvl="4" w:tplc="04F0D912">
      <w:numFmt w:val="bullet"/>
      <w:lvlText w:val="•"/>
      <w:lvlJc w:val="left"/>
      <w:pPr>
        <w:ind w:left="4076" w:hanging="140"/>
      </w:pPr>
      <w:rPr>
        <w:rFonts w:hint="default"/>
        <w:lang w:val="fr-FR" w:eastAsia="fr-FR" w:bidi="fr-FR"/>
      </w:rPr>
    </w:lvl>
    <w:lvl w:ilvl="5" w:tplc="3A0C711C">
      <w:numFmt w:val="bullet"/>
      <w:lvlText w:val="•"/>
      <w:lvlJc w:val="left"/>
      <w:pPr>
        <w:ind w:left="5030" w:hanging="140"/>
      </w:pPr>
      <w:rPr>
        <w:rFonts w:hint="default"/>
        <w:lang w:val="fr-FR" w:eastAsia="fr-FR" w:bidi="fr-FR"/>
      </w:rPr>
    </w:lvl>
    <w:lvl w:ilvl="6" w:tplc="9B327110">
      <w:numFmt w:val="bullet"/>
      <w:lvlText w:val="•"/>
      <w:lvlJc w:val="left"/>
      <w:pPr>
        <w:ind w:left="5984" w:hanging="140"/>
      </w:pPr>
      <w:rPr>
        <w:rFonts w:hint="default"/>
        <w:lang w:val="fr-FR" w:eastAsia="fr-FR" w:bidi="fr-FR"/>
      </w:rPr>
    </w:lvl>
    <w:lvl w:ilvl="7" w:tplc="F86E4B64">
      <w:numFmt w:val="bullet"/>
      <w:lvlText w:val="•"/>
      <w:lvlJc w:val="left"/>
      <w:pPr>
        <w:ind w:left="6938" w:hanging="140"/>
      </w:pPr>
      <w:rPr>
        <w:rFonts w:hint="default"/>
        <w:lang w:val="fr-FR" w:eastAsia="fr-FR" w:bidi="fr-FR"/>
      </w:rPr>
    </w:lvl>
    <w:lvl w:ilvl="8" w:tplc="C98216A0">
      <w:numFmt w:val="bullet"/>
      <w:lvlText w:val="•"/>
      <w:lvlJc w:val="left"/>
      <w:pPr>
        <w:ind w:left="7892" w:hanging="140"/>
      </w:pPr>
      <w:rPr>
        <w:rFonts w:hint="default"/>
        <w:lang w:val="fr-FR" w:eastAsia="fr-FR" w:bidi="fr-FR"/>
      </w:rPr>
    </w:lvl>
  </w:abstractNum>
  <w:abstractNum w:abstractNumId="29">
    <w:nsid w:val="6A120EAF"/>
    <w:multiLevelType w:val="hybridMultilevel"/>
    <w:tmpl w:val="1AD00EDC"/>
    <w:lvl w:ilvl="0" w:tplc="756A03E0">
      <w:start w:val="1"/>
      <w:numFmt w:val="decimal"/>
      <w:lvlText w:val="%1-"/>
      <w:lvlJc w:val="left"/>
      <w:pPr>
        <w:ind w:left="658" w:hanging="360"/>
      </w:pPr>
      <w:rPr>
        <w:rFonts w:ascii="Times New Roman" w:eastAsia="Times New Roman" w:hAnsi="Times New Roman" w:cs="Times New Roman" w:hint="default"/>
        <w:b/>
        <w:bCs/>
        <w:w w:val="99"/>
        <w:sz w:val="24"/>
        <w:szCs w:val="24"/>
        <w:lang w:val="fr-FR" w:eastAsia="fr-FR" w:bidi="fr-FR"/>
      </w:rPr>
    </w:lvl>
    <w:lvl w:ilvl="1" w:tplc="20106DB6">
      <w:numFmt w:val="bullet"/>
      <w:lvlText w:val="•"/>
      <w:lvlJc w:val="left"/>
      <w:pPr>
        <w:ind w:left="1574" w:hanging="360"/>
      </w:pPr>
      <w:rPr>
        <w:rFonts w:hint="default"/>
        <w:lang w:val="fr-FR" w:eastAsia="fr-FR" w:bidi="fr-FR"/>
      </w:rPr>
    </w:lvl>
    <w:lvl w:ilvl="2" w:tplc="5942B644">
      <w:numFmt w:val="bullet"/>
      <w:lvlText w:val="•"/>
      <w:lvlJc w:val="left"/>
      <w:pPr>
        <w:ind w:left="2488" w:hanging="360"/>
      </w:pPr>
      <w:rPr>
        <w:rFonts w:hint="default"/>
        <w:lang w:val="fr-FR" w:eastAsia="fr-FR" w:bidi="fr-FR"/>
      </w:rPr>
    </w:lvl>
    <w:lvl w:ilvl="3" w:tplc="C3923F32">
      <w:numFmt w:val="bullet"/>
      <w:lvlText w:val="•"/>
      <w:lvlJc w:val="left"/>
      <w:pPr>
        <w:ind w:left="3402" w:hanging="360"/>
      </w:pPr>
      <w:rPr>
        <w:rFonts w:hint="default"/>
        <w:lang w:val="fr-FR" w:eastAsia="fr-FR" w:bidi="fr-FR"/>
      </w:rPr>
    </w:lvl>
    <w:lvl w:ilvl="4" w:tplc="B56A54FA">
      <w:numFmt w:val="bullet"/>
      <w:lvlText w:val="•"/>
      <w:lvlJc w:val="left"/>
      <w:pPr>
        <w:ind w:left="4316" w:hanging="360"/>
      </w:pPr>
      <w:rPr>
        <w:rFonts w:hint="default"/>
        <w:lang w:val="fr-FR" w:eastAsia="fr-FR" w:bidi="fr-FR"/>
      </w:rPr>
    </w:lvl>
    <w:lvl w:ilvl="5" w:tplc="8EA4A79A">
      <w:numFmt w:val="bullet"/>
      <w:lvlText w:val="•"/>
      <w:lvlJc w:val="left"/>
      <w:pPr>
        <w:ind w:left="5230" w:hanging="360"/>
      </w:pPr>
      <w:rPr>
        <w:rFonts w:hint="default"/>
        <w:lang w:val="fr-FR" w:eastAsia="fr-FR" w:bidi="fr-FR"/>
      </w:rPr>
    </w:lvl>
    <w:lvl w:ilvl="6" w:tplc="2B244DFA">
      <w:numFmt w:val="bullet"/>
      <w:lvlText w:val="•"/>
      <w:lvlJc w:val="left"/>
      <w:pPr>
        <w:ind w:left="6144" w:hanging="360"/>
      </w:pPr>
      <w:rPr>
        <w:rFonts w:hint="default"/>
        <w:lang w:val="fr-FR" w:eastAsia="fr-FR" w:bidi="fr-FR"/>
      </w:rPr>
    </w:lvl>
    <w:lvl w:ilvl="7" w:tplc="E91C8482">
      <w:numFmt w:val="bullet"/>
      <w:lvlText w:val="•"/>
      <w:lvlJc w:val="left"/>
      <w:pPr>
        <w:ind w:left="7058" w:hanging="360"/>
      </w:pPr>
      <w:rPr>
        <w:rFonts w:hint="default"/>
        <w:lang w:val="fr-FR" w:eastAsia="fr-FR" w:bidi="fr-FR"/>
      </w:rPr>
    </w:lvl>
    <w:lvl w:ilvl="8" w:tplc="D4F42CA0">
      <w:numFmt w:val="bullet"/>
      <w:lvlText w:val="•"/>
      <w:lvlJc w:val="left"/>
      <w:pPr>
        <w:ind w:left="7972" w:hanging="360"/>
      </w:pPr>
      <w:rPr>
        <w:rFonts w:hint="default"/>
        <w:lang w:val="fr-FR" w:eastAsia="fr-FR" w:bidi="fr-FR"/>
      </w:rPr>
    </w:lvl>
  </w:abstractNum>
  <w:abstractNum w:abstractNumId="30">
    <w:nsid w:val="724172B0"/>
    <w:multiLevelType w:val="hybridMultilevel"/>
    <w:tmpl w:val="1654DE7E"/>
    <w:lvl w:ilvl="0" w:tplc="1ED4F446">
      <w:start w:val="1"/>
      <w:numFmt w:val="upperRoman"/>
      <w:lvlText w:val="%1-"/>
      <w:lvlJc w:val="left"/>
      <w:pPr>
        <w:ind w:left="531" w:hanging="233"/>
      </w:pPr>
      <w:rPr>
        <w:rFonts w:ascii="Times New Roman" w:eastAsia="Times New Roman" w:hAnsi="Times New Roman" w:cs="Times New Roman" w:hint="default"/>
        <w:b/>
        <w:bCs/>
        <w:w w:val="99"/>
        <w:sz w:val="24"/>
        <w:szCs w:val="24"/>
        <w:lang w:val="fr-FR" w:eastAsia="fr-FR" w:bidi="fr-FR"/>
      </w:rPr>
    </w:lvl>
    <w:lvl w:ilvl="1" w:tplc="A0CA0114">
      <w:numFmt w:val="bullet"/>
      <w:lvlText w:val=""/>
      <w:lvlJc w:val="left"/>
      <w:pPr>
        <w:ind w:left="1018" w:hanging="360"/>
      </w:pPr>
      <w:rPr>
        <w:rFonts w:ascii="Symbol" w:eastAsia="Symbol" w:hAnsi="Symbol" w:cs="Symbol" w:hint="default"/>
        <w:w w:val="99"/>
        <w:sz w:val="20"/>
        <w:szCs w:val="20"/>
        <w:lang w:val="fr-FR" w:eastAsia="fr-FR" w:bidi="fr-FR"/>
      </w:rPr>
    </w:lvl>
    <w:lvl w:ilvl="2" w:tplc="CF580452">
      <w:numFmt w:val="bullet"/>
      <w:lvlText w:val="•"/>
      <w:lvlJc w:val="left"/>
      <w:pPr>
        <w:ind w:left="1995" w:hanging="360"/>
      </w:pPr>
      <w:rPr>
        <w:rFonts w:hint="default"/>
        <w:lang w:val="fr-FR" w:eastAsia="fr-FR" w:bidi="fr-FR"/>
      </w:rPr>
    </w:lvl>
    <w:lvl w:ilvl="3" w:tplc="15047FCC">
      <w:numFmt w:val="bullet"/>
      <w:lvlText w:val="•"/>
      <w:lvlJc w:val="left"/>
      <w:pPr>
        <w:ind w:left="2971" w:hanging="360"/>
      </w:pPr>
      <w:rPr>
        <w:rFonts w:hint="default"/>
        <w:lang w:val="fr-FR" w:eastAsia="fr-FR" w:bidi="fr-FR"/>
      </w:rPr>
    </w:lvl>
    <w:lvl w:ilvl="4" w:tplc="4EEC303E">
      <w:numFmt w:val="bullet"/>
      <w:lvlText w:val="•"/>
      <w:lvlJc w:val="left"/>
      <w:pPr>
        <w:ind w:left="3946" w:hanging="360"/>
      </w:pPr>
      <w:rPr>
        <w:rFonts w:hint="default"/>
        <w:lang w:val="fr-FR" w:eastAsia="fr-FR" w:bidi="fr-FR"/>
      </w:rPr>
    </w:lvl>
    <w:lvl w:ilvl="5" w:tplc="1090BED2">
      <w:numFmt w:val="bullet"/>
      <w:lvlText w:val="•"/>
      <w:lvlJc w:val="left"/>
      <w:pPr>
        <w:ind w:left="4922" w:hanging="360"/>
      </w:pPr>
      <w:rPr>
        <w:rFonts w:hint="default"/>
        <w:lang w:val="fr-FR" w:eastAsia="fr-FR" w:bidi="fr-FR"/>
      </w:rPr>
    </w:lvl>
    <w:lvl w:ilvl="6" w:tplc="F1C22984">
      <w:numFmt w:val="bullet"/>
      <w:lvlText w:val="•"/>
      <w:lvlJc w:val="left"/>
      <w:pPr>
        <w:ind w:left="5897" w:hanging="360"/>
      </w:pPr>
      <w:rPr>
        <w:rFonts w:hint="default"/>
        <w:lang w:val="fr-FR" w:eastAsia="fr-FR" w:bidi="fr-FR"/>
      </w:rPr>
    </w:lvl>
    <w:lvl w:ilvl="7" w:tplc="156AC416">
      <w:numFmt w:val="bullet"/>
      <w:lvlText w:val="•"/>
      <w:lvlJc w:val="left"/>
      <w:pPr>
        <w:ind w:left="6873" w:hanging="360"/>
      </w:pPr>
      <w:rPr>
        <w:rFonts w:hint="default"/>
        <w:lang w:val="fr-FR" w:eastAsia="fr-FR" w:bidi="fr-FR"/>
      </w:rPr>
    </w:lvl>
    <w:lvl w:ilvl="8" w:tplc="F82A07F8">
      <w:numFmt w:val="bullet"/>
      <w:lvlText w:val="•"/>
      <w:lvlJc w:val="left"/>
      <w:pPr>
        <w:ind w:left="7848" w:hanging="360"/>
      </w:pPr>
      <w:rPr>
        <w:rFonts w:hint="default"/>
        <w:lang w:val="fr-FR" w:eastAsia="fr-FR" w:bidi="fr-FR"/>
      </w:rPr>
    </w:lvl>
  </w:abstractNum>
  <w:abstractNum w:abstractNumId="31">
    <w:nsid w:val="72A56713"/>
    <w:multiLevelType w:val="hybridMultilevel"/>
    <w:tmpl w:val="2BE8CF22"/>
    <w:lvl w:ilvl="0" w:tplc="C5B2DBB4">
      <w:start w:val="4"/>
      <w:numFmt w:val="upperRoman"/>
      <w:lvlText w:val="%1-"/>
      <w:lvlJc w:val="left"/>
      <w:pPr>
        <w:ind w:left="653" w:hanging="397"/>
      </w:pPr>
      <w:rPr>
        <w:rFonts w:ascii="Times New Roman" w:eastAsia="Times New Roman" w:hAnsi="Times New Roman" w:cs="Times New Roman" w:hint="default"/>
        <w:b/>
        <w:bCs/>
        <w:spacing w:val="-1"/>
        <w:w w:val="101"/>
        <w:sz w:val="23"/>
        <w:szCs w:val="23"/>
        <w:lang w:val="fr-FR" w:eastAsia="fr-FR" w:bidi="fr-FR"/>
      </w:rPr>
    </w:lvl>
    <w:lvl w:ilvl="1" w:tplc="07CEAF0A">
      <w:numFmt w:val="bullet"/>
      <w:lvlText w:val="-"/>
      <w:lvlJc w:val="left"/>
      <w:pPr>
        <w:ind w:left="883" w:hanging="351"/>
      </w:pPr>
      <w:rPr>
        <w:rFonts w:ascii="Times New Roman" w:eastAsia="Times New Roman" w:hAnsi="Times New Roman" w:cs="Times New Roman" w:hint="default"/>
        <w:w w:val="101"/>
        <w:sz w:val="23"/>
        <w:szCs w:val="23"/>
        <w:lang w:val="fr-FR" w:eastAsia="fr-FR" w:bidi="fr-FR"/>
      </w:rPr>
    </w:lvl>
    <w:lvl w:ilvl="2" w:tplc="BE5C5B46">
      <w:numFmt w:val="bullet"/>
      <w:lvlText w:val="•"/>
      <w:lvlJc w:val="left"/>
      <w:pPr>
        <w:ind w:left="1871" w:hanging="351"/>
      </w:pPr>
      <w:rPr>
        <w:rFonts w:hint="default"/>
        <w:lang w:val="fr-FR" w:eastAsia="fr-FR" w:bidi="fr-FR"/>
      </w:rPr>
    </w:lvl>
    <w:lvl w:ilvl="3" w:tplc="2062971E">
      <w:numFmt w:val="bullet"/>
      <w:lvlText w:val="•"/>
      <w:lvlJc w:val="left"/>
      <w:pPr>
        <w:ind w:left="2862" w:hanging="351"/>
      </w:pPr>
      <w:rPr>
        <w:rFonts w:hint="default"/>
        <w:lang w:val="fr-FR" w:eastAsia="fr-FR" w:bidi="fr-FR"/>
      </w:rPr>
    </w:lvl>
    <w:lvl w:ilvl="4" w:tplc="C6CC0D68">
      <w:numFmt w:val="bullet"/>
      <w:lvlText w:val="•"/>
      <w:lvlJc w:val="left"/>
      <w:pPr>
        <w:ind w:left="3853" w:hanging="351"/>
      </w:pPr>
      <w:rPr>
        <w:rFonts w:hint="default"/>
        <w:lang w:val="fr-FR" w:eastAsia="fr-FR" w:bidi="fr-FR"/>
      </w:rPr>
    </w:lvl>
    <w:lvl w:ilvl="5" w:tplc="900481A4">
      <w:numFmt w:val="bullet"/>
      <w:lvlText w:val="•"/>
      <w:lvlJc w:val="left"/>
      <w:pPr>
        <w:ind w:left="4844" w:hanging="351"/>
      </w:pPr>
      <w:rPr>
        <w:rFonts w:hint="default"/>
        <w:lang w:val="fr-FR" w:eastAsia="fr-FR" w:bidi="fr-FR"/>
      </w:rPr>
    </w:lvl>
    <w:lvl w:ilvl="6" w:tplc="05A83C32">
      <w:numFmt w:val="bullet"/>
      <w:lvlText w:val="•"/>
      <w:lvlJc w:val="left"/>
      <w:pPr>
        <w:ind w:left="5835" w:hanging="351"/>
      </w:pPr>
      <w:rPr>
        <w:rFonts w:hint="default"/>
        <w:lang w:val="fr-FR" w:eastAsia="fr-FR" w:bidi="fr-FR"/>
      </w:rPr>
    </w:lvl>
    <w:lvl w:ilvl="7" w:tplc="B0B24962">
      <w:numFmt w:val="bullet"/>
      <w:lvlText w:val="•"/>
      <w:lvlJc w:val="left"/>
      <w:pPr>
        <w:ind w:left="6826" w:hanging="351"/>
      </w:pPr>
      <w:rPr>
        <w:rFonts w:hint="default"/>
        <w:lang w:val="fr-FR" w:eastAsia="fr-FR" w:bidi="fr-FR"/>
      </w:rPr>
    </w:lvl>
    <w:lvl w:ilvl="8" w:tplc="8E549472">
      <w:numFmt w:val="bullet"/>
      <w:lvlText w:val="•"/>
      <w:lvlJc w:val="left"/>
      <w:pPr>
        <w:ind w:left="7817" w:hanging="351"/>
      </w:pPr>
      <w:rPr>
        <w:rFonts w:hint="default"/>
        <w:lang w:val="fr-FR" w:eastAsia="fr-FR" w:bidi="fr-FR"/>
      </w:rPr>
    </w:lvl>
  </w:abstractNum>
  <w:abstractNum w:abstractNumId="32">
    <w:nsid w:val="74FE7E14"/>
    <w:multiLevelType w:val="hybridMultilevel"/>
    <w:tmpl w:val="330011AC"/>
    <w:lvl w:ilvl="0" w:tplc="6BF629BC">
      <w:start w:val="1"/>
      <w:numFmt w:val="upperRoman"/>
      <w:lvlText w:val="%1-"/>
      <w:lvlJc w:val="left"/>
      <w:pPr>
        <w:ind w:left="531" w:hanging="233"/>
      </w:pPr>
      <w:rPr>
        <w:rFonts w:hint="default"/>
        <w:b/>
        <w:bCs/>
        <w:w w:val="99"/>
        <w:lang w:val="fr-FR" w:eastAsia="fr-FR" w:bidi="fr-FR"/>
      </w:rPr>
    </w:lvl>
    <w:lvl w:ilvl="1" w:tplc="6908ADDE">
      <w:start w:val="1"/>
      <w:numFmt w:val="decimal"/>
      <w:lvlText w:val="%2."/>
      <w:lvlJc w:val="left"/>
      <w:pPr>
        <w:ind w:left="963" w:hanging="351"/>
      </w:pPr>
      <w:rPr>
        <w:rFonts w:ascii="Times New Roman" w:eastAsia="Times New Roman" w:hAnsi="Times New Roman" w:cs="Times New Roman" w:hint="default"/>
        <w:b/>
        <w:bCs/>
        <w:w w:val="101"/>
        <w:sz w:val="23"/>
        <w:szCs w:val="23"/>
        <w:lang w:val="fr-FR" w:eastAsia="fr-FR" w:bidi="fr-FR"/>
      </w:rPr>
    </w:lvl>
    <w:lvl w:ilvl="2" w:tplc="BC2C990A">
      <w:numFmt w:val="bullet"/>
      <w:lvlText w:val="•"/>
      <w:lvlJc w:val="left"/>
      <w:pPr>
        <w:ind w:left="1942" w:hanging="351"/>
      </w:pPr>
      <w:rPr>
        <w:rFonts w:hint="default"/>
        <w:lang w:val="fr-FR" w:eastAsia="fr-FR" w:bidi="fr-FR"/>
      </w:rPr>
    </w:lvl>
    <w:lvl w:ilvl="3" w:tplc="82A09E84">
      <w:numFmt w:val="bullet"/>
      <w:lvlText w:val="•"/>
      <w:lvlJc w:val="left"/>
      <w:pPr>
        <w:ind w:left="2924" w:hanging="351"/>
      </w:pPr>
      <w:rPr>
        <w:rFonts w:hint="default"/>
        <w:lang w:val="fr-FR" w:eastAsia="fr-FR" w:bidi="fr-FR"/>
      </w:rPr>
    </w:lvl>
    <w:lvl w:ilvl="4" w:tplc="B3EAAC70">
      <w:numFmt w:val="bullet"/>
      <w:lvlText w:val="•"/>
      <w:lvlJc w:val="left"/>
      <w:pPr>
        <w:ind w:left="3906" w:hanging="351"/>
      </w:pPr>
      <w:rPr>
        <w:rFonts w:hint="default"/>
        <w:lang w:val="fr-FR" w:eastAsia="fr-FR" w:bidi="fr-FR"/>
      </w:rPr>
    </w:lvl>
    <w:lvl w:ilvl="5" w:tplc="ED382FD0">
      <w:numFmt w:val="bullet"/>
      <w:lvlText w:val="•"/>
      <w:lvlJc w:val="left"/>
      <w:pPr>
        <w:ind w:left="4888" w:hanging="351"/>
      </w:pPr>
      <w:rPr>
        <w:rFonts w:hint="default"/>
        <w:lang w:val="fr-FR" w:eastAsia="fr-FR" w:bidi="fr-FR"/>
      </w:rPr>
    </w:lvl>
    <w:lvl w:ilvl="6" w:tplc="C4301E52">
      <w:numFmt w:val="bullet"/>
      <w:lvlText w:val="•"/>
      <w:lvlJc w:val="left"/>
      <w:pPr>
        <w:ind w:left="5871" w:hanging="351"/>
      </w:pPr>
      <w:rPr>
        <w:rFonts w:hint="default"/>
        <w:lang w:val="fr-FR" w:eastAsia="fr-FR" w:bidi="fr-FR"/>
      </w:rPr>
    </w:lvl>
    <w:lvl w:ilvl="7" w:tplc="7A2EC2B6">
      <w:numFmt w:val="bullet"/>
      <w:lvlText w:val="•"/>
      <w:lvlJc w:val="left"/>
      <w:pPr>
        <w:ind w:left="6853" w:hanging="351"/>
      </w:pPr>
      <w:rPr>
        <w:rFonts w:hint="default"/>
        <w:lang w:val="fr-FR" w:eastAsia="fr-FR" w:bidi="fr-FR"/>
      </w:rPr>
    </w:lvl>
    <w:lvl w:ilvl="8" w:tplc="6AE0734A">
      <w:numFmt w:val="bullet"/>
      <w:lvlText w:val="•"/>
      <w:lvlJc w:val="left"/>
      <w:pPr>
        <w:ind w:left="7835" w:hanging="351"/>
      </w:pPr>
      <w:rPr>
        <w:rFonts w:hint="default"/>
        <w:lang w:val="fr-FR" w:eastAsia="fr-FR" w:bidi="fr-FR"/>
      </w:rPr>
    </w:lvl>
  </w:abstractNum>
  <w:num w:numId="1">
    <w:abstractNumId w:val="10"/>
  </w:num>
  <w:num w:numId="2">
    <w:abstractNumId w:val="4"/>
  </w:num>
  <w:num w:numId="3">
    <w:abstractNumId w:val="24"/>
  </w:num>
  <w:num w:numId="4">
    <w:abstractNumId w:val="7"/>
  </w:num>
  <w:num w:numId="5">
    <w:abstractNumId w:val="26"/>
  </w:num>
  <w:num w:numId="6">
    <w:abstractNumId w:val="20"/>
  </w:num>
  <w:num w:numId="7">
    <w:abstractNumId w:val="18"/>
  </w:num>
  <w:num w:numId="8">
    <w:abstractNumId w:val="31"/>
  </w:num>
  <w:num w:numId="9">
    <w:abstractNumId w:val="11"/>
  </w:num>
  <w:num w:numId="10">
    <w:abstractNumId w:val="25"/>
  </w:num>
  <w:num w:numId="11">
    <w:abstractNumId w:val="3"/>
  </w:num>
  <w:num w:numId="12">
    <w:abstractNumId w:val="23"/>
  </w:num>
  <w:num w:numId="13">
    <w:abstractNumId w:val="2"/>
  </w:num>
  <w:num w:numId="14">
    <w:abstractNumId w:val="13"/>
  </w:num>
  <w:num w:numId="15">
    <w:abstractNumId w:val="22"/>
  </w:num>
  <w:num w:numId="16">
    <w:abstractNumId w:val="28"/>
  </w:num>
  <w:num w:numId="17">
    <w:abstractNumId w:val="16"/>
  </w:num>
  <w:num w:numId="18">
    <w:abstractNumId w:val="8"/>
  </w:num>
  <w:num w:numId="19">
    <w:abstractNumId w:val="6"/>
  </w:num>
  <w:num w:numId="20">
    <w:abstractNumId w:val="12"/>
  </w:num>
  <w:num w:numId="21">
    <w:abstractNumId w:val="0"/>
  </w:num>
  <w:num w:numId="22">
    <w:abstractNumId w:val="17"/>
  </w:num>
  <w:num w:numId="23">
    <w:abstractNumId w:val="32"/>
  </w:num>
  <w:num w:numId="24">
    <w:abstractNumId w:val="15"/>
  </w:num>
  <w:num w:numId="25">
    <w:abstractNumId w:val="29"/>
  </w:num>
  <w:num w:numId="26">
    <w:abstractNumId w:val="14"/>
  </w:num>
  <w:num w:numId="27">
    <w:abstractNumId w:val="5"/>
  </w:num>
  <w:num w:numId="28">
    <w:abstractNumId w:val="27"/>
  </w:num>
  <w:num w:numId="29">
    <w:abstractNumId w:val="30"/>
  </w:num>
  <w:num w:numId="30">
    <w:abstractNumId w:val="1"/>
  </w:num>
  <w:num w:numId="31">
    <w:abstractNumId w:val="19"/>
  </w:num>
  <w:num w:numId="32">
    <w:abstractNumId w:val="9"/>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lTrailSpace/>
    <w:shapeLayoutLikeWW8/>
  </w:compat>
  <w:rsids>
    <w:rsidRoot w:val="00723B17"/>
    <w:rsid w:val="00096BB8"/>
    <w:rsid w:val="00136013"/>
    <w:rsid w:val="00192753"/>
    <w:rsid w:val="005E1746"/>
    <w:rsid w:val="00723B17"/>
    <w:rsid w:val="007C71F2"/>
    <w:rsid w:val="00835582"/>
    <w:rsid w:val="008A3D64"/>
    <w:rsid w:val="009450EF"/>
    <w:rsid w:val="00966800"/>
    <w:rsid w:val="009711DB"/>
    <w:rsid w:val="009E19DA"/>
    <w:rsid w:val="00C67206"/>
    <w:rsid w:val="00D74199"/>
    <w:rsid w:val="00E01696"/>
    <w:rsid w:val="00F615F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23B17"/>
    <w:rPr>
      <w:rFonts w:ascii="Times New Roman" w:eastAsia="Times New Roman" w:hAnsi="Times New Roman" w:cs="Times New Roman"/>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723B17"/>
    <w:tblPr>
      <w:tblInd w:w="0" w:type="dxa"/>
      <w:tblCellMar>
        <w:top w:w="0" w:type="dxa"/>
        <w:left w:w="0" w:type="dxa"/>
        <w:bottom w:w="0" w:type="dxa"/>
        <w:right w:w="0" w:type="dxa"/>
      </w:tblCellMar>
    </w:tblPr>
  </w:style>
  <w:style w:type="paragraph" w:customStyle="1" w:styleId="TOC1">
    <w:name w:val="TOC 1"/>
    <w:basedOn w:val="Normal"/>
    <w:uiPriority w:val="1"/>
    <w:qFormat/>
    <w:rsid w:val="00723B17"/>
    <w:pPr>
      <w:spacing w:before="141"/>
      <w:ind w:left="45" w:right="352"/>
      <w:jc w:val="center"/>
    </w:pPr>
    <w:rPr>
      <w:b/>
      <w:bCs/>
      <w:i/>
      <w:sz w:val="23"/>
      <w:szCs w:val="23"/>
    </w:rPr>
  </w:style>
  <w:style w:type="paragraph" w:customStyle="1" w:styleId="TOC2">
    <w:name w:val="TOC 2"/>
    <w:basedOn w:val="Normal"/>
    <w:uiPriority w:val="1"/>
    <w:qFormat/>
    <w:rsid w:val="00723B17"/>
    <w:pPr>
      <w:spacing w:before="139"/>
      <w:ind w:right="121"/>
      <w:jc w:val="right"/>
    </w:pPr>
    <w:rPr>
      <w:sz w:val="23"/>
      <w:szCs w:val="23"/>
    </w:rPr>
  </w:style>
  <w:style w:type="paragraph" w:customStyle="1" w:styleId="TOC3">
    <w:name w:val="TOC 3"/>
    <w:basedOn w:val="Normal"/>
    <w:uiPriority w:val="1"/>
    <w:qFormat/>
    <w:rsid w:val="00723B17"/>
    <w:pPr>
      <w:spacing w:before="139"/>
      <w:ind w:right="121"/>
      <w:jc w:val="right"/>
    </w:pPr>
    <w:rPr>
      <w:b/>
      <w:bCs/>
      <w:i/>
    </w:rPr>
  </w:style>
  <w:style w:type="paragraph" w:customStyle="1" w:styleId="TOC4">
    <w:name w:val="TOC 4"/>
    <w:basedOn w:val="Normal"/>
    <w:uiPriority w:val="1"/>
    <w:qFormat/>
    <w:rsid w:val="00723B17"/>
    <w:pPr>
      <w:spacing w:before="875"/>
      <w:ind w:left="259" w:right="121"/>
      <w:jc w:val="right"/>
    </w:pPr>
    <w:rPr>
      <w:sz w:val="23"/>
      <w:szCs w:val="23"/>
    </w:rPr>
  </w:style>
  <w:style w:type="paragraph" w:customStyle="1" w:styleId="TOC5">
    <w:name w:val="TOC 5"/>
    <w:basedOn w:val="Normal"/>
    <w:uiPriority w:val="1"/>
    <w:qFormat/>
    <w:rsid w:val="00723B17"/>
    <w:pPr>
      <w:spacing w:before="3"/>
      <w:ind w:left="260" w:right="121"/>
      <w:jc w:val="right"/>
    </w:pPr>
    <w:rPr>
      <w:b/>
      <w:bCs/>
      <w:i/>
    </w:rPr>
  </w:style>
  <w:style w:type="paragraph" w:styleId="Corpsdetexte">
    <w:name w:val="Body Text"/>
    <w:basedOn w:val="Normal"/>
    <w:uiPriority w:val="1"/>
    <w:qFormat/>
    <w:rsid w:val="00723B17"/>
    <w:rPr>
      <w:sz w:val="23"/>
      <w:szCs w:val="23"/>
    </w:rPr>
  </w:style>
  <w:style w:type="paragraph" w:customStyle="1" w:styleId="Heading1">
    <w:name w:val="Heading 1"/>
    <w:basedOn w:val="Normal"/>
    <w:uiPriority w:val="1"/>
    <w:qFormat/>
    <w:rsid w:val="00723B17"/>
    <w:pPr>
      <w:outlineLvl w:val="1"/>
    </w:pPr>
    <w:rPr>
      <w:rFonts w:ascii="Cambria Math" w:eastAsia="Cambria Math" w:hAnsi="Cambria Math" w:cs="Cambria Math"/>
      <w:sz w:val="28"/>
      <w:szCs w:val="28"/>
    </w:rPr>
  </w:style>
  <w:style w:type="paragraph" w:customStyle="1" w:styleId="Heading2">
    <w:name w:val="Heading 2"/>
    <w:basedOn w:val="Normal"/>
    <w:uiPriority w:val="1"/>
    <w:qFormat/>
    <w:rsid w:val="00723B17"/>
    <w:pPr>
      <w:spacing w:before="91"/>
      <w:ind w:left="227" w:right="352"/>
      <w:jc w:val="center"/>
      <w:outlineLvl w:val="2"/>
    </w:pPr>
    <w:rPr>
      <w:b/>
      <w:bCs/>
      <w:sz w:val="27"/>
      <w:szCs w:val="27"/>
    </w:rPr>
  </w:style>
  <w:style w:type="paragraph" w:customStyle="1" w:styleId="Heading3">
    <w:name w:val="Heading 3"/>
    <w:basedOn w:val="Normal"/>
    <w:uiPriority w:val="1"/>
    <w:qFormat/>
    <w:rsid w:val="00723B17"/>
    <w:pPr>
      <w:ind w:left="257"/>
      <w:jc w:val="both"/>
      <w:outlineLvl w:val="3"/>
    </w:pPr>
    <w:rPr>
      <w:sz w:val="25"/>
      <w:szCs w:val="25"/>
    </w:rPr>
  </w:style>
  <w:style w:type="paragraph" w:customStyle="1" w:styleId="Heading4">
    <w:name w:val="Heading 4"/>
    <w:basedOn w:val="Normal"/>
    <w:uiPriority w:val="1"/>
    <w:qFormat/>
    <w:rsid w:val="00723B17"/>
    <w:pPr>
      <w:ind w:left="298"/>
      <w:jc w:val="both"/>
      <w:outlineLvl w:val="4"/>
    </w:pPr>
    <w:rPr>
      <w:b/>
      <w:bCs/>
      <w:sz w:val="24"/>
      <w:szCs w:val="24"/>
    </w:rPr>
  </w:style>
  <w:style w:type="paragraph" w:customStyle="1" w:styleId="Heading5">
    <w:name w:val="Heading 5"/>
    <w:basedOn w:val="Normal"/>
    <w:uiPriority w:val="1"/>
    <w:qFormat/>
    <w:rsid w:val="00723B17"/>
    <w:pPr>
      <w:ind w:left="298"/>
      <w:outlineLvl w:val="5"/>
    </w:pPr>
    <w:rPr>
      <w:b/>
      <w:bCs/>
      <w:i/>
      <w:sz w:val="24"/>
      <w:szCs w:val="24"/>
    </w:rPr>
  </w:style>
  <w:style w:type="paragraph" w:customStyle="1" w:styleId="Heading6">
    <w:name w:val="Heading 6"/>
    <w:basedOn w:val="Normal"/>
    <w:uiPriority w:val="1"/>
    <w:qFormat/>
    <w:rsid w:val="00723B17"/>
    <w:pPr>
      <w:ind w:left="298"/>
      <w:outlineLvl w:val="6"/>
    </w:pPr>
    <w:rPr>
      <w:sz w:val="24"/>
      <w:szCs w:val="24"/>
    </w:rPr>
  </w:style>
  <w:style w:type="paragraph" w:customStyle="1" w:styleId="Heading7">
    <w:name w:val="Heading 7"/>
    <w:basedOn w:val="Normal"/>
    <w:uiPriority w:val="1"/>
    <w:qFormat/>
    <w:rsid w:val="00723B17"/>
    <w:pPr>
      <w:ind w:left="260"/>
      <w:outlineLvl w:val="7"/>
    </w:pPr>
    <w:rPr>
      <w:b/>
      <w:bCs/>
      <w:sz w:val="23"/>
      <w:szCs w:val="23"/>
    </w:rPr>
  </w:style>
  <w:style w:type="paragraph" w:customStyle="1" w:styleId="Heading8">
    <w:name w:val="Heading 8"/>
    <w:basedOn w:val="Normal"/>
    <w:uiPriority w:val="1"/>
    <w:qFormat/>
    <w:rsid w:val="00723B17"/>
    <w:pPr>
      <w:spacing w:before="93"/>
      <w:ind w:left="260"/>
      <w:outlineLvl w:val="8"/>
    </w:pPr>
    <w:rPr>
      <w:b/>
      <w:bCs/>
      <w:i/>
      <w:sz w:val="23"/>
      <w:szCs w:val="23"/>
    </w:rPr>
  </w:style>
  <w:style w:type="paragraph" w:styleId="Paragraphedeliste">
    <w:name w:val="List Paragraph"/>
    <w:basedOn w:val="Normal"/>
    <w:uiPriority w:val="1"/>
    <w:qFormat/>
    <w:rsid w:val="00723B17"/>
    <w:pPr>
      <w:ind w:left="884" w:hanging="351"/>
    </w:pPr>
  </w:style>
  <w:style w:type="paragraph" w:customStyle="1" w:styleId="TableParagraph">
    <w:name w:val="Table Paragraph"/>
    <w:basedOn w:val="Normal"/>
    <w:uiPriority w:val="1"/>
    <w:qFormat/>
    <w:rsid w:val="00723B17"/>
    <w:pPr>
      <w:jc w:val="center"/>
    </w:pPr>
  </w:style>
  <w:style w:type="paragraph" w:styleId="Textedebulles">
    <w:name w:val="Balloon Text"/>
    <w:basedOn w:val="Normal"/>
    <w:link w:val="TextedebullesCar"/>
    <w:uiPriority w:val="99"/>
    <w:semiHidden/>
    <w:unhideWhenUsed/>
    <w:rsid w:val="009711DB"/>
    <w:rPr>
      <w:rFonts w:ascii="Tahoma" w:hAnsi="Tahoma" w:cs="Tahoma"/>
      <w:sz w:val="16"/>
      <w:szCs w:val="16"/>
    </w:rPr>
  </w:style>
  <w:style w:type="character" w:customStyle="1" w:styleId="TextedebullesCar">
    <w:name w:val="Texte de bulles Car"/>
    <w:basedOn w:val="Policepardfaut"/>
    <w:link w:val="Textedebulles"/>
    <w:uiPriority w:val="99"/>
    <w:semiHidden/>
    <w:rsid w:val="009711DB"/>
    <w:rPr>
      <w:rFonts w:ascii="Tahoma" w:eastAsia="Times New Roman" w:hAnsi="Tahoma" w:cs="Tahoma"/>
      <w:sz w:val="16"/>
      <w:szCs w:val="16"/>
      <w:lang w:val="fr-FR" w:eastAsia="fr-FR" w:bidi="fr-FR"/>
    </w:rPr>
  </w:style>
  <w:style w:type="paragraph" w:styleId="En-tte">
    <w:name w:val="header"/>
    <w:basedOn w:val="Normal"/>
    <w:link w:val="En-tteCar"/>
    <w:uiPriority w:val="99"/>
    <w:semiHidden/>
    <w:unhideWhenUsed/>
    <w:rsid w:val="00E01696"/>
    <w:pPr>
      <w:tabs>
        <w:tab w:val="center" w:pos="4153"/>
        <w:tab w:val="right" w:pos="8306"/>
      </w:tabs>
    </w:pPr>
  </w:style>
  <w:style w:type="character" w:customStyle="1" w:styleId="En-tteCar">
    <w:name w:val="En-tête Car"/>
    <w:basedOn w:val="Policepardfaut"/>
    <w:link w:val="En-tte"/>
    <w:uiPriority w:val="99"/>
    <w:semiHidden/>
    <w:rsid w:val="00E01696"/>
    <w:rPr>
      <w:rFonts w:ascii="Times New Roman" w:eastAsia="Times New Roman" w:hAnsi="Times New Roman" w:cs="Times New Roman"/>
      <w:lang w:val="fr-FR" w:eastAsia="fr-FR" w:bidi="fr-FR"/>
    </w:rPr>
  </w:style>
  <w:style w:type="paragraph" w:styleId="Pieddepage">
    <w:name w:val="footer"/>
    <w:basedOn w:val="Normal"/>
    <w:link w:val="PieddepageCar"/>
    <w:uiPriority w:val="99"/>
    <w:semiHidden/>
    <w:unhideWhenUsed/>
    <w:rsid w:val="00E01696"/>
    <w:pPr>
      <w:tabs>
        <w:tab w:val="center" w:pos="4153"/>
        <w:tab w:val="right" w:pos="8306"/>
      </w:tabs>
    </w:pPr>
  </w:style>
  <w:style w:type="character" w:customStyle="1" w:styleId="PieddepageCar">
    <w:name w:val="Pied de page Car"/>
    <w:basedOn w:val="Policepardfaut"/>
    <w:link w:val="Pieddepage"/>
    <w:uiPriority w:val="99"/>
    <w:semiHidden/>
    <w:rsid w:val="00E01696"/>
    <w:rPr>
      <w:rFonts w:ascii="Times New Roman" w:eastAsia="Times New Roman" w:hAnsi="Times New Roman" w:cs="Times New Roman"/>
      <w:lang w:val="fr-FR" w:eastAsia="fr-FR" w:bidi="fr-F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footer" Target="footer5.xml"/><Relationship Id="rId63" Type="http://schemas.openxmlformats.org/officeDocument/2006/relationships/image" Target="media/image44.jpeg"/><Relationship Id="rId68" Type="http://schemas.openxmlformats.org/officeDocument/2006/relationships/image" Target="media/image48.jpeg"/><Relationship Id="rId84" Type="http://schemas.openxmlformats.org/officeDocument/2006/relationships/image" Target="media/image62.png"/><Relationship Id="rId89" Type="http://schemas.openxmlformats.org/officeDocument/2006/relationships/image" Target="media/image66.png"/><Relationship Id="rId112" Type="http://schemas.openxmlformats.org/officeDocument/2006/relationships/image" Target="media/image88.png"/><Relationship Id="rId16" Type="http://schemas.openxmlformats.org/officeDocument/2006/relationships/image" Target="media/image4.png"/><Relationship Id="rId107" Type="http://schemas.openxmlformats.org/officeDocument/2006/relationships/image" Target="media/image83.jpeg"/><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37.png"/><Relationship Id="rId58" Type="http://schemas.openxmlformats.org/officeDocument/2006/relationships/header" Target="header5.xml"/><Relationship Id="rId66" Type="http://schemas.openxmlformats.org/officeDocument/2006/relationships/footer" Target="footer9.xml"/><Relationship Id="rId74" Type="http://schemas.openxmlformats.org/officeDocument/2006/relationships/image" Target="media/image54.jpeg"/><Relationship Id="rId79" Type="http://schemas.openxmlformats.org/officeDocument/2006/relationships/image" Target="media/image58.png"/><Relationship Id="rId87" Type="http://schemas.openxmlformats.org/officeDocument/2006/relationships/footer" Target="footer11.xml"/><Relationship Id="rId102" Type="http://schemas.openxmlformats.org/officeDocument/2006/relationships/image" Target="media/image78.png"/><Relationship Id="rId110" Type="http://schemas.openxmlformats.org/officeDocument/2006/relationships/image" Target="media/image86.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2.png"/><Relationship Id="rId82" Type="http://schemas.openxmlformats.org/officeDocument/2006/relationships/image" Target="media/image60.png"/><Relationship Id="rId90" Type="http://schemas.openxmlformats.org/officeDocument/2006/relationships/image" Target="media/image67.png"/><Relationship Id="rId95" Type="http://schemas.openxmlformats.org/officeDocument/2006/relationships/image" Target="media/image72.jpeg"/><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jpeg"/><Relationship Id="rId56" Type="http://schemas.openxmlformats.org/officeDocument/2006/relationships/footer" Target="footer7.xml"/><Relationship Id="rId64" Type="http://schemas.openxmlformats.org/officeDocument/2006/relationships/image" Target="media/image45.png"/><Relationship Id="rId69" Type="http://schemas.openxmlformats.org/officeDocument/2006/relationships/image" Target="media/image49.png"/><Relationship Id="rId77" Type="http://schemas.openxmlformats.org/officeDocument/2006/relationships/image" Target="media/image56.png"/><Relationship Id="rId100" Type="http://schemas.openxmlformats.org/officeDocument/2006/relationships/image" Target="media/image76.png"/><Relationship Id="rId105" Type="http://schemas.openxmlformats.org/officeDocument/2006/relationships/image" Target="media/image81.png"/><Relationship Id="rId113" Type="http://schemas.openxmlformats.org/officeDocument/2006/relationships/header" Target="header7.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2.jpeg"/><Relationship Id="rId80" Type="http://schemas.openxmlformats.org/officeDocument/2006/relationships/footer" Target="footer10.xml"/><Relationship Id="rId85" Type="http://schemas.openxmlformats.org/officeDocument/2006/relationships/image" Target="media/image63.png"/><Relationship Id="rId93" Type="http://schemas.openxmlformats.org/officeDocument/2006/relationships/image" Target="media/image70.png"/><Relationship Id="rId98"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oter" Target="footer8.xml"/><Relationship Id="rId67" Type="http://schemas.openxmlformats.org/officeDocument/2006/relationships/image" Target="media/image47.png"/><Relationship Id="rId103" Type="http://schemas.openxmlformats.org/officeDocument/2006/relationships/image" Target="media/image79.png"/><Relationship Id="rId108" Type="http://schemas.openxmlformats.org/officeDocument/2006/relationships/image" Target="media/image84.jpeg"/><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8.jpeg"/><Relationship Id="rId54" Type="http://schemas.openxmlformats.org/officeDocument/2006/relationships/image" Target="media/image38.png"/><Relationship Id="rId62" Type="http://schemas.openxmlformats.org/officeDocument/2006/relationships/image" Target="media/image43.png"/><Relationship Id="rId70" Type="http://schemas.openxmlformats.org/officeDocument/2006/relationships/image" Target="media/image50.jpeg"/><Relationship Id="rId75" Type="http://schemas.openxmlformats.org/officeDocument/2006/relationships/image" Target="media/image55.png"/><Relationship Id="rId83" Type="http://schemas.openxmlformats.org/officeDocument/2006/relationships/image" Target="media/image61.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jpeg"/><Relationship Id="rId111"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4.xml"/><Relationship Id="rId57" Type="http://schemas.openxmlformats.org/officeDocument/2006/relationships/image" Target="media/image40.png"/><Relationship Id="rId106" Type="http://schemas.openxmlformats.org/officeDocument/2006/relationships/image" Target="media/image82.png"/><Relationship Id="rId114" Type="http://schemas.openxmlformats.org/officeDocument/2006/relationships/footer" Target="footer13.xml"/><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3.jpeg"/><Relationship Id="rId78" Type="http://schemas.openxmlformats.org/officeDocument/2006/relationships/image" Target="media/image57.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1.png"/><Relationship Id="rId99" Type="http://schemas.openxmlformats.org/officeDocument/2006/relationships/image" Target="media/image75.jpeg"/><Relationship Id="rId10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image" Target="media/image26.jpeg"/><Relationship Id="rId109" Type="http://schemas.openxmlformats.org/officeDocument/2006/relationships/image" Target="media/image85.jpeg"/><Relationship Id="rId34" Type="http://schemas.openxmlformats.org/officeDocument/2006/relationships/image" Target="media/image21.jpeg"/><Relationship Id="rId50" Type="http://schemas.openxmlformats.org/officeDocument/2006/relationships/footer" Target="footer6.xml"/><Relationship Id="rId55" Type="http://schemas.openxmlformats.org/officeDocument/2006/relationships/image" Target="media/image39.png"/><Relationship Id="rId76" Type="http://schemas.openxmlformats.org/officeDocument/2006/relationships/header" Target="header6.xml"/><Relationship Id="rId97" Type="http://schemas.openxmlformats.org/officeDocument/2006/relationships/footer" Target="footer12.xml"/><Relationship Id="rId104" Type="http://schemas.openxmlformats.org/officeDocument/2006/relationships/image" Target="media/image80.png"/><Relationship Id="rId7" Type="http://schemas.openxmlformats.org/officeDocument/2006/relationships/header" Target="header1.xml"/><Relationship Id="rId71" Type="http://schemas.openxmlformats.org/officeDocument/2006/relationships/image" Target="media/image51.jpeg"/><Relationship Id="rId92"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53</Pages>
  <Words>17087</Words>
  <Characters>93980</Characters>
  <Application>Microsoft Office Word</Application>
  <DocSecurity>0</DocSecurity>
  <Lines>783</Lines>
  <Paragraphs>221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2020-04-02T16:44:00Z</dcterms:created>
  <dcterms:modified xsi:type="dcterms:W3CDTF">2020-04-02T16:46:00Z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2019-11-15T00:00:00Z</vt:filetime>
  </property>
</Properties>
</file>