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1C6" w:rsidRPr="00F40325" w:rsidRDefault="003851C6" w:rsidP="008C1D9D">
      <w:pPr>
        <w:pStyle w:val="Normalcentr"/>
        <w:spacing w:before="0" w:line="240" w:lineRule="auto"/>
        <w:ind w:left="0" w:firstLine="0"/>
        <w:jc w:val="both"/>
        <w:rPr>
          <w:rFonts w:cs="Times New Roman"/>
          <w:sz w:val="20"/>
          <w:szCs w:val="20"/>
          <w:vertAlign w:val="subscript"/>
          <w:rtl/>
          <w:lang w:bidi="ar-DZ"/>
        </w:rPr>
      </w:pPr>
    </w:p>
    <w:p w:rsidR="003851C6" w:rsidRPr="0097765D" w:rsidRDefault="0097765D" w:rsidP="0097765D">
      <w:pPr>
        <w:pStyle w:val="Normalcentr"/>
        <w:spacing w:before="0" w:line="240" w:lineRule="auto"/>
        <w:ind w:left="0" w:firstLine="0"/>
        <w:jc w:val="left"/>
        <w:rPr>
          <w:rFonts w:cs="Times New Roman"/>
          <w:b/>
          <w:bCs/>
          <w:i/>
          <w:iCs/>
          <w:sz w:val="20"/>
          <w:szCs w:val="20"/>
          <w:rtl/>
          <w:lang w:bidi="ar-DZ"/>
        </w:rPr>
      </w:pPr>
      <w:r w:rsidRPr="00295A0B">
        <w:rPr>
          <w:rFonts w:cs="Times New Roman" w:hint="cs"/>
          <w:b/>
          <w:bCs/>
          <w:i/>
          <w:iCs/>
          <w:sz w:val="20"/>
          <w:szCs w:val="20"/>
          <w:highlight w:val="lightGray"/>
          <w:rtl/>
          <w:lang w:bidi="ar-DZ"/>
        </w:rPr>
        <w:t xml:space="preserve">المقياس : </w:t>
      </w:r>
      <w:r w:rsidR="003851C6" w:rsidRPr="00295A0B">
        <w:rPr>
          <w:rFonts w:cs="Times New Roman" w:hint="cs"/>
          <w:b/>
          <w:bCs/>
          <w:i/>
          <w:iCs/>
          <w:sz w:val="20"/>
          <w:szCs w:val="20"/>
          <w:highlight w:val="lightGray"/>
          <w:rtl/>
          <w:lang w:bidi="ar-DZ"/>
        </w:rPr>
        <w:t>قانون الاستثمار</w:t>
      </w:r>
      <w:r w:rsidRPr="00295A0B">
        <w:rPr>
          <w:rFonts w:cs="Times New Roman" w:hint="cs"/>
          <w:b/>
          <w:bCs/>
          <w:i/>
          <w:iCs/>
          <w:sz w:val="20"/>
          <w:szCs w:val="20"/>
          <w:highlight w:val="lightGray"/>
          <w:rtl/>
          <w:lang w:bidi="ar-DZ"/>
        </w:rPr>
        <w:t xml:space="preserve">                                                    السنة الأولى ماستر : إدارة الميزانية                                  السنة الجمعية : 2019/2020</w:t>
      </w:r>
      <w:r>
        <w:rPr>
          <w:rFonts w:cs="Times New Roman" w:hint="cs"/>
          <w:b/>
          <w:bCs/>
          <w:i/>
          <w:iCs/>
          <w:sz w:val="20"/>
          <w:szCs w:val="20"/>
          <w:rtl/>
          <w:lang w:bidi="ar-DZ"/>
        </w:rPr>
        <w:t xml:space="preserve"> </w:t>
      </w:r>
    </w:p>
    <w:p w:rsidR="0097765D" w:rsidRDefault="00F5792B" w:rsidP="00F5792B">
      <w:pPr>
        <w:pStyle w:val="Normalcentr"/>
        <w:spacing w:before="0" w:line="240" w:lineRule="auto"/>
        <w:ind w:left="0" w:firstLine="0"/>
        <w:jc w:val="center"/>
        <w:rPr>
          <w:rFonts w:ascii="Simplified Arabic" w:hAnsi="Simplified Arabic" w:cs="Simplified Arabic"/>
          <w:b/>
          <w:bCs/>
          <w:sz w:val="20"/>
          <w:szCs w:val="20"/>
          <w:rtl/>
          <w:lang w:bidi="ar-DZ"/>
        </w:rPr>
      </w:pPr>
      <w:r w:rsidRPr="00F5792B">
        <w:rPr>
          <w:rFonts w:ascii="Simplified Arabic" w:hAnsi="Simplified Arabic" w:cs="Simplified Arabic" w:hint="cs"/>
          <w:b/>
          <w:bCs/>
          <w:sz w:val="20"/>
          <w:szCs w:val="20"/>
          <w:highlight w:val="cyan"/>
          <w:rtl/>
          <w:lang w:bidi="ar-DZ"/>
        </w:rPr>
        <w:t xml:space="preserve">المطلب </w:t>
      </w:r>
      <w:proofErr w:type="gramStart"/>
      <w:r w:rsidRPr="00F5792B">
        <w:rPr>
          <w:rFonts w:ascii="Simplified Arabic" w:hAnsi="Simplified Arabic" w:cs="Simplified Arabic" w:hint="cs"/>
          <w:b/>
          <w:bCs/>
          <w:sz w:val="20"/>
          <w:szCs w:val="20"/>
          <w:highlight w:val="cyan"/>
          <w:rtl/>
          <w:lang w:bidi="ar-DZ"/>
        </w:rPr>
        <w:t>الأول :</w:t>
      </w:r>
      <w:proofErr w:type="gramEnd"/>
      <w:r w:rsidRPr="00F5792B">
        <w:rPr>
          <w:rFonts w:ascii="Simplified Arabic" w:hAnsi="Simplified Arabic" w:cs="Simplified Arabic" w:hint="cs"/>
          <w:b/>
          <w:bCs/>
          <w:sz w:val="20"/>
          <w:szCs w:val="20"/>
          <w:highlight w:val="cyan"/>
          <w:rtl/>
          <w:lang w:bidi="ar-DZ"/>
        </w:rPr>
        <w:t xml:space="preserve"> الاستثمار و الاستثمار الأجنبي :</w:t>
      </w:r>
    </w:p>
    <w:p w:rsidR="003851C6" w:rsidRDefault="0097765D" w:rsidP="0097765D">
      <w:pPr>
        <w:pStyle w:val="Normalcentr"/>
        <w:spacing w:before="0" w:line="240" w:lineRule="auto"/>
        <w:ind w:left="0" w:firstLine="0"/>
        <w:jc w:val="left"/>
        <w:rPr>
          <w:rFonts w:ascii="Simplified Arabic" w:hAnsi="Simplified Arabic" w:cs="Simplified Arabic"/>
          <w:b/>
          <w:bCs/>
          <w:sz w:val="20"/>
          <w:szCs w:val="20"/>
          <w:rtl/>
          <w:lang w:bidi="ar-DZ"/>
        </w:rPr>
      </w:pPr>
      <w:r>
        <w:rPr>
          <w:rFonts w:ascii="Simplified Arabic" w:hAnsi="Simplified Arabic" w:cs="Simplified Arabic" w:hint="cs"/>
          <w:b/>
          <w:bCs/>
          <w:sz w:val="20"/>
          <w:szCs w:val="20"/>
          <w:rtl/>
          <w:lang w:bidi="ar-DZ"/>
        </w:rPr>
        <w:t xml:space="preserve">الفرع </w:t>
      </w:r>
      <w:proofErr w:type="gramStart"/>
      <w:r>
        <w:rPr>
          <w:rFonts w:ascii="Simplified Arabic" w:hAnsi="Simplified Arabic" w:cs="Simplified Arabic" w:hint="cs"/>
          <w:b/>
          <w:bCs/>
          <w:sz w:val="20"/>
          <w:szCs w:val="20"/>
          <w:rtl/>
          <w:lang w:bidi="ar-DZ"/>
        </w:rPr>
        <w:t>الأول :</w:t>
      </w:r>
      <w:proofErr w:type="gramEnd"/>
      <w:r>
        <w:rPr>
          <w:rFonts w:ascii="Simplified Arabic" w:hAnsi="Simplified Arabic" w:cs="Simplified Arabic" w:hint="cs"/>
          <w:b/>
          <w:bCs/>
          <w:sz w:val="20"/>
          <w:szCs w:val="20"/>
          <w:rtl/>
          <w:lang w:bidi="ar-DZ"/>
        </w:rPr>
        <w:t xml:space="preserve"> </w:t>
      </w:r>
      <w:r w:rsidR="003851C6" w:rsidRPr="003851C6">
        <w:rPr>
          <w:rFonts w:ascii="Simplified Arabic" w:hAnsi="Simplified Arabic" w:cs="Simplified Arabic" w:hint="cs"/>
          <w:b/>
          <w:bCs/>
          <w:sz w:val="20"/>
          <w:szCs w:val="20"/>
          <w:rtl/>
          <w:lang w:bidi="ar-DZ"/>
        </w:rPr>
        <w:t>ماهية الاستثمار</w:t>
      </w:r>
    </w:p>
    <w:p w:rsidR="00F5792B" w:rsidRPr="003851C6" w:rsidRDefault="00F5792B" w:rsidP="0097765D">
      <w:pPr>
        <w:pStyle w:val="Normalcentr"/>
        <w:spacing w:before="0" w:line="240" w:lineRule="auto"/>
        <w:ind w:left="0" w:firstLine="0"/>
        <w:jc w:val="left"/>
        <w:rPr>
          <w:rFonts w:ascii="Simplified Arabic" w:hAnsi="Simplified Arabic" w:cs="Simplified Arabic"/>
          <w:b/>
          <w:bCs/>
          <w:sz w:val="20"/>
          <w:szCs w:val="20"/>
          <w:rtl/>
          <w:lang w:bidi="ar-DZ"/>
        </w:rPr>
      </w:pPr>
      <w:r>
        <w:rPr>
          <w:rFonts w:ascii="Simplified Arabic" w:hAnsi="Simplified Arabic" w:cs="Simplified Arabic" w:hint="cs"/>
          <w:b/>
          <w:bCs/>
          <w:sz w:val="20"/>
          <w:szCs w:val="20"/>
          <w:rtl/>
          <w:lang w:bidi="ar-DZ"/>
        </w:rPr>
        <w:t>1.تعري</w:t>
      </w:r>
      <w:proofErr w:type="gramStart"/>
      <w:r>
        <w:rPr>
          <w:rFonts w:ascii="Simplified Arabic" w:hAnsi="Simplified Arabic" w:cs="Simplified Arabic" w:hint="cs"/>
          <w:b/>
          <w:bCs/>
          <w:sz w:val="20"/>
          <w:szCs w:val="20"/>
          <w:rtl/>
          <w:lang w:bidi="ar-DZ"/>
        </w:rPr>
        <w:t>ف الاستثمار</w:t>
      </w:r>
      <w:proofErr w:type="gramEnd"/>
      <w:r>
        <w:rPr>
          <w:rFonts w:ascii="Simplified Arabic" w:hAnsi="Simplified Arabic" w:cs="Simplified Arabic" w:hint="cs"/>
          <w:b/>
          <w:bCs/>
          <w:sz w:val="20"/>
          <w:szCs w:val="20"/>
          <w:rtl/>
          <w:lang w:bidi="ar-DZ"/>
        </w:rPr>
        <w:t xml:space="preserve"> : </w:t>
      </w:r>
    </w:p>
    <w:p w:rsidR="003851C6" w:rsidRDefault="003851C6" w:rsidP="008C1D9D">
      <w:pPr>
        <w:pStyle w:val="Normalcentr"/>
        <w:spacing w:before="0" w:line="240" w:lineRule="auto"/>
        <w:ind w:left="0" w:firstLine="0"/>
        <w:jc w:val="both"/>
        <w:rPr>
          <w:rFonts w:ascii="Simplified Arabic" w:hAnsi="Simplified Arabic" w:cs="Simplified Arabic"/>
          <w:sz w:val="20"/>
          <w:szCs w:val="20"/>
          <w:rtl/>
          <w:lang w:bidi="ar-DZ"/>
        </w:rPr>
      </w:pPr>
      <w:r w:rsidRPr="003851C6">
        <w:rPr>
          <w:rFonts w:ascii="Simplified Arabic" w:hAnsi="Simplified Arabic" w:cs="Simplified Arabic"/>
          <w:b/>
          <w:bCs/>
          <w:sz w:val="20"/>
          <w:szCs w:val="20"/>
          <w:rtl/>
        </w:rPr>
        <w:t xml:space="preserve">        </w:t>
      </w:r>
      <w:r w:rsidRPr="003851C6">
        <w:rPr>
          <w:rFonts w:ascii="Simplified Arabic" w:hAnsi="Simplified Arabic" w:cs="Simplified Arabic"/>
          <w:sz w:val="20"/>
          <w:szCs w:val="20"/>
          <w:rtl/>
          <w:lang w:bidi="ar-DZ"/>
        </w:rPr>
        <w:t>بصفة عامة يمكن تعريف الاستثمار أنه</w:t>
      </w:r>
      <w:r w:rsidRPr="003851C6">
        <w:rPr>
          <w:rFonts w:ascii="Simplified Arabic" w:hAnsi="Simplified Arabic" w:cs="Simplified Arabic" w:hint="cs"/>
          <w:sz w:val="20"/>
          <w:szCs w:val="20"/>
          <w:rtl/>
          <w:lang w:bidi="ar-DZ"/>
        </w:rPr>
        <w:t>:</w:t>
      </w:r>
      <w:r w:rsidRPr="003851C6">
        <w:rPr>
          <w:rStyle w:val="Appelnotedebasdep"/>
          <w:rFonts w:ascii="Simplified Arabic" w:hAnsi="Simplified Arabic" w:cs="Simplified Arabic"/>
          <w:sz w:val="20"/>
          <w:szCs w:val="20"/>
          <w:rtl/>
          <w:lang w:bidi="ar-DZ"/>
        </w:rPr>
        <w:t xml:space="preserve"> </w:t>
      </w:r>
      <w:r w:rsidRPr="003851C6">
        <w:rPr>
          <w:rStyle w:val="Appelnotedebasdep"/>
          <w:rFonts w:ascii="Simplified Arabic" w:hAnsi="Simplified Arabic" w:cs="Simplified Arabic"/>
          <w:sz w:val="20"/>
          <w:szCs w:val="20"/>
          <w:rtl/>
          <w:lang w:bidi="ar-DZ"/>
        </w:rPr>
        <w:footnoteReference w:id="1"/>
      </w:r>
      <w:r w:rsidRPr="003851C6">
        <w:rPr>
          <w:rFonts w:ascii="Simplified Arabic" w:hAnsi="Simplified Arabic" w:cs="Simplified Arabic"/>
          <w:sz w:val="20"/>
          <w:szCs w:val="20"/>
          <w:rtl/>
          <w:lang w:bidi="ar-DZ"/>
        </w:rPr>
        <w:t xml:space="preserve"> </w:t>
      </w:r>
      <w:r w:rsidRPr="003851C6">
        <w:rPr>
          <w:rFonts w:ascii="Simplified Arabic" w:hAnsi="Simplified Arabic" w:cs="Simplified Arabic" w:hint="cs"/>
          <w:sz w:val="20"/>
          <w:szCs w:val="20"/>
          <w:rtl/>
          <w:lang w:bidi="ar-DZ"/>
        </w:rPr>
        <w:t>"</w:t>
      </w:r>
      <w:r w:rsidRPr="003851C6">
        <w:rPr>
          <w:rFonts w:ascii="Simplified Arabic" w:hAnsi="Simplified Arabic" w:cs="Simplified Arabic"/>
          <w:sz w:val="20"/>
          <w:szCs w:val="20"/>
          <w:rtl/>
          <w:lang w:bidi="ar-DZ"/>
        </w:rPr>
        <w:t>التوظيف أو الاستخدام الأمثل لرأس المال</w:t>
      </w:r>
      <w:r w:rsidRPr="003851C6">
        <w:rPr>
          <w:rFonts w:ascii="Simplified Arabic" w:hAnsi="Simplified Arabic" w:cs="Simplified Arabic" w:hint="cs"/>
          <w:sz w:val="20"/>
          <w:szCs w:val="20"/>
          <w:rtl/>
          <w:lang w:bidi="ar-DZ"/>
        </w:rPr>
        <w:t>"</w:t>
      </w:r>
      <w:r w:rsidRPr="003851C6">
        <w:rPr>
          <w:rFonts w:ascii="Simplified Arabic" w:hAnsi="Simplified Arabic" w:cs="Simplified Arabic"/>
          <w:sz w:val="20"/>
          <w:szCs w:val="20"/>
          <w:rtl/>
          <w:lang w:bidi="ar-DZ"/>
        </w:rPr>
        <w:t xml:space="preserve">   و من الناحية الاقتصادية  ، فإن الاستثمار ينطوي على توجيه المدخرات أو الثروة المجمعة إلى الاستخدامات المنتجة التي يمكن أن تسد حاجة اقتصادية و في نفس الوقت ينتظر أن تنتج عائدا و طيقا للمعنى التقليدي، ينظر إلى هذه الاستخدامات نظرة </w:t>
      </w:r>
      <w:proofErr w:type="spellStart"/>
      <w:r w:rsidRPr="003851C6">
        <w:rPr>
          <w:rFonts w:ascii="Simplified Arabic" w:hAnsi="Simplified Arabic" w:cs="Simplified Arabic"/>
          <w:sz w:val="20"/>
          <w:szCs w:val="20"/>
          <w:rtl/>
          <w:lang w:bidi="ar-DZ"/>
        </w:rPr>
        <w:t>ضيقة،إذ</w:t>
      </w:r>
      <w:proofErr w:type="spellEnd"/>
      <w:r w:rsidRPr="003851C6">
        <w:rPr>
          <w:rFonts w:ascii="Simplified Arabic" w:hAnsi="Simplified Arabic" w:cs="Simplified Arabic"/>
          <w:sz w:val="20"/>
          <w:szCs w:val="20"/>
          <w:rtl/>
          <w:lang w:bidi="ar-DZ"/>
        </w:rPr>
        <w:t xml:space="preserve"> يعتقد أن تختصر عنده الاستخدامات على السلع الرأسمالية، و في السلع التي تستعمل في إنتاج سلعة أخرى ،أما لو نظرنا إلى  هذه المسألة نظرة أوسع فإننا نجد أن ما تنفقه الحكومة من أموال لغرض تقديم الخدمات الاجتماعية يعتبر استثمار من وجهة النظرة العامة كما لو استخدمت تلك الأموال بواسطة المؤسسات التجارية المختلفة لغرض تمويل نشاطها و زيادة أصولها الثابتة و المتداولة .</w:t>
      </w:r>
    </w:p>
    <w:p w:rsidR="0097765D" w:rsidRPr="003851C6" w:rsidRDefault="0097765D" w:rsidP="008C1D9D">
      <w:pPr>
        <w:pStyle w:val="Normalcentr"/>
        <w:spacing w:before="0" w:line="240" w:lineRule="auto"/>
        <w:ind w:left="0" w:firstLine="0"/>
        <w:jc w:val="both"/>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2</w:t>
      </w:r>
      <w:r w:rsidRPr="0097765D">
        <w:rPr>
          <w:rFonts w:ascii="Simplified Arabic" w:hAnsi="Simplified Arabic" w:cs="Simplified Arabic" w:hint="cs"/>
          <w:b/>
          <w:bCs/>
          <w:sz w:val="20"/>
          <w:szCs w:val="20"/>
          <w:rtl/>
          <w:lang w:bidi="ar-DZ"/>
        </w:rPr>
        <w:t>.</w:t>
      </w:r>
      <w:r w:rsidRPr="0097765D">
        <w:rPr>
          <w:rFonts w:ascii="Simplified Arabic" w:hAnsi="Simplified Arabic" w:cs="Simplified Arabic"/>
          <w:b/>
          <w:bCs/>
          <w:sz w:val="20"/>
          <w:szCs w:val="20"/>
          <w:rtl/>
          <w:lang w:bidi="ar-DZ"/>
        </w:rPr>
        <w:t xml:space="preserve"> السياسات </w:t>
      </w:r>
      <w:proofErr w:type="gramStart"/>
      <w:r w:rsidRPr="0097765D">
        <w:rPr>
          <w:rFonts w:ascii="Simplified Arabic" w:hAnsi="Simplified Arabic" w:cs="Simplified Arabic"/>
          <w:b/>
          <w:bCs/>
          <w:sz w:val="20"/>
          <w:szCs w:val="20"/>
          <w:rtl/>
          <w:lang w:bidi="ar-DZ"/>
        </w:rPr>
        <w:t>الاستثمارية</w:t>
      </w:r>
      <w:r w:rsidRPr="003851C6">
        <w:rPr>
          <w:rFonts w:ascii="Simplified Arabic" w:hAnsi="Simplified Arabic" w:cs="Simplified Arabic"/>
          <w:sz w:val="20"/>
          <w:szCs w:val="20"/>
          <w:rtl/>
          <w:lang w:bidi="ar-DZ"/>
        </w:rPr>
        <w:t xml:space="preserve">  </w:t>
      </w:r>
      <w:proofErr w:type="gramEnd"/>
    </w:p>
    <w:p w:rsidR="003851C6" w:rsidRPr="003851C6" w:rsidRDefault="003851C6" w:rsidP="008C1D9D">
      <w:pPr>
        <w:pStyle w:val="Normalcentr"/>
        <w:spacing w:before="0" w:line="240" w:lineRule="auto"/>
        <w:ind w:left="0" w:firstLine="0"/>
        <w:jc w:val="both"/>
        <w:rPr>
          <w:rFonts w:ascii="Simplified Arabic" w:hAnsi="Simplified Arabic" w:cs="Simplified Arabic"/>
          <w:sz w:val="20"/>
          <w:szCs w:val="20"/>
          <w:rtl/>
          <w:lang w:bidi="ar-DZ"/>
        </w:rPr>
      </w:pPr>
      <w:r w:rsidRPr="003851C6">
        <w:rPr>
          <w:rFonts w:ascii="Simplified Arabic" w:hAnsi="Simplified Arabic" w:cs="Simplified Arabic" w:hint="cs"/>
          <w:sz w:val="20"/>
          <w:szCs w:val="20"/>
          <w:rtl/>
          <w:lang w:bidi="ar-DZ"/>
        </w:rPr>
        <w:t xml:space="preserve">       </w:t>
      </w:r>
      <w:r w:rsidRPr="003851C6">
        <w:rPr>
          <w:rFonts w:ascii="Simplified Arabic" w:hAnsi="Simplified Arabic" w:cs="Simplified Arabic"/>
          <w:sz w:val="20"/>
          <w:szCs w:val="20"/>
          <w:rtl/>
          <w:lang w:bidi="ar-DZ"/>
        </w:rPr>
        <w:t xml:space="preserve">هناك عدة مبادئ تحكم السياسات </w:t>
      </w:r>
      <w:proofErr w:type="gramStart"/>
      <w:r w:rsidRPr="003851C6">
        <w:rPr>
          <w:rFonts w:ascii="Simplified Arabic" w:hAnsi="Simplified Arabic" w:cs="Simplified Arabic"/>
          <w:sz w:val="20"/>
          <w:szCs w:val="20"/>
          <w:rtl/>
          <w:lang w:bidi="ar-DZ"/>
        </w:rPr>
        <w:t>الاستثمارية  ,</w:t>
      </w:r>
      <w:proofErr w:type="gramEnd"/>
      <w:r w:rsidRPr="003851C6">
        <w:rPr>
          <w:rFonts w:ascii="Simplified Arabic" w:hAnsi="Simplified Arabic" w:cs="Simplified Arabic"/>
          <w:sz w:val="20"/>
          <w:szCs w:val="20"/>
          <w:rtl/>
          <w:lang w:bidi="ar-DZ"/>
        </w:rPr>
        <w:t xml:space="preserve"> فإن المناقشة تتصف بأنها عامة إلى حد كبير أما </w:t>
      </w:r>
      <w:r w:rsidRPr="003851C6">
        <w:rPr>
          <w:rFonts w:ascii="Simplified Arabic" w:hAnsi="Simplified Arabic" w:cs="Simplified Arabic" w:hint="cs"/>
          <w:sz w:val="20"/>
          <w:szCs w:val="20"/>
          <w:rtl/>
          <w:lang w:bidi="ar-DZ"/>
        </w:rPr>
        <w:t xml:space="preserve">عن </w:t>
      </w:r>
      <w:r w:rsidRPr="003851C6">
        <w:rPr>
          <w:rFonts w:ascii="Simplified Arabic" w:hAnsi="Simplified Arabic" w:cs="Simplified Arabic"/>
          <w:sz w:val="20"/>
          <w:szCs w:val="20"/>
          <w:rtl/>
          <w:lang w:bidi="ar-DZ"/>
        </w:rPr>
        <w:t xml:space="preserve">التطبيقات المحددة لهذه المبادئ العامة  </w:t>
      </w:r>
      <w:r w:rsidRPr="003851C6">
        <w:rPr>
          <w:rFonts w:ascii="Simplified Arabic" w:hAnsi="Simplified Arabic" w:cs="Simplified Arabic" w:hint="cs"/>
          <w:sz w:val="20"/>
          <w:szCs w:val="20"/>
          <w:rtl/>
          <w:lang w:bidi="ar-DZ"/>
        </w:rPr>
        <w:t>يمكن حصرها فيما يلي :</w:t>
      </w:r>
      <w:r w:rsidRPr="003851C6">
        <w:rPr>
          <w:rStyle w:val="Appelnotedebasdep"/>
          <w:rFonts w:ascii="Simplified Arabic" w:hAnsi="Simplified Arabic" w:cs="Simplified Arabic"/>
          <w:sz w:val="20"/>
          <w:szCs w:val="20"/>
          <w:rtl/>
          <w:lang w:bidi="ar-DZ"/>
        </w:rPr>
        <w:footnoteReference w:id="2"/>
      </w:r>
      <w:r w:rsidRPr="003851C6">
        <w:rPr>
          <w:rFonts w:ascii="Simplified Arabic" w:hAnsi="Simplified Arabic" w:cs="Simplified Arabic"/>
          <w:b/>
          <w:bCs/>
          <w:sz w:val="20"/>
          <w:szCs w:val="20"/>
          <w:rtl/>
          <w:lang w:bidi="ar-DZ"/>
        </w:rPr>
        <w:t xml:space="preserve"> </w:t>
      </w:r>
      <w:r w:rsidRPr="003851C6">
        <w:rPr>
          <w:rFonts w:ascii="Simplified Arabic" w:hAnsi="Simplified Arabic" w:cs="Simplified Arabic"/>
          <w:sz w:val="20"/>
          <w:szCs w:val="20"/>
          <w:rtl/>
          <w:lang w:bidi="ar-DZ"/>
        </w:rPr>
        <w:t xml:space="preserve"> </w:t>
      </w:r>
    </w:p>
    <w:p w:rsidR="003851C6" w:rsidRPr="003851C6" w:rsidRDefault="003851C6" w:rsidP="008C1D9D">
      <w:pPr>
        <w:pStyle w:val="Normalcentr"/>
        <w:numPr>
          <w:ilvl w:val="0"/>
          <w:numId w:val="3"/>
        </w:numPr>
        <w:spacing w:before="0" w:line="240" w:lineRule="auto"/>
        <w:jc w:val="both"/>
        <w:rPr>
          <w:rFonts w:ascii="Simplified Arabic" w:hAnsi="Simplified Arabic" w:cs="Simplified Arabic"/>
          <w:sz w:val="20"/>
          <w:szCs w:val="20"/>
          <w:lang w:bidi="ar-DZ"/>
        </w:rPr>
      </w:pPr>
      <w:r w:rsidRPr="003851C6">
        <w:rPr>
          <w:rFonts w:ascii="Simplified Arabic" w:hAnsi="Simplified Arabic" w:cs="Simplified Arabic"/>
          <w:sz w:val="20"/>
          <w:szCs w:val="20"/>
          <w:rtl/>
          <w:lang w:bidi="ar-DZ"/>
        </w:rPr>
        <w:t xml:space="preserve"> وضع ميزانية تقديرية للأموال التي تخصص للأغراض </w:t>
      </w:r>
      <w:proofErr w:type="gramStart"/>
      <w:r w:rsidRPr="003851C6">
        <w:rPr>
          <w:rFonts w:ascii="Simplified Arabic" w:hAnsi="Simplified Arabic" w:cs="Simplified Arabic"/>
          <w:sz w:val="20"/>
          <w:szCs w:val="20"/>
          <w:rtl/>
          <w:lang w:bidi="ar-DZ"/>
        </w:rPr>
        <w:t xml:space="preserve">الاستثمارية </w:t>
      </w:r>
      <w:r w:rsidRPr="003851C6">
        <w:rPr>
          <w:rFonts w:ascii="Simplified Arabic" w:hAnsi="Simplified Arabic" w:cs="Simplified Arabic" w:hint="cs"/>
          <w:sz w:val="20"/>
          <w:szCs w:val="20"/>
          <w:rtl/>
          <w:lang w:bidi="ar-DZ"/>
        </w:rPr>
        <w:t>؛</w:t>
      </w:r>
      <w:proofErr w:type="gramEnd"/>
    </w:p>
    <w:p w:rsidR="003851C6" w:rsidRPr="003851C6" w:rsidRDefault="003851C6" w:rsidP="008C1D9D">
      <w:pPr>
        <w:pStyle w:val="Normalcentr"/>
        <w:numPr>
          <w:ilvl w:val="0"/>
          <w:numId w:val="3"/>
        </w:numPr>
        <w:spacing w:before="0" w:line="240" w:lineRule="auto"/>
        <w:jc w:val="both"/>
        <w:rPr>
          <w:rFonts w:ascii="Simplified Arabic" w:hAnsi="Simplified Arabic" w:cs="Simplified Arabic"/>
          <w:sz w:val="20"/>
          <w:szCs w:val="20"/>
          <w:lang w:bidi="ar-DZ"/>
        </w:rPr>
      </w:pPr>
      <w:r w:rsidRPr="003851C6">
        <w:rPr>
          <w:rFonts w:ascii="Simplified Arabic" w:hAnsi="Simplified Arabic" w:cs="Simplified Arabic"/>
          <w:sz w:val="20"/>
          <w:szCs w:val="20"/>
          <w:rtl/>
          <w:lang w:bidi="ar-DZ"/>
        </w:rPr>
        <w:t xml:space="preserve"> تحديد الأهداف </w:t>
      </w:r>
      <w:proofErr w:type="spellStart"/>
      <w:r w:rsidRPr="003851C6">
        <w:rPr>
          <w:rFonts w:ascii="Simplified Arabic" w:hAnsi="Simplified Arabic" w:cs="Simplified Arabic"/>
          <w:sz w:val="20"/>
          <w:szCs w:val="20"/>
          <w:rtl/>
          <w:lang w:bidi="ar-DZ"/>
        </w:rPr>
        <w:t>الإستثمارية</w:t>
      </w:r>
      <w:proofErr w:type="spellEnd"/>
      <w:r w:rsidRPr="003851C6">
        <w:rPr>
          <w:rFonts w:ascii="Simplified Arabic" w:hAnsi="Simplified Arabic" w:cs="Simplified Arabic"/>
          <w:sz w:val="20"/>
          <w:szCs w:val="20"/>
          <w:rtl/>
          <w:lang w:bidi="ar-DZ"/>
        </w:rPr>
        <w:t xml:space="preserve"> حسب أهميتها و أولوياتها , مع معرفة </w:t>
      </w:r>
      <w:proofErr w:type="spellStart"/>
      <w:r w:rsidRPr="003851C6">
        <w:rPr>
          <w:rFonts w:ascii="Simplified Arabic" w:hAnsi="Simplified Arabic" w:cs="Simplified Arabic"/>
          <w:sz w:val="20"/>
          <w:szCs w:val="20"/>
          <w:rtl/>
          <w:lang w:bidi="ar-DZ"/>
        </w:rPr>
        <w:t>الإعتبارات</w:t>
      </w:r>
      <w:proofErr w:type="spellEnd"/>
      <w:r w:rsidRPr="003851C6">
        <w:rPr>
          <w:rFonts w:ascii="Simplified Arabic" w:hAnsi="Simplified Arabic" w:cs="Simplified Arabic"/>
          <w:sz w:val="20"/>
          <w:szCs w:val="20"/>
          <w:rtl/>
          <w:lang w:bidi="ar-DZ"/>
        </w:rPr>
        <w:t xml:space="preserve"> </w:t>
      </w:r>
      <w:proofErr w:type="spellStart"/>
      <w:r w:rsidRPr="003851C6">
        <w:rPr>
          <w:rFonts w:ascii="Simplified Arabic" w:hAnsi="Simplified Arabic" w:cs="Simplified Arabic"/>
          <w:sz w:val="20"/>
          <w:szCs w:val="20"/>
          <w:rtl/>
          <w:lang w:bidi="ar-DZ"/>
        </w:rPr>
        <w:t>الإستثمارية</w:t>
      </w:r>
      <w:proofErr w:type="spellEnd"/>
      <w:r w:rsidRPr="003851C6">
        <w:rPr>
          <w:rFonts w:ascii="Simplified Arabic" w:hAnsi="Simplified Arabic" w:cs="Simplified Arabic"/>
          <w:sz w:val="20"/>
          <w:szCs w:val="20"/>
          <w:rtl/>
          <w:lang w:bidi="ar-DZ"/>
        </w:rPr>
        <w:t xml:space="preserve"> التي ينبغي أخذها في الحسبان إذا أريد تحقيق هذه الأهداف</w:t>
      </w:r>
      <w:r w:rsidRPr="003851C6">
        <w:rPr>
          <w:rFonts w:ascii="Simplified Arabic" w:hAnsi="Simplified Arabic" w:cs="Simplified Arabic" w:hint="cs"/>
          <w:sz w:val="20"/>
          <w:szCs w:val="20"/>
          <w:rtl/>
          <w:lang w:bidi="ar-DZ"/>
        </w:rPr>
        <w:t>؛</w:t>
      </w:r>
      <w:r w:rsidRPr="003851C6">
        <w:rPr>
          <w:rFonts w:ascii="Simplified Arabic" w:hAnsi="Simplified Arabic" w:cs="Simplified Arabic"/>
          <w:sz w:val="20"/>
          <w:szCs w:val="20"/>
          <w:rtl/>
          <w:lang w:bidi="ar-DZ"/>
        </w:rPr>
        <w:t xml:space="preserve"> </w:t>
      </w:r>
    </w:p>
    <w:p w:rsidR="003851C6" w:rsidRPr="003851C6" w:rsidRDefault="003851C6" w:rsidP="008C1D9D">
      <w:pPr>
        <w:pStyle w:val="Normalcentr"/>
        <w:numPr>
          <w:ilvl w:val="0"/>
          <w:numId w:val="3"/>
        </w:numPr>
        <w:spacing w:before="0" w:line="240" w:lineRule="auto"/>
        <w:jc w:val="both"/>
        <w:rPr>
          <w:rFonts w:ascii="Simplified Arabic" w:hAnsi="Simplified Arabic" w:cs="Simplified Arabic"/>
          <w:sz w:val="20"/>
          <w:szCs w:val="20"/>
          <w:lang w:bidi="ar-DZ"/>
        </w:rPr>
      </w:pPr>
      <w:r w:rsidRPr="003851C6">
        <w:rPr>
          <w:rFonts w:ascii="Simplified Arabic" w:hAnsi="Simplified Arabic" w:cs="Simplified Arabic"/>
          <w:sz w:val="20"/>
          <w:szCs w:val="20"/>
          <w:rtl/>
          <w:lang w:bidi="ar-DZ"/>
        </w:rPr>
        <w:t xml:space="preserve"> تحليل الاخطار التي ينطوي عليها </w:t>
      </w:r>
      <w:proofErr w:type="spellStart"/>
      <w:r w:rsidRPr="003851C6">
        <w:rPr>
          <w:rFonts w:ascii="Simplified Arabic" w:hAnsi="Simplified Arabic" w:cs="Simplified Arabic"/>
          <w:sz w:val="20"/>
          <w:szCs w:val="20"/>
          <w:rtl/>
          <w:lang w:bidi="ar-DZ"/>
        </w:rPr>
        <w:t>إستخدام</w:t>
      </w:r>
      <w:proofErr w:type="spellEnd"/>
      <w:r w:rsidRPr="003851C6">
        <w:rPr>
          <w:rFonts w:ascii="Simplified Arabic" w:hAnsi="Simplified Arabic" w:cs="Simplified Arabic"/>
          <w:sz w:val="20"/>
          <w:szCs w:val="20"/>
          <w:rtl/>
          <w:lang w:bidi="ar-DZ"/>
        </w:rPr>
        <w:t xml:space="preserve"> الانواع المختلفة من </w:t>
      </w:r>
      <w:proofErr w:type="spellStart"/>
      <w:r w:rsidRPr="003851C6">
        <w:rPr>
          <w:rFonts w:ascii="Simplified Arabic" w:hAnsi="Simplified Arabic" w:cs="Simplified Arabic"/>
          <w:sz w:val="20"/>
          <w:szCs w:val="20"/>
          <w:rtl/>
          <w:lang w:bidi="ar-DZ"/>
        </w:rPr>
        <w:t>الإستثمارات</w:t>
      </w:r>
      <w:proofErr w:type="spellEnd"/>
      <w:r w:rsidRPr="003851C6">
        <w:rPr>
          <w:rFonts w:ascii="Simplified Arabic" w:hAnsi="Simplified Arabic" w:cs="Simplified Arabic" w:hint="cs"/>
          <w:sz w:val="20"/>
          <w:szCs w:val="20"/>
          <w:rtl/>
          <w:lang w:bidi="ar-DZ"/>
        </w:rPr>
        <w:t>؛</w:t>
      </w:r>
    </w:p>
    <w:p w:rsidR="003851C6" w:rsidRPr="003851C6" w:rsidRDefault="003851C6" w:rsidP="008C1D9D">
      <w:pPr>
        <w:pStyle w:val="Normalcentr"/>
        <w:numPr>
          <w:ilvl w:val="0"/>
          <w:numId w:val="3"/>
        </w:numPr>
        <w:spacing w:before="0" w:line="240" w:lineRule="auto"/>
        <w:jc w:val="both"/>
        <w:rPr>
          <w:rFonts w:cs="Simplified Arabic"/>
          <w:sz w:val="20"/>
          <w:szCs w:val="20"/>
        </w:rPr>
      </w:pPr>
      <w:r w:rsidRPr="003851C6">
        <w:rPr>
          <w:rFonts w:cs="Simplified Arabic"/>
          <w:sz w:val="20"/>
          <w:szCs w:val="20"/>
          <w:rtl/>
        </w:rPr>
        <w:t xml:space="preserve">توزيع الاموال المتوفرة بين الوسائل او الأصول </w:t>
      </w:r>
      <w:proofErr w:type="spellStart"/>
      <w:r w:rsidRPr="003851C6">
        <w:rPr>
          <w:rFonts w:cs="Simplified Arabic"/>
          <w:sz w:val="20"/>
          <w:szCs w:val="20"/>
          <w:rtl/>
        </w:rPr>
        <w:t>الإستثمارية</w:t>
      </w:r>
      <w:proofErr w:type="spellEnd"/>
      <w:r w:rsidRPr="003851C6">
        <w:rPr>
          <w:rFonts w:cs="Simplified Arabic"/>
          <w:sz w:val="20"/>
          <w:szCs w:val="20"/>
          <w:rtl/>
        </w:rPr>
        <w:t xml:space="preserve"> بطريقة تسهل الوصول الى الأهداف الموضوعة مع تجنب الاخطار أو تخفيضها لأدنى حد ممكن</w:t>
      </w:r>
      <w:r w:rsidRPr="003851C6">
        <w:rPr>
          <w:rFonts w:cs="Simplified Arabic" w:hint="cs"/>
          <w:sz w:val="20"/>
          <w:szCs w:val="20"/>
          <w:rtl/>
        </w:rPr>
        <w:t>؛</w:t>
      </w:r>
    </w:p>
    <w:p w:rsidR="003851C6" w:rsidRPr="003851C6" w:rsidRDefault="003851C6" w:rsidP="008C1D9D">
      <w:pPr>
        <w:pStyle w:val="Normalcentr"/>
        <w:numPr>
          <w:ilvl w:val="0"/>
          <w:numId w:val="3"/>
        </w:numPr>
        <w:spacing w:before="0" w:line="240" w:lineRule="auto"/>
        <w:jc w:val="both"/>
        <w:rPr>
          <w:rFonts w:cs="Simplified Arabic"/>
          <w:sz w:val="20"/>
          <w:szCs w:val="20"/>
        </w:rPr>
      </w:pPr>
      <w:r w:rsidRPr="003851C6">
        <w:rPr>
          <w:rFonts w:cs="Simplified Arabic"/>
          <w:sz w:val="20"/>
          <w:szCs w:val="20"/>
          <w:rtl/>
        </w:rPr>
        <w:t>اختيار الصناعة المعينة و اختيار الشركة المعينة , مع توقيت التحركات</w:t>
      </w:r>
      <w:r w:rsidRPr="003851C6">
        <w:rPr>
          <w:rFonts w:cs="Simplified Arabic" w:hint="cs"/>
          <w:sz w:val="20"/>
          <w:szCs w:val="20"/>
          <w:rtl/>
        </w:rPr>
        <w:t>؛</w:t>
      </w:r>
    </w:p>
    <w:p w:rsidR="003851C6" w:rsidRDefault="003851C6" w:rsidP="008C1D9D">
      <w:pPr>
        <w:pStyle w:val="Normalcentr"/>
        <w:numPr>
          <w:ilvl w:val="0"/>
          <w:numId w:val="3"/>
        </w:numPr>
        <w:spacing w:before="0" w:line="240" w:lineRule="auto"/>
        <w:jc w:val="both"/>
        <w:rPr>
          <w:rFonts w:cs="Simplified Arabic"/>
          <w:sz w:val="20"/>
          <w:szCs w:val="20"/>
        </w:rPr>
      </w:pPr>
      <w:proofErr w:type="spellStart"/>
      <w:r w:rsidRPr="003851C6">
        <w:rPr>
          <w:rFonts w:cs="Simplified Arabic" w:hint="cs"/>
          <w:sz w:val="20"/>
          <w:szCs w:val="20"/>
          <w:rtl/>
        </w:rPr>
        <w:t>الإستمرار</w:t>
      </w:r>
      <w:proofErr w:type="spellEnd"/>
      <w:r w:rsidRPr="003851C6">
        <w:rPr>
          <w:rFonts w:cs="Simplified Arabic" w:hint="cs"/>
          <w:sz w:val="20"/>
          <w:szCs w:val="20"/>
          <w:rtl/>
        </w:rPr>
        <w:t xml:space="preserve"> في الادارة و الإشراف و التقييم , مع تعديل البرنامج على ضوء الظروف المتغيرة وأحوال السوق .</w:t>
      </w:r>
    </w:p>
    <w:p w:rsidR="0097765D" w:rsidRPr="00F5792B" w:rsidRDefault="0097765D" w:rsidP="0097765D">
      <w:pPr>
        <w:pStyle w:val="Normalcentr"/>
        <w:spacing w:before="0" w:line="240" w:lineRule="auto"/>
        <w:ind w:left="0" w:firstLine="0"/>
        <w:jc w:val="both"/>
        <w:rPr>
          <w:rFonts w:cs="Simplified Arabic"/>
          <w:b/>
          <w:bCs/>
          <w:sz w:val="20"/>
          <w:szCs w:val="20"/>
        </w:rPr>
      </w:pPr>
      <w:r w:rsidRPr="00F5792B">
        <w:rPr>
          <w:rFonts w:cs="Simplified Arabic" w:hint="cs"/>
          <w:b/>
          <w:bCs/>
          <w:sz w:val="20"/>
          <w:szCs w:val="20"/>
          <w:rtl/>
        </w:rPr>
        <w:t xml:space="preserve">3. </w:t>
      </w:r>
      <w:proofErr w:type="gramStart"/>
      <w:r w:rsidRPr="00F5792B">
        <w:rPr>
          <w:rFonts w:cs="Simplified Arabic" w:hint="cs"/>
          <w:b/>
          <w:bCs/>
          <w:sz w:val="20"/>
          <w:szCs w:val="20"/>
          <w:rtl/>
        </w:rPr>
        <w:t>تصنيفات</w:t>
      </w:r>
      <w:proofErr w:type="gramEnd"/>
      <w:r w:rsidRPr="00F5792B">
        <w:rPr>
          <w:rFonts w:cs="Simplified Arabic" w:hint="cs"/>
          <w:b/>
          <w:bCs/>
          <w:sz w:val="20"/>
          <w:szCs w:val="20"/>
          <w:rtl/>
        </w:rPr>
        <w:t xml:space="preserve"> الاستثمار</w:t>
      </w:r>
    </w:p>
    <w:p w:rsidR="003851C6" w:rsidRPr="003851C6" w:rsidRDefault="003851C6" w:rsidP="008C1D9D">
      <w:pPr>
        <w:pStyle w:val="Normalcentr"/>
        <w:spacing w:before="0" w:line="240" w:lineRule="auto"/>
        <w:ind w:left="0" w:firstLine="0"/>
        <w:jc w:val="both"/>
        <w:rPr>
          <w:rFonts w:ascii="Simplified Arabic" w:hAnsi="Simplified Arabic" w:cs="Simplified Arabic"/>
          <w:sz w:val="20"/>
          <w:szCs w:val="20"/>
          <w:rtl/>
          <w:lang w:bidi="ar-DZ"/>
        </w:rPr>
      </w:pPr>
      <w:r w:rsidRPr="003851C6">
        <w:rPr>
          <w:rFonts w:cs="Simplified Arabic" w:hint="cs"/>
          <w:sz w:val="20"/>
          <w:szCs w:val="20"/>
          <w:rtl/>
        </w:rPr>
        <w:t xml:space="preserve">      هناك عدة تصنيفات للاستثمار ، حسب </w:t>
      </w:r>
      <w:proofErr w:type="spellStart"/>
      <w:r w:rsidRPr="003851C6">
        <w:rPr>
          <w:rFonts w:cs="Simplified Arabic" w:hint="cs"/>
          <w:sz w:val="20"/>
          <w:szCs w:val="20"/>
          <w:rtl/>
        </w:rPr>
        <w:t>معاييرمختلفة</w:t>
      </w:r>
      <w:proofErr w:type="spellEnd"/>
      <w:r w:rsidRPr="003851C6">
        <w:rPr>
          <w:rFonts w:cs="Simplified Arabic" w:hint="cs"/>
          <w:sz w:val="20"/>
          <w:szCs w:val="20"/>
          <w:rtl/>
        </w:rPr>
        <w:t xml:space="preserve"> ، فمن التصنيف على أساس الغرض، و يتضمن نوعين من الاستثمار و هما( الاستثمار </w:t>
      </w:r>
      <w:proofErr w:type="spellStart"/>
      <w:r w:rsidRPr="003851C6">
        <w:rPr>
          <w:rFonts w:cs="Simplified Arabic" w:hint="cs"/>
          <w:sz w:val="20"/>
          <w:szCs w:val="20"/>
          <w:rtl/>
        </w:rPr>
        <w:t>الإحلالي</w:t>
      </w:r>
      <w:proofErr w:type="spellEnd"/>
      <w:r w:rsidRPr="003851C6">
        <w:rPr>
          <w:rFonts w:cs="Simplified Arabic" w:hint="cs"/>
          <w:sz w:val="20"/>
          <w:szCs w:val="20"/>
          <w:rtl/>
        </w:rPr>
        <w:t xml:space="preserve"> و الاستثمـار الصافي)، فالاستثمـار </w:t>
      </w:r>
      <w:proofErr w:type="spellStart"/>
      <w:r w:rsidRPr="003851C6">
        <w:rPr>
          <w:rFonts w:cs="Simplified Arabic" w:hint="cs"/>
          <w:sz w:val="20"/>
          <w:szCs w:val="20"/>
          <w:rtl/>
        </w:rPr>
        <w:t>الإحلالي</w:t>
      </w:r>
      <w:proofErr w:type="spellEnd"/>
      <w:r w:rsidRPr="003851C6">
        <w:rPr>
          <w:rFonts w:cs="Simplified Arabic" w:hint="cs"/>
          <w:sz w:val="20"/>
          <w:szCs w:val="20"/>
          <w:rtl/>
        </w:rPr>
        <w:t xml:space="preserve"> هو عبارة عن رأس المـال الجديد الذي أنتج خصيصا لكي يحل محل رأس المال الذي استهلك في عملية الإنتاج,    و الثاني يطلق عليه الاستثمـار الصافي و هو رأس المال الجديد الذي أنتج بغرض زيادة الطاقة الإنتاجية الكلية عما كانت عليه</w:t>
      </w:r>
      <w:r w:rsidRPr="003851C6">
        <w:rPr>
          <w:rStyle w:val="Appelnotedebasdep"/>
          <w:rFonts w:cs="Simplified Arabic"/>
          <w:sz w:val="20"/>
          <w:szCs w:val="20"/>
          <w:rtl/>
        </w:rPr>
        <w:footnoteReference w:id="3"/>
      </w:r>
      <w:r w:rsidRPr="003851C6">
        <w:rPr>
          <w:rFonts w:cs="Simplified Arabic" w:hint="cs"/>
          <w:sz w:val="20"/>
          <w:szCs w:val="20"/>
          <w:rtl/>
        </w:rPr>
        <w:t>.</w:t>
      </w:r>
    </w:p>
    <w:p w:rsidR="003851C6" w:rsidRPr="003851C6" w:rsidRDefault="003851C6" w:rsidP="008C1D9D">
      <w:pPr>
        <w:pStyle w:val="Titre2"/>
        <w:tabs>
          <w:tab w:val="left" w:pos="708"/>
        </w:tabs>
        <w:ind w:left="-1" w:firstLine="0"/>
        <w:rPr>
          <w:rFonts w:cs="Simplified Arabic"/>
          <w:b w:val="0"/>
          <w:bCs w:val="0"/>
          <w:sz w:val="20"/>
          <w:szCs w:val="20"/>
          <w:rtl/>
        </w:rPr>
      </w:pPr>
      <w:r w:rsidRPr="003851C6">
        <w:rPr>
          <w:rFonts w:cs="Simplified Arabic" w:hint="cs"/>
          <w:b w:val="0"/>
          <w:bCs w:val="0"/>
          <w:sz w:val="20"/>
          <w:szCs w:val="20"/>
          <w:rtl/>
        </w:rPr>
        <w:t xml:space="preserve">       </w:t>
      </w:r>
      <w:proofErr w:type="gramStart"/>
      <w:r w:rsidRPr="003851C6">
        <w:rPr>
          <w:rFonts w:cs="Simplified Arabic" w:hint="cs"/>
          <w:b w:val="0"/>
          <w:bCs w:val="0"/>
          <w:sz w:val="20"/>
          <w:szCs w:val="20"/>
          <w:rtl/>
        </w:rPr>
        <w:t>أما</w:t>
      </w:r>
      <w:proofErr w:type="gramEnd"/>
      <w:r w:rsidRPr="003851C6">
        <w:rPr>
          <w:rFonts w:cs="Simplified Arabic" w:hint="cs"/>
          <w:b w:val="0"/>
          <w:bCs w:val="0"/>
          <w:sz w:val="20"/>
          <w:szCs w:val="20"/>
          <w:rtl/>
        </w:rPr>
        <w:t xml:space="preserve"> عن ا</w:t>
      </w:r>
      <w:r w:rsidRPr="003851C6">
        <w:rPr>
          <w:rFonts w:cs="Simplified Arabic"/>
          <w:b w:val="0"/>
          <w:bCs w:val="0"/>
          <w:sz w:val="20"/>
          <w:szCs w:val="20"/>
          <w:rtl/>
        </w:rPr>
        <w:t xml:space="preserve">ستثمارات التطوير و الترشيد </w:t>
      </w:r>
      <w:r w:rsidRPr="003851C6">
        <w:rPr>
          <w:rFonts w:cs="Simplified Arabic" w:hint="cs"/>
          <w:b w:val="0"/>
          <w:bCs w:val="0"/>
          <w:sz w:val="20"/>
          <w:szCs w:val="20"/>
          <w:rtl/>
        </w:rPr>
        <w:t>ف</w:t>
      </w:r>
      <w:r w:rsidRPr="003851C6">
        <w:rPr>
          <w:rFonts w:cs="Simplified Arabic"/>
          <w:b w:val="0"/>
          <w:bCs w:val="0"/>
          <w:sz w:val="20"/>
          <w:szCs w:val="20"/>
          <w:rtl/>
        </w:rPr>
        <w:t>الهدف من</w:t>
      </w:r>
      <w:r w:rsidRPr="003851C6">
        <w:rPr>
          <w:rFonts w:cs="Simplified Arabic" w:hint="cs"/>
          <w:b w:val="0"/>
          <w:bCs w:val="0"/>
          <w:sz w:val="20"/>
          <w:szCs w:val="20"/>
          <w:rtl/>
        </w:rPr>
        <w:t>ه</w:t>
      </w:r>
      <w:r w:rsidRPr="003851C6">
        <w:rPr>
          <w:rFonts w:cs="Simplified Arabic"/>
          <w:b w:val="0"/>
          <w:bCs w:val="0"/>
          <w:sz w:val="20"/>
          <w:szCs w:val="20"/>
          <w:rtl/>
        </w:rPr>
        <w:t xml:space="preserve"> هو تخفيض تكلفة الوحدة المنتجة في المؤسسة بتكييف و تطوير</w:t>
      </w:r>
      <w:r w:rsidRPr="003851C6">
        <w:rPr>
          <w:rFonts w:cs="Simplified Arabic" w:hint="cs"/>
          <w:b w:val="0"/>
          <w:bCs w:val="0"/>
          <w:sz w:val="20"/>
          <w:szCs w:val="20"/>
          <w:rtl/>
        </w:rPr>
        <w:t xml:space="preserve"> </w:t>
      </w:r>
      <w:r w:rsidRPr="003851C6">
        <w:rPr>
          <w:rFonts w:cs="Simplified Arabic"/>
          <w:b w:val="0"/>
          <w:bCs w:val="0"/>
          <w:sz w:val="20"/>
          <w:szCs w:val="20"/>
          <w:rtl/>
        </w:rPr>
        <w:t>الجهاز الإنتاجي و تحديثه للتقليل من العمالة الإضافية و يترجم عادة عن طريق إحلال الآلة مكان العامل.</w:t>
      </w:r>
    </w:p>
    <w:p w:rsidR="003851C6" w:rsidRPr="003851C6" w:rsidRDefault="003851C6" w:rsidP="008C1D9D">
      <w:pPr>
        <w:pStyle w:val="Titre2"/>
        <w:tabs>
          <w:tab w:val="left" w:pos="708"/>
        </w:tabs>
        <w:ind w:left="-1" w:firstLine="0"/>
        <w:rPr>
          <w:rFonts w:cs="Simplified Arabic"/>
          <w:b w:val="0"/>
          <w:bCs w:val="0"/>
          <w:sz w:val="20"/>
          <w:szCs w:val="20"/>
        </w:rPr>
      </w:pPr>
      <w:r w:rsidRPr="003851C6">
        <w:rPr>
          <w:rFonts w:cs="Simplified Arabic" w:hint="cs"/>
          <w:b w:val="0"/>
          <w:bCs w:val="0"/>
          <w:sz w:val="20"/>
          <w:szCs w:val="20"/>
          <w:rtl/>
        </w:rPr>
        <w:t xml:space="preserve">     أما عن </w:t>
      </w:r>
      <w:r w:rsidRPr="003851C6">
        <w:rPr>
          <w:rFonts w:cs="Simplified Arabic"/>
          <w:b w:val="0"/>
          <w:bCs w:val="0"/>
          <w:sz w:val="20"/>
          <w:szCs w:val="20"/>
          <w:rtl/>
        </w:rPr>
        <w:t>الاستثمارات الاستراتيجية</w:t>
      </w:r>
      <w:r w:rsidRPr="003851C6">
        <w:rPr>
          <w:rFonts w:cs="Simplified Arabic" w:hint="cs"/>
          <w:b w:val="0"/>
          <w:bCs w:val="0"/>
          <w:sz w:val="20"/>
          <w:szCs w:val="20"/>
          <w:rtl/>
        </w:rPr>
        <w:t>،</w:t>
      </w:r>
      <w:r w:rsidRPr="003851C6">
        <w:rPr>
          <w:rFonts w:cs="Simplified Arabic"/>
          <w:b w:val="0"/>
          <w:bCs w:val="0"/>
          <w:sz w:val="20"/>
          <w:szCs w:val="20"/>
          <w:rtl/>
        </w:rPr>
        <w:t xml:space="preserve"> </w:t>
      </w:r>
      <w:r w:rsidRPr="003851C6">
        <w:rPr>
          <w:rFonts w:cs="Simplified Arabic" w:hint="cs"/>
          <w:b w:val="0"/>
          <w:bCs w:val="0"/>
          <w:sz w:val="20"/>
          <w:szCs w:val="20"/>
          <w:rtl/>
        </w:rPr>
        <w:t xml:space="preserve"> فهي </w:t>
      </w:r>
      <w:r w:rsidRPr="003851C6">
        <w:rPr>
          <w:rFonts w:cs="Simplified Arabic"/>
          <w:b w:val="0"/>
          <w:bCs w:val="0"/>
          <w:sz w:val="20"/>
          <w:szCs w:val="20"/>
          <w:rtl/>
        </w:rPr>
        <w:t xml:space="preserve">تهدف إلى المحافظة على بقاء و استمرار المشروع، </w:t>
      </w:r>
      <w:r w:rsidRPr="003851C6">
        <w:rPr>
          <w:rFonts w:cs="Simplified Arabic" w:hint="cs"/>
          <w:b w:val="0"/>
          <w:bCs w:val="0"/>
          <w:sz w:val="20"/>
          <w:szCs w:val="20"/>
          <w:rtl/>
        </w:rPr>
        <w:t xml:space="preserve">     </w:t>
      </w:r>
      <w:r w:rsidRPr="003851C6">
        <w:rPr>
          <w:rFonts w:cs="Simplified Arabic"/>
          <w:b w:val="0"/>
          <w:bCs w:val="0"/>
          <w:sz w:val="20"/>
          <w:szCs w:val="20"/>
          <w:rtl/>
        </w:rPr>
        <w:t xml:space="preserve">و من أجل حماية المؤسسة من المنافسة </w:t>
      </w:r>
      <w:r w:rsidRPr="003851C6">
        <w:rPr>
          <w:rFonts w:cs="Simplified Arabic" w:hint="cs"/>
          <w:b w:val="0"/>
          <w:bCs w:val="0"/>
          <w:sz w:val="20"/>
          <w:szCs w:val="20"/>
          <w:rtl/>
        </w:rPr>
        <w:t xml:space="preserve">، </w:t>
      </w:r>
      <w:r w:rsidRPr="003851C6">
        <w:rPr>
          <w:rFonts w:cs="Simplified Arabic"/>
          <w:b w:val="0"/>
          <w:bCs w:val="0"/>
          <w:sz w:val="20"/>
          <w:szCs w:val="20"/>
          <w:rtl/>
        </w:rPr>
        <w:t>و تأخر الموردين</w:t>
      </w:r>
      <w:r w:rsidRPr="003851C6">
        <w:rPr>
          <w:rFonts w:cs="Simplified Arabic" w:hint="cs"/>
          <w:b w:val="0"/>
          <w:bCs w:val="0"/>
          <w:sz w:val="20"/>
          <w:szCs w:val="20"/>
          <w:rtl/>
        </w:rPr>
        <w:t xml:space="preserve"> </w:t>
      </w:r>
      <w:r w:rsidRPr="003851C6">
        <w:rPr>
          <w:rFonts w:cs="Simplified Arabic"/>
          <w:b w:val="0"/>
          <w:bCs w:val="0"/>
          <w:sz w:val="20"/>
          <w:szCs w:val="20"/>
          <w:rtl/>
        </w:rPr>
        <w:t>يصعب تقييم هذا النوع من الاستثمارات خاصة بالنسبة للأبحاث المعمولة من أجل التطوير و التجديد و تعتبر استثمارات استراتيجية لأن المؤسسة تريد أن تكون متماشية مع   متطلبات العصر المتغيرة باستمرار.</w:t>
      </w:r>
    </w:p>
    <w:p w:rsidR="003851C6" w:rsidRPr="003851C6" w:rsidRDefault="003851C6" w:rsidP="0097765D">
      <w:pPr>
        <w:tabs>
          <w:tab w:val="left" w:pos="708"/>
          <w:tab w:val="left" w:pos="8364"/>
        </w:tabs>
        <w:spacing w:line="240" w:lineRule="auto"/>
        <w:jc w:val="right"/>
        <w:rPr>
          <w:rFonts w:ascii="Times New Roman" w:hAnsi="Times New Roman" w:cs="Simplified Arabic"/>
          <w:snapToGrid w:val="0"/>
          <w:sz w:val="20"/>
          <w:szCs w:val="20"/>
        </w:rPr>
      </w:pPr>
      <w:r w:rsidRPr="003851C6">
        <w:rPr>
          <w:rFonts w:ascii="Times New Roman" w:hAnsi="Times New Roman" w:cs="Simplified Arabic" w:hint="cs"/>
          <w:snapToGrid w:val="0"/>
          <w:sz w:val="20"/>
          <w:szCs w:val="20"/>
          <w:rtl/>
        </w:rPr>
        <w:t xml:space="preserve">     وهناك من </w:t>
      </w:r>
      <w:r w:rsidRPr="003851C6">
        <w:rPr>
          <w:rFonts w:ascii="Times New Roman" w:hAnsi="Times New Roman" w:cs="Simplified Arabic"/>
          <w:snapToGrid w:val="0"/>
          <w:sz w:val="20"/>
          <w:szCs w:val="20"/>
          <w:rtl/>
        </w:rPr>
        <w:t>الاستثمارات التي تفرضها الدول</w:t>
      </w:r>
      <w:r w:rsidRPr="003851C6">
        <w:rPr>
          <w:rFonts w:ascii="Times New Roman" w:hAnsi="Times New Roman" w:cs="Simplified Arabic" w:hint="cs"/>
          <w:snapToGrid w:val="0"/>
          <w:sz w:val="20"/>
          <w:szCs w:val="20"/>
          <w:rtl/>
        </w:rPr>
        <w:t xml:space="preserve"> و التي </w:t>
      </w:r>
      <w:r w:rsidRPr="003851C6">
        <w:rPr>
          <w:rFonts w:ascii="Times New Roman" w:hAnsi="Times New Roman" w:cs="Simplified Arabic"/>
          <w:snapToGrid w:val="0"/>
          <w:sz w:val="20"/>
          <w:szCs w:val="20"/>
          <w:rtl/>
        </w:rPr>
        <w:t xml:space="preserve">تماشيا </w:t>
      </w:r>
      <w:r w:rsidRPr="003851C6">
        <w:rPr>
          <w:rFonts w:ascii="Times New Roman" w:hAnsi="Times New Roman" w:cs="Simplified Arabic" w:hint="cs"/>
          <w:snapToGrid w:val="0"/>
          <w:sz w:val="20"/>
          <w:szCs w:val="20"/>
          <w:rtl/>
        </w:rPr>
        <w:t xml:space="preserve">أساسا </w:t>
      </w:r>
      <w:r w:rsidRPr="003851C6">
        <w:rPr>
          <w:rFonts w:ascii="Times New Roman" w:hAnsi="Times New Roman" w:cs="Simplified Arabic"/>
          <w:snapToGrid w:val="0"/>
          <w:sz w:val="20"/>
          <w:szCs w:val="20"/>
          <w:rtl/>
        </w:rPr>
        <w:t>مع القوانين العامة</w:t>
      </w:r>
      <w:r w:rsidRPr="003851C6">
        <w:rPr>
          <w:rFonts w:ascii="Times New Roman" w:hAnsi="Times New Roman" w:cs="Simplified Arabic" w:hint="cs"/>
          <w:snapToGrid w:val="0"/>
          <w:sz w:val="20"/>
          <w:szCs w:val="20"/>
          <w:rtl/>
        </w:rPr>
        <w:t>،  ف</w:t>
      </w:r>
      <w:r w:rsidRPr="003851C6">
        <w:rPr>
          <w:rFonts w:ascii="Times New Roman" w:hAnsi="Times New Roman" w:cs="Simplified Arabic"/>
          <w:snapToGrid w:val="0"/>
          <w:sz w:val="20"/>
          <w:szCs w:val="20"/>
          <w:rtl/>
        </w:rPr>
        <w:t xml:space="preserve">المؤسسة عليها أن تقوم بنفقات فيما يخص </w:t>
      </w:r>
      <w:r w:rsidRPr="003851C6">
        <w:rPr>
          <w:rFonts w:ascii="Times New Roman" w:hAnsi="Times New Roman" w:cs="Simplified Arabic" w:hint="cs"/>
          <w:snapToGrid w:val="0"/>
          <w:sz w:val="20"/>
          <w:szCs w:val="20"/>
          <w:rtl/>
        </w:rPr>
        <w:t>:</w:t>
      </w:r>
      <w:r w:rsidRPr="003851C6">
        <w:rPr>
          <w:rFonts w:ascii="Times New Roman" w:hAnsi="Times New Roman" w:cs="Simplified Arabic"/>
          <w:snapToGrid w:val="0"/>
          <w:sz w:val="20"/>
          <w:szCs w:val="20"/>
          <w:rtl/>
        </w:rPr>
        <w:t xml:space="preserve"> أغراض اجتماعية غير مرتبطة مباشرة بنشاط المؤسسة كالمطاعم أو فيما يخص النظافة، الأمن، محاربة التلوث</w:t>
      </w:r>
      <w:r w:rsidRPr="003851C6">
        <w:rPr>
          <w:rFonts w:ascii="Times New Roman" w:hAnsi="Times New Roman" w:cs="Simplified Arabic" w:hint="cs"/>
          <w:snapToGrid w:val="0"/>
          <w:sz w:val="20"/>
          <w:szCs w:val="20"/>
          <w:rtl/>
        </w:rPr>
        <w:t>،</w:t>
      </w:r>
      <w:r w:rsidRPr="003851C6">
        <w:rPr>
          <w:rFonts w:ascii="Times New Roman" w:hAnsi="Times New Roman" w:cs="Simplified Arabic"/>
          <w:snapToGrid w:val="0"/>
          <w:sz w:val="20"/>
          <w:szCs w:val="20"/>
          <w:rtl/>
        </w:rPr>
        <w:t xml:space="preserve"> </w:t>
      </w:r>
      <w:r w:rsidRPr="003851C6">
        <w:rPr>
          <w:rFonts w:ascii="Times New Roman" w:hAnsi="Times New Roman" w:cs="Simplified Arabic" w:hint="cs"/>
          <w:snapToGrid w:val="0"/>
          <w:sz w:val="20"/>
          <w:szCs w:val="20"/>
          <w:rtl/>
        </w:rPr>
        <w:t xml:space="preserve">و </w:t>
      </w:r>
      <w:r w:rsidRPr="003851C6">
        <w:rPr>
          <w:rFonts w:ascii="Times New Roman" w:hAnsi="Times New Roman" w:cs="Simplified Arabic"/>
          <w:snapToGrid w:val="0"/>
          <w:sz w:val="20"/>
          <w:szCs w:val="20"/>
          <w:rtl/>
        </w:rPr>
        <w:t>نلاحظ أن هذه النفقات هامة و إجبارية و لا يمكن أن تنتظر منها مردودا.</w:t>
      </w:r>
    </w:p>
    <w:p w:rsidR="003851C6" w:rsidRPr="003851C6" w:rsidRDefault="003851C6" w:rsidP="008C1D9D">
      <w:pPr>
        <w:tabs>
          <w:tab w:val="left" w:pos="-1"/>
        </w:tabs>
        <w:spacing w:line="240" w:lineRule="auto"/>
        <w:jc w:val="both"/>
        <w:rPr>
          <w:rFonts w:cs="Simplified Arabic"/>
          <w:b/>
          <w:bCs/>
          <w:sz w:val="20"/>
          <w:szCs w:val="20"/>
        </w:rPr>
      </w:pPr>
      <w:r w:rsidRPr="003851C6">
        <w:rPr>
          <w:rFonts w:ascii="Times New Roman" w:hAnsi="Times New Roman" w:cs="Simplified Arabic" w:hint="cs"/>
          <w:snapToGrid w:val="0"/>
          <w:sz w:val="20"/>
          <w:szCs w:val="20"/>
          <w:rtl/>
        </w:rPr>
        <w:t>أما بخصوص تصنيف الاستثمارات</w:t>
      </w:r>
      <w:r w:rsidRPr="003851C6">
        <w:rPr>
          <w:rFonts w:ascii="Times New Roman" w:hAnsi="Times New Roman" w:cs="Simplified Arabic"/>
          <w:snapToGrid w:val="0"/>
          <w:sz w:val="20"/>
          <w:szCs w:val="20"/>
          <w:rtl/>
        </w:rPr>
        <w:t xml:space="preserve"> حسب التدفق النقدي</w:t>
      </w:r>
      <w:r w:rsidRPr="003851C6">
        <w:rPr>
          <w:rFonts w:ascii="Times New Roman" w:hAnsi="Times New Roman" w:cs="Simplified Arabic" w:hint="cs"/>
          <w:snapToGrid w:val="0"/>
          <w:sz w:val="20"/>
          <w:szCs w:val="20"/>
          <w:rtl/>
        </w:rPr>
        <w:t xml:space="preserve">، </w:t>
      </w:r>
      <w:proofErr w:type="gramStart"/>
      <w:r w:rsidRPr="003851C6">
        <w:rPr>
          <w:rFonts w:ascii="Times New Roman" w:hAnsi="Times New Roman" w:cs="Simplified Arabic" w:hint="cs"/>
          <w:snapToGrid w:val="0"/>
          <w:sz w:val="20"/>
          <w:szCs w:val="20"/>
          <w:rtl/>
        </w:rPr>
        <w:t>فنجد</w:t>
      </w:r>
      <w:r w:rsidRPr="003851C6">
        <w:rPr>
          <w:rFonts w:cs="Simplified Arabic" w:hint="cs"/>
          <w:b/>
          <w:bCs/>
          <w:sz w:val="20"/>
          <w:szCs w:val="20"/>
          <w:rtl/>
        </w:rPr>
        <w:t xml:space="preserve">  :</w:t>
      </w:r>
      <w:proofErr w:type="gramEnd"/>
      <w:r w:rsidRPr="003851C6">
        <w:rPr>
          <w:rFonts w:cs="Simplified Arabic" w:hint="cs"/>
          <w:b/>
          <w:bCs/>
          <w:sz w:val="20"/>
          <w:szCs w:val="20"/>
          <w:rtl/>
        </w:rPr>
        <w:t xml:space="preserve"> </w:t>
      </w:r>
      <w:r w:rsidRPr="003851C6">
        <w:rPr>
          <w:rStyle w:val="Appelnotedebasdep"/>
          <w:b/>
          <w:bCs/>
          <w:sz w:val="20"/>
          <w:szCs w:val="20"/>
          <w:rtl/>
        </w:rPr>
        <w:footnoteReference w:id="4"/>
      </w:r>
    </w:p>
    <w:p w:rsidR="003851C6" w:rsidRPr="003851C6" w:rsidRDefault="003851C6" w:rsidP="008C1D9D">
      <w:pPr>
        <w:pStyle w:val="Paragraphedeliste"/>
        <w:numPr>
          <w:ilvl w:val="0"/>
          <w:numId w:val="5"/>
        </w:numPr>
        <w:tabs>
          <w:tab w:val="left" w:pos="-1"/>
        </w:tabs>
        <w:bidi/>
        <w:spacing w:line="240" w:lineRule="auto"/>
        <w:jc w:val="both"/>
        <w:rPr>
          <w:rFonts w:ascii="Times New Roman" w:hAnsi="Times New Roman" w:cs="Simplified Arabic"/>
          <w:snapToGrid w:val="0"/>
          <w:sz w:val="20"/>
          <w:szCs w:val="20"/>
          <w:lang w:val="en-US"/>
        </w:rPr>
      </w:pPr>
      <w:r w:rsidRPr="003851C6">
        <w:rPr>
          <w:rFonts w:ascii="Times New Roman" w:hAnsi="Times New Roman" w:cs="Simplified Arabic"/>
          <w:snapToGrid w:val="0"/>
          <w:sz w:val="20"/>
          <w:szCs w:val="20"/>
          <w:rtl/>
          <w:lang w:val="en-US"/>
        </w:rPr>
        <w:t xml:space="preserve">استثمار </w:t>
      </w:r>
      <w:proofErr w:type="gramStart"/>
      <w:r w:rsidRPr="003851C6">
        <w:rPr>
          <w:rFonts w:ascii="Times New Roman" w:hAnsi="Times New Roman" w:cs="Simplified Arabic"/>
          <w:snapToGrid w:val="0"/>
          <w:sz w:val="20"/>
          <w:szCs w:val="20"/>
          <w:rtl/>
          <w:lang w:val="en-US"/>
        </w:rPr>
        <w:t>الأراضي :</w:t>
      </w:r>
      <w:proofErr w:type="gramEnd"/>
      <w:r w:rsidRPr="003851C6">
        <w:rPr>
          <w:rFonts w:ascii="Times New Roman" w:hAnsi="Times New Roman" w:cs="Simplified Arabic"/>
          <w:snapToGrid w:val="0"/>
          <w:sz w:val="20"/>
          <w:szCs w:val="20"/>
          <w:rtl/>
          <w:lang w:val="en-US"/>
        </w:rPr>
        <w:t xml:space="preserve"> المجوهرات و المعادن الثمينة </w:t>
      </w:r>
      <w:r w:rsidRPr="003851C6">
        <w:rPr>
          <w:rFonts w:ascii="Times New Roman" w:hAnsi="Times New Roman" w:cs="Simplified Arabic" w:hint="cs"/>
          <w:snapToGrid w:val="0"/>
          <w:sz w:val="20"/>
          <w:szCs w:val="20"/>
          <w:rtl/>
          <w:lang w:val="en-US"/>
        </w:rPr>
        <w:t>؛</w:t>
      </w:r>
    </w:p>
    <w:p w:rsidR="003851C6" w:rsidRPr="003851C6" w:rsidRDefault="003851C6" w:rsidP="008C1D9D">
      <w:pPr>
        <w:pStyle w:val="Paragraphedeliste"/>
        <w:numPr>
          <w:ilvl w:val="0"/>
          <w:numId w:val="5"/>
        </w:numPr>
        <w:tabs>
          <w:tab w:val="left" w:pos="-1"/>
        </w:tabs>
        <w:bidi/>
        <w:spacing w:line="240" w:lineRule="auto"/>
        <w:jc w:val="both"/>
        <w:rPr>
          <w:rFonts w:ascii="Times New Roman" w:hAnsi="Times New Roman" w:cs="Simplified Arabic"/>
          <w:snapToGrid w:val="0"/>
          <w:sz w:val="20"/>
          <w:szCs w:val="20"/>
          <w:lang w:val="en-US"/>
        </w:rPr>
      </w:pPr>
      <w:r w:rsidRPr="003851C6">
        <w:rPr>
          <w:rFonts w:ascii="Times New Roman" w:hAnsi="Times New Roman" w:cs="Simplified Arabic"/>
          <w:snapToGrid w:val="0"/>
          <w:sz w:val="20"/>
          <w:szCs w:val="20"/>
          <w:rtl/>
          <w:lang w:val="en-US"/>
        </w:rPr>
        <w:t xml:space="preserve">الاستثمار في الأوراق المالية </w:t>
      </w:r>
      <w:r w:rsidRPr="003851C6">
        <w:rPr>
          <w:rFonts w:ascii="Times New Roman" w:hAnsi="Times New Roman" w:cs="Simplified Arabic" w:hint="cs"/>
          <w:snapToGrid w:val="0"/>
          <w:sz w:val="20"/>
          <w:szCs w:val="20"/>
          <w:rtl/>
          <w:lang w:val="en-US"/>
        </w:rPr>
        <w:t>؛</w:t>
      </w:r>
      <w:r w:rsidRPr="003851C6">
        <w:rPr>
          <w:rFonts w:ascii="Times New Roman" w:hAnsi="Times New Roman" w:cs="Simplified Arabic"/>
          <w:snapToGrid w:val="0"/>
          <w:sz w:val="20"/>
          <w:szCs w:val="20"/>
          <w:rtl/>
          <w:lang w:val="en-US"/>
        </w:rPr>
        <w:t xml:space="preserve"> </w:t>
      </w:r>
    </w:p>
    <w:p w:rsidR="003851C6" w:rsidRPr="003851C6" w:rsidRDefault="003851C6" w:rsidP="008C1D9D">
      <w:pPr>
        <w:pStyle w:val="Paragraphedeliste"/>
        <w:numPr>
          <w:ilvl w:val="0"/>
          <w:numId w:val="5"/>
        </w:numPr>
        <w:tabs>
          <w:tab w:val="left" w:pos="-1"/>
        </w:tabs>
        <w:bidi/>
        <w:spacing w:line="240" w:lineRule="auto"/>
        <w:jc w:val="both"/>
        <w:rPr>
          <w:rFonts w:ascii="Times New Roman" w:hAnsi="Times New Roman" w:cs="Simplified Arabic"/>
          <w:snapToGrid w:val="0"/>
          <w:sz w:val="20"/>
          <w:szCs w:val="20"/>
          <w:lang w:val="en-US"/>
        </w:rPr>
      </w:pPr>
      <w:r w:rsidRPr="003851C6">
        <w:rPr>
          <w:rFonts w:ascii="Times New Roman" w:hAnsi="Times New Roman" w:cs="Simplified Arabic"/>
          <w:snapToGrid w:val="0"/>
          <w:sz w:val="20"/>
          <w:szCs w:val="20"/>
          <w:rtl/>
          <w:lang w:val="en-US"/>
        </w:rPr>
        <w:t xml:space="preserve">الاستثمار في المصانع و التجهيزات الكبرى </w:t>
      </w:r>
      <w:r w:rsidRPr="003851C6">
        <w:rPr>
          <w:rFonts w:ascii="Times New Roman" w:hAnsi="Times New Roman" w:cs="Simplified Arabic" w:hint="cs"/>
          <w:snapToGrid w:val="0"/>
          <w:sz w:val="20"/>
          <w:szCs w:val="20"/>
          <w:rtl/>
          <w:lang w:val="en-US"/>
        </w:rPr>
        <w:t>؛</w:t>
      </w:r>
    </w:p>
    <w:p w:rsidR="003851C6" w:rsidRPr="003851C6" w:rsidRDefault="003851C6" w:rsidP="008C1D9D">
      <w:pPr>
        <w:pStyle w:val="Paragraphedeliste"/>
        <w:numPr>
          <w:ilvl w:val="0"/>
          <w:numId w:val="5"/>
        </w:numPr>
        <w:tabs>
          <w:tab w:val="left" w:pos="-1"/>
        </w:tabs>
        <w:bidi/>
        <w:spacing w:line="240" w:lineRule="auto"/>
        <w:jc w:val="both"/>
        <w:rPr>
          <w:rFonts w:ascii="Times New Roman" w:hAnsi="Times New Roman" w:cs="Simplified Arabic"/>
          <w:snapToGrid w:val="0"/>
          <w:sz w:val="20"/>
          <w:szCs w:val="20"/>
          <w:lang w:val="en-US"/>
        </w:rPr>
      </w:pPr>
      <w:r w:rsidRPr="003851C6">
        <w:rPr>
          <w:rFonts w:ascii="Times New Roman" w:hAnsi="Times New Roman" w:cs="Simplified Arabic"/>
          <w:snapToGrid w:val="0"/>
          <w:sz w:val="20"/>
          <w:szCs w:val="20"/>
          <w:rtl/>
          <w:lang w:val="en-US"/>
        </w:rPr>
        <w:lastRenderedPageBreak/>
        <w:t xml:space="preserve">الاستثمار في مختلف أنواع الأجهزة و المعدات </w:t>
      </w:r>
      <w:r w:rsidRPr="003851C6">
        <w:rPr>
          <w:rFonts w:ascii="Times New Roman" w:hAnsi="Times New Roman" w:cs="Simplified Arabic" w:hint="cs"/>
          <w:snapToGrid w:val="0"/>
          <w:sz w:val="20"/>
          <w:szCs w:val="20"/>
          <w:rtl/>
          <w:lang w:val="en-US"/>
        </w:rPr>
        <w:t>؛</w:t>
      </w:r>
    </w:p>
    <w:p w:rsidR="003851C6" w:rsidRPr="003851C6" w:rsidRDefault="003851C6" w:rsidP="008C1D9D">
      <w:pPr>
        <w:pStyle w:val="Paragraphedeliste"/>
        <w:numPr>
          <w:ilvl w:val="0"/>
          <w:numId w:val="5"/>
        </w:numPr>
        <w:tabs>
          <w:tab w:val="left" w:pos="-1"/>
        </w:tabs>
        <w:bidi/>
        <w:spacing w:line="240" w:lineRule="auto"/>
        <w:jc w:val="both"/>
        <w:rPr>
          <w:rFonts w:ascii="Times New Roman" w:hAnsi="Times New Roman" w:cs="Simplified Arabic"/>
          <w:snapToGrid w:val="0"/>
          <w:sz w:val="20"/>
          <w:szCs w:val="20"/>
          <w:lang w:val="en-US"/>
        </w:rPr>
      </w:pPr>
      <w:r w:rsidRPr="003851C6">
        <w:rPr>
          <w:rFonts w:ascii="Times New Roman" w:hAnsi="Times New Roman" w:cs="Simplified Arabic"/>
          <w:snapToGrid w:val="0"/>
          <w:sz w:val="20"/>
          <w:szCs w:val="20"/>
          <w:rtl/>
          <w:lang w:val="en-US"/>
        </w:rPr>
        <w:t xml:space="preserve">الاستثمار ذات العائد النقدي </w:t>
      </w:r>
      <w:proofErr w:type="gramStart"/>
      <w:r w:rsidRPr="003851C6">
        <w:rPr>
          <w:rFonts w:ascii="Times New Roman" w:hAnsi="Times New Roman" w:cs="Simplified Arabic"/>
          <w:snapToGrid w:val="0"/>
          <w:sz w:val="20"/>
          <w:szCs w:val="20"/>
          <w:rtl/>
          <w:lang w:val="en-US"/>
        </w:rPr>
        <w:t xml:space="preserve">المعدوم </w:t>
      </w:r>
      <w:r w:rsidRPr="003851C6">
        <w:rPr>
          <w:rFonts w:ascii="Times New Roman" w:hAnsi="Times New Roman" w:cs="Simplified Arabic" w:hint="cs"/>
          <w:snapToGrid w:val="0"/>
          <w:sz w:val="20"/>
          <w:szCs w:val="20"/>
          <w:rtl/>
          <w:lang w:val="en-US"/>
        </w:rPr>
        <w:t>.</w:t>
      </w:r>
      <w:proofErr w:type="gramEnd"/>
    </w:p>
    <w:p w:rsidR="003851C6" w:rsidRPr="003851C6" w:rsidRDefault="003851C6" w:rsidP="008C1D9D">
      <w:pPr>
        <w:tabs>
          <w:tab w:val="left" w:pos="-1"/>
        </w:tabs>
        <w:spacing w:line="240" w:lineRule="auto"/>
        <w:jc w:val="both"/>
        <w:rPr>
          <w:rFonts w:ascii="Times New Roman" w:hAnsi="Times New Roman" w:cs="Simplified Arabic"/>
          <w:snapToGrid w:val="0"/>
          <w:sz w:val="20"/>
          <w:szCs w:val="20"/>
          <w:rtl/>
          <w:lang w:bidi="ar-DZ"/>
        </w:rPr>
      </w:pPr>
      <w:r w:rsidRPr="003851C6">
        <w:rPr>
          <w:rFonts w:ascii="Times New Roman" w:hAnsi="Times New Roman" w:cs="Simplified Arabic" w:hint="cs"/>
          <w:snapToGrid w:val="0"/>
          <w:sz w:val="20"/>
          <w:szCs w:val="20"/>
          <w:rtl/>
        </w:rPr>
        <w:t xml:space="preserve">تعد </w:t>
      </w:r>
      <w:r w:rsidRPr="003851C6">
        <w:rPr>
          <w:rFonts w:ascii="Times New Roman" w:hAnsi="Times New Roman" w:cs="Simplified Arabic"/>
          <w:snapToGrid w:val="0"/>
          <w:sz w:val="20"/>
          <w:szCs w:val="20"/>
          <w:rtl/>
        </w:rPr>
        <w:t>الجهة التي تقوم بالاستثمار لها جانب كبير من الأهمية في تحديد نوع الاستثمار</w:t>
      </w:r>
      <w:r w:rsidRPr="003851C6">
        <w:rPr>
          <w:rFonts w:ascii="Times New Roman" w:hAnsi="Times New Roman" w:cs="Simplified Arabic" w:hint="cs"/>
          <w:snapToGrid w:val="0"/>
          <w:sz w:val="20"/>
          <w:szCs w:val="20"/>
          <w:rtl/>
        </w:rPr>
        <w:t xml:space="preserve">، فنجد </w:t>
      </w:r>
      <w:proofErr w:type="gramStart"/>
      <w:r w:rsidRPr="003851C6">
        <w:rPr>
          <w:rFonts w:ascii="Times New Roman" w:hAnsi="Times New Roman" w:cs="Simplified Arabic" w:hint="cs"/>
          <w:snapToGrid w:val="0"/>
          <w:sz w:val="20"/>
          <w:szCs w:val="20"/>
          <w:rtl/>
        </w:rPr>
        <w:t>مثلا :</w:t>
      </w:r>
      <w:proofErr w:type="gramEnd"/>
      <w:r w:rsidRPr="003851C6">
        <w:rPr>
          <w:rStyle w:val="Appelnotedebasdep"/>
          <w:rFonts w:ascii="Times New Roman" w:hAnsi="Times New Roman" w:cs="Simplified Arabic"/>
          <w:snapToGrid w:val="0"/>
          <w:sz w:val="20"/>
          <w:szCs w:val="20"/>
          <w:rtl/>
        </w:rPr>
        <w:footnoteReference w:id="5"/>
      </w:r>
      <w:r w:rsidRPr="003851C6">
        <w:rPr>
          <w:rFonts w:ascii="Times New Roman" w:hAnsi="Times New Roman" w:cs="Simplified Arabic" w:hint="cs"/>
          <w:snapToGrid w:val="0"/>
          <w:sz w:val="20"/>
          <w:szCs w:val="20"/>
          <w:rtl/>
        </w:rPr>
        <w:t xml:space="preserve"> </w:t>
      </w:r>
    </w:p>
    <w:p w:rsidR="003851C6" w:rsidRPr="003851C6" w:rsidRDefault="003851C6" w:rsidP="008C1D9D">
      <w:pPr>
        <w:pStyle w:val="Paragraphedeliste"/>
        <w:numPr>
          <w:ilvl w:val="0"/>
          <w:numId w:val="6"/>
        </w:numPr>
        <w:tabs>
          <w:tab w:val="left" w:pos="-1"/>
          <w:tab w:val="right" w:pos="283"/>
        </w:tabs>
        <w:bidi/>
        <w:spacing w:line="240" w:lineRule="auto"/>
        <w:ind w:left="-1" w:firstLine="0"/>
        <w:jc w:val="both"/>
        <w:rPr>
          <w:rFonts w:ascii="Times New Roman" w:hAnsi="Times New Roman" w:cs="Simplified Arabic"/>
          <w:snapToGrid w:val="0"/>
          <w:sz w:val="20"/>
          <w:szCs w:val="20"/>
          <w:lang w:val="en-US" w:eastAsia="fr-FR"/>
        </w:rPr>
      </w:pPr>
      <w:r w:rsidRPr="003851C6">
        <w:rPr>
          <w:rFonts w:ascii="Times New Roman" w:hAnsi="Times New Roman" w:cs="Simplified Arabic"/>
          <w:snapToGrid w:val="0"/>
          <w:sz w:val="20"/>
          <w:szCs w:val="20"/>
          <w:rtl/>
          <w:lang w:val="en-US"/>
        </w:rPr>
        <w:t>الاستثمار الفردي :</w:t>
      </w:r>
      <w:r w:rsidRPr="003851C6">
        <w:rPr>
          <w:rFonts w:ascii="Times New Roman" w:hAnsi="Times New Roman" w:cs="Simplified Arabic" w:hint="cs"/>
          <w:snapToGrid w:val="0"/>
          <w:sz w:val="20"/>
          <w:szCs w:val="20"/>
          <w:rtl/>
          <w:lang w:val="en-US"/>
        </w:rPr>
        <w:t xml:space="preserve"> </w:t>
      </w:r>
      <w:r w:rsidRPr="003851C6">
        <w:rPr>
          <w:rFonts w:ascii="Times New Roman" w:hAnsi="Times New Roman" w:cs="Simplified Arabic"/>
          <w:snapToGrid w:val="0"/>
          <w:sz w:val="20"/>
          <w:szCs w:val="20"/>
          <w:rtl/>
          <w:lang w:val="en-US"/>
        </w:rPr>
        <w:t>و يتمثل هذا النوع من الاستثمار في ما يوجهه الفرد من مدخراته أو مدخرات غيره إلى  تكوين رأسمال حقيقي جديد من أجل تحسين مستوى معيشته (شراء مسكن، أسهم تدر ربحا</w:t>
      </w:r>
      <w:r w:rsidRPr="003851C6">
        <w:rPr>
          <w:rFonts w:ascii="Times New Roman" w:hAnsi="Times New Roman" w:cs="Simplified Arabic" w:hint="cs"/>
          <w:snapToGrid w:val="0"/>
          <w:sz w:val="20"/>
          <w:szCs w:val="20"/>
          <w:rtl/>
          <w:lang w:val="en-US"/>
        </w:rPr>
        <w:t xml:space="preserve"> </w:t>
      </w:r>
      <w:r w:rsidRPr="003851C6">
        <w:rPr>
          <w:rFonts w:ascii="Times New Roman" w:hAnsi="Times New Roman" w:cs="Simplified Arabic"/>
          <w:snapToGrid w:val="0"/>
          <w:sz w:val="20"/>
          <w:szCs w:val="20"/>
          <w:rtl/>
          <w:lang w:val="en-US"/>
        </w:rPr>
        <w:t xml:space="preserve"> سنويا</w:t>
      </w:r>
      <w:r w:rsidRPr="003851C6">
        <w:rPr>
          <w:rFonts w:ascii="Times New Roman" w:hAnsi="Times New Roman" w:cs="Simplified Arabic"/>
          <w:snapToGrid w:val="0"/>
          <w:sz w:val="20"/>
          <w:szCs w:val="20"/>
          <w:lang w:val="en-US"/>
        </w:rPr>
        <w:t>…</w:t>
      </w:r>
      <w:r w:rsidRPr="003851C6">
        <w:rPr>
          <w:rFonts w:ascii="Times New Roman" w:hAnsi="Times New Roman" w:cs="Simplified Arabic"/>
          <w:snapToGrid w:val="0"/>
          <w:sz w:val="20"/>
          <w:szCs w:val="20"/>
          <w:rtl/>
          <w:lang w:val="en-US"/>
        </w:rPr>
        <w:t>إلخ).</w:t>
      </w:r>
      <w:r w:rsidRPr="003851C6">
        <w:rPr>
          <w:rFonts w:ascii="Times New Roman" w:hAnsi="Times New Roman" w:cs="Simplified Arabic" w:hint="cs"/>
          <w:snapToGrid w:val="0"/>
          <w:sz w:val="20"/>
          <w:szCs w:val="20"/>
          <w:rtl/>
          <w:lang w:val="en-US"/>
        </w:rPr>
        <w:t xml:space="preserve"> </w:t>
      </w:r>
      <w:r w:rsidRPr="003851C6">
        <w:rPr>
          <w:rFonts w:ascii="Times New Roman" w:hAnsi="Times New Roman" w:cs="Simplified Arabic"/>
          <w:snapToGrid w:val="0"/>
          <w:sz w:val="20"/>
          <w:szCs w:val="20"/>
          <w:rtl/>
          <w:lang w:val="en-US"/>
        </w:rPr>
        <w:t>و هو استثمار محفز يقوم به الأفراد متوقعين من خلاله أرباح كبيرة و هذه التوقعات  للفوائد هي الدافع أو الحافز للاستثمار و لولاها لما أقبل الأفراد على هذا.</w:t>
      </w:r>
    </w:p>
    <w:p w:rsidR="003851C6" w:rsidRPr="003851C6" w:rsidRDefault="003851C6" w:rsidP="008C1D9D">
      <w:pPr>
        <w:pStyle w:val="Paragraphedeliste"/>
        <w:numPr>
          <w:ilvl w:val="0"/>
          <w:numId w:val="6"/>
        </w:numPr>
        <w:tabs>
          <w:tab w:val="left" w:pos="-1"/>
          <w:tab w:val="right" w:pos="283"/>
        </w:tabs>
        <w:bidi/>
        <w:spacing w:line="240" w:lineRule="auto"/>
        <w:ind w:left="-1" w:firstLine="0"/>
        <w:jc w:val="both"/>
        <w:rPr>
          <w:rFonts w:ascii="Times New Roman" w:hAnsi="Times New Roman" w:cs="Simplified Arabic"/>
          <w:snapToGrid w:val="0"/>
          <w:sz w:val="20"/>
          <w:szCs w:val="20"/>
          <w:lang w:val="en-US" w:eastAsia="fr-FR"/>
        </w:rPr>
      </w:pPr>
      <w:r w:rsidRPr="003851C6">
        <w:rPr>
          <w:rFonts w:ascii="Times New Roman" w:hAnsi="Times New Roman" w:cs="Simplified Arabic"/>
          <w:snapToGrid w:val="0"/>
          <w:sz w:val="20"/>
          <w:szCs w:val="20"/>
          <w:rtl/>
          <w:lang w:val="en-US"/>
        </w:rPr>
        <w:t xml:space="preserve">استثمار المؤسسات </w:t>
      </w:r>
      <w:r w:rsidRPr="003851C6">
        <w:rPr>
          <w:rFonts w:ascii="Times New Roman" w:hAnsi="Times New Roman" w:cs="Simplified Arabic" w:hint="cs"/>
          <w:snapToGrid w:val="0"/>
          <w:sz w:val="20"/>
          <w:szCs w:val="20"/>
          <w:rtl/>
          <w:lang w:val="en-US"/>
        </w:rPr>
        <w:t xml:space="preserve">: </w:t>
      </w:r>
      <w:r w:rsidRPr="003851C6">
        <w:rPr>
          <w:rFonts w:ascii="Times New Roman" w:hAnsi="Times New Roman" w:cs="Simplified Arabic"/>
          <w:snapToGrid w:val="0"/>
          <w:sz w:val="20"/>
          <w:szCs w:val="20"/>
          <w:rtl/>
          <w:lang w:val="en-US"/>
        </w:rPr>
        <w:t>يتمثل استثمار المؤسسات في رأس المال الحقيقي الجديد الذي تقوم بتكوينه و تمويله أما عن</w:t>
      </w:r>
      <w:r w:rsidRPr="003851C6">
        <w:rPr>
          <w:rFonts w:ascii="Times New Roman" w:hAnsi="Times New Roman" w:cs="Simplified Arabic" w:hint="cs"/>
          <w:snapToGrid w:val="0"/>
          <w:sz w:val="20"/>
          <w:szCs w:val="20"/>
          <w:rtl/>
          <w:lang w:val="en-US"/>
        </w:rPr>
        <w:t xml:space="preserve"> </w:t>
      </w:r>
      <w:r w:rsidRPr="003851C6">
        <w:rPr>
          <w:rFonts w:ascii="Times New Roman" w:hAnsi="Times New Roman" w:cs="Simplified Arabic"/>
          <w:snapToGrid w:val="0"/>
          <w:sz w:val="20"/>
          <w:szCs w:val="20"/>
          <w:rtl/>
          <w:lang w:val="en-US"/>
        </w:rPr>
        <w:t xml:space="preserve">طريق </w:t>
      </w:r>
      <w:proofErr w:type="spellStart"/>
      <w:r w:rsidRPr="003851C6">
        <w:rPr>
          <w:rFonts w:ascii="Times New Roman" w:hAnsi="Times New Roman" w:cs="Simplified Arabic"/>
          <w:snapToGrid w:val="0"/>
          <w:sz w:val="20"/>
          <w:szCs w:val="20"/>
          <w:rtl/>
          <w:lang w:val="en-US"/>
        </w:rPr>
        <w:t>الإحتياطات</w:t>
      </w:r>
      <w:proofErr w:type="spellEnd"/>
      <w:r w:rsidRPr="003851C6">
        <w:rPr>
          <w:rFonts w:ascii="Times New Roman" w:hAnsi="Times New Roman" w:cs="Simplified Arabic"/>
          <w:snapToGrid w:val="0"/>
          <w:sz w:val="20"/>
          <w:szCs w:val="20"/>
          <w:rtl/>
          <w:lang w:val="en-US"/>
        </w:rPr>
        <w:t xml:space="preserve"> التي يتم تكوينها من الأرباح المحققة أو من القروض التي تحصل عليها، و هنا يجب التحدث عن الأسباب التي تدفع المؤسسة </w:t>
      </w:r>
      <w:proofErr w:type="spellStart"/>
      <w:r w:rsidRPr="003851C6">
        <w:rPr>
          <w:rFonts w:ascii="Times New Roman" w:hAnsi="Times New Roman" w:cs="Simplified Arabic"/>
          <w:snapToGrid w:val="0"/>
          <w:sz w:val="20"/>
          <w:szCs w:val="20"/>
          <w:rtl/>
          <w:lang w:val="en-US"/>
        </w:rPr>
        <w:t>للإستثمار</w:t>
      </w:r>
      <w:proofErr w:type="spellEnd"/>
      <w:r w:rsidRPr="003851C6">
        <w:rPr>
          <w:rFonts w:ascii="Times New Roman" w:hAnsi="Times New Roman" w:cs="Simplified Arabic"/>
          <w:snapToGrid w:val="0"/>
          <w:sz w:val="20"/>
          <w:szCs w:val="20"/>
          <w:rtl/>
          <w:lang w:val="en-US"/>
        </w:rPr>
        <w:t xml:space="preserve"> حيث أنها أما تكون بحاجة إلى   تكوين</w:t>
      </w:r>
      <w:r w:rsidRPr="003851C6">
        <w:rPr>
          <w:rFonts w:ascii="Times New Roman" w:hAnsi="Times New Roman" w:cs="Simplified Arabic" w:hint="cs"/>
          <w:snapToGrid w:val="0"/>
          <w:sz w:val="20"/>
          <w:szCs w:val="20"/>
          <w:rtl/>
          <w:lang w:val="en-US"/>
        </w:rPr>
        <w:t xml:space="preserve"> </w:t>
      </w:r>
      <w:r w:rsidRPr="003851C6">
        <w:rPr>
          <w:rFonts w:ascii="Times New Roman" w:hAnsi="Times New Roman" w:cs="Simplified Arabic"/>
          <w:snapToGrid w:val="0"/>
          <w:sz w:val="20"/>
          <w:szCs w:val="20"/>
          <w:rtl/>
          <w:lang w:val="en-US"/>
        </w:rPr>
        <w:t xml:space="preserve">مخزون من رأس المال لإنتاج سلع جديدة, أو من أجل تجديد وسائل الإنتاج </w:t>
      </w:r>
      <w:proofErr w:type="spellStart"/>
      <w:r w:rsidRPr="003851C6">
        <w:rPr>
          <w:rFonts w:ascii="Times New Roman" w:hAnsi="Times New Roman" w:cs="Simplified Arabic"/>
          <w:snapToGrid w:val="0"/>
          <w:sz w:val="20"/>
          <w:szCs w:val="20"/>
          <w:rtl/>
          <w:lang w:val="en-US"/>
        </w:rPr>
        <w:t>المهتلكةمن</w:t>
      </w:r>
      <w:proofErr w:type="spellEnd"/>
      <w:r w:rsidRPr="003851C6">
        <w:rPr>
          <w:rFonts w:ascii="Times New Roman" w:hAnsi="Times New Roman" w:cs="Simplified Arabic"/>
          <w:snapToGrid w:val="0"/>
          <w:sz w:val="20"/>
          <w:szCs w:val="20"/>
          <w:rtl/>
          <w:lang w:val="en-US"/>
        </w:rPr>
        <w:t xml:space="preserve">  أجل رفع مستوى الإنتاجية وزيادة الأرباح بالإضافة إلى إمكانية تحسين نوعية السلع تلبية لرغبة المستهلكين من أجل الحصول و الدخول إلى سوق المنافسة.</w:t>
      </w:r>
    </w:p>
    <w:p w:rsidR="003851C6" w:rsidRPr="003851C6" w:rsidRDefault="003851C6" w:rsidP="008C1D9D">
      <w:pPr>
        <w:pStyle w:val="Paragraphedeliste"/>
        <w:numPr>
          <w:ilvl w:val="0"/>
          <w:numId w:val="6"/>
        </w:numPr>
        <w:tabs>
          <w:tab w:val="left" w:pos="-1"/>
          <w:tab w:val="right" w:pos="283"/>
        </w:tabs>
        <w:bidi/>
        <w:spacing w:line="240" w:lineRule="auto"/>
        <w:ind w:left="-1" w:firstLine="0"/>
        <w:jc w:val="both"/>
        <w:rPr>
          <w:rFonts w:ascii="Times New Roman" w:hAnsi="Times New Roman" w:cs="Simplified Arabic"/>
          <w:snapToGrid w:val="0"/>
          <w:sz w:val="20"/>
          <w:szCs w:val="20"/>
          <w:lang w:val="en-US" w:eastAsia="fr-FR"/>
        </w:rPr>
      </w:pPr>
      <w:proofErr w:type="spellStart"/>
      <w:r w:rsidRPr="003851C6">
        <w:rPr>
          <w:rFonts w:ascii="Times New Roman" w:hAnsi="Times New Roman" w:cs="Simplified Arabic"/>
          <w:snapToGrid w:val="0"/>
          <w:sz w:val="20"/>
          <w:szCs w:val="20"/>
          <w:rtl/>
          <w:lang w:val="en-US"/>
        </w:rPr>
        <w:t>الإستثمار</w:t>
      </w:r>
      <w:proofErr w:type="spellEnd"/>
      <w:r w:rsidRPr="003851C6">
        <w:rPr>
          <w:rFonts w:ascii="Times New Roman" w:hAnsi="Times New Roman" w:cs="Simplified Arabic"/>
          <w:snapToGrid w:val="0"/>
          <w:sz w:val="20"/>
          <w:szCs w:val="20"/>
          <w:rtl/>
          <w:lang w:val="en-US"/>
        </w:rPr>
        <w:t xml:space="preserve"> الحكومي:</w:t>
      </w:r>
      <w:r w:rsidRPr="003851C6">
        <w:rPr>
          <w:rFonts w:ascii="Times New Roman" w:hAnsi="Times New Roman" w:cs="Simplified Arabic" w:hint="cs"/>
          <w:snapToGrid w:val="0"/>
          <w:sz w:val="20"/>
          <w:szCs w:val="20"/>
          <w:rtl/>
          <w:lang w:val="en-US"/>
        </w:rPr>
        <w:t xml:space="preserve"> </w:t>
      </w:r>
      <w:r w:rsidRPr="003851C6">
        <w:rPr>
          <w:rFonts w:ascii="Times New Roman" w:hAnsi="Times New Roman" w:cs="Simplified Arabic"/>
          <w:snapToGrid w:val="0"/>
          <w:sz w:val="20"/>
          <w:szCs w:val="20"/>
          <w:rtl/>
          <w:lang w:val="en-US"/>
        </w:rPr>
        <w:t xml:space="preserve">يتمثل في رأس المال الحقيقي الذي تقوم الحكومة بتكوينه و تمويله إما عن طريق فائض الإيرادات الناتج من الأنفاق العادي أو من حصيلة القروض الأجنبية التي تعقدها مع الحكومات و </w:t>
      </w:r>
      <w:proofErr w:type="spellStart"/>
      <w:r w:rsidRPr="003851C6">
        <w:rPr>
          <w:rFonts w:ascii="Times New Roman" w:hAnsi="Times New Roman" w:cs="Simplified Arabic"/>
          <w:snapToGrid w:val="0"/>
          <w:sz w:val="20"/>
          <w:szCs w:val="20"/>
          <w:rtl/>
          <w:lang w:val="en-US"/>
        </w:rPr>
        <w:t>الهيآت</w:t>
      </w:r>
      <w:proofErr w:type="spellEnd"/>
      <w:r w:rsidRPr="003851C6">
        <w:rPr>
          <w:rFonts w:ascii="Times New Roman" w:hAnsi="Times New Roman" w:cs="Simplified Arabic"/>
          <w:snapToGrid w:val="0"/>
          <w:sz w:val="20"/>
          <w:szCs w:val="20"/>
          <w:rtl/>
          <w:lang w:val="en-US"/>
        </w:rPr>
        <w:t xml:space="preserve"> الأجنبية.</w:t>
      </w:r>
      <w:r w:rsidRPr="003851C6">
        <w:rPr>
          <w:rFonts w:ascii="Times New Roman" w:hAnsi="Times New Roman" w:cs="Simplified Arabic" w:hint="cs"/>
          <w:snapToGrid w:val="0"/>
          <w:sz w:val="20"/>
          <w:szCs w:val="20"/>
          <w:rtl/>
          <w:lang w:val="en-US"/>
        </w:rPr>
        <w:t xml:space="preserve"> </w:t>
      </w:r>
    </w:p>
    <w:p w:rsidR="003851C6" w:rsidRDefault="003851C6" w:rsidP="008C1D9D">
      <w:pPr>
        <w:pStyle w:val="Paragraphedeliste"/>
        <w:numPr>
          <w:ilvl w:val="0"/>
          <w:numId w:val="6"/>
        </w:numPr>
        <w:tabs>
          <w:tab w:val="left" w:pos="-1"/>
          <w:tab w:val="right" w:pos="283"/>
        </w:tabs>
        <w:bidi/>
        <w:spacing w:line="240" w:lineRule="auto"/>
        <w:ind w:left="-1" w:firstLine="0"/>
        <w:jc w:val="both"/>
        <w:rPr>
          <w:rFonts w:ascii="Times New Roman" w:hAnsi="Times New Roman" w:cs="Simplified Arabic"/>
          <w:snapToGrid w:val="0"/>
          <w:sz w:val="20"/>
          <w:szCs w:val="20"/>
          <w:lang w:val="en-US" w:eastAsia="fr-FR"/>
        </w:rPr>
      </w:pPr>
      <w:proofErr w:type="spellStart"/>
      <w:r w:rsidRPr="003851C6">
        <w:rPr>
          <w:rFonts w:ascii="Times New Roman" w:hAnsi="Times New Roman" w:cs="Simplified Arabic"/>
          <w:snapToGrid w:val="0"/>
          <w:sz w:val="20"/>
          <w:szCs w:val="20"/>
          <w:rtl/>
          <w:lang w:val="en-US"/>
        </w:rPr>
        <w:t>الإستثمار</w:t>
      </w:r>
      <w:proofErr w:type="spellEnd"/>
      <w:r w:rsidRPr="003851C6">
        <w:rPr>
          <w:rFonts w:ascii="Times New Roman" w:hAnsi="Times New Roman" w:cs="Simplified Arabic"/>
          <w:snapToGrid w:val="0"/>
          <w:sz w:val="20"/>
          <w:szCs w:val="20"/>
          <w:rtl/>
          <w:lang w:val="en-US"/>
        </w:rPr>
        <w:t xml:space="preserve"> الوطني:</w:t>
      </w:r>
      <w:r w:rsidRPr="003851C6">
        <w:rPr>
          <w:rFonts w:ascii="Times New Roman" w:hAnsi="Times New Roman" w:cs="Simplified Arabic" w:hint="cs"/>
          <w:snapToGrid w:val="0"/>
          <w:sz w:val="20"/>
          <w:szCs w:val="20"/>
          <w:rtl/>
          <w:lang w:val="en-US"/>
        </w:rPr>
        <w:t xml:space="preserve"> </w:t>
      </w:r>
      <w:r w:rsidRPr="003851C6">
        <w:rPr>
          <w:rFonts w:ascii="Times New Roman" w:hAnsi="Times New Roman" w:cs="Simplified Arabic"/>
          <w:snapToGrid w:val="0"/>
          <w:sz w:val="20"/>
          <w:szCs w:val="20"/>
          <w:rtl/>
          <w:lang w:val="en-US"/>
        </w:rPr>
        <w:t xml:space="preserve">يسمى </w:t>
      </w:r>
      <w:proofErr w:type="spellStart"/>
      <w:r w:rsidRPr="003851C6">
        <w:rPr>
          <w:rFonts w:ascii="Times New Roman" w:hAnsi="Times New Roman" w:cs="Simplified Arabic"/>
          <w:snapToGrid w:val="0"/>
          <w:sz w:val="20"/>
          <w:szCs w:val="20"/>
          <w:rtl/>
          <w:lang w:val="en-US"/>
        </w:rPr>
        <w:t>إستثمار</w:t>
      </w:r>
      <w:proofErr w:type="spellEnd"/>
      <w:r w:rsidRPr="003851C6">
        <w:rPr>
          <w:rFonts w:ascii="Times New Roman" w:hAnsi="Times New Roman" w:cs="Simplified Arabic"/>
          <w:snapToGrid w:val="0"/>
          <w:sz w:val="20"/>
          <w:szCs w:val="20"/>
          <w:rtl/>
          <w:lang w:val="en-US"/>
        </w:rPr>
        <w:t xml:space="preserve"> وطنيا تلك المدخرات التي يتم توجيهها لتكوين رأس مال حقيقي جديد داخل الدولة,</w:t>
      </w:r>
      <w:r w:rsidRPr="003851C6">
        <w:rPr>
          <w:rFonts w:ascii="Times New Roman" w:hAnsi="Times New Roman" w:cs="Simplified Arabic" w:hint="cs"/>
          <w:snapToGrid w:val="0"/>
          <w:sz w:val="20"/>
          <w:szCs w:val="20"/>
          <w:rtl/>
          <w:lang w:val="en-US"/>
        </w:rPr>
        <w:t xml:space="preserve"> </w:t>
      </w:r>
      <w:r w:rsidRPr="003851C6">
        <w:rPr>
          <w:rFonts w:ascii="Times New Roman" w:hAnsi="Times New Roman" w:cs="Simplified Arabic"/>
          <w:snapToGrid w:val="0"/>
          <w:sz w:val="20"/>
          <w:szCs w:val="20"/>
          <w:rtl/>
          <w:lang w:val="en-US"/>
        </w:rPr>
        <w:t xml:space="preserve">و يتضمن </w:t>
      </w:r>
      <w:proofErr w:type="spellStart"/>
      <w:r w:rsidRPr="003851C6">
        <w:rPr>
          <w:rFonts w:ascii="Times New Roman" w:hAnsi="Times New Roman" w:cs="Simplified Arabic"/>
          <w:snapToGrid w:val="0"/>
          <w:sz w:val="20"/>
          <w:szCs w:val="20"/>
          <w:rtl/>
          <w:lang w:val="en-US"/>
        </w:rPr>
        <w:t>الإستثمار</w:t>
      </w:r>
      <w:proofErr w:type="spellEnd"/>
      <w:r w:rsidRPr="003851C6">
        <w:rPr>
          <w:rFonts w:ascii="Times New Roman" w:hAnsi="Times New Roman" w:cs="Simplified Arabic"/>
          <w:snapToGrid w:val="0"/>
          <w:sz w:val="20"/>
          <w:szCs w:val="20"/>
          <w:rtl/>
          <w:lang w:val="en-US"/>
        </w:rPr>
        <w:t xml:space="preserve"> الوطني الكلي مشتريات المؤسسات من العدد و الآلات والمباني الجديدة, الإنفاق على البيوت و المساكن الجديدة من قبل الأفراد و المؤسسات والتغيرات في قيم الموجودات لدى المؤسسات.</w:t>
      </w:r>
    </w:p>
    <w:p w:rsidR="008C1D9D" w:rsidRDefault="0097765D" w:rsidP="008C1D9D">
      <w:pPr>
        <w:pStyle w:val="Paragraphedeliste"/>
        <w:numPr>
          <w:ilvl w:val="0"/>
          <w:numId w:val="6"/>
        </w:numPr>
        <w:tabs>
          <w:tab w:val="left" w:pos="-1"/>
          <w:tab w:val="right" w:pos="283"/>
        </w:tabs>
        <w:bidi/>
        <w:spacing w:line="240" w:lineRule="auto"/>
        <w:ind w:left="-1" w:firstLine="0"/>
        <w:jc w:val="both"/>
        <w:rPr>
          <w:rFonts w:ascii="Times New Roman" w:hAnsi="Times New Roman" w:cs="Simplified Arabic"/>
          <w:snapToGrid w:val="0"/>
          <w:sz w:val="20"/>
          <w:szCs w:val="20"/>
          <w:lang w:val="en-US" w:eastAsia="fr-FR"/>
        </w:rPr>
      </w:pPr>
      <w:r>
        <w:rPr>
          <w:rFonts w:hint="cs"/>
          <w:b/>
          <w:bCs/>
          <w:rtl/>
        </w:rPr>
        <w:t>ا</w:t>
      </w:r>
      <w:r w:rsidR="008C1D9D" w:rsidRPr="008C1D9D">
        <w:rPr>
          <w:b/>
          <w:bCs/>
          <w:rtl/>
        </w:rPr>
        <w:t>لاسـتثمار المحلـي</w:t>
      </w:r>
      <w:r w:rsidR="008C1D9D">
        <w:rPr>
          <w:rtl/>
        </w:rPr>
        <w:t xml:space="preserve"> هـو الاسـتثمار الـوطني الـذي تكـون </w:t>
      </w:r>
      <w:proofErr w:type="spellStart"/>
      <w:r w:rsidR="008C1D9D">
        <w:rPr>
          <w:rtl/>
        </w:rPr>
        <w:t>فیـه</w:t>
      </w:r>
      <w:proofErr w:type="spellEnd"/>
      <w:r w:rsidR="008C1D9D">
        <w:rPr>
          <w:rtl/>
        </w:rPr>
        <w:t xml:space="preserve"> </w:t>
      </w:r>
      <w:proofErr w:type="spellStart"/>
      <w:r w:rsidR="008C1D9D">
        <w:rPr>
          <w:rtl/>
        </w:rPr>
        <w:t>جنسـیة</w:t>
      </w:r>
      <w:proofErr w:type="spellEnd"/>
      <w:r w:rsidR="008C1D9D">
        <w:rPr>
          <w:rtl/>
        </w:rPr>
        <w:t xml:space="preserve"> المسـتثمر </w:t>
      </w:r>
      <w:proofErr w:type="spellStart"/>
      <w:r w:rsidR="008C1D9D">
        <w:rPr>
          <w:rtl/>
        </w:rPr>
        <w:t>وطنیـة</w:t>
      </w:r>
      <w:proofErr w:type="spellEnd"/>
      <w:r w:rsidR="008C1D9D">
        <w:rPr>
          <w:rtl/>
        </w:rPr>
        <w:t xml:space="preserve"> أو </w:t>
      </w:r>
      <w:proofErr w:type="spellStart"/>
      <w:r w:rsidR="008C1D9D">
        <w:rPr>
          <w:rtl/>
        </w:rPr>
        <w:t>المحلیـة</w:t>
      </w:r>
      <w:proofErr w:type="spellEnd"/>
      <w:r w:rsidR="008C1D9D">
        <w:rPr>
          <w:rtl/>
        </w:rPr>
        <w:t xml:space="preserve"> سـواء كـانوا الأفـراد أو مؤسسـات، ولهـذا الاسـتثمار المحلـي </w:t>
      </w:r>
      <w:proofErr w:type="spellStart"/>
      <w:r w:rsidR="008C1D9D">
        <w:rPr>
          <w:rtl/>
        </w:rPr>
        <w:t>أولویـة</w:t>
      </w:r>
      <w:proofErr w:type="spellEnd"/>
      <w:r w:rsidR="008C1D9D">
        <w:rPr>
          <w:rtl/>
        </w:rPr>
        <w:t xml:space="preserve"> علـى الاسـتثمارات </w:t>
      </w:r>
      <w:proofErr w:type="spellStart"/>
      <w:r w:rsidR="008C1D9D">
        <w:rPr>
          <w:rtl/>
        </w:rPr>
        <w:t>الأجنبیـة</w:t>
      </w:r>
      <w:proofErr w:type="spellEnd"/>
      <w:r w:rsidR="008C1D9D">
        <w:rPr>
          <w:rtl/>
        </w:rPr>
        <w:t xml:space="preserve"> فـي </w:t>
      </w:r>
      <w:proofErr w:type="spellStart"/>
      <w:r w:rsidR="008C1D9D">
        <w:rPr>
          <w:rtl/>
        </w:rPr>
        <w:t>كثیر</w:t>
      </w:r>
      <w:proofErr w:type="spellEnd"/>
      <w:r w:rsidR="008C1D9D">
        <w:rPr>
          <w:rtl/>
        </w:rPr>
        <w:t xml:space="preserve"> من الدول والمجتمعات</w:t>
      </w:r>
      <w:r w:rsidR="008C1D9D">
        <w:t>.</w:t>
      </w:r>
    </w:p>
    <w:p w:rsidR="0097765D" w:rsidRPr="0097765D" w:rsidRDefault="008C1D9D" w:rsidP="0097765D">
      <w:pPr>
        <w:pStyle w:val="Paragraphedeliste"/>
        <w:numPr>
          <w:ilvl w:val="0"/>
          <w:numId w:val="10"/>
        </w:numPr>
        <w:tabs>
          <w:tab w:val="left" w:pos="-1"/>
          <w:tab w:val="right" w:pos="283"/>
        </w:tabs>
        <w:bidi/>
        <w:spacing w:line="240" w:lineRule="auto"/>
        <w:ind w:left="-2" w:firstLine="0"/>
        <w:jc w:val="both"/>
        <w:rPr>
          <w:rFonts w:ascii="Times New Roman" w:hAnsi="Times New Roman" w:cs="Simplified Arabic"/>
          <w:snapToGrid w:val="0"/>
          <w:sz w:val="20"/>
          <w:szCs w:val="20"/>
          <w:lang w:eastAsia="fr-FR"/>
        </w:rPr>
      </w:pPr>
      <w:r w:rsidRPr="0097765D">
        <w:rPr>
          <w:b/>
          <w:bCs/>
          <w:rtl/>
        </w:rPr>
        <w:t>خصائص الاستثمار المحلي</w:t>
      </w:r>
      <w:r>
        <w:t xml:space="preserve">: : </w:t>
      </w:r>
      <w:r w:rsidRPr="0097765D">
        <w:rPr>
          <w:sz w:val="16"/>
          <w:szCs w:val="16"/>
        </w:rPr>
        <w:t>1</w:t>
      </w:r>
      <w:r>
        <w:t xml:space="preserve"> </w:t>
      </w:r>
      <w:r>
        <w:rPr>
          <w:rtl/>
        </w:rPr>
        <w:t xml:space="preserve">تتمثل خصائص الاستثمار المحلي في النقاط </w:t>
      </w:r>
      <w:proofErr w:type="spellStart"/>
      <w:r>
        <w:rPr>
          <w:rtl/>
        </w:rPr>
        <w:t>التالیة</w:t>
      </w:r>
      <w:proofErr w:type="spellEnd"/>
      <w:r>
        <w:rPr>
          <w:rtl/>
        </w:rPr>
        <w:t xml:space="preserve"> </w:t>
      </w:r>
      <w:r w:rsidR="0097765D">
        <w:rPr>
          <w:rFonts w:hint="cs"/>
          <w:rtl/>
        </w:rPr>
        <w:t>:</w:t>
      </w:r>
    </w:p>
    <w:p w:rsidR="0097765D" w:rsidRPr="0097765D" w:rsidRDefault="008C1D9D" w:rsidP="0097765D">
      <w:pPr>
        <w:pStyle w:val="Paragraphedeliste"/>
        <w:numPr>
          <w:ilvl w:val="0"/>
          <w:numId w:val="3"/>
        </w:numPr>
        <w:tabs>
          <w:tab w:val="left" w:pos="-1"/>
          <w:tab w:val="right" w:pos="283"/>
        </w:tabs>
        <w:bidi/>
        <w:spacing w:line="240" w:lineRule="auto"/>
        <w:jc w:val="both"/>
        <w:rPr>
          <w:rFonts w:ascii="Times New Roman" w:hAnsi="Times New Roman" w:cs="Simplified Arabic"/>
          <w:snapToGrid w:val="0"/>
          <w:sz w:val="20"/>
          <w:szCs w:val="20"/>
          <w:lang w:eastAsia="fr-FR"/>
        </w:rPr>
      </w:pPr>
      <w:proofErr w:type="spellStart"/>
      <w:r>
        <w:rPr>
          <w:rtl/>
        </w:rPr>
        <w:t>یتعلـق</w:t>
      </w:r>
      <w:proofErr w:type="spellEnd"/>
      <w:r>
        <w:rPr>
          <w:rtl/>
        </w:rPr>
        <w:t xml:space="preserve"> الاسـتثمار </w:t>
      </w:r>
      <w:proofErr w:type="spellStart"/>
      <w:r>
        <w:rPr>
          <w:rtl/>
        </w:rPr>
        <w:t>بتوجیـه</w:t>
      </w:r>
      <w:proofErr w:type="spellEnd"/>
      <w:r>
        <w:rPr>
          <w:rtl/>
        </w:rPr>
        <w:t xml:space="preserve"> الأصـول </w:t>
      </w:r>
      <w:proofErr w:type="spellStart"/>
      <w:r>
        <w:rPr>
          <w:rtl/>
        </w:rPr>
        <w:t>الرأسـمالیة</w:t>
      </w:r>
      <w:proofErr w:type="spellEnd"/>
      <w:r>
        <w:rPr>
          <w:rtl/>
        </w:rPr>
        <w:t xml:space="preserve"> بمختلـف أشـكالها </w:t>
      </w:r>
      <w:proofErr w:type="spellStart"/>
      <w:r>
        <w:rPr>
          <w:rtl/>
        </w:rPr>
        <w:t>المادیـة</w:t>
      </w:r>
      <w:proofErr w:type="spellEnd"/>
      <w:r>
        <w:rPr>
          <w:rtl/>
        </w:rPr>
        <w:t xml:space="preserve"> </w:t>
      </w:r>
      <w:proofErr w:type="spellStart"/>
      <w:r>
        <w:rPr>
          <w:rtl/>
        </w:rPr>
        <w:t>والمالیـة</w:t>
      </w:r>
      <w:proofErr w:type="spellEnd"/>
      <w:r>
        <w:rPr>
          <w:rtl/>
        </w:rPr>
        <w:t xml:space="preserve">، </w:t>
      </w:r>
      <w:proofErr w:type="spellStart"/>
      <w:r>
        <w:rPr>
          <w:rtl/>
        </w:rPr>
        <w:t>البشـریة</w:t>
      </w:r>
      <w:proofErr w:type="spellEnd"/>
      <w:r>
        <w:rPr>
          <w:rtl/>
        </w:rPr>
        <w:t xml:space="preserve"> </w:t>
      </w:r>
      <w:proofErr w:type="spellStart"/>
      <w:r>
        <w:rPr>
          <w:rtl/>
        </w:rPr>
        <w:t>والمعلوماتیـة</w:t>
      </w:r>
      <w:proofErr w:type="spellEnd"/>
      <w:r>
        <w:rPr>
          <w:rtl/>
        </w:rPr>
        <w:t xml:space="preserve"> واعتمـادا علـى ذلـك فـإن الاسـتثمار </w:t>
      </w:r>
      <w:proofErr w:type="spellStart"/>
      <w:r>
        <w:rPr>
          <w:rtl/>
        </w:rPr>
        <w:t>یوجـه</w:t>
      </w:r>
      <w:proofErr w:type="spellEnd"/>
      <w:r>
        <w:rPr>
          <w:rtl/>
        </w:rPr>
        <w:t xml:space="preserve"> </w:t>
      </w:r>
      <w:proofErr w:type="spellStart"/>
      <w:r>
        <w:rPr>
          <w:rtl/>
        </w:rPr>
        <w:t>لتحقیـق</w:t>
      </w:r>
      <w:proofErr w:type="spellEnd"/>
      <w:r>
        <w:rPr>
          <w:rtl/>
        </w:rPr>
        <w:t xml:space="preserve"> عوائـد </w:t>
      </w:r>
      <w:proofErr w:type="spellStart"/>
      <w:r>
        <w:rPr>
          <w:rtl/>
        </w:rPr>
        <w:t>متباینـة</w:t>
      </w:r>
      <w:proofErr w:type="spellEnd"/>
      <w:r>
        <w:rPr>
          <w:rtl/>
        </w:rPr>
        <w:t xml:space="preserve"> </w:t>
      </w:r>
      <w:proofErr w:type="spellStart"/>
      <w:r>
        <w:rPr>
          <w:rtl/>
        </w:rPr>
        <w:t>ویتوقـف</w:t>
      </w:r>
      <w:proofErr w:type="spellEnd"/>
      <w:r>
        <w:rPr>
          <w:rtl/>
        </w:rPr>
        <w:t xml:space="preserve"> نـوع هـذه العوائـد علـى الهـدف </w:t>
      </w:r>
      <w:proofErr w:type="spellStart"/>
      <w:r>
        <w:rPr>
          <w:rtl/>
        </w:rPr>
        <w:t>الرئیسي</w:t>
      </w:r>
      <w:proofErr w:type="spellEnd"/>
      <w:r>
        <w:rPr>
          <w:rtl/>
        </w:rPr>
        <w:t xml:space="preserve"> للمستثمر وعلى أبعاد </w:t>
      </w:r>
      <w:proofErr w:type="spellStart"/>
      <w:r>
        <w:rPr>
          <w:rtl/>
        </w:rPr>
        <w:t>التأثیرات</w:t>
      </w:r>
      <w:proofErr w:type="spellEnd"/>
      <w:r>
        <w:rPr>
          <w:rtl/>
        </w:rPr>
        <w:t xml:space="preserve"> </w:t>
      </w:r>
      <w:proofErr w:type="spellStart"/>
      <w:r>
        <w:rPr>
          <w:rtl/>
        </w:rPr>
        <w:t>الاستثماریة</w:t>
      </w:r>
      <w:proofErr w:type="spellEnd"/>
      <w:r>
        <w:rPr>
          <w:rtl/>
        </w:rPr>
        <w:t xml:space="preserve"> في الاقتصاد والمجتمع</w:t>
      </w:r>
    </w:p>
    <w:p w:rsidR="0097765D" w:rsidRPr="0097765D" w:rsidRDefault="008C1D9D" w:rsidP="0097765D">
      <w:pPr>
        <w:pStyle w:val="Paragraphedeliste"/>
        <w:numPr>
          <w:ilvl w:val="0"/>
          <w:numId w:val="3"/>
        </w:numPr>
        <w:tabs>
          <w:tab w:val="left" w:pos="-1"/>
          <w:tab w:val="right" w:pos="283"/>
        </w:tabs>
        <w:bidi/>
        <w:spacing w:line="240" w:lineRule="auto"/>
        <w:jc w:val="both"/>
        <w:rPr>
          <w:rFonts w:ascii="Times New Roman" w:hAnsi="Times New Roman" w:cs="Simplified Arabic"/>
          <w:snapToGrid w:val="0"/>
          <w:sz w:val="20"/>
          <w:szCs w:val="20"/>
          <w:lang w:eastAsia="fr-FR"/>
        </w:rPr>
      </w:pPr>
      <w:r>
        <w:rPr>
          <w:rtl/>
        </w:rPr>
        <w:t xml:space="preserve">وجود </w:t>
      </w:r>
      <w:proofErr w:type="spellStart"/>
      <w:r>
        <w:rPr>
          <w:rtl/>
        </w:rPr>
        <w:t>قیم</w:t>
      </w:r>
      <w:proofErr w:type="spellEnd"/>
      <w:r>
        <w:rPr>
          <w:rtl/>
        </w:rPr>
        <w:t xml:space="preserve"> </w:t>
      </w:r>
      <w:proofErr w:type="spellStart"/>
      <w:r>
        <w:rPr>
          <w:rtl/>
        </w:rPr>
        <w:t>حالیة</w:t>
      </w:r>
      <w:proofErr w:type="spellEnd"/>
      <w:r>
        <w:rPr>
          <w:rtl/>
        </w:rPr>
        <w:t xml:space="preserve"> تم </w:t>
      </w:r>
      <w:proofErr w:type="spellStart"/>
      <w:r>
        <w:rPr>
          <w:rtl/>
        </w:rPr>
        <w:t>التضحیة</w:t>
      </w:r>
      <w:proofErr w:type="spellEnd"/>
      <w:r>
        <w:rPr>
          <w:rtl/>
        </w:rPr>
        <w:t xml:space="preserve"> بها</w:t>
      </w:r>
      <w:r>
        <w:t xml:space="preserve">. </w:t>
      </w:r>
    </w:p>
    <w:p w:rsidR="0097765D" w:rsidRPr="0097765D" w:rsidRDefault="008C1D9D" w:rsidP="0097765D">
      <w:pPr>
        <w:pStyle w:val="Paragraphedeliste"/>
        <w:numPr>
          <w:ilvl w:val="0"/>
          <w:numId w:val="3"/>
        </w:numPr>
        <w:tabs>
          <w:tab w:val="left" w:pos="-1"/>
          <w:tab w:val="right" w:pos="283"/>
        </w:tabs>
        <w:bidi/>
        <w:spacing w:line="240" w:lineRule="auto"/>
        <w:jc w:val="both"/>
        <w:rPr>
          <w:rFonts w:ascii="Times New Roman" w:hAnsi="Times New Roman" w:cs="Simplified Arabic"/>
          <w:snapToGrid w:val="0"/>
          <w:sz w:val="20"/>
          <w:szCs w:val="20"/>
          <w:lang w:eastAsia="fr-FR"/>
        </w:rPr>
      </w:pPr>
      <w:r>
        <w:rPr>
          <w:rtl/>
        </w:rPr>
        <w:t xml:space="preserve">وجــود فتــرة </w:t>
      </w:r>
      <w:proofErr w:type="spellStart"/>
      <w:r>
        <w:rPr>
          <w:rtl/>
        </w:rPr>
        <w:t>زمنیــة</w:t>
      </w:r>
      <w:proofErr w:type="spellEnd"/>
      <w:r>
        <w:rPr>
          <w:rtl/>
        </w:rPr>
        <w:t xml:space="preserve"> للاســتثمار تقــع مــا </w:t>
      </w:r>
      <w:proofErr w:type="spellStart"/>
      <w:r>
        <w:rPr>
          <w:rtl/>
        </w:rPr>
        <w:t>بــین</w:t>
      </w:r>
      <w:proofErr w:type="spellEnd"/>
      <w:r>
        <w:rPr>
          <w:rtl/>
        </w:rPr>
        <w:t xml:space="preserve"> لحظــة البــدء </w:t>
      </w:r>
      <w:proofErr w:type="spellStart"/>
      <w:r>
        <w:rPr>
          <w:rtl/>
        </w:rPr>
        <w:t>بالتضــحیة</w:t>
      </w:r>
      <w:proofErr w:type="spellEnd"/>
      <w:r>
        <w:rPr>
          <w:rtl/>
        </w:rPr>
        <w:t xml:space="preserve"> إلــى </w:t>
      </w:r>
      <w:proofErr w:type="spellStart"/>
      <w:r>
        <w:rPr>
          <w:rtl/>
        </w:rPr>
        <w:t>حــین</w:t>
      </w:r>
      <w:proofErr w:type="spellEnd"/>
      <w:r>
        <w:rPr>
          <w:rtl/>
        </w:rPr>
        <w:t xml:space="preserve"> الحصــول علــى العوائــد </w:t>
      </w:r>
      <w:proofErr w:type="spellStart"/>
      <w:r>
        <w:rPr>
          <w:rtl/>
        </w:rPr>
        <w:t>المستقبلیة</w:t>
      </w:r>
      <w:proofErr w:type="spellEnd"/>
    </w:p>
    <w:p w:rsidR="008C1D9D" w:rsidRPr="0097765D" w:rsidRDefault="008C1D9D" w:rsidP="0097765D">
      <w:pPr>
        <w:pStyle w:val="Paragraphedeliste"/>
        <w:numPr>
          <w:ilvl w:val="0"/>
          <w:numId w:val="3"/>
        </w:numPr>
        <w:tabs>
          <w:tab w:val="left" w:pos="-1"/>
          <w:tab w:val="right" w:pos="283"/>
        </w:tabs>
        <w:bidi/>
        <w:spacing w:line="240" w:lineRule="auto"/>
        <w:jc w:val="both"/>
        <w:rPr>
          <w:rFonts w:ascii="Times New Roman" w:hAnsi="Times New Roman" w:cs="Simplified Arabic"/>
          <w:snapToGrid w:val="0"/>
          <w:sz w:val="20"/>
          <w:szCs w:val="20"/>
          <w:lang w:eastAsia="fr-FR"/>
        </w:rPr>
      </w:pPr>
      <w:r>
        <w:rPr>
          <w:rtl/>
        </w:rPr>
        <w:t xml:space="preserve">ثمة مخاطر تصاحب الاستثمار نظرا </w:t>
      </w:r>
      <w:proofErr w:type="gramStart"/>
      <w:r>
        <w:rPr>
          <w:rtl/>
        </w:rPr>
        <w:t>لعدم</w:t>
      </w:r>
      <w:proofErr w:type="gramEnd"/>
      <w:r>
        <w:rPr>
          <w:rtl/>
        </w:rPr>
        <w:t xml:space="preserve"> تأكد تحقق العائد في المستقبل</w:t>
      </w:r>
      <w:r>
        <w:t>.</w:t>
      </w:r>
    </w:p>
    <w:p w:rsidR="003851C6" w:rsidRPr="003851C6" w:rsidRDefault="003851C6" w:rsidP="008C1D9D">
      <w:pPr>
        <w:pStyle w:val="Paragraphedeliste"/>
        <w:numPr>
          <w:ilvl w:val="0"/>
          <w:numId w:val="6"/>
        </w:numPr>
        <w:tabs>
          <w:tab w:val="left" w:pos="-1"/>
          <w:tab w:val="right" w:pos="283"/>
        </w:tabs>
        <w:bidi/>
        <w:spacing w:line="240" w:lineRule="auto"/>
        <w:ind w:left="-1" w:firstLine="0"/>
        <w:jc w:val="both"/>
        <w:rPr>
          <w:rFonts w:ascii="Times New Roman" w:hAnsi="Times New Roman" w:cs="Simplified Arabic"/>
          <w:snapToGrid w:val="0"/>
          <w:sz w:val="20"/>
          <w:szCs w:val="20"/>
          <w:lang w:val="en-US" w:eastAsia="fr-FR"/>
        </w:rPr>
      </w:pPr>
      <w:proofErr w:type="spellStart"/>
      <w:r w:rsidRPr="0097765D">
        <w:rPr>
          <w:rFonts w:ascii="Times New Roman" w:hAnsi="Times New Roman" w:cs="Simplified Arabic"/>
          <w:b/>
          <w:bCs/>
          <w:snapToGrid w:val="0"/>
          <w:sz w:val="20"/>
          <w:szCs w:val="20"/>
          <w:rtl/>
          <w:lang w:val="en-US"/>
        </w:rPr>
        <w:t>الإستثمار</w:t>
      </w:r>
      <w:proofErr w:type="spellEnd"/>
      <w:r w:rsidRPr="0097765D">
        <w:rPr>
          <w:rFonts w:ascii="Times New Roman" w:hAnsi="Times New Roman" w:cs="Simplified Arabic"/>
          <w:b/>
          <w:bCs/>
          <w:snapToGrid w:val="0"/>
          <w:sz w:val="20"/>
          <w:szCs w:val="20"/>
          <w:rtl/>
          <w:lang w:val="en-US"/>
        </w:rPr>
        <w:t xml:space="preserve"> الدولي</w:t>
      </w:r>
      <w:r w:rsidRPr="003851C6">
        <w:rPr>
          <w:rFonts w:ascii="Times New Roman" w:hAnsi="Times New Roman" w:cs="Simplified Arabic"/>
          <w:snapToGrid w:val="0"/>
          <w:sz w:val="20"/>
          <w:szCs w:val="20"/>
          <w:rtl/>
          <w:lang w:val="en-US"/>
        </w:rPr>
        <w:t>:</w:t>
      </w:r>
      <w:r w:rsidRPr="003851C6">
        <w:rPr>
          <w:rFonts w:ascii="Times New Roman" w:hAnsi="Times New Roman" w:cs="Simplified Arabic" w:hint="cs"/>
          <w:snapToGrid w:val="0"/>
          <w:sz w:val="20"/>
          <w:szCs w:val="20"/>
          <w:rtl/>
          <w:lang w:val="en-US"/>
        </w:rPr>
        <w:t xml:space="preserve"> </w:t>
      </w:r>
      <w:r w:rsidRPr="003851C6">
        <w:rPr>
          <w:rFonts w:ascii="Times New Roman" w:hAnsi="Times New Roman" w:cs="Simplified Arabic"/>
          <w:snapToGrid w:val="0"/>
          <w:sz w:val="20"/>
          <w:szCs w:val="20"/>
          <w:rtl/>
          <w:lang w:val="en-US"/>
        </w:rPr>
        <w:t xml:space="preserve">هو </w:t>
      </w:r>
      <w:proofErr w:type="spellStart"/>
      <w:r w:rsidRPr="003851C6">
        <w:rPr>
          <w:rFonts w:ascii="Times New Roman" w:hAnsi="Times New Roman" w:cs="Simplified Arabic"/>
          <w:snapToGrid w:val="0"/>
          <w:sz w:val="20"/>
          <w:szCs w:val="20"/>
          <w:rtl/>
          <w:lang w:val="en-US"/>
        </w:rPr>
        <w:t>إستخدام</w:t>
      </w:r>
      <w:proofErr w:type="spellEnd"/>
      <w:r w:rsidRPr="003851C6">
        <w:rPr>
          <w:rFonts w:ascii="Times New Roman" w:hAnsi="Times New Roman" w:cs="Simplified Arabic"/>
          <w:snapToGrid w:val="0"/>
          <w:sz w:val="20"/>
          <w:szCs w:val="20"/>
          <w:rtl/>
          <w:lang w:val="en-US"/>
        </w:rPr>
        <w:t xml:space="preserve"> المدخرات الوطنية من أجل تكوين رأس مال حقيقي جديد خارج الدولة: أي هو </w:t>
      </w:r>
      <w:proofErr w:type="spellStart"/>
      <w:r w:rsidRPr="003851C6">
        <w:rPr>
          <w:rFonts w:ascii="Times New Roman" w:hAnsi="Times New Roman" w:cs="Simplified Arabic"/>
          <w:snapToGrid w:val="0"/>
          <w:sz w:val="20"/>
          <w:szCs w:val="20"/>
          <w:rtl/>
          <w:lang w:val="en-US"/>
        </w:rPr>
        <w:t>إستخدام</w:t>
      </w:r>
      <w:proofErr w:type="spellEnd"/>
      <w:r w:rsidRPr="003851C6">
        <w:rPr>
          <w:rFonts w:ascii="Times New Roman" w:hAnsi="Times New Roman" w:cs="Simplified Arabic"/>
          <w:snapToGrid w:val="0"/>
          <w:sz w:val="20"/>
          <w:szCs w:val="20"/>
          <w:rtl/>
          <w:lang w:val="en-US"/>
        </w:rPr>
        <w:t xml:space="preserve"> يجري في الخارج لموارد مالية تملكها الدولة ويمكن أن يأخذ هذا </w:t>
      </w:r>
      <w:proofErr w:type="spellStart"/>
      <w:r w:rsidRPr="003851C6">
        <w:rPr>
          <w:rFonts w:ascii="Times New Roman" w:hAnsi="Times New Roman" w:cs="Simplified Arabic"/>
          <w:snapToGrid w:val="0"/>
          <w:sz w:val="20"/>
          <w:szCs w:val="20"/>
          <w:rtl/>
          <w:lang w:val="en-US"/>
        </w:rPr>
        <w:t>الإستثمار</w:t>
      </w:r>
      <w:proofErr w:type="spellEnd"/>
      <w:r w:rsidRPr="003851C6">
        <w:rPr>
          <w:rFonts w:ascii="Times New Roman" w:hAnsi="Times New Roman" w:cs="Simplified Arabic"/>
          <w:snapToGrid w:val="0"/>
          <w:sz w:val="20"/>
          <w:szCs w:val="20"/>
          <w:rtl/>
          <w:lang w:val="en-US"/>
        </w:rPr>
        <w:t xml:space="preserve"> عدة أشكال أهمها:</w:t>
      </w:r>
    </w:p>
    <w:p w:rsidR="003851C6" w:rsidRPr="003851C6" w:rsidRDefault="003851C6" w:rsidP="008C1D9D">
      <w:pPr>
        <w:pStyle w:val="Paragraphedeliste"/>
        <w:numPr>
          <w:ilvl w:val="0"/>
          <w:numId w:val="6"/>
        </w:numPr>
        <w:tabs>
          <w:tab w:val="left" w:pos="-1"/>
          <w:tab w:val="right" w:pos="283"/>
        </w:tabs>
        <w:bidi/>
        <w:spacing w:line="240" w:lineRule="auto"/>
        <w:ind w:left="-1" w:firstLine="0"/>
        <w:jc w:val="both"/>
        <w:rPr>
          <w:rFonts w:ascii="Times New Roman" w:hAnsi="Times New Roman" w:cs="Simplified Arabic"/>
          <w:snapToGrid w:val="0"/>
          <w:sz w:val="20"/>
          <w:szCs w:val="20"/>
          <w:lang w:val="en-US" w:eastAsia="fr-FR"/>
        </w:rPr>
      </w:pPr>
      <w:proofErr w:type="spellStart"/>
      <w:r w:rsidRPr="0097765D">
        <w:rPr>
          <w:rFonts w:ascii="Times New Roman" w:hAnsi="Times New Roman" w:cs="Simplified Arabic" w:hint="cs"/>
          <w:b/>
          <w:bCs/>
          <w:snapToGrid w:val="0"/>
          <w:sz w:val="20"/>
          <w:szCs w:val="20"/>
          <w:rtl/>
          <w:lang w:val="en-US"/>
        </w:rPr>
        <w:t>ا</w:t>
      </w:r>
      <w:r w:rsidRPr="0097765D">
        <w:rPr>
          <w:rFonts w:ascii="Times New Roman" w:hAnsi="Times New Roman" w:cs="Simplified Arabic"/>
          <w:b/>
          <w:bCs/>
          <w:snapToGrid w:val="0"/>
          <w:sz w:val="20"/>
          <w:szCs w:val="20"/>
          <w:rtl/>
          <w:lang w:val="en-US"/>
        </w:rPr>
        <w:t>لإستثمار</w:t>
      </w:r>
      <w:proofErr w:type="spellEnd"/>
      <w:r w:rsidRPr="0097765D">
        <w:rPr>
          <w:rFonts w:ascii="Times New Roman" w:hAnsi="Times New Roman" w:cs="Simplified Arabic"/>
          <w:b/>
          <w:bCs/>
          <w:snapToGrid w:val="0"/>
          <w:sz w:val="20"/>
          <w:szCs w:val="20"/>
          <w:rtl/>
          <w:lang w:val="en-US"/>
        </w:rPr>
        <w:t xml:space="preserve"> الأجنبي المباشر</w:t>
      </w:r>
      <w:r w:rsidRPr="003851C6">
        <w:rPr>
          <w:rFonts w:ascii="Times New Roman" w:hAnsi="Times New Roman" w:cs="Simplified Arabic" w:hint="cs"/>
          <w:snapToGrid w:val="0"/>
          <w:sz w:val="20"/>
          <w:szCs w:val="20"/>
          <w:rtl/>
          <w:lang w:val="en-US"/>
        </w:rPr>
        <w:t>؛</w:t>
      </w:r>
      <w:r w:rsidR="008C1D9D" w:rsidRPr="008C1D9D">
        <w:t xml:space="preserve"> </w:t>
      </w:r>
      <w:r w:rsidR="008C1D9D">
        <w:t xml:space="preserve">: </w:t>
      </w:r>
      <w:r w:rsidR="008C1D9D">
        <w:rPr>
          <w:rtl/>
        </w:rPr>
        <w:t xml:space="preserve">الاستثمار الأجنبي المباشر هو " الأموال </w:t>
      </w:r>
      <w:proofErr w:type="spellStart"/>
      <w:r w:rsidR="008C1D9D">
        <w:rPr>
          <w:rtl/>
        </w:rPr>
        <w:t>الأجنبیـة</w:t>
      </w:r>
      <w:proofErr w:type="spellEnd"/>
      <w:r w:rsidR="008C1D9D">
        <w:rPr>
          <w:rtl/>
        </w:rPr>
        <w:t xml:space="preserve"> (حكومـات، أو أفـراد، أو شـركات) التـي تنساب إلى داخل الدولة </w:t>
      </w:r>
      <w:proofErr w:type="spellStart"/>
      <w:r w:rsidR="008C1D9D">
        <w:rPr>
          <w:rtl/>
        </w:rPr>
        <w:t>المضیفة</w:t>
      </w:r>
      <w:proofErr w:type="spellEnd"/>
      <w:r w:rsidR="008C1D9D">
        <w:rPr>
          <w:rtl/>
        </w:rPr>
        <w:t xml:space="preserve"> بقصد إقامة </w:t>
      </w:r>
      <w:proofErr w:type="spellStart"/>
      <w:r w:rsidR="008C1D9D">
        <w:rPr>
          <w:rtl/>
        </w:rPr>
        <w:t>مشاریع</w:t>
      </w:r>
      <w:proofErr w:type="spellEnd"/>
      <w:r w:rsidR="008C1D9D">
        <w:rPr>
          <w:rtl/>
        </w:rPr>
        <w:t xml:space="preserve"> تملكها الجهة </w:t>
      </w:r>
      <w:proofErr w:type="spellStart"/>
      <w:r w:rsidR="008C1D9D">
        <w:rPr>
          <w:rtl/>
        </w:rPr>
        <w:t>الأجنبیة</w:t>
      </w:r>
      <w:proofErr w:type="spellEnd"/>
      <w:r w:rsidR="008C1D9D">
        <w:rPr>
          <w:rtl/>
        </w:rPr>
        <w:t xml:space="preserve"> و تأخذ عوائدها بعد دفع نسبة </w:t>
      </w:r>
      <w:r w:rsidR="008C1D9D">
        <w:t xml:space="preserve">. 1 </w:t>
      </w:r>
      <w:r w:rsidR="008C1D9D">
        <w:rPr>
          <w:rtl/>
        </w:rPr>
        <w:t xml:space="preserve">من هذه العوائد، و ضمن شروط </w:t>
      </w:r>
      <w:proofErr w:type="spellStart"/>
      <w:r w:rsidR="008C1D9D">
        <w:rPr>
          <w:rtl/>
        </w:rPr>
        <w:t>یتفق</w:t>
      </w:r>
      <w:proofErr w:type="spellEnd"/>
      <w:r w:rsidR="008C1D9D">
        <w:rPr>
          <w:rtl/>
        </w:rPr>
        <w:t xml:space="preserve"> </w:t>
      </w:r>
      <w:proofErr w:type="spellStart"/>
      <w:r w:rsidR="008C1D9D">
        <w:rPr>
          <w:rtl/>
        </w:rPr>
        <w:t>علیها</w:t>
      </w:r>
      <w:proofErr w:type="spellEnd"/>
      <w:r w:rsidR="008C1D9D">
        <w:rPr>
          <w:rtl/>
        </w:rPr>
        <w:t xml:space="preserve"> مع الدولة </w:t>
      </w:r>
      <w:proofErr w:type="spellStart"/>
      <w:r w:rsidR="008C1D9D">
        <w:rPr>
          <w:rtl/>
        </w:rPr>
        <w:t>المضیفة</w:t>
      </w:r>
      <w:proofErr w:type="spellEnd"/>
      <w:r w:rsidR="008C1D9D">
        <w:t>"</w:t>
      </w:r>
    </w:p>
    <w:p w:rsidR="003851C6" w:rsidRPr="003851C6" w:rsidRDefault="003851C6" w:rsidP="008C1D9D">
      <w:pPr>
        <w:pStyle w:val="Paragraphedeliste"/>
        <w:numPr>
          <w:ilvl w:val="0"/>
          <w:numId w:val="6"/>
        </w:numPr>
        <w:tabs>
          <w:tab w:val="left" w:pos="-1"/>
          <w:tab w:val="right" w:pos="283"/>
        </w:tabs>
        <w:bidi/>
        <w:spacing w:line="240" w:lineRule="auto"/>
        <w:ind w:left="-1" w:firstLine="0"/>
        <w:jc w:val="both"/>
        <w:rPr>
          <w:rFonts w:ascii="Times New Roman" w:hAnsi="Times New Roman" w:cs="Simplified Arabic"/>
          <w:snapToGrid w:val="0"/>
          <w:sz w:val="20"/>
          <w:szCs w:val="20"/>
          <w:lang w:val="en-US" w:eastAsia="fr-FR"/>
        </w:rPr>
      </w:pPr>
      <w:proofErr w:type="spellStart"/>
      <w:r w:rsidRPr="003851C6">
        <w:rPr>
          <w:rFonts w:ascii="Times New Roman" w:hAnsi="Times New Roman" w:cs="Simplified Arabic"/>
          <w:snapToGrid w:val="0"/>
          <w:sz w:val="20"/>
          <w:szCs w:val="20"/>
          <w:rtl/>
          <w:lang w:val="en-US"/>
        </w:rPr>
        <w:t>إستثمار</w:t>
      </w:r>
      <w:proofErr w:type="spellEnd"/>
      <w:r w:rsidRPr="003851C6">
        <w:rPr>
          <w:rFonts w:ascii="Times New Roman" w:hAnsi="Times New Roman" w:cs="Simplified Arabic"/>
          <w:snapToGrid w:val="0"/>
          <w:sz w:val="20"/>
          <w:szCs w:val="20"/>
          <w:rtl/>
          <w:lang w:val="en-US"/>
        </w:rPr>
        <w:t xml:space="preserve"> بدون مقابل تقوم به دولة غنية لمساعدة الدول النامية</w:t>
      </w:r>
      <w:r w:rsidRPr="003851C6">
        <w:rPr>
          <w:rFonts w:ascii="Times New Roman" w:hAnsi="Times New Roman" w:cs="Simplified Arabic" w:hint="cs"/>
          <w:snapToGrid w:val="0"/>
          <w:sz w:val="20"/>
          <w:szCs w:val="20"/>
          <w:rtl/>
          <w:lang w:val="en-US"/>
        </w:rPr>
        <w:t>؛</w:t>
      </w:r>
    </w:p>
    <w:p w:rsidR="003851C6" w:rsidRPr="003851C6" w:rsidRDefault="003851C6" w:rsidP="008C1D9D">
      <w:pPr>
        <w:pStyle w:val="Paragraphedeliste"/>
        <w:numPr>
          <w:ilvl w:val="0"/>
          <w:numId w:val="6"/>
        </w:numPr>
        <w:tabs>
          <w:tab w:val="left" w:pos="-1"/>
          <w:tab w:val="right" w:pos="283"/>
        </w:tabs>
        <w:bidi/>
        <w:spacing w:line="240" w:lineRule="auto"/>
        <w:ind w:left="-1" w:firstLine="0"/>
        <w:jc w:val="both"/>
        <w:rPr>
          <w:rFonts w:ascii="Times New Roman" w:hAnsi="Times New Roman" w:cs="Simplified Arabic"/>
          <w:snapToGrid w:val="0"/>
          <w:sz w:val="20"/>
          <w:szCs w:val="20"/>
          <w:lang w:val="en-US" w:eastAsia="fr-FR"/>
        </w:rPr>
      </w:pPr>
      <w:proofErr w:type="spellStart"/>
      <w:r w:rsidRPr="003851C6">
        <w:rPr>
          <w:rFonts w:ascii="Times New Roman" w:hAnsi="Times New Roman" w:cs="Simplified Arabic"/>
          <w:snapToGrid w:val="0"/>
          <w:sz w:val="20"/>
          <w:szCs w:val="20"/>
          <w:rtl/>
          <w:lang w:val="en-US"/>
        </w:rPr>
        <w:t>إستثمار</w:t>
      </w:r>
      <w:proofErr w:type="spellEnd"/>
      <w:r w:rsidRPr="003851C6">
        <w:rPr>
          <w:rFonts w:ascii="Times New Roman" w:hAnsi="Times New Roman" w:cs="Simplified Arabic"/>
          <w:snapToGrid w:val="0"/>
          <w:sz w:val="20"/>
          <w:szCs w:val="20"/>
          <w:rtl/>
          <w:lang w:val="en-US"/>
        </w:rPr>
        <w:t xml:space="preserve"> الأوراق المالية عن طريق البرصة العالمية.</w:t>
      </w:r>
    </w:p>
    <w:p w:rsidR="003851C6" w:rsidRPr="003851C6" w:rsidRDefault="003851C6" w:rsidP="008C1D9D">
      <w:pPr>
        <w:tabs>
          <w:tab w:val="left" w:pos="708"/>
        </w:tabs>
        <w:spacing w:line="240" w:lineRule="auto"/>
        <w:jc w:val="lowKashida"/>
        <w:rPr>
          <w:rFonts w:cs="Simplified Arabic"/>
          <w:b/>
          <w:bCs/>
          <w:sz w:val="20"/>
          <w:szCs w:val="20"/>
          <w:rtl/>
        </w:rPr>
      </w:pPr>
      <w:r w:rsidRPr="003851C6">
        <w:rPr>
          <w:rFonts w:ascii="Times New Roman" w:eastAsia="Calibri" w:hAnsi="Times New Roman" w:cs="Simplified Arabic" w:hint="cs"/>
          <w:snapToGrid w:val="0"/>
          <w:sz w:val="20"/>
          <w:szCs w:val="20"/>
          <w:rtl/>
        </w:rPr>
        <w:t xml:space="preserve">       </w:t>
      </w:r>
      <w:r w:rsidRPr="003851C6">
        <w:rPr>
          <w:rFonts w:ascii="Times New Roman" w:eastAsia="Calibri" w:hAnsi="Times New Roman" w:cs="Simplified Arabic"/>
          <w:snapToGrid w:val="0"/>
          <w:sz w:val="20"/>
          <w:szCs w:val="20"/>
          <w:rtl/>
        </w:rPr>
        <w:t xml:space="preserve">إن عملية </w:t>
      </w:r>
      <w:proofErr w:type="spellStart"/>
      <w:r w:rsidRPr="003851C6">
        <w:rPr>
          <w:rFonts w:ascii="Times New Roman" w:eastAsia="Calibri" w:hAnsi="Times New Roman" w:cs="Simplified Arabic"/>
          <w:snapToGrid w:val="0"/>
          <w:sz w:val="20"/>
          <w:szCs w:val="20"/>
          <w:rtl/>
        </w:rPr>
        <w:t>الإستثمار</w:t>
      </w:r>
      <w:proofErr w:type="spellEnd"/>
      <w:r w:rsidRPr="003851C6">
        <w:rPr>
          <w:rFonts w:ascii="Times New Roman" w:eastAsia="Calibri" w:hAnsi="Times New Roman" w:cs="Simplified Arabic"/>
          <w:snapToGrid w:val="0"/>
          <w:sz w:val="20"/>
          <w:szCs w:val="20"/>
          <w:rtl/>
        </w:rPr>
        <w:t xml:space="preserve"> تكون دوما حسب </w:t>
      </w:r>
      <w:proofErr w:type="spellStart"/>
      <w:r w:rsidRPr="003851C6">
        <w:rPr>
          <w:rFonts w:ascii="Times New Roman" w:eastAsia="Calibri" w:hAnsi="Times New Roman" w:cs="Simplified Arabic"/>
          <w:snapToGrid w:val="0"/>
          <w:sz w:val="20"/>
          <w:szCs w:val="20"/>
          <w:rtl/>
        </w:rPr>
        <w:t>إستراتيجية</w:t>
      </w:r>
      <w:proofErr w:type="spellEnd"/>
      <w:r w:rsidRPr="003851C6">
        <w:rPr>
          <w:rFonts w:ascii="Times New Roman" w:eastAsia="Calibri" w:hAnsi="Times New Roman" w:cs="Simplified Arabic"/>
          <w:snapToGrid w:val="0"/>
          <w:sz w:val="20"/>
          <w:szCs w:val="20"/>
          <w:rtl/>
        </w:rPr>
        <w:t xml:space="preserve"> محددة من طرف المسؤولين بالإضافة إلى التزامات مالية هامة, و تبعا </w:t>
      </w:r>
      <w:proofErr w:type="spellStart"/>
      <w:r w:rsidRPr="003851C6">
        <w:rPr>
          <w:rFonts w:ascii="Times New Roman" w:eastAsia="Calibri" w:hAnsi="Times New Roman" w:cs="Simplified Arabic"/>
          <w:snapToGrid w:val="0"/>
          <w:sz w:val="20"/>
          <w:szCs w:val="20"/>
          <w:rtl/>
        </w:rPr>
        <w:t>لإستراتيجية</w:t>
      </w:r>
      <w:proofErr w:type="spellEnd"/>
      <w:r w:rsidRPr="003851C6">
        <w:rPr>
          <w:rFonts w:ascii="Times New Roman" w:eastAsia="Calibri" w:hAnsi="Times New Roman" w:cs="Simplified Arabic"/>
          <w:snapToGrid w:val="0"/>
          <w:sz w:val="20"/>
          <w:szCs w:val="20"/>
          <w:rtl/>
        </w:rPr>
        <w:t xml:space="preserve"> معينة فإن هناك أنواع عديدة من الاستثمار تقوم به المؤسسة</w:t>
      </w:r>
      <w:r w:rsidRPr="003851C6">
        <w:rPr>
          <w:rFonts w:ascii="Times New Roman" w:eastAsia="Calibri" w:hAnsi="Times New Roman" w:cs="Simplified Arabic" w:hint="cs"/>
          <w:snapToGrid w:val="0"/>
          <w:sz w:val="20"/>
          <w:szCs w:val="20"/>
          <w:rtl/>
        </w:rPr>
        <w:t xml:space="preserve">، و هي </w:t>
      </w:r>
      <w:r w:rsidRPr="003851C6">
        <w:rPr>
          <w:rFonts w:cs="Simplified Arabic"/>
          <w:b/>
          <w:bCs/>
          <w:sz w:val="20"/>
          <w:szCs w:val="20"/>
          <w:rtl/>
        </w:rPr>
        <w:t>:</w:t>
      </w:r>
      <w:r w:rsidRPr="003851C6">
        <w:rPr>
          <w:rStyle w:val="Appelnotedebasdep"/>
          <w:b/>
          <w:bCs/>
          <w:sz w:val="20"/>
          <w:szCs w:val="20"/>
        </w:rPr>
        <w:footnoteReference w:id="6"/>
      </w:r>
    </w:p>
    <w:p w:rsidR="003851C6" w:rsidRPr="003851C6" w:rsidRDefault="003851C6" w:rsidP="008C1D9D">
      <w:pPr>
        <w:pStyle w:val="Paragraphedeliste"/>
        <w:numPr>
          <w:ilvl w:val="0"/>
          <w:numId w:val="4"/>
        </w:numPr>
        <w:tabs>
          <w:tab w:val="right" w:pos="283"/>
          <w:tab w:val="left" w:pos="424"/>
        </w:tabs>
        <w:bidi/>
        <w:spacing w:line="240" w:lineRule="auto"/>
        <w:ind w:left="283" w:hanging="284"/>
        <w:jc w:val="lowKashida"/>
        <w:rPr>
          <w:rFonts w:ascii="Times New Roman" w:hAnsi="Times New Roman" w:cs="Simplified Arabic"/>
          <w:snapToGrid w:val="0"/>
          <w:sz w:val="20"/>
          <w:szCs w:val="20"/>
          <w:lang w:val="en-US"/>
        </w:rPr>
      </w:pPr>
      <w:proofErr w:type="spellStart"/>
      <w:r w:rsidRPr="003851C6">
        <w:rPr>
          <w:rFonts w:ascii="Times New Roman" w:hAnsi="Times New Roman" w:cs="Simplified Arabic"/>
          <w:snapToGrid w:val="0"/>
          <w:sz w:val="20"/>
          <w:szCs w:val="20"/>
          <w:rtl/>
          <w:lang w:val="en-US"/>
        </w:rPr>
        <w:t>إستثمارات</w:t>
      </w:r>
      <w:proofErr w:type="spellEnd"/>
      <w:r w:rsidRPr="003851C6">
        <w:rPr>
          <w:rFonts w:ascii="Times New Roman" w:hAnsi="Times New Roman" w:cs="Simplified Arabic"/>
          <w:snapToGrid w:val="0"/>
          <w:sz w:val="20"/>
          <w:szCs w:val="20"/>
          <w:rtl/>
          <w:lang w:val="en-US"/>
        </w:rPr>
        <w:t xml:space="preserve"> وفق </w:t>
      </w:r>
      <w:proofErr w:type="spellStart"/>
      <w:r w:rsidRPr="003851C6">
        <w:rPr>
          <w:rFonts w:ascii="Times New Roman" w:hAnsi="Times New Roman" w:cs="Simplified Arabic"/>
          <w:snapToGrid w:val="0"/>
          <w:sz w:val="20"/>
          <w:szCs w:val="20"/>
          <w:rtl/>
          <w:lang w:val="en-US"/>
        </w:rPr>
        <w:t>إستراتيجية</w:t>
      </w:r>
      <w:proofErr w:type="spellEnd"/>
      <w:r w:rsidRPr="003851C6">
        <w:rPr>
          <w:rFonts w:ascii="Times New Roman" w:hAnsi="Times New Roman" w:cs="Simplified Arabic"/>
          <w:snapToGrid w:val="0"/>
          <w:sz w:val="20"/>
          <w:szCs w:val="20"/>
          <w:rtl/>
          <w:lang w:val="en-US"/>
        </w:rPr>
        <w:t xml:space="preserve"> التنمية:</w:t>
      </w:r>
      <w:r w:rsidRPr="003851C6">
        <w:rPr>
          <w:rFonts w:ascii="Times New Roman" w:hAnsi="Times New Roman" w:cs="Simplified Arabic" w:hint="cs"/>
          <w:snapToGrid w:val="0"/>
          <w:sz w:val="20"/>
          <w:szCs w:val="20"/>
          <w:rtl/>
          <w:lang w:val="en-US"/>
        </w:rPr>
        <w:t xml:space="preserve"> </w:t>
      </w:r>
      <w:r w:rsidRPr="003851C6">
        <w:rPr>
          <w:rFonts w:ascii="Times New Roman" w:hAnsi="Times New Roman" w:cs="Simplified Arabic"/>
          <w:snapToGrid w:val="0"/>
          <w:sz w:val="20"/>
          <w:szCs w:val="20"/>
          <w:rtl/>
          <w:lang w:val="en-US"/>
        </w:rPr>
        <w:t>تهدف عموما هذه الاستثمارات إلى الزيادة في حصيلة المبيعات</w:t>
      </w:r>
      <w:r w:rsidRPr="003851C6">
        <w:rPr>
          <w:rFonts w:ascii="Times New Roman" w:hAnsi="Times New Roman" w:cs="Simplified Arabic" w:hint="cs"/>
          <w:snapToGrid w:val="0"/>
          <w:sz w:val="20"/>
          <w:szCs w:val="20"/>
          <w:rtl/>
          <w:lang w:val="en-US"/>
        </w:rPr>
        <w:t xml:space="preserve"> </w:t>
      </w:r>
      <w:r w:rsidRPr="003851C6">
        <w:rPr>
          <w:rFonts w:ascii="Times New Roman" w:hAnsi="Times New Roman" w:cs="Simplified Arabic"/>
          <w:snapToGrid w:val="0"/>
          <w:sz w:val="20"/>
          <w:szCs w:val="20"/>
          <w:rtl/>
          <w:lang w:val="en-US"/>
        </w:rPr>
        <w:t xml:space="preserve">و تعتمد عادة هذه العملية على الاستثمارات التوسعية و استثمارات التطوير </w:t>
      </w:r>
      <w:r w:rsidRPr="003851C6">
        <w:rPr>
          <w:rFonts w:ascii="Times New Roman" w:hAnsi="Times New Roman" w:cs="Simplified Arabic" w:hint="cs"/>
          <w:snapToGrid w:val="0"/>
          <w:sz w:val="20"/>
          <w:szCs w:val="20"/>
          <w:rtl/>
          <w:lang w:val="en-US"/>
        </w:rPr>
        <w:t xml:space="preserve">  </w:t>
      </w:r>
      <w:r w:rsidRPr="003851C6">
        <w:rPr>
          <w:rFonts w:ascii="Times New Roman" w:hAnsi="Times New Roman" w:cs="Simplified Arabic"/>
          <w:snapToGrid w:val="0"/>
          <w:sz w:val="20"/>
          <w:szCs w:val="20"/>
          <w:rtl/>
          <w:lang w:val="en-US"/>
        </w:rPr>
        <w:t>و الترشيد.</w:t>
      </w:r>
    </w:p>
    <w:p w:rsidR="0097765D" w:rsidRDefault="003851C6" w:rsidP="0097765D">
      <w:pPr>
        <w:pStyle w:val="Paragraphedeliste"/>
        <w:numPr>
          <w:ilvl w:val="0"/>
          <w:numId w:val="4"/>
        </w:numPr>
        <w:tabs>
          <w:tab w:val="right" w:pos="283"/>
          <w:tab w:val="left" w:pos="424"/>
        </w:tabs>
        <w:bidi/>
        <w:spacing w:line="240" w:lineRule="auto"/>
        <w:ind w:left="283" w:hanging="284"/>
        <w:jc w:val="lowKashida"/>
        <w:rPr>
          <w:rFonts w:ascii="Times New Roman" w:hAnsi="Times New Roman" w:cs="Simplified Arabic"/>
          <w:snapToGrid w:val="0"/>
          <w:sz w:val="20"/>
          <w:szCs w:val="20"/>
          <w:lang w:val="en-US"/>
        </w:rPr>
      </w:pPr>
      <w:r w:rsidRPr="003851C6">
        <w:rPr>
          <w:rFonts w:ascii="Times New Roman" w:hAnsi="Times New Roman" w:cs="Simplified Arabic"/>
          <w:snapToGrid w:val="0"/>
          <w:sz w:val="20"/>
          <w:szCs w:val="20"/>
          <w:rtl/>
          <w:lang w:val="en-US"/>
        </w:rPr>
        <w:t xml:space="preserve">استثمارات وفق </w:t>
      </w:r>
      <w:proofErr w:type="spellStart"/>
      <w:r w:rsidRPr="003851C6">
        <w:rPr>
          <w:rFonts w:ascii="Times New Roman" w:hAnsi="Times New Roman" w:cs="Simplified Arabic"/>
          <w:snapToGrid w:val="0"/>
          <w:sz w:val="20"/>
          <w:szCs w:val="20"/>
          <w:rtl/>
          <w:lang w:val="en-US"/>
        </w:rPr>
        <w:t>إستراتيجية</w:t>
      </w:r>
      <w:proofErr w:type="spellEnd"/>
      <w:r w:rsidRPr="003851C6">
        <w:rPr>
          <w:rFonts w:ascii="Times New Roman" w:hAnsi="Times New Roman" w:cs="Simplified Arabic"/>
          <w:snapToGrid w:val="0"/>
          <w:sz w:val="20"/>
          <w:szCs w:val="20"/>
          <w:rtl/>
          <w:lang w:val="en-US"/>
        </w:rPr>
        <w:t xml:space="preserve"> العقلنة</w:t>
      </w:r>
      <w:r w:rsidRPr="003851C6">
        <w:rPr>
          <w:rFonts w:ascii="Times New Roman" w:hAnsi="Times New Roman" w:cs="Simplified Arabic" w:hint="cs"/>
          <w:snapToGrid w:val="0"/>
          <w:sz w:val="20"/>
          <w:szCs w:val="20"/>
          <w:rtl/>
          <w:lang w:val="en-US"/>
        </w:rPr>
        <w:t xml:space="preserve"> </w:t>
      </w:r>
      <w:r w:rsidRPr="003851C6">
        <w:rPr>
          <w:rFonts w:ascii="Times New Roman" w:hAnsi="Times New Roman" w:cs="Simplified Arabic"/>
          <w:snapToGrid w:val="0"/>
          <w:sz w:val="20"/>
          <w:szCs w:val="20"/>
          <w:rtl/>
          <w:lang w:val="en-US"/>
        </w:rPr>
        <w:t>:</w:t>
      </w:r>
      <w:r w:rsidRPr="003851C6">
        <w:rPr>
          <w:rFonts w:ascii="Times New Roman" w:hAnsi="Times New Roman" w:cs="Simplified Arabic" w:hint="cs"/>
          <w:snapToGrid w:val="0"/>
          <w:sz w:val="20"/>
          <w:szCs w:val="20"/>
          <w:rtl/>
          <w:lang w:val="en-US"/>
        </w:rPr>
        <w:t xml:space="preserve"> </w:t>
      </w:r>
      <w:r w:rsidRPr="003851C6">
        <w:rPr>
          <w:rFonts w:ascii="Times New Roman" w:hAnsi="Times New Roman" w:cs="Simplified Arabic"/>
          <w:snapToGrid w:val="0"/>
          <w:sz w:val="20"/>
          <w:szCs w:val="20"/>
          <w:rtl/>
          <w:lang w:val="en-US"/>
        </w:rPr>
        <w:t xml:space="preserve">وهذه </w:t>
      </w:r>
      <w:proofErr w:type="spellStart"/>
      <w:r w:rsidRPr="003851C6">
        <w:rPr>
          <w:rFonts w:ascii="Times New Roman" w:hAnsi="Times New Roman" w:cs="Simplified Arabic"/>
          <w:snapToGrid w:val="0"/>
          <w:sz w:val="20"/>
          <w:szCs w:val="20"/>
          <w:rtl/>
          <w:lang w:val="en-US"/>
        </w:rPr>
        <w:t>الإستثمارات</w:t>
      </w:r>
      <w:proofErr w:type="spellEnd"/>
      <w:r w:rsidRPr="003851C6">
        <w:rPr>
          <w:rFonts w:ascii="Times New Roman" w:hAnsi="Times New Roman" w:cs="Simplified Arabic"/>
          <w:snapToGrid w:val="0"/>
          <w:sz w:val="20"/>
          <w:szCs w:val="20"/>
          <w:rtl/>
          <w:lang w:val="en-US"/>
        </w:rPr>
        <w:t xml:space="preserve"> عادة ما تكون ذات طبيعة </w:t>
      </w:r>
      <w:proofErr w:type="spellStart"/>
      <w:r w:rsidRPr="003851C6">
        <w:rPr>
          <w:rFonts w:ascii="Times New Roman" w:hAnsi="Times New Roman" w:cs="Simplified Arabic"/>
          <w:snapToGrid w:val="0"/>
          <w:sz w:val="20"/>
          <w:szCs w:val="20"/>
          <w:rtl/>
          <w:lang w:val="en-US"/>
        </w:rPr>
        <w:t>حمائية</w:t>
      </w:r>
      <w:proofErr w:type="spellEnd"/>
      <w:r w:rsidRPr="003851C6">
        <w:rPr>
          <w:rFonts w:ascii="Times New Roman" w:hAnsi="Times New Roman" w:cs="Simplified Arabic"/>
          <w:snapToGrid w:val="0"/>
          <w:sz w:val="20"/>
          <w:szCs w:val="20"/>
          <w:rtl/>
          <w:lang w:val="en-US"/>
        </w:rPr>
        <w:t xml:space="preserve"> تهدف إلى تقليص التكاليف والنفقات الإنتاجية و هي دائما ما تعتمد على </w:t>
      </w:r>
      <w:proofErr w:type="spellStart"/>
      <w:r w:rsidRPr="003851C6">
        <w:rPr>
          <w:rFonts w:ascii="Times New Roman" w:hAnsi="Times New Roman" w:cs="Simplified Arabic"/>
          <w:snapToGrid w:val="0"/>
          <w:sz w:val="20"/>
          <w:szCs w:val="20"/>
          <w:rtl/>
          <w:lang w:val="en-US"/>
        </w:rPr>
        <w:t>إستثمارات</w:t>
      </w:r>
      <w:proofErr w:type="spellEnd"/>
      <w:r w:rsidRPr="003851C6">
        <w:rPr>
          <w:rFonts w:ascii="Times New Roman" w:hAnsi="Times New Roman" w:cs="Simplified Arabic"/>
          <w:snapToGrid w:val="0"/>
          <w:sz w:val="20"/>
          <w:szCs w:val="20"/>
          <w:rtl/>
          <w:lang w:val="en-US"/>
        </w:rPr>
        <w:t xml:space="preserve"> التطوير مثل جعل الدورة الإنتاجية آلية (تبديل العامل بالآلة) لربح مصاريف العمال و تطوير دورة الإنتاج.</w:t>
      </w:r>
    </w:p>
    <w:p w:rsidR="003851C6" w:rsidRPr="0097765D" w:rsidRDefault="003851C6" w:rsidP="0097765D">
      <w:pPr>
        <w:pStyle w:val="Paragraphedeliste"/>
        <w:numPr>
          <w:ilvl w:val="0"/>
          <w:numId w:val="4"/>
        </w:numPr>
        <w:tabs>
          <w:tab w:val="right" w:pos="283"/>
          <w:tab w:val="left" w:pos="424"/>
        </w:tabs>
        <w:bidi/>
        <w:spacing w:line="240" w:lineRule="auto"/>
        <w:ind w:left="283" w:hanging="284"/>
        <w:jc w:val="lowKashida"/>
        <w:rPr>
          <w:rFonts w:ascii="Times New Roman" w:hAnsi="Times New Roman" w:cs="Simplified Arabic"/>
          <w:snapToGrid w:val="0"/>
          <w:sz w:val="20"/>
          <w:szCs w:val="20"/>
          <w:lang w:val="en-US"/>
        </w:rPr>
      </w:pPr>
      <w:proofErr w:type="spellStart"/>
      <w:r w:rsidRPr="0097765D">
        <w:rPr>
          <w:rFonts w:ascii="Times New Roman" w:hAnsi="Times New Roman" w:cs="Simplified Arabic"/>
          <w:snapToGrid w:val="0"/>
          <w:sz w:val="20"/>
          <w:szCs w:val="20"/>
          <w:rtl/>
          <w:lang w:val="en-US"/>
        </w:rPr>
        <w:t>إستثمارات</w:t>
      </w:r>
      <w:proofErr w:type="spellEnd"/>
      <w:r w:rsidRPr="0097765D">
        <w:rPr>
          <w:rFonts w:ascii="Times New Roman" w:hAnsi="Times New Roman" w:cs="Simplified Arabic"/>
          <w:snapToGrid w:val="0"/>
          <w:sz w:val="20"/>
          <w:szCs w:val="20"/>
          <w:rtl/>
          <w:lang w:val="en-US"/>
        </w:rPr>
        <w:t xml:space="preserve"> وفق </w:t>
      </w:r>
      <w:proofErr w:type="spellStart"/>
      <w:r w:rsidRPr="0097765D">
        <w:rPr>
          <w:rFonts w:ascii="Times New Roman" w:hAnsi="Times New Roman" w:cs="Simplified Arabic"/>
          <w:snapToGrid w:val="0"/>
          <w:sz w:val="20"/>
          <w:szCs w:val="20"/>
          <w:rtl/>
          <w:lang w:val="en-US"/>
        </w:rPr>
        <w:t>إستراتيجية</w:t>
      </w:r>
      <w:proofErr w:type="spellEnd"/>
      <w:r w:rsidRPr="0097765D">
        <w:rPr>
          <w:rFonts w:ascii="Times New Roman" w:hAnsi="Times New Roman" w:cs="Simplified Arabic"/>
          <w:snapToGrid w:val="0"/>
          <w:sz w:val="20"/>
          <w:szCs w:val="20"/>
          <w:rtl/>
          <w:lang w:val="en-US"/>
        </w:rPr>
        <w:t xml:space="preserve"> التبديل: </w:t>
      </w:r>
      <w:r w:rsidRPr="0097765D">
        <w:rPr>
          <w:rFonts w:ascii="Times New Roman" w:hAnsi="Times New Roman" w:cs="Simplified Arabic" w:hint="cs"/>
          <w:snapToGrid w:val="0"/>
          <w:sz w:val="20"/>
          <w:szCs w:val="20"/>
          <w:rtl/>
          <w:lang w:val="en-US"/>
        </w:rPr>
        <w:t xml:space="preserve"> </w:t>
      </w:r>
      <w:r w:rsidRPr="0097765D">
        <w:rPr>
          <w:rFonts w:ascii="Times New Roman" w:hAnsi="Times New Roman" w:cs="Simplified Arabic"/>
          <w:snapToGrid w:val="0"/>
          <w:sz w:val="20"/>
          <w:szCs w:val="20"/>
          <w:rtl/>
          <w:lang w:val="en-US"/>
        </w:rPr>
        <w:t xml:space="preserve">هذا النوع من الاستثمارات قليل يؤدي عادة إلى التخلي عن مشروع من أجل تحديد والتقليص من حجم الخسائر فيه ويكون بالمقابل بعث نشاط جديد عن طريق </w:t>
      </w:r>
      <w:proofErr w:type="spellStart"/>
      <w:r w:rsidRPr="0097765D">
        <w:rPr>
          <w:rFonts w:ascii="Times New Roman" w:hAnsi="Times New Roman" w:cs="Simplified Arabic"/>
          <w:snapToGrid w:val="0"/>
          <w:sz w:val="20"/>
          <w:szCs w:val="20"/>
          <w:rtl/>
          <w:lang w:val="en-US"/>
        </w:rPr>
        <w:t>إستثمارات</w:t>
      </w:r>
      <w:proofErr w:type="spellEnd"/>
      <w:r w:rsidRPr="0097765D">
        <w:rPr>
          <w:rFonts w:ascii="Times New Roman" w:hAnsi="Times New Roman" w:cs="Simplified Arabic"/>
          <w:snapToGrid w:val="0"/>
          <w:sz w:val="20"/>
          <w:szCs w:val="20"/>
          <w:rtl/>
          <w:lang w:val="en-US"/>
        </w:rPr>
        <w:t xml:space="preserve"> جديدة   متجددة ومطورة.</w:t>
      </w:r>
    </w:p>
    <w:p w:rsidR="003851C6" w:rsidRPr="007B645B" w:rsidRDefault="003851C6" w:rsidP="007B645B">
      <w:pPr>
        <w:tabs>
          <w:tab w:val="left" w:pos="708"/>
        </w:tabs>
        <w:spacing w:line="240" w:lineRule="auto"/>
        <w:ind w:firstLine="218"/>
        <w:jc w:val="lowKashida"/>
        <w:rPr>
          <w:rFonts w:ascii="Times New Roman" w:hAnsi="Times New Roman" w:cs="Simplified Arabic"/>
          <w:i/>
          <w:iCs/>
          <w:snapToGrid w:val="0"/>
          <w:color w:val="00B0F0"/>
          <w:sz w:val="20"/>
          <w:szCs w:val="20"/>
          <w:lang w:bidi="ar-DZ"/>
        </w:rPr>
      </w:pPr>
      <w:r w:rsidRPr="00F5792B">
        <w:rPr>
          <w:rFonts w:ascii="Times New Roman" w:hAnsi="Times New Roman" w:cs="Simplified Arabic" w:hint="cs"/>
          <w:i/>
          <w:iCs/>
          <w:snapToGrid w:val="0"/>
          <w:color w:val="00B0F0"/>
          <w:sz w:val="20"/>
          <w:szCs w:val="20"/>
          <w:rtl/>
        </w:rPr>
        <w:t xml:space="preserve">    و بعد تعرضنا لعدة مفاهيم حول التصنيفات المتفق عليها من طرف العديد من </w:t>
      </w:r>
      <w:proofErr w:type="gramStart"/>
      <w:r w:rsidRPr="00F5792B">
        <w:rPr>
          <w:rFonts w:ascii="Times New Roman" w:hAnsi="Times New Roman" w:cs="Simplified Arabic" w:hint="cs"/>
          <w:i/>
          <w:iCs/>
          <w:snapToGrid w:val="0"/>
          <w:color w:val="00B0F0"/>
          <w:sz w:val="20"/>
          <w:szCs w:val="20"/>
          <w:rtl/>
        </w:rPr>
        <w:t>الاقتصاديين ،</w:t>
      </w:r>
      <w:proofErr w:type="gramEnd"/>
      <w:r w:rsidRPr="00F5792B">
        <w:rPr>
          <w:rFonts w:ascii="Times New Roman" w:hAnsi="Times New Roman" w:cs="Simplified Arabic" w:hint="cs"/>
          <w:i/>
          <w:iCs/>
          <w:snapToGrid w:val="0"/>
          <w:color w:val="00B0F0"/>
          <w:sz w:val="20"/>
          <w:szCs w:val="20"/>
          <w:rtl/>
        </w:rPr>
        <w:t xml:space="preserve"> حول الاستثمار بشكل عام ، فموضوع دراستنا يتمركز على الاستثمار الأجنبي المباشر ،</w:t>
      </w:r>
      <w:r w:rsidR="007B645B">
        <w:rPr>
          <w:rFonts w:ascii="Times New Roman" w:hAnsi="Times New Roman" w:cs="Simplified Arabic" w:hint="cs"/>
          <w:i/>
          <w:iCs/>
          <w:snapToGrid w:val="0"/>
          <w:color w:val="00B0F0"/>
          <w:sz w:val="20"/>
          <w:szCs w:val="20"/>
          <w:rtl/>
        </w:rPr>
        <w:t xml:space="preserve"> لذلك سوف نتعرض له بأكثر تفصيل </w:t>
      </w:r>
      <w:r w:rsidR="007B645B">
        <w:rPr>
          <w:b/>
          <w:bCs/>
          <w:sz w:val="20"/>
          <w:szCs w:val="20"/>
          <w:rtl/>
          <w:lang w:val="fr-FR" w:bidi="ar-DZ"/>
        </w:rPr>
        <w:t xml:space="preserve"> </w:t>
      </w:r>
      <w:bookmarkStart w:id="0" w:name="_GoBack"/>
      <w:bookmarkEnd w:id="0"/>
    </w:p>
    <w:sectPr w:rsidR="003851C6" w:rsidRPr="007B645B" w:rsidSect="006B1528">
      <w:footerReference w:type="default" r:id="rId8"/>
      <w:pgSz w:w="11906" w:h="16838"/>
      <w:pgMar w:top="851" w:right="1134" w:bottom="851"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1D1" w:rsidRDefault="007141D1" w:rsidP="003851C6">
      <w:pPr>
        <w:spacing w:after="0" w:line="240" w:lineRule="auto"/>
      </w:pPr>
      <w:r>
        <w:separator/>
      </w:r>
    </w:p>
  </w:endnote>
  <w:endnote w:type="continuationSeparator" w:id="0">
    <w:p w:rsidR="007141D1" w:rsidRDefault="007141D1" w:rsidP="00385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abic Transparent">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F_El Khobar">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57558930"/>
      <w:docPartObj>
        <w:docPartGallery w:val="Page Numbers (Bottom of Page)"/>
        <w:docPartUnique/>
      </w:docPartObj>
    </w:sdtPr>
    <w:sdtEndPr/>
    <w:sdtContent>
      <w:p w:rsidR="00295A0B" w:rsidRDefault="00295A0B">
        <w:pPr>
          <w:pStyle w:val="Pieddepage"/>
          <w:jc w:val="center"/>
        </w:pPr>
        <w:r>
          <w:fldChar w:fldCharType="begin"/>
        </w:r>
        <w:r>
          <w:instrText>PAGE   \* MERGEFORMAT</w:instrText>
        </w:r>
        <w:r>
          <w:fldChar w:fldCharType="separate"/>
        </w:r>
        <w:r w:rsidR="007B645B" w:rsidRPr="007B645B">
          <w:rPr>
            <w:noProof/>
            <w:rtl/>
            <w:lang w:val="fr-FR"/>
          </w:rPr>
          <w:t>1</w:t>
        </w:r>
        <w:r>
          <w:fldChar w:fldCharType="end"/>
        </w:r>
      </w:p>
    </w:sdtContent>
  </w:sdt>
  <w:p w:rsidR="003851C6" w:rsidRDefault="003851C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1D1" w:rsidRDefault="007141D1" w:rsidP="003851C6">
      <w:pPr>
        <w:spacing w:after="0" w:line="240" w:lineRule="auto"/>
      </w:pPr>
      <w:r>
        <w:separator/>
      </w:r>
    </w:p>
  </w:footnote>
  <w:footnote w:type="continuationSeparator" w:id="0">
    <w:p w:rsidR="007141D1" w:rsidRDefault="007141D1" w:rsidP="003851C6">
      <w:pPr>
        <w:spacing w:after="0" w:line="240" w:lineRule="auto"/>
      </w:pPr>
      <w:r>
        <w:continuationSeparator/>
      </w:r>
    </w:p>
  </w:footnote>
  <w:footnote w:id="1">
    <w:p w:rsidR="003851C6" w:rsidRPr="003851C6" w:rsidRDefault="003851C6" w:rsidP="003851C6">
      <w:pPr>
        <w:pStyle w:val="Notedebasdepage"/>
        <w:bidi w:val="0"/>
        <w:jc w:val="right"/>
        <w:rPr>
          <w:sz w:val="16"/>
          <w:szCs w:val="16"/>
        </w:rPr>
      </w:pPr>
      <w:r w:rsidRPr="003851C6">
        <w:rPr>
          <w:rFonts w:ascii="Simplified Arabic" w:hAnsi="Simplified Arabic" w:cs="Simplified Arabic"/>
          <w:sz w:val="16"/>
          <w:szCs w:val="16"/>
          <w:lang w:bidi="ar-DZ"/>
        </w:rPr>
        <w:t>.89</w:t>
      </w:r>
      <w:r w:rsidRPr="003851C6">
        <w:rPr>
          <w:rFonts w:ascii="Simplified Arabic" w:hAnsi="Simplified Arabic" w:cs="Simplified Arabic" w:hint="cs"/>
          <w:sz w:val="16"/>
          <w:szCs w:val="16"/>
          <w:rtl/>
          <w:lang w:bidi="ar-DZ"/>
        </w:rPr>
        <w:t xml:space="preserve"> </w:t>
      </w:r>
      <w:proofErr w:type="spellStart"/>
      <w:r w:rsidRPr="003851C6">
        <w:rPr>
          <w:rFonts w:ascii="Simplified Arabic" w:hAnsi="Simplified Arabic" w:cs="Simplified Arabic" w:hint="cs"/>
          <w:sz w:val="16"/>
          <w:szCs w:val="16"/>
          <w:rtl/>
          <w:lang w:bidi="ar-DZ"/>
        </w:rPr>
        <w:t>د.جميل</w:t>
      </w:r>
      <w:proofErr w:type="spellEnd"/>
      <w:r w:rsidRPr="003851C6">
        <w:rPr>
          <w:rFonts w:ascii="Simplified Arabic" w:hAnsi="Simplified Arabic" w:cs="Simplified Arabic" w:hint="cs"/>
          <w:sz w:val="16"/>
          <w:szCs w:val="16"/>
          <w:rtl/>
          <w:lang w:bidi="ar-DZ"/>
        </w:rPr>
        <w:t xml:space="preserve"> أحمد توفيق ، الاستثمار و تحليل الأوراق</w:t>
      </w:r>
      <w:r w:rsidRPr="003851C6">
        <w:rPr>
          <w:rFonts w:hint="cs"/>
          <w:sz w:val="16"/>
          <w:szCs w:val="16"/>
          <w:rtl/>
        </w:rPr>
        <w:t xml:space="preserve"> المالية ،  دار المعارف ، مصر ، ص : </w:t>
      </w:r>
      <w:r w:rsidRPr="003851C6">
        <w:rPr>
          <w:rStyle w:val="Appelnotedebasdep"/>
          <w:sz w:val="16"/>
          <w:szCs w:val="16"/>
        </w:rPr>
        <w:footnoteRef/>
      </w:r>
      <w:r w:rsidRPr="003851C6">
        <w:rPr>
          <w:sz w:val="16"/>
          <w:szCs w:val="16"/>
        </w:rPr>
        <w:t xml:space="preserve"> </w:t>
      </w:r>
    </w:p>
  </w:footnote>
  <w:footnote w:id="2">
    <w:p w:rsidR="003851C6" w:rsidRPr="003851C6" w:rsidRDefault="003851C6" w:rsidP="003851C6">
      <w:pPr>
        <w:pStyle w:val="Notedebasdepage"/>
        <w:bidi w:val="0"/>
        <w:jc w:val="right"/>
        <w:rPr>
          <w:sz w:val="16"/>
          <w:szCs w:val="16"/>
          <w:highlight w:val="yellow"/>
        </w:rPr>
      </w:pPr>
      <w:r w:rsidRPr="003851C6">
        <w:rPr>
          <w:rFonts w:ascii="Simplified Arabic" w:hAnsi="Simplified Arabic" w:cs="Simplified Arabic" w:hint="cs"/>
          <w:sz w:val="16"/>
          <w:szCs w:val="16"/>
          <w:rtl/>
          <w:lang w:bidi="ar-DZ"/>
        </w:rPr>
        <w:t xml:space="preserve"> نفس المرجع ، ص:104  </w:t>
      </w:r>
      <w:r w:rsidRPr="003851C6">
        <w:rPr>
          <w:rFonts w:hint="cs"/>
          <w:sz w:val="16"/>
          <w:szCs w:val="16"/>
          <w:rtl/>
        </w:rPr>
        <w:t>.</w:t>
      </w:r>
      <w:r w:rsidRPr="003851C6">
        <w:rPr>
          <w:rStyle w:val="Appelnotedebasdep"/>
          <w:sz w:val="16"/>
          <w:szCs w:val="16"/>
        </w:rPr>
        <w:footnoteRef/>
      </w:r>
      <w:r w:rsidRPr="003851C6">
        <w:rPr>
          <w:sz w:val="16"/>
          <w:szCs w:val="16"/>
          <w:highlight w:val="yellow"/>
        </w:rPr>
        <w:t xml:space="preserve"> </w:t>
      </w:r>
    </w:p>
  </w:footnote>
  <w:footnote w:id="3">
    <w:p w:rsidR="003851C6" w:rsidRPr="003851C6" w:rsidRDefault="003851C6" w:rsidP="003851C6">
      <w:pPr>
        <w:rPr>
          <w:rFonts w:cs="Simplified Arabic"/>
          <w:sz w:val="16"/>
          <w:szCs w:val="16"/>
          <w:rtl/>
        </w:rPr>
      </w:pPr>
      <w:r w:rsidRPr="003851C6">
        <w:rPr>
          <w:rStyle w:val="Appelnotedebasdep"/>
          <w:sz w:val="16"/>
          <w:szCs w:val="16"/>
        </w:rPr>
        <w:footnoteRef/>
      </w:r>
      <w:r w:rsidRPr="003851C6">
        <w:rPr>
          <w:sz w:val="16"/>
          <w:szCs w:val="16"/>
          <w:rtl/>
        </w:rPr>
        <w:t xml:space="preserve"> </w:t>
      </w:r>
      <w:r w:rsidRPr="003851C6">
        <w:rPr>
          <w:rFonts w:cs="Simplified Arabic" w:hint="cs"/>
          <w:sz w:val="16"/>
          <w:szCs w:val="16"/>
          <w:rtl/>
        </w:rPr>
        <w:t>إسماعيل محمد هاشم, عبد الرحمان يسري أحمد, أسس علم الاقتصاد, دار النهضة العربية للطباعة و النشر, بيروت, لبنان, 1976, ص ص: 208 - 209.</w:t>
      </w:r>
    </w:p>
    <w:p w:rsidR="003851C6" w:rsidRPr="003851C6" w:rsidRDefault="003851C6" w:rsidP="003851C6">
      <w:pPr>
        <w:pStyle w:val="Notedebasdepage"/>
        <w:rPr>
          <w:sz w:val="16"/>
          <w:szCs w:val="16"/>
          <w:highlight w:val="yellow"/>
        </w:rPr>
      </w:pPr>
    </w:p>
  </w:footnote>
  <w:footnote w:id="4">
    <w:p w:rsidR="003851C6" w:rsidRPr="005B7FB9" w:rsidRDefault="003851C6" w:rsidP="003851C6">
      <w:pPr>
        <w:pStyle w:val="Notedebasdepage"/>
        <w:jc w:val="lowKashida"/>
        <w:rPr>
          <w:rFonts w:hAnsi="Tahoma" w:cs="Simplified Arabic"/>
          <w:sz w:val="18"/>
          <w:szCs w:val="18"/>
        </w:rPr>
      </w:pPr>
      <w:r w:rsidRPr="003851C6">
        <w:rPr>
          <w:rStyle w:val="Appelnotedebasdep"/>
          <w:rFonts w:hAnsi="Tahoma"/>
          <w:sz w:val="16"/>
          <w:szCs w:val="16"/>
        </w:rPr>
        <w:footnoteRef/>
      </w:r>
      <w:r w:rsidRPr="003851C6">
        <w:rPr>
          <w:rFonts w:hAnsi="Tahoma" w:cs="AF_El Khobar"/>
          <w:sz w:val="16"/>
          <w:szCs w:val="16"/>
        </w:rPr>
        <w:t xml:space="preserve"> </w:t>
      </w:r>
      <w:r w:rsidRPr="003851C6">
        <w:rPr>
          <w:rFonts w:hAnsi="Tahoma" w:cs="Simplified Arabic"/>
          <w:sz w:val="16"/>
          <w:szCs w:val="16"/>
          <w:rtl/>
        </w:rPr>
        <w:t xml:space="preserve"> </w:t>
      </w:r>
      <w:r w:rsidRPr="003851C6">
        <w:rPr>
          <w:rFonts w:ascii="Calibri" w:hAnsi="Calibri" w:cs="Simplified Arabic"/>
          <w:sz w:val="16"/>
          <w:szCs w:val="16"/>
          <w:rtl/>
          <w:lang w:val="fr-FR" w:eastAsia="fr-FR"/>
        </w:rPr>
        <w:t xml:space="preserve">عبد الغفار حنفي، الإدارة المالية المعاصرة، دار الجامعة، </w:t>
      </w:r>
      <w:proofErr w:type="gramStart"/>
      <w:r w:rsidRPr="003851C6">
        <w:rPr>
          <w:rFonts w:ascii="Calibri" w:hAnsi="Calibri" w:cs="Simplified Arabic"/>
          <w:sz w:val="16"/>
          <w:szCs w:val="16"/>
          <w:rtl/>
          <w:lang w:val="fr-FR" w:eastAsia="fr-FR"/>
        </w:rPr>
        <w:t>1990 ،</w:t>
      </w:r>
      <w:proofErr w:type="gramEnd"/>
      <w:r w:rsidRPr="003851C6">
        <w:rPr>
          <w:rFonts w:ascii="Calibri" w:hAnsi="Calibri" w:cs="Simplified Arabic" w:hint="cs"/>
          <w:sz w:val="16"/>
          <w:szCs w:val="16"/>
          <w:rtl/>
          <w:lang w:val="fr-FR" w:eastAsia="fr-FR"/>
        </w:rPr>
        <w:t xml:space="preserve"> </w:t>
      </w:r>
      <w:r w:rsidRPr="003851C6">
        <w:rPr>
          <w:rFonts w:ascii="Calibri" w:hAnsi="Calibri" w:cs="Simplified Arabic"/>
          <w:sz w:val="16"/>
          <w:szCs w:val="16"/>
          <w:rtl/>
          <w:lang w:val="fr-FR" w:eastAsia="fr-FR"/>
        </w:rPr>
        <w:t xml:space="preserve">ص ص: 334 </w:t>
      </w:r>
      <w:r w:rsidRPr="003851C6">
        <w:rPr>
          <w:rFonts w:ascii="Calibri" w:hAnsi="Calibri" w:cs="Simplified Arabic" w:hint="cs"/>
          <w:sz w:val="16"/>
          <w:szCs w:val="16"/>
          <w:rtl/>
          <w:lang w:val="fr-FR" w:eastAsia="fr-FR"/>
        </w:rPr>
        <w:t xml:space="preserve">- </w:t>
      </w:r>
      <w:r w:rsidRPr="003851C6">
        <w:rPr>
          <w:rFonts w:ascii="Calibri" w:hAnsi="Calibri" w:cs="Simplified Arabic"/>
          <w:sz w:val="16"/>
          <w:szCs w:val="16"/>
          <w:rtl/>
          <w:lang w:val="fr-FR" w:eastAsia="fr-FR"/>
        </w:rPr>
        <w:t>335.</w:t>
      </w:r>
    </w:p>
  </w:footnote>
  <w:footnote w:id="5">
    <w:p w:rsidR="003851C6" w:rsidRDefault="003851C6" w:rsidP="003851C6">
      <w:pPr>
        <w:pStyle w:val="Notedebasdepage"/>
      </w:pPr>
      <w:r>
        <w:rPr>
          <w:rStyle w:val="Appelnotedebasdep"/>
        </w:rPr>
        <w:footnoteRef/>
      </w:r>
      <w:r>
        <w:rPr>
          <w:rtl/>
        </w:rPr>
        <w:t xml:space="preserve"> </w:t>
      </w:r>
      <w:r>
        <w:rPr>
          <w:rFonts w:hAnsi="Tahoma" w:cs="Simplified Arabic" w:hint="cs"/>
          <w:sz w:val="18"/>
          <w:szCs w:val="18"/>
          <w:rtl/>
        </w:rPr>
        <w:t xml:space="preserve">نفس المرجع </w:t>
      </w:r>
      <w:r>
        <w:rPr>
          <w:rFonts w:hAnsi="Tahoma" w:cs="Simplified Arabic"/>
          <w:sz w:val="18"/>
          <w:szCs w:val="18"/>
          <w:rtl/>
        </w:rPr>
        <w:t>، ص:336</w:t>
      </w:r>
      <w:r>
        <w:rPr>
          <w:rFonts w:hAnsi="Tahoma" w:cs="Simplified Arabic" w:hint="cs"/>
          <w:sz w:val="18"/>
          <w:szCs w:val="18"/>
          <w:rtl/>
        </w:rPr>
        <w:t xml:space="preserve"> </w:t>
      </w:r>
    </w:p>
  </w:footnote>
  <w:footnote w:id="6">
    <w:p w:rsidR="003851C6" w:rsidRPr="003851C6" w:rsidRDefault="003851C6" w:rsidP="003851C6">
      <w:pPr>
        <w:pStyle w:val="Notedebasdepage"/>
        <w:jc w:val="lowKashida"/>
        <w:rPr>
          <w:rFonts w:hAnsi="Tahoma" w:cs="Simplified Arabic"/>
          <w:sz w:val="16"/>
          <w:szCs w:val="16"/>
        </w:rPr>
      </w:pPr>
      <w:r>
        <w:rPr>
          <w:rStyle w:val="Appelnotedebasdep"/>
          <w:rFonts w:hAnsi="Tahoma" w:cs="Simplified Arabic"/>
          <w:sz w:val="18"/>
          <w:szCs w:val="18"/>
        </w:rPr>
        <w:footnoteRef/>
      </w:r>
      <w:r>
        <w:rPr>
          <w:rFonts w:hAnsi="Tahoma" w:cs="Simplified Arabic"/>
          <w:sz w:val="18"/>
          <w:szCs w:val="18"/>
        </w:rPr>
        <w:t xml:space="preserve"> </w:t>
      </w:r>
      <w:r>
        <w:rPr>
          <w:rFonts w:hAnsi="Tahoma" w:cs="Simplified Arabic" w:hint="cs"/>
          <w:rtl/>
        </w:rPr>
        <w:t xml:space="preserve"> </w:t>
      </w:r>
      <w:r w:rsidRPr="003851C6">
        <w:rPr>
          <w:rFonts w:hAnsi="Tahoma" w:cs="Simplified Arabic" w:hint="cs"/>
          <w:sz w:val="16"/>
          <w:szCs w:val="16"/>
          <w:rtl/>
        </w:rPr>
        <w:t>نفس المرجع أعلاه</w:t>
      </w:r>
      <w:r w:rsidRPr="003851C6">
        <w:rPr>
          <w:rFonts w:hAnsi="Tahoma" w:cs="Simplified Arabic"/>
          <w:sz w:val="16"/>
          <w:szCs w:val="16"/>
          <w:rtl/>
        </w:rPr>
        <w:t xml:space="preserve"> </w:t>
      </w:r>
      <w:r w:rsidRPr="003851C6">
        <w:rPr>
          <w:rFonts w:hAnsi="Tahoma" w:cs="Simplified Arabic" w:hint="cs"/>
          <w:sz w:val="16"/>
          <w:szCs w:val="16"/>
          <w:rtl/>
        </w:rPr>
        <w:t xml:space="preserve">، </w:t>
      </w:r>
      <w:r w:rsidRPr="003851C6">
        <w:rPr>
          <w:rFonts w:hAnsi="Tahoma" w:cs="Simplified Arabic"/>
          <w:sz w:val="16"/>
          <w:szCs w:val="16"/>
          <w:rtl/>
        </w:rPr>
        <w:t>ص</w:t>
      </w:r>
      <w:r w:rsidRPr="003851C6">
        <w:rPr>
          <w:rFonts w:hAnsi="Tahoma" w:cs="Simplified Arabic" w:hint="cs"/>
          <w:sz w:val="16"/>
          <w:szCs w:val="16"/>
          <w:rtl/>
        </w:rPr>
        <w:t xml:space="preserve">: </w:t>
      </w:r>
      <w:r w:rsidRPr="003851C6">
        <w:rPr>
          <w:rFonts w:hAnsi="Tahoma" w:cs="Simplified Arabic"/>
          <w:sz w:val="16"/>
          <w:szCs w:val="16"/>
          <w:rtl/>
        </w:rPr>
        <w:t>337.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1266"/>
    <w:multiLevelType w:val="hybridMultilevel"/>
    <w:tmpl w:val="03F083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B84085"/>
    <w:multiLevelType w:val="hybridMultilevel"/>
    <w:tmpl w:val="FC1EA078"/>
    <w:lvl w:ilvl="0" w:tplc="9CC2510C">
      <w:start w:val="1"/>
      <w:numFmt w:val="bullet"/>
      <w:lvlText w:val=""/>
      <w:lvlJc w:val="left"/>
      <w:pPr>
        <w:tabs>
          <w:tab w:val="num" w:pos="360"/>
        </w:tabs>
        <w:ind w:left="360" w:hanging="360"/>
      </w:pPr>
      <w:rPr>
        <w:rFonts w:ascii="Symbol" w:hAnsi="Symbol" w:hint="default"/>
      </w:rPr>
    </w:lvl>
    <w:lvl w:ilvl="1" w:tplc="040C0019">
      <w:start w:val="1"/>
      <w:numFmt w:val="bullet"/>
      <w:lvlText w:val=""/>
      <w:lvlJc w:val="left"/>
      <w:pPr>
        <w:tabs>
          <w:tab w:val="num" w:pos="1080"/>
        </w:tabs>
        <w:ind w:left="1080" w:hanging="360"/>
      </w:pPr>
      <w:rPr>
        <w:rFonts w:ascii="Symbol" w:hAnsi="Symbol" w:hint="default"/>
      </w:rPr>
    </w:lvl>
    <w:lvl w:ilvl="2" w:tplc="040C001B">
      <w:numFmt w:val="bullet"/>
      <w:lvlText w:val="-"/>
      <w:lvlJc w:val="left"/>
      <w:pPr>
        <w:tabs>
          <w:tab w:val="num" w:pos="1800"/>
        </w:tabs>
        <w:ind w:left="1800" w:hanging="360"/>
      </w:pPr>
      <w:rPr>
        <w:rFonts w:ascii="Times New Roman" w:eastAsia="Times New Roman" w:hAnsi="Times New Roman" w:cs="Arabic Transparent" w:hint="default"/>
      </w:rPr>
    </w:lvl>
    <w:lvl w:ilvl="3" w:tplc="040C000F" w:tentative="1">
      <w:start w:val="1"/>
      <w:numFmt w:val="bullet"/>
      <w:lvlText w:val=""/>
      <w:lvlJc w:val="left"/>
      <w:pPr>
        <w:tabs>
          <w:tab w:val="num" w:pos="2520"/>
        </w:tabs>
        <w:ind w:left="2520" w:hanging="360"/>
      </w:pPr>
      <w:rPr>
        <w:rFonts w:ascii="Symbol" w:hAnsi="Symbol" w:hint="default"/>
      </w:rPr>
    </w:lvl>
    <w:lvl w:ilvl="4" w:tplc="040C0019" w:tentative="1">
      <w:start w:val="1"/>
      <w:numFmt w:val="bullet"/>
      <w:lvlText w:val="o"/>
      <w:lvlJc w:val="left"/>
      <w:pPr>
        <w:tabs>
          <w:tab w:val="num" w:pos="3240"/>
        </w:tabs>
        <w:ind w:left="3240" w:hanging="360"/>
      </w:pPr>
      <w:rPr>
        <w:rFonts w:ascii="Courier New" w:hAnsi="Courier New" w:hint="default"/>
      </w:rPr>
    </w:lvl>
    <w:lvl w:ilvl="5" w:tplc="040C001B" w:tentative="1">
      <w:start w:val="1"/>
      <w:numFmt w:val="bullet"/>
      <w:lvlText w:val=""/>
      <w:lvlJc w:val="left"/>
      <w:pPr>
        <w:tabs>
          <w:tab w:val="num" w:pos="3960"/>
        </w:tabs>
        <w:ind w:left="3960" w:hanging="360"/>
      </w:pPr>
      <w:rPr>
        <w:rFonts w:ascii="Wingdings" w:hAnsi="Wingdings" w:hint="default"/>
      </w:rPr>
    </w:lvl>
    <w:lvl w:ilvl="6" w:tplc="040C000F" w:tentative="1">
      <w:start w:val="1"/>
      <w:numFmt w:val="bullet"/>
      <w:lvlText w:val=""/>
      <w:lvlJc w:val="left"/>
      <w:pPr>
        <w:tabs>
          <w:tab w:val="num" w:pos="4680"/>
        </w:tabs>
        <w:ind w:left="4680" w:hanging="360"/>
      </w:pPr>
      <w:rPr>
        <w:rFonts w:ascii="Symbol" w:hAnsi="Symbol" w:hint="default"/>
      </w:rPr>
    </w:lvl>
    <w:lvl w:ilvl="7" w:tplc="040C0019" w:tentative="1">
      <w:start w:val="1"/>
      <w:numFmt w:val="bullet"/>
      <w:lvlText w:val="o"/>
      <w:lvlJc w:val="left"/>
      <w:pPr>
        <w:tabs>
          <w:tab w:val="num" w:pos="5400"/>
        </w:tabs>
        <w:ind w:left="5400" w:hanging="360"/>
      </w:pPr>
      <w:rPr>
        <w:rFonts w:ascii="Courier New" w:hAnsi="Courier New" w:hint="default"/>
      </w:rPr>
    </w:lvl>
    <w:lvl w:ilvl="8" w:tplc="040C001B" w:tentative="1">
      <w:start w:val="1"/>
      <w:numFmt w:val="bullet"/>
      <w:lvlText w:val=""/>
      <w:lvlJc w:val="left"/>
      <w:pPr>
        <w:tabs>
          <w:tab w:val="num" w:pos="6120"/>
        </w:tabs>
        <w:ind w:left="6120" w:hanging="360"/>
      </w:pPr>
      <w:rPr>
        <w:rFonts w:ascii="Wingdings" w:hAnsi="Wingdings" w:hint="default"/>
      </w:rPr>
    </w:lvl>
  </w:abstractNum>
  <w:abstractNum w:abstractNumId="2">
    <w:nsid w:val="15075286"/>
    <w:multiLevelType w:val="hybridMultilevel"/>
    <w:tmpl w:val="25708D34"/>
    <w:lvl w:ilvl="0" w:tplc="0409000D">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
    <w:nsid w:val="22EC0294"/>
    <w:multiLevelType w:val="hybridMultilevel"/>
    <w:tmpl w:val="B46889EA"/>
    <w:lvl w:ilvl="0" w:tplc="6BA4E968">
      <w:start w:val="4"/>
      <w:numFmt w:val="bullet"/>
      <w:lvlText w:val=""/>
      <w:lvlJc w:val="left"/>
      <w:pPr>
        <w:ind w:left="720" w:hanging="360"/>
      </w:pPr>
      <w:rPr>
        <w:rFonts w:ascii="Symbol" w:eastAsia="Times New Roman" w:hAnsi="Symbol" w:cs="Simplified Arabic"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9E70B0"/>
    <w:multiLevelType w:val="hybridMultilevel"/>
    <w:tmpl w:val="8B4C4D0E"/>
    <w:lvl w:ilvl="0" w:tplc="867CA872">
      <w:start w:val="3"/>
      <w:numFmt w:val="bullet"/>
      <w:lvlText w:val=""/>
      <w:lvlJc w:val="left"/>
      <w:pPr>
        <w:ind w:left="358" w:hanging="360"/>
      </w:pPr>
      <w:rPr>
        <w:rFonts w:ascii="Wingdings" w:eastAsia="Calibri" w:hAnsi="Wingdings" w:cs="Arial" w:hint="default"/>
        <w:sz w:val="22"/>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5">
    <w:nsid w:val="40A65AD4"/>
    <w:multiLevelType w:val="hybridMultilevel"/>
    <w:tmpl w:val="A2C615C4"/>
    <w:lvl w:ilvl="0" w:tplc="040C0003">
      <w:start w:val="1"/>
      <w:numFmt w:val="bullet"/>
      <w:lvlText w:val=""/>
      <w:lvlJc w:val="left"/>
      <w:pPr>
        <w:ind w:left="720" w:hanging="360"/>
      </w:pPr>
      <w:rPr>
        <w:rFonts w:ascii="Symbol" w:eastAsia="Times New Roman"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8087AFE"/>
    <w:multiLevelType w:val="hybridMultilevel"/>
    <w:tmpl w:val="45FA1A5A"/>
    <w:lvl w:ilvl="0" w:tplc="D5D6EC40">
      <w:numFmt w:val="bullet"/>
      <w:lvlText w:val="-"/>
      <w:lvlJc w:val="left"/>
      <w:pPr>
        <w:ind w:left="795" w:hanging="360"/>
      </w:pPr>
      <w:rPr>
        <w:rFonts w:ascii="Times New Roman" w:eastAsia="Times New Roman" w:hAnsi="Times New Roman" w:cs="Traditional Arabic"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7">
    <w:nsid w:val="5A0D0034"/>
    <w:multiLevelType w:val="hybridMultilevel"/>
    <w:tmpl w:val="035087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B3432F8"/>
    <w:multiLevelType w:val="hybridMultilevel"/>
    <w:tmpl w:val="3E8839C0"/>
    <w:lvl w:ilvl="0" w:tplc="90E62DC8">
      <w:start w:val="1"/>
      <w:numFmt w:val="bullet"/>
      <w:lvlText w:val=""/>
      <w:lvlJc w:val="left"/>
      <w:pPr>
        <w:tabs>
          <w:tab w:val="num" w:pos="774"/>
        </w:tabs>
        <w:ind w:left="774" w:hanging="360"/>
      </w:pPr>
      <w:rPr>
        <w:rFonts w:ascii="Symbol" w:hAnsi="Symbol" w:hint="default"/>
      </w:rPr>
    </w:lvl>
    <w:lvl w:ilvl="1" w:tplc="040C0019" w:tentative="1">
      <w:start w:val="1"/>
      <w:numFmt w:val="bullet"/>
      <w:lvlText w:val="o"/>
      <w:lvlJc w:val="left"/>
      <w:pPr>
        <w:tabs>
          <w:tab w:val="num" w:pos="1494"/>
        </w:tabs>
        <w:ind w:left="1494" w:hanging="360"/>
      </w:pPr>
      <w:rPr>
        <w:rFonts w:ascii="Courier New" w:hAnsi="Courier New" w:cs="Courier New" w:hint="default"/>
      </w:rPr>
    </w:lvl>
    <w:lvl w:ilvl="2" w:tplc="040C001B" w:tentative="1">
      <w:start w:val="1"/>
      <w:numFmt w:val="bullet"/>
      <w:lvlText w:val=""/>
      <w:lvlJc w:val="left"/>
      <w:pPr>
        <w:tabs>
          <w:tab w:val="num" w:pos="2214"/>
        </w:tabs>
        <w:ind w:left="2214" w:hanging="360"/>
      </w:pPr>
      <w:rPr>
        <w:rFonts w:ascii="Wingdings" w:hAnsi="Wingdings" w:hint="default"/>
      </w:rPr>
    </w:lvl>
    <w:lvl w:ilvl="3" w:tplc="040C000F" w:tentative="1">
      <w:start w:val="1"/>
      <w:numFmt w:val="bullet"/>
      <w:lvlText w:val=""/>
      <w:lvlJc w:val="left"/>
      <w:pPr>
        <w:tabs>
          <w:tab w:val="num" w:pos="2934"/>
        </w:tabs>
        <w:ind w:left="2934" w:hanging="360"/>
      </w:pPr>
      <w:rPr>
        <w:rFonts w:ascii="Symbol" w:hAnsi="Symbol" w:hint="default"/>
      </w:rPr>
    </w:lvl>
    <w:lvl w:ilvl="4" w:tplc="040C0019" w:tentative="1">
      <w:start w:val="1"/>
      <w:numFmt w:val="bullet"/>
      <w:lvlText w:val="o"/>
      <w:lvlJc w:val="left"/>
      <w:pPr>
        <w:tabs>
          <w:tab w:val="num" w:pos="3654"/>
        </w:tabs>
        <w:ind w:left="3654" w:hanging="360"/>
      </w:pPr>
      <w:rPr>
        <w:rFonts w:ascii="Courier New" w:hAnsi="Courier New" w:cs="Courier New" w:hint="default"/>
      </w:rPr>
    </w:lvl>
    <w:lvl w:ilvl="5" w:tplc="040C001B" w:tentative="1">
      <w:start w:val="1"/>
      <w:numFmt w:val="bullet"/>
      <w:lvlText w:val=""/>
      <w:lvlJc w:val="left"/>
      <w:pPr>
        <w:tabs>
          <w:tab w:val="num" w:pos="4374"/>
        </w:tabs>
        <w:ind w:left="4374" w:hanging="360"/>
      </w:pPr>
      <w:rPr>
        <w:rFonts w:ascii="Wingdings" w:hAnsi="Wingdings" w:hint="default"/>
      </w:rPr>
    </w:lvl>
    <w:lvl w:ilvl="6" w:tplc="040C000F" w:tentative="1">
      <w:start w:val="1"/>
      <w:numFmt w:val="bullet"/>
      <w:lvlText w:val=""/>
      <w:lvlJc w:val="left"/>
      <w:pPr>
        <w:tabs>
          <w:tab w:val="num" w:pos="5094"/>
        </w:tabs>
        <w:ind w:left="5094" w:hanging="360"/>
      </w:pPr>
      <w:rPr>
        <w:rFonts w:ascii="Symbol" w:hAnsi="Symbol" w:hint="default"/>
      </w:rPr>
    </w:lvl>
    <w:lvl w:ilvl="7" w:tplc="040C0019" w:tentative="1">
      <w:start w:val="1"/>
      <w:numFmt w:val="bullet"/>
      <w:lvlText w:val="o"/>
      <w:lvlJc w:val="left"/>
      <w:pPr>
        <w:tabs>
          <w:tab w:val="num" w:pos="5814"/>
        </w:tabs>
        <w:ind w:left="5814" w:hanging="360"/>
      </w:pPr>
      <w:rPr>
        <w:rFonts w:ascii="Courier New" w:hAnsi="Courier New" w:cs="Courier New" w:hint="default"/>
      </w:rPr>
    </w:lvl>
    <w:lvl w:ilvl="8" w:tplc="040C001B" w:tentative="1">
      <w:start w:val="1"/>
      <w:numFmt w:val="bullet"/>
      <w:lvlText w:val=""/>
      <w:lvlJc w:val="left"/>
      <w:pPr>
        <w:tabs>
          <w:tab w:val="num" w:pos="6534"/>
        </w:tabs>
        <w:ind w:left="6534" w:hanging="360"/>
      </w:pPr>
      <w:rPr>
        <w:rFonts w:ascii="Wingdings" w:hAnsi="Wingdings" w:hint="default"/>
      </w:rPr>
    </w:lvl>
  </w:abstractNum>
  <w:abstractNum w:abstractNumId="9">
    <w:nsid w:val="61220E5B"/>
    <w:multiLevelType w:val="hybridMultilevel"/>
    <w:tmpl w:val="8BFCB562"/>
    <w:lvl w:ilvl="0" w:tplc="1DC2EF48">
      <w:start w:val="1"/>
      <w:numFmt w:val="decimal"/>
      <w:lvlText w:val="%1-"/>
      <w:lvlJc w:val="left"/>
      <w:pPr>
        <w:tabs>
          <w:tab w:val="num" w:pos="720"/>
        </w:tabs>
        <w:ind w:left="720" w:hanging="360"/>
      </w:pPr>
      <w:rPr>
        <w:rFonts w:hint="cs"/>
        <w:b w:val="0"/>
      </w:rPr>
    </w:lvl>
    <w:lvl w:ilvl="1" w:tplc="E4203CCA">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7BE26381"/>
    <w:multiLevelType w:val="hybridMultilevel"/>
    <w:tmpl w:val="5B24CE0C"/>
    <w:lvl w:ilvl="0" w:tplc="E9502F84">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5"/>
  </w:num>
  <w:num w:numId="5">
    <w:abstractNumId w:val="7"/>
  </w:num>
  <w:num w:numId="6">
    <w:abstractNumId w:val="0"/>
  </w:num>
  <w:num w:numId="7">
    <w:abstractNumId w:val="9"/>
  </w:num>
  <w:num w:numId="8">
    <w:abstractNumId w:val="6"/>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76"/>
    <w:rsid w:val="0000768D"/>
    <w:rsid w:val="00295A0B"/>
    <w:rsid w:val="002C74BF"/>
    <w:rsid w:val="003851C6"/>
    <w:rsid w:val="003E2A97"/>
    <w:rsid w:val="0041074F"/>
    <w:rsid w:val="006B1528"/>
    <w:rsid w:val="007141D1"/>
    <w:rsid w:val="007B645B"/>
    <w:rsid w:val="00832B76"/>
    <w:rsid w:val="00865D39"/>
    <w:rsid w:val="008B20D0"/>
    <w:rsid w:val="008C1D9D"/>
    <w:rsid w:val="0097765D"/>
    <w:rsid w:val="00C75B74"/>
    <w:rsid w:val="00F40325"/>
    <w:rsid w:val="00F579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Titre2">
    <w:name w:val="heading 2"/>
    <w:basedOn w:val="Normal"/>
    <w:next w:val="Normal"/>
    <w:link w:val="Titre2Car"/>
    <w:qFormat/>
    <w:rsid w:val="003851C6"/>
    <w:pPr>
      <w:keepNext/>
      <w:spacing w:after="0" w:line="240" w:lineRule="auto"/>
      <w:ind w:left="4320" w:firstLine="720"/>
      <w:jc w:val="both"/>
      <w:outlineLvl w:val="1"/>
    </w:pPr>
    <w:rPr>
      <w:rFonts w:ascii="Times New Roman" w:eastAsia="Times New Roman" w:hAnsi="Times New Roman" w:cs="Arabic Transparent"/>
      <w:b/>
      <w:bCs/>
      <w:snapToGrid w:val="0"/>
      <w:sz w:val="24"/>
      <w:szCs w:val="28"/>
    </w:rPr>
  </w:style>
  <w:style w:type="paragraph" w:styleId="Titre3">
    <w:name w:val="heading 3"/>
    <w:basedOn w:val="Normal"/>
    <w:next w:val="Normal"/>
    <w:link w:val="Titre3Car"/>
    <w:uiPriority w:val="9"/>
    <w:semiHidden/>
    <w:unhideWhenUsed/>
    <w:qFormat/>
    <w:rsid w:val="008C1D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851C6"/>
    <w:rPr>
      <w:rFonts w:ascii="Times New Roman" w:eastAsia="Times New Roman" w:hAnsi="Times New Roman" w:cs="Arabic Transparent"/>
      <w:b/>
      <w:bCs/>
      <w:snapToGrid w:val="0"/>
      <w:sz w:val="24"/>
      <w:szCs w:val="28"/>
    </w:rPr>
  </w:style>
  <w:style w:type="paragraph" w:styleId="Retraitcorpsdetexte">
    <w:name w:val="Body Text Indent"/>
    <w:basedOn w:val="Normal"/>
    <w:link w:val="RetraitcorpsdetexteCar"/>
    <w:unhideWhenUsed/>
    <w:rsid w:val="003851C6"/>
    <w:pPr>
      <w:bidi w:val="0"/>
      <w:spacing w:after="0"/>
      <w:jc w:val="center"/>
    </w:pPr>
    <w:rPr>
      <w:rFonts w:ascii="Calibri" w:eastAsia="Times New Roman" w:hAnsi="Calibri" w:cs="Simplified Arabic"/>
      <w:b/>
      <w:bCs/>
      <w:sz w:val="48"/>
      <w:szCs w:val="48"/>
      <w:lang w:eastAsia="fr-FR" w:bidi="ar-DZ"/>
    </w:rPr>
  </w:style>
  <w:style w:type="character" w:customStyle="1" w:styleId="RetraitcorpsdetexteCar">
    <w:name w:val="Retrait corps de texte Car"/>
    <w:basedOn w:val="Policepardfaut"/>
    <w:link w:val="Retraitcorpsdetexte"/>
    <w:rsid w:val="003851C6"/>
    <w:rPr>
      <w:rFonts w:ascii="Calibri" w:eastAsia="Times New Roman" w:hAnsi="Calibri" w:cs="Simplified Arabic"/>
      <w:b/>
      <w:bCs/>
      <w:sz w:val="48"/>
      <w:szCs w:val="48"/>
      <w:lang w:eastAsia="fr-FR" w:bidi="ar-DZ"/>
    </w:rPr>
  </w:style>
  <w:style w:type="paragraph" w:styleId="Notedebasdepage">
    <w:name w:val="footnote text"/>
    <w:aliases w:val="نص حاشية سفلية Char"/>
    <w:basedOn w:val="Normal"/>
    <w:link w:val="NotedebasdepageCar"/>
    <w:semiHidden/>
    <w:rsid w:val="003851C6"/>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aliases w:val="نص حاشية سفلية Char Car"/>
    <w:basedOn w:val="Policepardfaut"/>
    <w:link w:val="Notedebasdepage"/>
    <w:rsid w:val="003851C6"/>
    <w:rPr>
      <w:rFonts w:ascii="Times New Roman" w:eastAsia="Times New Roman" w:hAnsi="Times New Roman" w:cs="Times New Roman"/>
      <w:sz w:val="20"/>
      <w:szCs w:val="20"/>
    </w:rPr>
  </w:style>
  <w:style w:type="character" w:styleId="Appelnotedebasdep">
    <w:name w:val="footnote reference"/>
    <w:basedOn w:val="Policepardfaut"/>
    <w:semiHidden/>
    <w:rsid w:val="003851C6"/>
    <w:rPr>
      <w:vertAlign w:val="superscript"/>
    </w:rPr>
  </w:style>
  <w:style w:type="paragraph" w:styleId="Normalcentr">
    <w:name w:val="Block Text"/>
    <w:basedOn w:val="Normal"/>
    <w:rsid w:val="003851C6"/>
    <w:pPr>
      <w:tabs>
        <w:tab w:val="left" w:pos="2550"/>
        <w:tab w:val="left" w:pos="8022"/>
      </w:tabs>
      <w:spacing w:before="120" w:after="0" w:line="500" w:lineRule="atLeast"/>
      <w:ind w:left="-2" w:firstLine="567"/>
      <w:jc w:val="lowKashida"/>
    </w:pPr>
    <w:rPr>
      <w:rFonts w:ascii="Times New Roman" w:eastAsia="Times New Roman" w:hAnsi="Times New Roman" w:cs="Traditional Arabic"/>
      <w:sz w:val="26"/>
      <w:szCs w:val="30"/>
    </w:rPr>
  </w:style>
  <w:style w:type="paragraph" w:styleId="Paragraphedeliste">
    <w:name w:val="List Paragraph"/>
    <w:basedOn w:val="Normal"/>
    <w:qFormat/>
    <w:rsid w:val="003851C6"/>
    <w:pPr>
      <w:bidi w:val="0"/>
      <w:ind w:left="720"/>
      <w:contextualSpacing/>
    </w:pPr>
    <w:rPr>
      <w:rFonts w:ascii="Calibri" w:eastAsia="Calibri" w:hAnsi="Calibri" w:cs="Arial"/>
      <w:lang w:val="fr-FR"/>
    </w:rPr>
  </w:style>
  <w:style w:type="paragraph" w:styleId="En-tte">
    <w:name w:val="header"/>
    <w:basedOn w:val="Normal"/>
    <w:link w:val="En-tteCar"/>
    <w:uiPriority w:val="99"/>
    <w:unhideWhenUsed/>
    <w:rsid w:val="003851C6"/>
    <w:pPr>
      <w:tabs>
        <w:tab w:val="center" w:pos="4153"/>
        <w:tab w:val="right" w:pos="8306"/>
      </w:tabs>
      <w:spacing w:after="0" w:line="240" w:lineRule="auto"/>
    </w:pPr>
  </w:style>
  <w:style w:type="character" w:customStyle="1" w:styleId="En-tteCar">
    <w:name w:val="En-tête Car"/>
    <w:basedOn w:val="Policepardfaut"/>
    <w:link w:val="En-tte"/>
    <w:uiPriority w:val="99"/>
    <w:rsid w:val="003851C6"/>
  </w:style>
  <w:style w:type="paragraph" w:styleId="Pieddepage">
    <w:name w:val="footer"/>
    <w:basedOn w:val="Normal"/>
    <w:link w:val="PieddepageCar"/>
    <w:uiPriority w:val="99"/>
    <w:unhideWhenUsed/>
    <w:rsid w:val="003851C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851C6"/>
  </w:style>
  <w:style w:type="character" w:customStyle="1" w:styleId="Titre3Car">
    <w:name w:val="Titre 3 Car"/>
    <w:basedOn w:val="Policepardfaut"/>
    <w:link w:val="Titre3"/>
    <w:uiPriority w:val="9"/>
    <w:semiHidden/>
    <w:rsid w:val="008C1D9D"/>
    <w:rPr>
      <w:rFonts w:asciiTheme="majorHAnsi" w:eastAsiaTheme="majorEastAsia" w:hAnsiTheme="majorHAnsi" w:cstheme="majorBidi"/>
      <w:b/>
      <w:bCs/>
      <w:color w:val="4F81BD" w:themeColor="accent1"/>
    </w:rPr>
  </w:style>
  <w:style w:type="character" w:styleId="Lienhypertexte">
    <w:name w:val="Hyperlink"/>
    <w:basedOn w:val="Policepardfaut"/>
    <w:uiPriority w:val="99"/>
    <w:semiHidden/>
    <w:unhideWhenUsed/>
    <w:rsid w:val="008C1D9D"/>
    <w:rPr>
      <w:color w:val="0000FF"/>
      <w:u w:val="single"/>
    </w:rPr>
  </w:style>
  <w:style w:type="paragraph" w:styleId="NormalWeb">
    <w:name w:val="Normal (Web)"/>
    <w:basedOn w:val="Normal"/>
    <w:uiPriority w:val="99"/>
    <w:semiHidden/>
    <w:unhideWhenUsed/>
    <w:rsid w:val="008C1D9D"/>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Titre2">
    <w:name w:val="heading 2"/>
    <w:basedOn w:val="Normal"/>
    <w:next w:val="Normal"/>
    <w:link w:val="Titre2Car"/>
    <w:qFormat/>
    <w:rsid w:val="003851C6"/>
    <w:pPr>
      <w:keepNext/>
      <w:spacing w:after="0" w:line="240" w:lineRule="auto"/>
      <w:ind w:left="4320" w:firstLine="720"/>
      <w:jc w:val="both"/>
      <w:outlineLvl w:val="1"/>
    </w:pPr>
    <w:rPr>
      <w:rFonts w:ascii="Times New Roman" w:eastAsia="Times New Roman" w:hAnsi="Times New Roman" w:cs="Arabic Transparent"/>
      <w:b/>
      <w:bCs/>
      <w:snapToGrid w:val="0"/>
      <w:sz w:val="24"/>
      <w:szCs w:val="28"/>
    </w:rPr>
  </w:style>
  <w:style w:type="paragraph" w:styleId="Titre3">
    <w:name w:val="heading 3"/>
    <w:basedOn w:val="Normal"/>
    <w:next w:val="Normal"/>
    <w:link w:val="Titre3Car"/>
    <w:uiPriority w:val="9"/>
    <w:semiHidden/>
    <w:unhideWhenUsed/>
    <w:qFormat/>
    <w:rsid w:val="008C1D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851C6"/>
    <w:rPr>
      <w:rFonts w:ascii="Times New Roman" w:eastAsia="Times New Roman" w:hAnsi="Times New Roman" w:cs="Arabic Transparent"/>
      <w:b/>
      <w:bCs/>
      <w:snapToGrid w:val="0"/>
      <w:sz w:val="24"/>
      <w:szCs w:val="28"/>
    </w:rPr>
  </w:style>
  <w:style w:type="paragraph" w:styleId="Retraitcorpsdetexte">
    <w:name w:val="Body Text Indent"/>
    <w:basedOn w:val="Normal"/>
    <w:link w:val="RetraitcorpsdetexteCar"/>
    <w:unhideWhenUsed/>
    <w:rsid w:val="003851C6"/>
    <w:pPr>
      <w:bidi w:val="0"/>
      <w:spacing w:after="0"/>
      <w:jc w:val="center"/>
    </w:pPr>
    <w:rPr>
      <w:rFonts w:ascii="Calibri" w:eastAsia="Times New Roman" w:hAnsi="Calibri" w:cs="Simplified Arabic"/>
      <w:b/>
      <w:bCs/>
      <w:sz w:val="48"/>
      <w:szCs w:val="48"/>
      <w:lang w:eastAsia="fr-FR" w:bidi="ar-DZ"/>
    </w:rPr>
  </w:style>
  <w:style w:type="character" w:customStyle="1" w:styleId="RetraitcorpsdetexteCar">
    <w:name w:val="Retrait corps de texte Car"/>
    <w:basedOn w:val="Policepardfaut"/>
    <w:link w:val="Retraitcorpsdetexte"/>
    <w:rsid w:val="003851C6"/>
    <w:rPr>
      <w:rFonts w:ascii="Calibri" w:eastAsia="Times New Roman" w:hAnsi="Calibri" w:cs="Simplified Arabic"/>
      <w:b/>
      <w:bCs/>
      <w:sz w:val="48"/>
      <w:szCs w:val="48"/>
      <w:lang w:eastAsia="fr-FR" w:bidi="ar-DZ"/>
    </w:rPr>
  </w:style>
  <w:style w:type="paragraph" w:styleId="Notedebasdepage">
    <w:name w:val="footnote text"/>
    <w:aliases w:val="نص حاشية سفلية Char"/>
    <w:basedOn w:val="Normal"/>
    <w:link w:val="NotedebasdepageCar"/>
    <w:semiHidden/>
    <w:rsid w:val="003851C6"/>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aliases w:val="نص حاشية سفلية Char Car"/>
    <w:basedOn w:val="Policepardfaut"/>
    <w:link w:val="Notedebasdepage"/>
    <w:rsid w:val="003851C6"/>
    <w:rPr>
      <w:rFonts w:ascii="Times New Roman" w:eastAsia="Times New Roman" w:hAnsi="Times New Roman" w:cs="Times New Roman"/>
      <w:sz w:val="20"/>
      <w:szCs w:val="20"/>
    </w:rPr>
  </w:style>
  <w:style w:type="character" w:styleId="Appelnotedebasdep">
    <w:name w:val="footnote reference"/>
    <w:basedOn w:val="Policepardfaut"/>
    <w:semiHidden/>
    <w:rsid w:val="003851C6"/>
    <w:rPr>
      <w:vertAlign w:val="superscript"/>
    </w:rPr>
  </w:style>
  <w:style w:type="paragraph" w:styleId="Normalcentr">
    <w:name w:val="Block Text"/>
    <w:basedOn w:val="Normal"/>
    <w:rsid w:val="003851C6"/>
    <w:pPr>
      <w:tabs>
        <w:tab w:val="left" w:pos="2550"/>
        <w:tab w:val="left" w:pos="8022"/>
      </w:tabs>
      <w:spacing w:before="120" w:after="0" w:line="500" w:lineRule="atLeast"/>
      <w:ind w:left="-2" w:firstLine="567"/>
      <w:jc w:val="lowKashida"/>
    </w:pPr>
    <w:rPr>
      <w:rFonts w:ascii="Times New Roman" w:eastAsia="Times New Roman" w:hAnsi="Times New Roman" w:cs="Traditional Arabic"/>
      <w:sz w:val="26"/>
      <w:szCs w:val="30"/>
    </w:rPr>
  </w:style>
  <w:style w:type="paragraph" w:styleId="Paragraphedeliste">
    <w:name w:val="List Paragraph"/>
    <w:basedOn w:val="Normal"/>
    <w:qFormat/>
    <w:rsid w:val="003851C6"/>
    <w:pPr>
      <w:bidi w:val="0"/>
      <w:ind w:left="720"/>
      <w:contextualSpacing/>
    </w:pPr>
    <w:rPr>
      <w:rFonts w:ascii="Calibri" w:eastAsia="Calibri" w:hAnsi="Calibri" w:cs="Arial"/>
      <w:lang w:val="fr-FR"/>
    </w:rPr>
  </w:style>
  <w:style w:type="paragraph" w:styleId="En-tte">
    <w:name w:val="header"/>
    <w:basedOn w:val="Normal"/>
    <w:link w:val="En-tteCar"/>
    <w:uiPriority w:val="99"/>
    <w:unhideWhenUsed/>
    <w:rsid w:val="003851C6"/>
    <w:pPr>
      <w:tabs>
        <w:tab w:val="center" w:pos="4153"/>
        <w:tab w:val="right" w:pos="8306"/>
      </w:tabs>
      <w:spacing w:after="0" w:line="240" w:lineRule="auto"/>
    </w:pPr>
  </w:style>
  <w:style w:type="character" w:customStyle="1" w:styleId="En-tteCar">
    <w:name w:val="En-tête Car"/>
    <w:basedOn w:val="Policepardfaut"/>
    <w:link w:val="En-tte"/>
    <w:uiPriority w:val="99"/>
    <w:rsid w:val="003851C6"/>
  </w:style>
  <w:style w:type="paragraph" w:styleId="Pieddepage">
    <w:name w:val="footer"/>
    <w:basedOn w:val="Normal"/>
    <w:link w:val="PieddepageCar"/>
    <w:uiPriority w:val="99"/>
    <w:unhideWhenUsed/>
    <w:rsid w:val="003851C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851C6"/>
  </w:style>
  <w:style w:type="character" w:customStyle="1" w:styleId="Titre3Car">
    <w:name w:val="Titre 3 Car"/>
    <w:basedOn w:val="Policepardfaut"/>
    <w:link w:val="Titre3"/>
    <w:uiPriority w:val="9"/>
    <w:semiHidden/>
    <w:rsid w:val="008C1D9D"/>
    <w:rPr>
      <w:rFonts w:asciiTheme="majorHAnsi" w:eastAsiaTheme="majorEastAsia" w:hAnsiTheme="majorHAnsi" w:cstheme="majorBidi"/>
      <w:b/>
      <w:bCs/>
      <w:color w:val="4F81BD" w:themeColor="accent1"/>
    </w:rPr>
  </w:style>
  <w:style w:type="character" w:styleId="Lienhypertexte">
    <w:name w:val="Hyperlink"/>
    <w:basedOn w:val="Policepardfaut"/>
    <w:uiPriority w:val="99"/>
    <w:semiHidden/>
    <w:unhideWhenUsed/>
    <w:rsid w:val="008C1D9D"/>
    <w:rPr>
      <w:color w:val="0000FF"/>
      <w:u w:val="single"/>
    </w:rPr>
  </w:style>
  <w:style w:type="paragraph" w:styleId="NormalWeb">
    <w:name w:val="Normal (Web)"/>
    <w:basedOn w:val="Normal"/>
    <w:uiPriority w:val="99"/>
    <w:semiHidden/>
    <w:unhideWhenUsed/>
    <w:rsid w:val="008C1D9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247193">
      <w:bodyDiv w:val="1"/>
      <w:marLeft w:val="0"/>
      <w:marRight w:val="0"/>
      <w:marTop w:val="0"/>
      <w:marBottom w:val="0"/>
      <w:divBdr>
        <w:top w:val="none" w:sz="0" w:space="0" w:color="auto"/>
        <w:left w:val="none" w:sz="0" w:space="0" w:color="auto"/>
        <w:bottom w:val="none" w:sz="0" w:space="0" w:color="auto"/>
        <w:right w:val="none" w:sz="0" w:space="0" w:color="auto"/>
      </w:divBdr>
      <w:divsChild>
        <w:div w:id="1469739338">
          <w:marLeft w:val="443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1058</Words>
  <Characters>6034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PC17</dc:creator>
  <cp:lastModifiedBy>Administrateur</cp:lastModifiedBy>
  <cp:revision>4</cp:revision>
  <dcterms:created xsi:type="dcterms:W3CDTF">2020-04-12T16:55:00Z</dcterms:created>
  <dcterms:modified xsi:type="dcterms:W3CDTF">2020-04-12T17:36:00Z</dcterms:modified>
</cp:coreProperties>
</file>