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EE" w:rsidRDefault="005F3AEE" w:rsidP="005F3AEE">
      <w:pPr>
        <w:pStyle w:val="a3"/>
        <w:spacing w:before="90"/>
        <w:ind w:left="276" w:right="373"/>
        <w:jc w:val="both"/>
      </w:pPr>
    </w:p>
    <w:p w:rsidR="005F3AEE" w:rsidRPr="000F6E82" w:rsidRDefault="005F3AEE" w:rsidP="000F6E82">
      <w:pPr>
        <w:pStyle w:val="a8"/>
        <w:rPr>
          <w:sz w:val="28"/>
          <w:szCs w:val="28"/>
        </w:rPr>
      </w:pPr>
      <w:r w:rsidRPr="000F6E82">
        <w:rPr>
          <w:sz w:val="28"/>
          <w:szCs w:val="28"/>
        </w:rPr>
        <w:t>Introduction</w:t>
      </w:r>
    </w:p>
    <w:p w:rsidR="005F3AEE" w:rsidRDefault="005F3AEE" w:rsidP="005F3AEE">
      <w:pPr>
        <w:pStyle w:val="a3"/>
        <w:spacing w:before="90"/>
        <w:ind w:left="276" w:right="373"/>
        <w:jc w:val="both"/>
      </w:pPr>
      <w:r>
        <w:t xml:space="preserve">Par-delà la diversité de ses objets et des questionnements qui la guident, la sociologie peut se définir comme une démarche d’analyse scientifique du social. En tant que science, la sociologie se caractérise par une aspiration à l’objectivité, et par la mise à l’écart des jugements de valeur sur les objets qu’elle se donne. Le savoir scientifique produit par la sociologie consiste en deux choses : des connaissances empiriques, et des analyses, des savoirs à dimension plus théorique. On peut distinguer deux grands types de connaissances empiriques ainsi fournies : d’une part des données chiffrées sur la société (par exemple, taux de nuptialité, répartition de la population active selon les différentes catégories socioprofessionnelles) ; d’autre part des données à teneur plus « qualitative » : entretiens, descriptions de lieux ou d’activités particulières… Outre la production de données, la sociologie est dotée d’une ambition théorique ; elle est porteuse d’une ambition de compréhension et d’explication du social. </w:t>
      </w:r>
      <w:r>
        <w:rPr>
          <w:spacing w:val="-3"/>
        </w:rPr>
        <w:t xml:space="preserve">La </w:t>
      </w:r>
      <w:r>
        <w:t>montée en généralité peut se faire à partir de concepts, modèles,</w:t>
      </w:r>
      <w:r>
        <w:rPr>
          <w:spacing w:val="-1"/>
        </w:rPr>
        <w:t xml:space="preserve"> </w:t>
      </w:r>
      <w:r>
        <w:t>théories.</w:t>
      </w:r>
    </w:p>
    <w:p w:rsidR="005F3AEE" w:rsidRDefault="005F3AEE" w:rsidP="005F3AEE">
      <w:pPr>
        <w:pStyle w:val="a3"/>
        <w:spacing w:before="1"/>
      </w:pPr>
    </w:p>
    <w:p w:rsidR="005F3AEE" w:rsidRDefault="005F3AEE" w:rsidP="005F3AEE">
      <w:pPr>
        <w:pStyle w:val="a3"/>
        <w:ind w:left="276" w:right="373"/>
        <w:jc w:val="both"/>
      </w:pPr>
      <w:r>
        <w:t>L’inscription de la sociologie dans le domaine des sciences implique par ailleurs le recours à des méthodes systématiques d’investigation empirique. On distingue deux grands types de méthodes, qui correspondent aux deux grands types de données précédemment décrits : les méthodes quantitatives et les méthodes qualitatives. Le questionnaire est la principale méthode de collecte des données dans une perspective quantitative. Du côté des méthodes qualitatives, les principales méthodes utilisées sont l’entretien et l’observation directe. On parle souvent de façon générique d’ « enquête de terrain » pour désigner l’usage de ces méthodes qualitatives. Souvent présentées comme antagoniques, méthodes quantitatives et méthodes qualitatives sont en réalité complémentaires dans le travail de recherche. Elles permettent de produire des types de données différents, et de répondre à des questions différentes : mise en relation de données chiffrées à un niveau macro en vue d’expliquer des faits sociaux d’un côté, compréhension plus fine des pratiques, des processus, des trajectoires et des représentations des acteurs de</w:t>
      </w:r>
      <w:r>
        <w:rPr>
          <w:spacing w:val="-1"/>
        </w:rPr>
        <w:t xml:space="preserve"> </w:t>
      </w:r>
      <w:r>
        <w:t>l’autre.</w:t>
      </w:r>
    </w:p>
    <w:p w:rsidR="005F3AEE" w:rsidRDefault="005F3AEE" w:rsidP="005F3AEE">
      <w:pPr>
        <w:jc w:val="both"/>
        <w:sectPr w:rsidR="005F3AEE">
          <w:headerReference w:type="default" r:id="rId7"/>
          <w:pgSz w:w="11910" w:h="16840"/>
          <w:pgMar w:top="1320" w:right="1040" w:bottom="1240" w:left="1140" w:header="710" w:footer="1056" w:gutter="0"/>
          <w:cols w:space="720"/>
        </w:sectPr>
      </w:pPr>
    </w:p>
    <w:p w:rsidR="005F3AEE" w:rsidRDefault="005F3AEE" w:rsidP="005F3AEE">
      <w:pPr>
        <w:pStyle w:val="a3"/>
        <w:spacing w:before="10"/>
        <w:rPr>
          <w:sz w:val="19"/>
        </w:rPr>
      </w:pPr>
    </w:p>
    <w:p w:rsidR="005F3AEE" w:rsidRPr="000F6E82" w:rsidRDefault="00DA001E" w:rsidP="00DA001E">
      <w:pPr>
        <w:pStyle w:val="Heading2"/>
        <w:numPr>
          <w:ilvl w:val="0"/>
          <w:numId w:val="11"/>
        </w:numPr>
        <w:tabs>
          <w:tab w:val="left" w:pos="984"/>
          <w:tab w:val="left" w:pos="985"/>
        </w:tabs>
        <w:rPr>
          <w:i/>
          <w:iCs/>
          <w:color w:val="00B0F0"/>
        </w:rPr>
      </w:pPr>
      <w:r w:rsidRPr="000F6E82">
        <w:rPr>
          <w:i/>
          <w:iCs/>
          <w:color w:val="00B0F0"/>
          <w:sz w:val="32"/>
        </w:rPr>
        <w:t>L</w:t>
      </w:r>
      <w:r w:rsidRPr="000F6E82">
        <w:rPr>
          <w:i/>
          <w:iCs/>
          <w:color w:val="00B0F0"/>
        </w:rPr>
        <w:t>es notions</w:t>
      </w:r>
      <w:r w:rsidRPr="000F6E82">
        <w:rPr>
          <w:i/>
          <w:iCs/>
          <w:color w:val="00B0F0"/>
          <w:spacing w:val="-2"/>
        </w:rPr>
        <w:t xml:space="preserve"> </w:t>
      </w:r>
      <w:r w:rsidRPr="000F6E82">
        <w:rPr>
          <w:i/>
          <w:iCs/>
          <w:color w:val="00B0F0"/>
        </w:rPr>
        <w:t>clés</w:t>
      </w:r>
    </w:p>
    <w:p w:rsidR="005F3AEE" w:rsidRDefault="005F3AEE" w:rsidP="005F3AEE">
      <w:pPr>
        <w:pStyle w:val="a3"/>
        <w:spacing w:before="7"/>
        <w:rPr>
          <w:rFonts w:ascii="Verdana"/>
          <w:sz w:val="14"/>
        </w:rPr>
      </w:pPr>
      <w:r w:rsidRPr="007D4BB2">
        <w:pict>
          <v:line id="_x0000_s1056" style="position:absolute;z-index:-251649024;mso-wrap-distance-left:0;mso-wrap-distance-right:0;mso-position-horizontal-relative:page" from="87.4pt,11.05pt" to="525.95pt,11.05pt" strokeweight=".48pt">
            <w10:wrap type="topAndBottom" anchorx="page"/>
          </v:line>
        </w:pict>
      </w:r>
    </w:p>
    <w:p w:rsidR="005F3AEE" w:rsidRDefault="005F3AEE" w:rsidP="005F3AEE">
      <w:pPr>
        <w:pStyle w:val="a3"/>
        <w:rPr>
          <w:rFonts w:ascii="Verdana"/>
          <w:sz w:val="20"/>
        </w:rPr>
      </w:pPr>
    </w:p>
    <w:p w:rsidR="005F3AEE" w:rsidRDefault="005F3AEE" w:rsidP="005F3AEE">
      <w:pPr>
        <w:pStyle w:val="a3"/>
        <w:rPr>
          <w:rFonts w:ascii="Verdana"/>
          <w:sz w:val="20"/>
        </w:rPr>
      </w:pPr>
    </w:p>
    <w:p w:rsidR="005F3AEE" w:rsidRDefault="005F3AEE" w:rsidP="005F3AEE">
      <w:pPr>
        <w:pStyle w:val="a3"/>
        <w:spacing w:before="3"/>
        <w:rPr>
          <w:rFonts w:ascii="Verdana"/>
        </w:rPr>
      </w:pPr>
      <w:r w:rsidRPr="007D4BB2">
        <w:pict>
          <v:group id="_x0000_s1057" style="position:absolute;margin-left:82.45pt;margin-top:17.2pt;width:449.4pt;height:21.15pt;z-index:-251648000;mso-wrap-distance-left:0;mso-wrap-distance-right:0;mso-position-horizontal-relative:page" coordorigin="1649,344" coordsize="8988,423">
            <v:line id="_x0000_s1058" style="position:absolute" from="1668,353" to="10598,353" strokeweight=".96pt"/>
            <v:rect id="_x0000_s1059" style="position:absolute;left:1668;top:747;width:8930;height:20" fillcolor="black" stroked="f"/>
            <v:rect id="_x0000_s1060" style="position:absolute;left:1668;top:727;width:8930;height:20" fillcolor="black" stroked="f"/>
            <v:rect id="_x0000_s1061" style="position:absolute;left:10598;top:747;width:39;height:20" fillcolor="black" stroked="f"/>
            <v:line id="_x0000_s1062" style="position:absolute" from="1659,344" to="1659,747" strokeweight=".96pt"/>
            <v:line id="_x0000_s1063" style="position:absolute" from="10627,363" to="10627,766" strokeweight=".96pt"/>
            <v:line id="_x0000_s1064" style="position:absolute" from="10608,344" to="10608,747" strokeweight=".33864mm"/>
            <v:shapetype id="_x0000_t202" coordsize="21600,21600" o:spt="202" path="m,l,21600r21600,l21600,xe">
              <v:stroke joinstyle="miter"/>
              <v:path gradientshapeok="t" o:connecttype="rect"/>
            </v:shapetype>
            <v:shape id="_x0000_s1065" type="#_x0000_t202" style="position:absolute;left:1668;top:363;width:8930;height:365" filled="f" stroked="f">
              <v:textbox inset="0,0,0,0">
                <w:txbxContent>
                  <w:p w:rsidR="005F3AEE" w:rsidRDefault="005F3AEE" w:rsidP="005F3AEE">
                    <w:pPr>
                      <w:spacing w:before="23"/>
                      <w:ind w:left="108"/>
                      <w:rPr>
                        <w:rFonts w:ascii="Arial" w:hAnsi="Arial"/>
                        <w:i/>
                        <w:sz w:val="28"/>
                      </w:rPr>
                    </w:pPr>
                    <w:r>
                      <w:rPr>
                        <w:rFonts w:ascii="Arial" w:hAnsi="Arial"/>
                        <w:i/>
                        <w:sz w:val="28"/>
                      </w:rPr>
                      <w:t>A. Le vocabulaire des méthodes quantitatives</w:t>
                    </w:r>
                    <w:r>
                      <w:rPr>
                        <w:rFonts w:ascii="Arial" w:hAnsi="Arial"/>
                        <w:i/>
                        <w:sz w:val="28"/>
                        <w:vertAlign w:val="superscript"/>
                      </w:rPr>
                      <w:t>1</w:t>
                    </w:r>
                  </w:p>
                </w:txbxContent>
              </v:textbox>
            </v:shape>
            <w10:wrap type="topAndBottom" anchorx="page"/>
          </v:group>
        </w:pict>
      </w:r>
    </w:p>
    <w:p w:rsidR="005F3AEE" w:rsidRDefault="005F3AEE" w:rsidP="005F3AEE">
      <w:pPr>
        <w:pStyle w:val="a3"/>
        <w:rPr>
          <w:rFonts w:ascii="Verdana"/>
          <w:sz w:val="20"/>
        </w:rPr>
      </w:pPr>
    </w:p>
    <w:p w:rsidR="005F3AEE" w:rsidRDefault="005F3AEE" w:rsidP="005F3AEE">
      <w:pPr>
        <w:pStyle w:val="a3"/>
        <w:spacing w:before="226"/>
        <w:ind w:left="276" w:right="374"/>
        <w:jc w:val="both"/>
      </w:pPr>
      <w:r>
        <w:rPr>
          <w:b/>
        </w:rPr>
        <w:t xml:space="preserve">Questionnaire </w:t>
      </w:r>
      <w:r>
        <w:t>: Série de questions prédéfinies, sur un thème particulier, que l’on pose à un grand nombre de personnes. Cette méthode permet de produire des données chiffrées sur le phénomène étudié, et d’en proposer une explication à partir de la mise en relation de ces données. Les questions sont standardisées : ce sont les mêmes questions que l’on pose, dans le même ordre, à toutes les personnes interrogées. Elles peuvent porter sur des renseignements factuels simples (âge, catégorie professionnelle, etc.), sur les pratiques, ou encore sur les représentations, valeurs, croyances des personnes interrogées. Il s’agit le plus souvent de questions fermées.</w:t>
      </w:r>
    </w:p>
    <w:p w:rsidR="005F3AEE" w:rsidRDefault="005F3AEE" w:rsidP="005F3AEE">
      <w:pPr>
        <w:pStyle w:val="a3"/>
      </w:pPr>
    </w:p>
    <w:p w:rsidR="005F3AEE" w:rsidRDefault="005F3AEE" w:rsidP="005F3AEE">
      <w:pPr>
        <w:pStyle w:val="a3"/>
        <w:ind w:left="276" w:right="375"/>
        <w:jc w:val="both"/>
      </w:pPr>
      <w:r>
        <w:rPr>
          <w:b/>
        </w:rPr>
        <w:t xml:space="preserve">Corrélation </w:t>
      </w:r>
      <w:r>
        <w:t xml:space="preserve">: Relation particulière observée entre deux variables, qui peut être positive ou négative. Une corrélation est positive quand les deux variables évoluent dans le même sens (quand l’une augmente, l’autre augmente) ; elle est négative quand les deux </w:t>
      </w:r>
      <w:proofErr w:type="gramStart"/>
      <w:r>
        <w:t>variables  évoluent</w:t>
      </w:r>
      <w:proofErr w:type="gramEnd"/>
      <w:r>
        <w:t xml:space="preserve"> en sens opposé (quand l’une augmente, l’autre diminue). L’existence d’une corrélation peut suggérer l’existence d’un lien de causalité entre les variables, mais la corrélation n’est pas nécessairement synonyme de</w:t>
      </w:r>
      <w:r>
        <w:rPr>
          <w:spacing w:val="-3"/>
        </w:rPr>
        <w:t xml:space="preserve"> </w:t>
      </w:r>
      <w:r>
        <w:t>causalité.</w:t>
      </w:r>
    </w:p>
    <w:p w:rsidR="005F3AEE" w:rsidRDefault="005F3AEE" w:rsidP="005F3AEE">
      <w:pPr>
        <w:pStyle w:val="a3"/>
      </w:pPr>
    </w:p>
    <w:p w:rsidR="005F3AEE" w:rsidRDefault="005F3AEE" w:rsidP="005F3AEE">
      <w:pPr>
        <w:pStyle w:val="a3"/>
        <w:spacing w:before="1"/>
        <w:ind w:left="276" w:right="375"/>
        <w:jc w:val="both"/>
      </w:pPr>
      <w:r>
        <w:rPr>
          <w:b/>
        </w:rPr>
        <w:t xml:space="preserve">Variable dépendante/indépendante </w:t>
      </w:r>
      <w:r>
        <w:t>: Une variable dépendante est une variable que l’on cherche à expliquer, et qui correspond en général au thème de l’enquête (ex. le vote, les pratiques vestimentaires, les loisirs…). Une variable indépendante est une variable explicative, dont on montre qu’elle explique l’évolution de la variable dépendante. En sociologie, les variables indépendantes correspondent souvent à des caractéristiques sociales des individus : sexe, âge, catégorie professionnelle…</w:t>
      </w:r>
    </w:p>
    <w:p w:rsidR="005F3AEE" w:rsidRDefault="005F3AEE" w:rsidP="005F3AEE">
      <w:pPr>
        <w:pStyle w:val="a3"/>
      </w:pPr>
    </w:p>
    <w:p w:rsidR="005F3AEE" w:rsidRDefault="005F3AEE" w:rsidP="005F3AEE">
      <w:pPr>
        <w:pStyle w:val="a3"/>
        <w:ind w:left="276" w:right="376"/>
        <w:jc w:val="both"/>
      </w:pPr>
      <w:r>
        <w:rPr>
          <w:b/>
        </w:rPr>
        <w:t xml:space="preserve">Echantillon </w:t>
      </w:r>
      <w:r>
        <w:t>: sur une population donnée concernée par le thème d’une enquête (ex. tous les électeurs), l’échantillon correspond à la partie de la population sur laquelle va effectivement porter l’enquête (ex 1000 électeurs). L’échantillonnage désigne la procédure par laquelle on constitue l’échantillon à partir de la population de référence. Il peut être aléatoire (on choisit des personnes au hasard parmi la liste de celles composant la population), ou suivre la méthode des quotas, selon laquelle on construit un échantillon représentatif de la population étudiée selon un certain nombre de caractéristiques (sexe, âge, catégorie professionnelle, lieu de résidence…).</w:t>
      </w:r>
    </w:p>
    <w:p w:rsidR="005F3AEE" w:rsidRDefault="005F3AEE" w:rsidP="005F3AEE">
      <w:pPr>
        <w:pStyle w:val="a3"/>
        <w:spacing w:before="1"/>
      </w:pPr>
    </w:p>
    <w:p w:rsidR="005F3AEE" w:rsidRDefault="005F3AEE" w:rsidP="005F3AEE">
      <w:pPr>
        <w:pStyle w:val="a3"/>
        <w:ind w:left="276" w:right="375"/>
        <w:jc w:val="both"/>
      </w:pPr>
      <w:r>
        <w:rPr>
          <w:b/>
        </w:rPr>
        <w:t xml:space="preserve">Questions fermées/ouvertes </w:t>
      </w:r>
      <w:r>
        <w:t xml:space="preserve">: Les questions ouvertes sont des questions auxquelles la personne peut répondre de façon totalement libre. Les questions fermées sont des questions pour lesquelles l’enquêteur propose à la personne interrogée une liste de réponses </w:t>
      </w:r>
      <w:proofErr w:type="spellStart"/>
      <w:r>
        <w:t>préformulées</w:t>
      </w:r>
      <w:proofErr w:type="spellEnd"/>
      <w:r>
        <w:t>, entre lesquelles la personne doit choisir. Les questions ouvertes permettent</w:t>
      </w:r>
    </w:p>
    <w:p w:rsidR="005F3AEE" w:rsidRDefault="005F3AEE" w:rsidP="005F3AEE">
      <w:pPr>
        <w:pStyle w:val="a3"/>
        <w:spacing w:before="9"/>
        <w:rPr>
          <w:sz w:val="13"/>
        </w:rPr>
      </w:pPr>
      <w:r w:rsidRPr="007D4BB2">
        <w:pict>
          <v:line id="_x0000_s1066" style="position:absolute;z-index:-251646976;mso-wrap-distance-left:0;mso-wrap-distance-right:0;mso-position-horizontal-relative:page" from="70.8pt,10.2pt" to="214.85pt,10.2pt" strokeweight=".6pt">
            <w10:wrap type="topAndBottom" anchorx="page"/>
          </v:line>
        </w:pict>
      </w:r>
    </w:p>
    <w:p w:rsidR="005F3AEE" w:rsidRDefault="005F3AEE" w:rsidP="005F3AEE">
      <w:pPr>
        <w:spacing w:before="38"/>
        <w:ind w:left="276" w:right="1317"/>
        <w:rPr>
          <w:sz w:val="24"/>
        </w:rPr>
      </w:pPr>
      <w:r>
        <w:rPr>
          <w:position w:val="11"/>
          <w:sz w:val="16"/>
        </w:rPr>
        <w:t xml:space="preserve">1 </w:t>
      </w:r>
      <w:r>
        <w:rPr>
          <w:sz w:val="24"/>
        </w:rPr>
        <w:t xml:space="preserve">Sources utilisées : BARBUSSE, B. et </w:t>
      </w:r>
      <w:proofErr w:type="spellStart"/>
      <w:r>
        <w:rPr>
          <w:sz w:val="24"/>
        </w:rPr>
        <w:t>GLAYMANN</w:t>
      </w:r>
      <w:proofErr w:type="spellEnd"/>
      <w:r>
        <w:rPr>
          <w:sz w:val="24"/>
        </w:rPr>
        <w:t xml:space="preserve">, D. (2004). </w:t>
      </w:r>
      <w:r>
        <w:rPr>
          <w:i/>
          <w:sz w:val="24"/>
        </w:rPr>
        <w:t>Introduction à la sociologie</w:t>
      </w:r>
      <w:r>
        <w:rPr>
          <w:sz w:val="24"/>
        </w:rPr>
        <w:t xml:space="preserve">, </w:t>
      </w:r>
      <w:proofErr w:type="gramStart"/>
      <w:r>
        <w:rPr>
          <w:sz w:val="24"/>
        </w:rPr>
        <w:t>Vanves:</w:t>
      </w:r>
      <w:proofErr w:type="gramEnd"/>
      <w:r>
        <w:rPr>
          <w:sz w:val="24"/>
        </w:rPr>
        <w:t xml:space="preserve"> Foucher ; DE </w:t>
      </w:r>
      <w:proofErr w:type="spellStart"/>
      <w:r>
        <w:rPr>
          <w:sz w:val="24"/>
        </w:rPr>
        <w:t>SINGLY</w:t>
      </w:r>
      <w:proofErr w:type="spellEnd"/>
      <w:r>
        <w:rPr>
          <w:sz w:val="24"/>
        </w:rPr>
        <w:t xml:space="preserve">, F. (1992). </w:t>
      </w:r>
      <w:r>
        <w:rPr>
          <w:i/>
          <w:sz w:val="24"/>
        </w:rPr>
        <w:t xml:space="preserve">L'enquête et ses </w:t>
      </w:r>
      <w:proofErr w:type="gramStart"/>
      <w:r>
        <w:rPr>
          <w:i/>
          <w:sz w:val="24"/>
        </w:rPr>
        <w:t>méthodes:</w:t>
      </w:r>
      <w:proofErr w:type="gramEnd"/>
      <w:r>
        <w:rPr>
          <w:i/>
          <w:sz w:val="24"/>
        </w:rPr>
        <w:t xml:space="preserve"> le questionnaire</w:t>
      </w:r>
      <w:r>
        <w:rPr>
          <w:sz w:val="24"/>
        </w:rPr>
        <w:t>, Paris: Nathan.</w:t>
      </w:r>
    </w:p>
    <w:p w:rsidR="005F3AEE" w:rsidRDefault="005F3AEE" w:rsidP="005F3AEE">
      <w:pPr>
        <w:rPr>
          <w:sz w:val="24"/>
        </w:rPr>
        <w:sectPr w:rsidR="005F3AEE">
          <w:headerReference w:type="default" r:id="rId8"/>
          <w:pgSz w:w="11910" w:h="16840"/>
          <w:pgMar w:top="1320" w:right="1040" w:bottom="1240" w:left="1140" w:header="710" w:footer="1056" w:gutter="0"/>
          <w:cols w:space="720"/>
        </w:sectPr>
      </w:pPr>
    </w:p>
    <w:p w:rsidR="005F3AEE" w:rsidRDefault="005F3AEE" w:rsidP="005F3AEE">
      <w:pPr>
        <w:pStyle w:val="a3"/>
        <w:spacing w:before="80"/>
        <w:ind w:left="276" w:right="379"/>
        <w:jc w:val="both"/>
      </w:pPr>
      <w:proofErr w:type="gramStart"/>
      <w:r>
        <w:lastRenderedPageBreak/>
        <w:t>d’obtenir</w:t>
      </w:r>
      <w:proofErr w:type="gramEnd"/>
      <w:r>
        <w:t xml:space="preserve"> des réponses plus spontanées, plus riches et plus développées ; par contre, elles sont difficiles à exploiter dans l’optique d’un traitement quantitatif. Les questions fermées, qui permettent plus facilement une exploitation quantitative, ont le défaut d’empêcher à la personne interviewée de donner sa réponse spontanée, et de lui proposer des options de réponses qui ne correspondent pas nécessairement à sa situation, auxquelles elle n’aurait pas nécessairement pensé spontanément.</w:t>
      </w:r>
    </w:p>
    <w:p w:rsidR="005F3AEE" w:rsidRDefault="005F3AEE" w:rsidP="005F3AEE">
      <w:pPr>
        <w:pStyle w:val="a3"/>
        <w:rPr>
          <w:sz w:val="20"/>
        </w:rPr>
      </w:pPr>
    </w:p>
    <w:p w:rsidR="005F3AEE" w:rsidRDefault="005F3AEE" w:rsidP="005F3AEE">
      <w:pPr>
        <w:pStyle w:val="a3"/>
        <w:rPr>
          <w:sz w:val="23"/>
        </w:rPr>
      </w:pPr>
      <w:r w:rsidRPr="007D4BB2">
        <w:pict>
          <v:group id="_x0000_s1067" style="position:absolute;margin-left:82.45pt;margin-top:15.7pt;width:449.4pt;height:21.25pt;z-index:-251645952;mso-wrap-distance-left:0;mso-wrap-distance-right:0;mso-position-horizontal-relative:page" coordorigin="1649,314" coordsize="8988,425">
            <v:line id="_x0000_s1068" style="position:absolute" from="1668,323" to="10598,323" strokeweight=".96pt"/>
            <v:rect id="_x0000_s1069" style="position:absolute;left:1668;top:719;width:8930;height:20" fillcolor="black" stroked="f"/>
            <v:rect id="_x0000_s1070" style="position:absolute;left:1668;top:700;width:8930;height:20" fillcolor="black" stroked="f"/>
            <v:rect id="_x0000_s1071" style="position:absolute;left:10598;top:719;width:39;height:20" fillcolor="black" stroked="f"/>
            <v:line id="_x0000_s1072" style="position:absolute" from="1659,314" to="1659,719" strokeweight=".96pt"/>
            <v:line id="_x0000_s1073" style="position:absolute" from="10627,333" to="10627,738" strokeweight=".96pt"/>
            <v:line id="_x0000_s1074" style="position:absolute" from="10608,314" to="10608,719" strokeweight=".33864mm"/>
            <v:shape id="_x0000_s1075" type="#_x0000_t202" style="position:absolute;left:1668;top:332;width:8930;height:368" filled="f" stroked="f">
              <v:textbox inset="0,0,0,0">
                <w:txbxContent>
                  <w:p w:rsidR="005F3AEE" w:rsidRDefault="005F3AEE" w:rsidP="005F3AEE">
                    <w:pPr>
                      <w:spacing w:before="23"/>
                      <w:ind w:left="108"/>
                      <w:rPr>
                        <w:rFonts w:ascii="Arial" w:hAnsi="Arial"/>
                        <w:i/>
                        <w:sz w:val="28"/>
                      </w:rPr>
                    </w:pPr>
                    <w:r>
                      <w:rPr>
                        <w:rFonts w:ascii="Arial" w:hAnsi="Arial"/>
                        <w:i/>
                        <w:sz w:val="28"/>
                      </w:rPr>
                      <w:t>B. Le vocabulaire des méthodes qualitatives</w:t>
                    </w:r>
                  </w:p>
                </w:txbxContent>
              </v:textbox>
            </v:shape>
            <w10:wrap type="topAndBottom" anchorx="page"/>
          </v:group>
        </w:pict>
      </w:r>
    </w:p>
    <w:p w:rsidR="005F3AEE" w:rsidRDefault="005F3AEE" w:rsidP="005F3AEE">
      <w:pPr>
        <w:pStyle w:val="a3"/>
        <w:rPr>
          <w:sz w:val="20"/>
        </w:rPr>
      </w:pPr>
    </w:p>
    <w:p w:rsidR="005F3AEE" w:rsidRDefault="005F3AEE" w:rsidP="005F3AEE">
      <w:pPr>
        <w:pStyle w:val="a3"/>
        <w:spacing w:before="6"/>
        <w:rPr>
          <w:sz w:val="20"/>
        </w:rPr>
      </w:pPr>
    </w:p>
    <w:p w:rsidR="005F3AEE" w:rsidRDefault="005F3AEE" w:rsidP="005F3AEE">
      <w:pPr>
        <w:pStyle w:val="a3"/>
        <w:ind w:left="276" w:right="373"/>
        <w:jc w:val="both"/>
      </w:pPr>
      <w:r>
        <w:rPr>
          <w:b/>
        </w:rPr>
        <w:t xml:space="preserve">Terrain </w:t>
      </w:r>
      <w:r>
        <w:t xml:space="preserve">: « Mon terrain, c’est… » : </w:t>
      </w:r>
      <w:proofErr w:type="gramStart"/>
      <w:r>
        <w:t>le</w:t>
      </w:r>
      <w:proofErr w:type="gramEnd"/>
      <w:r>
        <w:t xml:space="preserve"> terrain correspond à l’objet d’étude que se donne le chercheur, envisagé dans sa dimension strictement empirique (non problématisé). Cette expression s’emploie surtout dans le cadre d’enquêtes qualitatives. « Faire du terrain », « être sur le terrain », </w:t>
      </w:r>
      <w:proofErr w:type="gramStart"/>
      <w:r>
        <w:t>désignent</w:t>
      </w:r>
      <w:proofErr w:type="gramEnd"/>
      <w:r>
        <w:t xml:space="preserve"> les moments où le chercheur est en contact direct avec son objet d’étude (il est en train de faire des observations ou un entretien).</w:t>
      </w:r>
    </w:p>
    <w:p w:rsidR="005F3AEE" w:rsidRDefault="005F3AEE" w:rsidP="005F3AEE">
      <w:pPr>
        <w:pStyle w:val="a3"/>
        <w:spacing w:before="6"/>
      </w:pPr>
    </w:p>
    <w:p w:rsidR="005F3AEE" w:rsidRDefault="005F3AEE" w:rsidP="005F3AEE">
      <w:pPr>
        <w:pStyle w:val="Heading3"/>
        <w:ind w:left="1493" w:right="1591"/>
        <w:jc w:val="center"/>
      </w:pPr>
      <w:r>
        <w:t>ENTRETIEN</w:t>
      </w:r>
    </w:p>
    <w:p w:rsidR="005F3AEE" w:rsidRDefault="005F3AEE" w:rsidP="005F3AEE">
      <w:pPr>
        <w:pStyle w:val="a3"/>
        <w:spacing w:before="6"/>
        <w:rPr>
          <w:b/>
          <w:sz w:val="23"/>
        </w:rPr>
      </w:pPr>
    </w:p>
    <w:p w:rsidR="005F3AEE" w:rsidRDefault="005F3AEE" w:rsidP="005F3AEE">
      <w:pPr>
        <w:pStyle w:val="a3"/>
        <w:spacing w:before="1"/>
        <w:ind w:left="276" w:right="377"/>
        <w:jc w:val="both"/>
      </w:pPr>
      <w:r>
        <w:rPr>
          <w:b/>
        </w:rPr>
        <w:t xml:space="preserve">Entretien </w:t>
      </w:r>
      <w:r>
        <w:t>(sociologique) : un entretien sociologique est une interaction verbale entre le chercheur et une personne sollicitée par lui, dans l’objectif explicite d’une étude sociologique, sur un thème précis en relation avec cette étude. A la différence du questionnaire, les questions posées par le chercheur sont des questions ouvertes, qui attendent des réponses libres et assez développées de la part de la personne</w:t>
      </w:r>
      <w:r>
        <w:rPr>
          <w:spacing w:val="-5"/>
        </w:rPr>
        <w:t xml:space="preserve"> </w:t>
      </w:r>
      <w:r>
        <w:t>interviewée.</w:t>
      </w:r>
    </w:p>
    <w:p w:rsidR="005F3AEE" w:rsidRDefault="005F3AEE" w:rsidP="005F3AEE">
      <w:pPr>
        <w:pStyle w:val="a3"/>
      </w:pPr>
    </w:p>
    <w:p w:rsidR="005F3AEE" w:rsidRDefault="005F3AEE" w:rsidP="005F3AEE">
      <w:pPr>
        <w:pStyle w:val="a3"/>
        <w:ind w:left="276" w:right="377"/>
        <w:jc w:val="both"/>
      </w:pPr>
      <w:r>
        <w:rPr>
          <w:b/>
        </w:rPr>
        <w:t xml:space="preserve">Grille (ou guide) d’entretien </w:t>
      </w:r>
      <w:r>
        <w:t xml:space="preserve">La grille d’entretien est la liste des questions que le chercheur souhaite poser en entretien, ordonnées autour de quelques grands thèmes (entre 3 et 5 en général pour un entretien semi-directif). </w:t>
      </w:r>
      <w:proofErr w:type="spellStart"/>
      <w:r>
        <w:t>Cf</w:t>
      </w:r>
      <w:proofErr w:type="spellEnd"/>
      <w:r>
        <w:t xml:space="preserve"> exemple en annexe 5.</w:t>
      </w:r>
    </w:p>
    <w:p w:rsidR="005F3AEE" w:rsidRDefault="005F3AEE" w:rsidP="005F3AEE">
      <w:pPr>
        <w:pStyle w:val="a3"/>
      </w:pPr>
    </w:p>
    <w:p w:rsidR="005F3AEE" w:rsidRDefault="005F3AEE" w:rsidP="005F3AEE">
      <w:pPr>
        <w:pStyle w:val="a3"/>
        <w:ind w:left="276" w:right="377"/>
        <w:jc w:val="both"/>
      </w:pPr>
      <w:r>
        <w:rPr>
          <w:b/>
        </w:rPr>
        <w:t xml:space="preserve">Directivité d’un entretien </w:t>
      </w:r>
      <w:r>
        <w:t>: désigne le degré auquel le sociologue impose son rythme à l’entretien. On distingue ainsi trois niveaux de directivité : l’entretien directif, l’entretien non directif, et l’entretien semi-directif :</w:t>
      </w:r>
    </w:p>
    <w:p w:rsidR="005F3AEE" w:rsidRDefault="005F3AEE" w:rsidP="00DA001E">
      <w:pPr>
        <w:pStyle w:val="a4"/>
        <w:numPr>
          <w:ilvl w:val="1"/>
          <w:numId w:val="11"/>
        </w:numPr>
        <w:tabs>
          <w:tab w:val="left" w:pos="997"/>
        </w:tabs>
        <w:spacing w:before="2"/>
        <w:ind w:right="379"/>
        <w:jc w:val="both"/>
        <w:rPr>
          <w:sz w:val="24"/>
        </w:rPr>
      </w:pPr>
      <w:r>
        <w:rPr>
          <w:sz w:val="24"/>
        </w:rPr>
        <w:t xml:space="preserve">Dans un </w:t>
      </w:r>
      <w:r>
        <w:rPr>
          <w:b/>
          <w:sz w:val="24"/>
        </w:rPr>
        <w:t>entretien directif</w:t>
      </w:r>
      <w:r>
        <w:rPr>
          <w:sz w:val="24"/>
        </w:rPr>
        <w:t>, l'enquêteur conduit l'entretien à partir d'une grille standardisée (identique pour toutes les personnes interviewées, et avec un ordre des questions à respecter). La différence avec le questionnaire utilisé dans une enquête quantitative réside dans le fait que les questions sont ouvertes, cependant les réponses attendues sont</w:t>
      </w:r>
      <w:r>
        <w:rPr>
          <w:spacing w:val="-1"/>
          <w:sz w:val="24"/>
        </w:rPr>
        <w:t xml:space="preserve"> </w:t>
      </w:r>
      <w:r>
        <w:rPr>
          <w:sz w:val="24"/>
        </w:rPr>
        <w:t>courtes.</w:t>
      </w:r>
    </w:p>
    <w:p w:rsidR="005F3AEE" w:rsidRDefault="005F3AEE" w:rsidP="00DA001E">
      <w:pPr>
        <w:pStyle w:val="a4"/>
        <w:numPr>
          <w:ilvl w:val="1"/>
          <w:numId w:val="11"/>
        </w:numPr>
        <w:tabs>
          <w:tab w:val="left" w:pos="997"/>
        </w:tabs>
        <w:ind w:right="374"/>
        <w:jc w:val="both"/>
        <w:rPr>
          <w:sz w:val="24"/>
        </w:rPr>
      </w:pPr>
      <w:r>
        <w:rPr>
          <w:sz w:val="24"/>
        </w:rPr>
        <w:t xml:space="preserve">Dans un </w:t>
      </w:r>
      <w:r>
        <w:rPr>
          <w:b/>
          <w:sz w:val="24"/>
        </w:rPr>
        <w:t>entretien non directif</w:t>
      </w:r>
      <w:r>
        <w:rPr>
          <w:sz w:val="24"/>
        </w:rPr>
        <w:t xml:space="preserve">, l'enquêteur intervient très peu. </w:t>
      </w:r>
      <w:r>
        <w:rPr>
          <w:spacing w:val="-3"/>
          <w:sz w:val="24"/>
        </w:rPr>
        <w:t xml:space="preserve">Il </w:t>
      </w:r>
      <w:r>
        <w:rPr>
          <w:sz w:val="24"/>
        </w:rPr>
        <w:t>indique un thème général, que l'enquêté choisit d'explorer à sa</w:t>
      </w:r>
      <w:r>
        <w:rPr>
          <w:spacing w:val="-2"/>
          <w:sz w:val="24"/>
        </w:rPr>
        <w:t xml:space="preserve"> </w:t>
      </w:r>
      <w:r>
        <w:rPr>
          <w:sz w:val="24"/>
        </w:rPr>
        <w:t>guise.</w:t>
      </w:r>
    </w:p>
    <w:p w:rsidR="005F3AEE" w:rsidRDefault="005F3AEE" w:rsidP="00DA001E">
      <w:pPr>
        <w:pStyle w:val="a4"/>
        <w:numPr>
          <w:ilvl w:val="1"/>
          <w:numId w:val="11"/>
        </w:numPr>
        <w:tabs>
          <w:tab w:val="left" w:pos="997"/>
        </w:tabs>
        <w:spacing w:before="1"/>
        <w:ind w:right="374"/>
        <w:jc w:val="both"/>
        <w:rPr>
          <w:sz w:val="24"/>
        </w:rPr>
      </w:pPr>
      <w:r>
        <w:rPr>
          <w:sz w:val="24"/>
        </w:rPr>
        <w:t xml:space="preserve">Dans un </w:t>
      </w:r>
      <w:r>
        <w:rPr>
          <w:b/>
          <w:sz w:val="24"/>
        </w:rPr>
        <w:t>entretien semi-directif</w:t>
      </w:r>
      <w:r>
        <w:rPr>
          <w:sz w:val="24"/>
        </w:rPr>
        <w:t>, l’enquêteur prépare une grille d’entretien (liste de questions à poser) adaptée à son interviewé, mais ne suit pas nécessairement dans l’entretien l’ordre prévu de ses questions. En effet, ses questions doivent s’inscrire dans le fil discursif de l’interviewé, qui est laissé libre de structurer lui-même sa pensée</w:t>
      </w:r>
      <w:r>
        <w:rPr>
          <w:b/>
          <w:sz w:val="24"/>
        </w:rPr>
        <w:t xml:space="preserve">. </w:t>
      </w:r>
      <w:r>
        <w:rPr>
          <w:sz w:val="24"/>
        </w:rPr>
        <w:t>L’enquêteur pourra être amené à poser, en fonction du discours de l’enquêté, des questions non prévues initialement, et/ou à ne pas poser certaines questions initialement envisagées. L’entretien semi-directif est le plus utilisé en</w:t>
      </w:r>
      <w:r>
        <w:rPr>
          <w:spacing w:val="-7"/>
          <w:sz w:val="24"/>
        </w:rPr>
        <w:t xml:space="preserve"> </w:t>
      </w:r>
      <w:r>
        <w:rPr>
          <w:sz w:val="24"/>
        </w:rPr>
        <w:t>sociologie.</w:t>
      </w:r>
    </w:p>
    <w:p w:rsidR="005F3AEE" w:rsidRDefault="005F3AEE" w:rsidP="005F3AEE">
      <w:pPr>
        <w:jc w:val="both"/>
        <w:rPr>
          <w:sz w:val="24"/>
        </w:rPr>
        <w:sectPr w:rsidR="005F3AEE">
          <w:pgSz w:w="11910" w:h="16840"/>
          <w:pgMar w:top="1320" w:right="1040" w:bottom="1240" w:left="1140" w:header="710" w:footer="1056" w:gutter="0"/>
          <w:cols w:space="720"/>
        </w:sectPr>
      </w:pPr>
    </w:p>
    <w:p w:rsidR="005F3AEE" w:rsidRDefault="005F3AEE" w:rsidP="005F3AEE">
      <w:pPr>
        <w:pStyle w:val="Heading3"/>
        <w:spacing w:before="84"/>
        <w:ind w:left="1493" w:right="1591"/>
        <w:jc w:val="center"/>
      </w:pPr>
      <w:r>
        <w:lastRenderedPageBreak/>
        <w:t>OBSERVATION</w:t>
      </w:r>
    </w:p>
    <w:p w:rsidR="005F3AEE" w:rsidRDefault="005F3AEE" w:rsidP="005F3AEE">
      <w:pPr>
        <w:pStyle w:val="a3"/>
        <w:rPr>
          <w:b/>
          <w:sz w:val="26"/>
        </w:rPr>
      </w:pPr>
    </w:p>
    <w:p w:rsidR="005F3AEE" w:rsidRDefault="005F3AEE" w:rsidP="005F3AEE">
      <w:pPr>
        <w:pStyle w:val="a3"/>
        <w:spacing w:before="7"/>
        <w:rPr>
          <w:b/>
          <w:sz w:val="21"/>
        </w:rPr>
      </w:pPr>
    </w:p>
    <w:p w:rsidR="005F3AEE" w:rsidRDefault="005F3AEE" w:rsidP="005F3AEE">
      <w:pPr>
        <w:pStyle w:val="a3"/>
        <w:ind w:left="276" w:right="375"/>
        <w:jc w:val="both"/>
      </w:pPr>
      <w:r>
        <w:rPr>
          <w:b/>
        </w:rPr>
        <w:t xml:space="preserve">Observation </w:t>
      </w:r>
      <w:r>
        <w:t>: méthode d’enquête par laquelle le chercheur observe directement, par sa présence sur le « terrain », les phénomènes sociaux qu’il cherche à étudier. Les observations peuvent être ponctuelles, par exemple lorsqu’elles correspondent à l’observation d’un événement précis (ex. une manifestation, une fête, un stade pendant un match de foot). Elles peuvent aussi être de longue durée, et impliquent alors un engagement plus conséquent de la part du chercheur, qui s’installe de façon durable sur son lieu d’observation (ex. enquête de plusieurs années sur un quartier particulier).</w:t>
      </w:r>
    </w:p>
    <w:p w:rsidR="005F3AEE" w:rsidRDefault="005F3AEE" w:rsidP="005F3AEE">
      <w:pPr>
        <w:pStyle w:val="a3"/>
      </w:pPr>
    </w:p>
    <w:p w:rsidR="005F3AEE" w:rsidRDefault="005F3AEE" w:rsidP="005F3AEE">
      <w:pPr>
        <w:pStyle w:val="a3"/>
        <w:spacing w:before="1"/>
        <w:ind w:left="276" w:right="377"/>
        <w:jc w:val="both"/>
      </w:pPr>
      <w:r>
        <w:rPr>
          <w:b/>
        </w:rPr>
        <w:t xml:space="preserve">Grille (ou guide) d’observation </w:t>
      </w:r>
      <w:r>
        <w:t xml:space="preserve">: la grille d’observation est constituée d’une liste d’items que le sociologue se fixe d’observer de façon systématique sur son terrain. Il se donnera en général une première grille très large, qui l’aidera à être attentif à tous les aspects de son terrain, avant de recentrer ses observations sur un aspect particulier, en lien avec une question sociologique particulière. En résultera une nouvelle grille d’observation plus restreinte, mais permettant des observations plus systématiques. </w:t>
      </w:r>
      <w:proofErr w:type="spellStart"/>
      <w:r>
        <w:t>Cf</w:t>
      </w:r>
      <w:proofErr w:type="spellEnd"/>
      <w:r>
        <w:t xml:space="preserve"> exemple en annexe</w:t>
      </w:r>
      <w:r>
        <w:rPr>
          <w:spacing w:val="-3"/>
        </w:rPr>
        <w:t xml:space="preserve"> </w:t>
      </w:r>
      <w:r>
        <w:t>6.</w:t>
      </w:r>
    </w:p>
    <w:p w:rsidR="005F3AEE" w:rsidRDefault="005F3AEE" w:rsidP="005F3AEE">
      <w:pPr>
        <w:pStyle w:val="a3"/>
      </w:pPr>
    </w:p>
    <w:p w:rsidR="005F3AEE" w:rsidRDefault="005F3AEE" w:rsidP="005F3AEE">
      <w:pPr>
        <w:pStyle w:val="a3"/>
        <w:ind w:left="276" w:right="378"/>
        <w:jc w:val="both"/>
      </w:pPr>
      <w:r>
        <w:rPr>
          <w:b/>
        </w:rPr>
        <w:t xml:space="preserve">Journal de terrain </w:t>
      </w:r>
      <w:r>
        <w:t>: issu de la tradition anthropologique, le journal de terrain est un support essentiel de la collecte des données et de la réflexion du chercheur. Ce journal constitue la trace principale du travail d’enquête. C’est là que le chercheur consigne les données collectées à l’issue de chaque séance d’observation. Aux données s’ajoutent des réflexions méthodologiques, des pistes d’analyse sociologique, et des réflexions plus subjectives du chercheur sur son rapport au terrain</w:t>
      </w:r>
      <w:r>
        <w:rPr>
          <w:spacing w:val="1"/>
        </w:rPr>
        <w:t xml:space="preserve"> </w:t>
      </w:r>
      <w:r>
        <w:t>(auto-analyse).</w:t>
      </w:r>
    </w:p>
    <w:p w:rsidR="005F3AEE" w:rsidRDefault="005F3AEE" w:rsidP="005F3AEE">
      <w:pPr>
        <w:pStyle w:val="a3"/>
      </w:pPr>
    </w:p>
    <w:p w:rsidR="005F3AEE" w:rsidRDefault="005F3AEE" w:rsidP="005F3AEE">
      <w:pPr>
        <w:pStyle w:val="a3"/>
        <w:spacing w:before="1"/>
        <w:ind w:left="276" w:right="381"/>
        <w:jc w:val="both"/>
      </w:pPr>
      <w:r>
        <w:rPr>
          <w:b/>
        </w:rPr>
        <w:t xml:space="preserve">Statut de l’observateur : </w:t>
      </w:r>
      <w:r>
        <w:t>on désigne par statut de l’observateur la manière dont l’enquêteur se présente et se comporte sur le terrain, et/ou la manière dont il est perçu par les enquêtés (les deux ne coïncidant pas nécessairement). Deux éléments essentiels permettent de caractériser le statut d’un observateur sur un terrain particulier :</w:t>
      </w:r>
    </w:p>
    <w:p w:rsidR="005F3AEE" w:rsidRDefault="005F3AEE" w:rsidP="00DA001E">
      <w:pPr>
        <w:pStyle w:val="a4"/>
        <w:numPr>
          <w:ilvl w:val="1"/>
          <w:numId w:val="11"/>
        </w:numPr>
        <w:tabs>
          <w:tab w:val="left" w:pos="997"/>
        </w:tabs>
        <w:spacing w:before="4" w:line="237" w:lineRule="auto"/>
        <w:ind w:right="375"/>
        <w:jc w:val="both"/>
        <w:rPr>
          <w:sz w:val="24"/>
        </w:rPr>
      </w:pPr>
      <w:r>
        <w:rPr>
          <w:sz w:val="24"/>
        </w:rPr>
        <w:t xml:space="preserve">Le choix d’une observation </w:t>
      </w:r>
      <w:r>
        <w:rPr>
          <w:b/>
          <w:sz w:val="24"/>
        </w:rPr>
        <w:t xml:space="preserve">à découvert </w:t>
      </w:r>
      <w:r>
        <w:rPr>
          <w:sz w:val="24"/>
        </w:rPr>
        <w:t xml:space="preserve">(on se présente en tant que sociologue faisant une étude sociologique) ou </w:t>
      </w:r>
      <w:r>
        <w:rPr>
          <w:b/>
          <w:sz w:val="24"/>
        </w:rPr>
        <w:t xml:space="preserve">incognito </w:t>
      </w:r>
      <w:r>
        <w:rPr>
          <w:sz w:val="24"/>
        </w:rPr>
        <w:t>(on ne révèle pas aux enquêtés le fait qu’on est en train de faire une étude sociologique sur ce</w:t>
      </w:r>
      <w:r>
        <w:rPr>
          <w:spacing w:val="-6"/>
          <w:sz w:val="24"/>
        </w:rPr>
        <w:t xml:space="preserve"> </w:t>
      </w:r>
      <w:r>
        <w:rPr>
          <w:sz w:val="24"/>
        </w:rPr>
        <w:t>terrain).</w:t>
      </w:r>
    </w:p>
    <w:p w:rsidR="005F3AEE" w:rsidRDefault="005F3AEE" w:rsidP="00DA001E">
      <w:pPr>
        <w:pStyle w:val="a4"/>
        <w:numPr>
          <w:ilvl w:val="1"/>
          <w:numId w:val="11"/>
        </w:numPr>
        <w:tabs>
          <w:tab w:val="left" w:pos="997"/>
        </w:tabs>
        <w:spacing w:before="5"/>
        <w:ind w:right="373"/>
        <w:jc w:val="both"/>
        <w:rPr>
          <w:sz w:val="24"/>
        </w:rPr>
      </w:pPr>
      <w:r>
        <w:rPr>
          <w:sz w:val="24"/>
        </w:rPr>
        <w:t xml:space="preserve">Le degré et les modalités de </w:t>
      </w:r>
      <w:r>
        <w:rPr>
          <w:b/>
          <w:sz w:val="24"/>
        </w:rPr>
        <w:t xml:space="preserve">participation </w:t>
      </w:r>
      <w:r>
        <w:rPr>
          <w:sz w:val="24"/>
        </w:rPr>
        <w:t xml:space="preserve">: dans </w:t>
      </w:r>
      <w:r>
        <w:rPr>
          <w:b/>
          <w:sz w:val="24"/>
        </w:rPr>
        <w:t>l’observation participante</w:t>
      </w:r>
      <w:r>
        <w:rPr>
          <w:sz w:val="24"/>
        </w:rPr>
        <w:t>, l’enquêteur participe activement à la situation qu’il observe, en adoptant un rôle préexistant dans cette situation : par exemple, se faire embaucher comme stagiaire ou salarié dans un milieu professionnel donné, pour observer ce dernier. L’autre possibilité consiste à faire une observation plus en retrait, en restant un peu à l’écart de la situation observée (ex : quand on observe un entraînement sportif, rester sur le banc de touche plutôt que de participer à l’entrainement comme les autres membres du club).</w:t>
      </w:r>
    </w:p>
    <w:p w:rsidR="005F3AEE" w:rsidRDefault="005F3AEE" w:rsidP="005F3AEE">
      <w:pPr>
        <w:jc w:val="both"/>
        <w:rPr>
          <w:sz w:val="24"/>
        </w:rPr>
        <w:sectPr w:rsidR="005F3AEE">
          <w:pgSz w:w="11910" w:h="16840"/>
          <w:pgMar w:top="1320" w:right="1040" w:bottom="1240" w:left="1140" w:header="710" w:footer="1056" w:gutter="0"/>
          <w:cols w:space="720"/>
        </w:sectPr>
      </w:pPr>
    </w:p>
    <w:p w:rsidR="005F3AEE" w:rsidRDefault="005F3AEE" w:rsidP="005F3AEE">
      <w:pPr>
        <w:pStyle w:val="a3"/>
        <w:spacing w:before="10"/>
        <w:rPr>
          <w:sz w:val="19"/>
        </w:rPr>
      </w:pPr>
    </w:p>
    <w:p w:rsidR="005F3AEE" w:rsidRPr="000F6E82" w:rsidRDefault="000F6E82" w:rsidP="00DA001E">
      <w:pPr>
        <w:pStyle w:val="Heading2"/>
        <w:numPr>
          <w:ilvl w:val="0"/>
          <w:numId w:val="11"/>
        </w:numPr>
        <w:tabs>
          <w:tab w:val="left" w:pos="984"/>
          <w:tab w:val="left" w:pos="985"/>
        </w:tabs>
        <w:ind w:hanging="685"/>
        <w:rPr>
          <w:i/>
          <w:iCs/>
          <w:color w:val="00B0F0"/>
          <w:sz w:val="28"/>
          <w:szCs w:val="28"/>
        </w:rPr>
      </w:pPr>
      <w:r w:rsidRPr="000F6E82">
        <w:rPr>
          <w:i/>
          <w:iCs/>
          <w:color w:val="00B0F0"/>
          <w:sz w:val="28"/>
          <w:szCs w:val="28"/>
        </w:rPr>
        <w:t xml:space="preserve">Exemples </w:t>
      </w:r>
    </w:p>
    <w:p w:rsidR="005F3AEE" w:rsidRDefault="005F3AEE" w:rsidP="000F6E82">
      <w:pPr>
        <w:pStyle w:val="a3"/>
        <w:spacing w:before="7"/>
        <w:rPr>
          <w:rFonts w:ascii="Verdana"/>
          <w:sz w:val="19"/>
        </w:rPr>
      </w:pPr>
      <w:r w:rsidRPr="000F6E82">
        <w:rPr>
          <w:color w:val="000000" w:themeColor="text1"/>
          <w:sz w:val="28"/>
          <w:szCs w:val="28"/>
        </w:rPr>
        <w:pict>
          <v:line id="_x0000_s1076" style="position:absolute;z-index:-251644928;mso-wrap-distance-left:0;mso-wrap-distance-right:0;mso-position-horizontal-relative:page" from="87.4pt,11.05pt" to="525.95pt,11.05pt" strokeweight=".48pt">
            <w10:wrap type="topAndBottom" anchorx="page"/>
          </v:line>
        </w:pict>
      </w:r>
    </w:p>
    <w:p w:rsidR="005F3AEE" w:rsidRDefault="000F6E82" w:rsidP="000F6E82">
      <w:pPr>
        <w:tabs>
          <w:tab w:val="left" w:pos="567"/>
        </w:tabs>
        <w:spacing w:before="89"/>
        <w:ind w:right="1591"/>
        <w:jc w:val="both"/>
        <w:rPr>
          <w:b/>
          <w:sz w:val="28"/>
        </w:rPr>
      </w:pPr>
      <w:r>
        <w:rPr>
          <w:b/>
          <w:sz w:val="28"/>
        </w:rPr>
        <w:t xml:space="preserve">Exemple </w:t>
      </w:r>
      <w:r w:rsidR="005F3AEE">
        <w:rPr>
          <w:b/>
          <w:sz w:val="28"/>
        </w:rPr>
        <w:t>1 : La représentation des données quantitatives</w:t>
      </w:r>
    </w:p>
    <w:p w:rsidR="005F3AEE" w:rsidRDefault="005F3AEE" w:rsidP="005F3AEE">
      <w:pPr>
        <w:pStyle w:val="a3"/>
        <w:spacing w:before="10"/>
        <w:rPr>
          <w:b/>
          <w:sz w:val="23"/>
        </w:rPr>
      </w:pPr>
    </w:p>
    <w:p w:rsidR="005F3AEE" w:rsidRDefault="005F3AEE" w:rsidP="000F6E82">
      <w:pPr>
        <w:pStyle w:val="Heading3"/>
        <w:ind w:left="276" w:right="514"/>
      </w:pPr>
      <w:r>
        <w:t xml:space="preserve">1- Représentation à un instant donné : exemple de la répartition de la population active selon les catégories socioprofessionnelles </w:t>
      </w:r>
    </w:p>
    <w:p w:rsidR="005F3AEE" w:rsidRDefault="005F3AEE" w:rsidP="005F3AEE">
      <w:pPr>
        <w:pStyle w:val="a3"/>
        <w:rPr>
          <w:b/>
        </w:rPr>
      </w:pPr>
    </w:p>
    <w:p w:rsidR="005F3AEE" w:rsidRDefault="005F3AEE" w:rsidP="005F3AEE">
      <w:pPr>
        <w:spacing w:after="4"/>
        <w:ind w:left="276"/>
        <w:rPr>
          <w:b/>
          <w:sz w:val="24"/>
        </w:rPr>
      </w:pPr>
      <w:r>
        <w:rPr>
          <w:b/>
          <w:sz w:val="24"/>
        </w:rPr>
        <w:t>- Tableau :</w:t>
      </w:r>
    </w:p>
    <w:tbl>
      <w:tblPr>
        <w:tblStyle w:val="TableNormal"/>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2"/>
        <w:gridCol w:w="1100"/>
      </w:tblGrid>
      <w:tr w:rsidR="005F3AEE" w:rsidTr="00CF2089">
        <w:trPr>
          <w:trHeight w:val="256"/>
        </w:trPr>
        <w:tc>
          <w:tcPr>
            <w:tcW w:w="4682" w:type="dxa"/>
          </w:tcPr>
          <w:p w:rsidR="005F3AEE" w:rsidRDefault="005F3AEE" w:rsidP="00CF2089">
            <w:pPr>
              <w:pStyle w:val="TableParagraph"/>
              <w:spacing w:before="6"/>
              <w:ind w:left="850"/>
              <w:rPr>
                <w:rFonts w:ascii="Arial" w:hAnsi="Arial"/>
                <w:b/>
                <w:sz w:val="20"/>
              </w:rPr>
            </w:pPr>
            <w:proofErr w:type="spellStart"/>
            <w:r>
              <w:rPr>
                <w:rFonts w:ascii="Arial" w:hAnsi="Arial"/>
                <w:b/>
                <w:sz w:val="20"/>
              </w:rPr>
              <w:t>Catégorie</w:t>
            </w:r>
            <w:proofErr w:type="spellEnd"/>
            <w:r>
              <w:rPr>
                <w:rFonts w:ascii="Arial" w:hAnsi="Arial"/>
                <w:b/>
                <w:sz w:val="20"/>
              </w:rPr>
              <w:t xml:space="preserve"> </w:t>
            </w:r>
            <w:proofErr w:type="spellStart"/>
            <w:r>
              <w:rPr>
                <w:rFonts w:ascii="Arial" w:hAnsi="Arial"/>
                <w:b/>
                <w:sz w:val="20"/>
              </w:rPr>
              <w:t>socioprofessionnelle</w:t>
            </w:r>
            <w:proofErr w:type="spellEnd"/>
          </w:p>
        </w:tc>
        <w:tc>
          <w:tcPr>
            <w:tcW w:w="1100" w:type="dxa"/>
          </w:tcPr>
          <w:p w:rsidR="005F3AEE" w:rsidRDefault="005F3AEE" w:rsidP="00CF2089">
            <w:pPr>
              <w:pStyle w:val="TableParagraph"/>
              <w:spacing w:before="6"/>
              <w:ind w:left="7"/>
              <w:jc w:val="center"/>
              <w:rPr>
                <w:rFonts w:ascii="Arial"/>
                <w:b/>
                <w:sz w:val="20"/>
              </w:rPr>
            </w:pPr>
            <w:r>
              <w:rPr>
                <w:rFonts w:ascii="Arial"/>
                <w:b/>
                <w:w w:val="99"/>
                <w:sz w:val="20"/>
              </w:rPr>
              <w:t>%</w:t>
            </w:r>
          </w:p>
        </w:tc>
      </w:tr>
      <w:tr w:rsidR="005F3AEE" w:rsidTr="00CF2089">
        <w:trPr>
          <w:trHeight w:val="267"/>
        </w:trPr>
        <w:tc>
          <w:tcPr>
            <w:tcW w:w="4682" w:type="dxa"/>
            <w:tcBorders>
              <w:bottom w:val="nil"/>
            </w:tcBorders>
          </w:tcPr>
          <w:p w:rsidR="005F3AEE" w:rsidRDefault="005F3AEE" w:rsidP="00CF2089">
            <w:pPr>
              <w:pStyle w:val="TableParagraph"/>
              <w:spacing w:before="21" w:line="226" w:lineRule="exact"/>
              <w:ind w:left="69"/>
              <w:rPr>
                <w:rFonts w:ascii="Arial"/>
                <w:sz w:val="20"/>
              </w:rPr>
            </w:pPr>
            <w:proofErr w:type="spellStart"/>
            <w:r>
              <w:rPr>
                <w:rFonts w:ascii="Arial"/>
                <w:sz w:val="20"/>
              </w:rPr>
              <w:t>Agriculteurs</w:t>
            </w:r>
            <w:proofErr w:type="spellEnd"/>
            <w:r>
              <w:rPr>
                <w:rFonts w:ascii="Arial"/>
                <w:sz w:val="20"/>
              </w:rPr>
              <w:t xml:space="preserve"> </w:t>
            </w:r>
            <w:proofErr w:type="spellStart"/>
            <w:r>
              <w:rPr>
                <w:rFonts w:ascii="Arial"/>
                <w:sz w:val="20"/>
              </w:rPr>
              <w:t>exploitants</w:t>
            </w:r>
            <w:proofErr w:type="spellEnd"/>
          </w:p>
        </w:tc>
        <w:tc>
          <w:tcPr>
            <w:tcW w:w="1100" w:type="dxa"/>
            <w:tcBorders>
              <w:bottom w:val="nil"/>
            </w:tcBorders>
          </w:tcPr>
          <w:p w:rsidR="005F3AEE" w:rsidRDefault="005F3AEE" w:rsidP="00CF2089">
            <w:pPr>
              <w:pStyle w:val="TableParagraph"/>
              <w:spacing w:before="21" w:line="226" w:lineRule="exact"/>
              <w:ind w:right="61"/>
              <w:jc w:val="right"/>
              <w:rPr>
                <w:rFonts w:ascii="Arial"/>
                <w:sz w:val="20"/>
              </w:rPr>
            </w:pPr>
            <w:r>
              <w:rPr>
                <w:rFonts w:ascii="Arial"/>
                <w:w w:val="95"/>
                <w:sz w:val="20"/>
              </w:rPr>
              <w:t>2,5</w:t>
            </w:r>
          </w:p>
        </w:tc>
      </w:tr>
      <w:tr w:rsidR="005F3AEE" w:rsidTr="00CF2089">
        <w:trPr>
          <w:trHeight w:val="255"/>
        </w:trPr>
        <w:tc>
          <w:tcPr>
            <w:tcW w:w="4682" w:type="dxa"/>
            <w:tcBorders>
              <w:top w:val="nil"/>
              <w:bottom w:val="nil"/>
            </w:tcBorders>
          </w:tcPr>
          <w:p w:rsidR="005F3AEE" w:rsidRPr="005F3AEE" w:rsidRDefault="005F3AEE" w:rsidP="00CF2089">
            <w:pPr>
              <w:pStyle w:val="TableParagraph"/>
              <w:spacing w:before="9" w:line="227" w:lineRule="exact"/>
              <w:ind w:left="69"/>
              <w:rPr>
                <w:rFonts w:ascii="Arial" w:hAnsi="Arial"/>
                <w:sz w:val="20"/>
                <w:lang w:val="fr-FR"/>
              </w:rPr>
            </w:pPr>
            <w:r w:rsidRPr="005F3AEE">
              <w:rPr>
                <w:rFonts w:ascii="Arial" w:hAnsi="Arial"/>
                <w:sz w:val="20"/>
                <w:lang w:val="fr-FR"/>
              </w:rPr>
              <w:t>Artisans, commerçants et chefs d'entreprises</w:t>
            </w:r>
          </w:p>
        </w:tc>
        <w:tc>
          <w:tcPr>
            <w:tcW w:w="1100" w:type="dxa"/>
            <w:tcBorders>
              <w:top w:val="nil"/>
              <w:bottom w:val="nil"/>
            </w:tcBorders>
          </w:tcPr>
          <w:p w:rsidR="005F3AEE" w:rsidRDefault="005F3AEE" w:rsidP="00CF2089">
            <w:pPr>
              <w:pStyle w:val="TableParagraph"/>
              <w:spacing w:before="9" w:line="227" w:lineRule="exact"/>
              <w:ind w:right="61"/>
              <w:jc w:val="right"/>
              <w:rPr>
                <w:rFonts w:ascii="Arial"/>
                <w:sz w:val="20"/>
              </w:rPr>
            </w:pPr>
            <w:r>
              <w:rPr>
                <w:rFonts w:ascii="Arial"/>
                <w:w w:val="95"/>
                <w:sz w:val="20"/>
              </w:rPr>
              <w:t>6,3</w:t>
            </w:r>
          </w:p>
        </w:tc>
      </w:tr>
      <w:tr w:rsidR="005F3AEE" w:rsidTr="00CF2089">
        <w:trPr>
          <w:trHeight w:val="255"/>
        </w:trPr>
        <w:tc>
          <w:tcPr>
            <w:tcW w:w="4682" w:type="dxa"/>
            <w:tcBorders>
              <w:top w:val="nil"/>
              <w:bottom w:val="nil"/>
            </w:tcBorders>
          </w:tcPr>
          <w:p w:rsidR="005F3AEE" w:rsidRPr="005F3AEE" w:rsidRDefault="005F3AEE" w:rsidP="00CF2089">
            <w:pPr>
              <w:pStyle w:val="TableParagraph"/>
              <w:spacing w:before="10" w:line="226" w:lineRule="exact"/>
              <w:ind w:left="69"/>
              <w:rPr>
                <w:rFonts w:ascii="Arial" w:hAnsi="Arial"/>
                <w:sz w:val="20"/>
                <w:lang w:val="fr-FR"/>
              </w:rPr>
            </w:pPr>
            <w:r w:rsidRPr="005F3AEE">
              <w:rPr>
                <w:rFonts w:ascii="Arial" w:hAnsi="Arial"/>
                <w:sz w:val="20"/>
                <w:lang w:val="fr-FR"/>
              </w:rPr>
              <w:t>Cadres et professions intellectuelles supérieures</w:t>
            </w:r>
          </w:p>
        </w:tc>
        <w:tc>
          <w:tcPr>
            <w:tcW w:w="1100" w:type="dxa"/>
            <w:tcBorders>
              <w:top w:val="nil"/>
              <w:bottom w:val="nil"/>
            </w:tcBorders>
          </w:tcPr>
          <w:p w:rsidR="005F3AEE" w:rsidRDefault="005F3AEE" w:rsidP="00CF2089">
            <w:pPr>
              <w:pStyle w:val="TableParagraph"/>
              <w:spacing w:before="10" w:line="226" w:lineRule="exact"/>
              <w:ind w:right="61"/>
              <w:jc w:val="right"/>
              <w:rPr>
                <w:rFonts w:ascii="Arial"/>
                <w:sz w:val="20"/>
              </w:rPr>
            </w:pPr>
            <w:r>
              <w:rPr>
                <w:rFonts w:ascii="Arial"/>
                <w:w w:val="95"/>
                <w:sz w:val="20"/>
              </w:rPr>
              <w:t>15,4</w:t>
            </w:r>
          </w:p>
        </w:tc>
      </w:tr>
      <w:tr w:rsidR="005F3AEE" w:rsidTr="00CF2089">
        <w:trPr>
          <w:trHeight w:val="254"/>
        </w:trPr>
        <w:tc>
          <w:tcPr>
            <w:tcW w:w="4682" w:type="dxa"/>
            <w:tcBorders>
              <w:top w:val="nil"/>
              <w:bottom w:val="nil"/>
            </w:tcBorders>
          </w:tcPr>
          <w:p w:rsidR="005F3AEE" w:rsidRDefault="005F3AEE" w:rsidP="00CF2089">
            <w:pPr>
              <w:pStyle w:val="TableParagraph"/>
              <w:spacing w:before="8" w:line="226" w:lineRule="exact"/>
              <w:ind w:left="69"/>
              <w:rPr>
                <w:rFonts w:ascii="Arial" w:hAnsi="Arial"/>
                <w:sz w:val="20"/>
              </w:rPr>
            </w:pPr>
            <w:r>
              <w:rPr>
                <w:rFonts w:ascii="Arial" w:hAnsi="Arial"/>
                <w:sz w:val="20"/>
              </w:rPr>
              <w:t xml:space="preserve">Professions </w:t>
            </w:r>
            <w:proofErr w:type="spellStart"/>
            <w:r>
              <w:rPr>
                <w:rFonts w:ascii="Arial" w:hAnsi="Arial"/>
                <w:sz w:val="20"/>
              </w:rPr>
              <w:t>intermédiaires</w:t>
            </w:r>
            <w:proofErr w:type="spellEnd"/>
          </w:p>
        </w:tc>
        <w:tc>
          <w:tcPr>
            <w:tcW w:w="1100" w:type="dxa"/>
            <w:tcBorders>
              <w:top w:val="nil"/>
              <w:bottom w:val="nil"/>
            </w:tcBorders>
          </w:tcPr>
          <w:p w:rsidR="005F3AEE" w:rsidRDefault="005F3AEE" w:rsidP="00CF2089">
            <w:pPr>
              <w:pStyle w:val="TableParagraph"/>
              <w:spacing w:before="8" w:line="226" w:lineRule="exact"/>
              <w:ind w:right="61"/>
              <w:jc w:val="right"/>
              <w:rPr>
                <w:rFonts w:ascii="Arial"/>
                <w:sz w:val="20"/>
              </w:rPr>
            </w:pPr>
            <w:r>
              <w:rPr>
                <w:rFonts w:ascii="Arial"/>
                <w:w w:val="95"/>
                <w:sz w:val="20"/>
              </w:rPr>
              <w:t>23,5</w:t>
            </w:r>
          </w:p>
        </w:tc>
      </w:tr>
      <w:tr w:rsidR="005F3AEE" w:rsidTr="00CF2089">
        <w:trPr>
          <w:trHeight w:val="254"/>
        </w:trPr>
        <w:tc>
          <w:tcPr>
            <w:tcW w:w="4682" w:type="dxa"/>
            <w:tcBorders>
              <w:top w:val="nil"/>
              <w:bottom w:val="nil"/>
            </w:tcBorders>
          </w:tcPr>
          <w:p w:rsidR="005F3AEE" w:rsidRDefault="005F3AEE" w:rsidP="00CF2089">
            <w:pPr>
              <w:pStyle w:val="TableParagraph"/>
              <w:spacing w:before="8" w:line="226" w:lineRule="exact"/>
              <w:ind w:left="69"/>
              <w:rPr>
                <w:rFonts w:ascii="Arial" w:hAnsi="Arial"/>
                <w:sz w:val="20"/>
              </w:rPr>
            </w:pPr>
            <w:proofErr w:type="spellStart"/>
            <w:r>
              <w:rPr>
                <w:rFonts w:ascii="Arial" w:hAnsi="Arial"/>
                <w:sz w:val="20"/>
              </w:rPr>
              <w:t>Employés</w:t>
            </w:r>
            <w:proofErr w:type="spellEnd"/>
          </w:p>
        </w:tc>
        <w:tc>
          <w:tcPr>
            <w:tcW w:w="1100" w:type="dxa"/>
            <w:tcBorders>
              <w:top w:val="nil"/>
              <w:bottom w:val="nil"/>
            </w:tcBorders>
          </w:tcPr>
          <w:p w:rsidR="005F3AEE" w:rsidRDefault="005F3AEE" w:rsidP="00CF2089">
            <w:pPr>
              <w:pStyle w:val="TableParagraph"/>
              <w:spacing w:before="8" w:line="226" w:lineRule="exact"/>
              <w:ind w:right="61"/>
              <w:jc w:val="right"/>
              <w:rPr>
                <w:rFonts w:ascii="Arial"/>
                <w:sz w:val="20"/>
              </w:rPr>
            </w:pPr>
            <w:r>
              <w:rPr>
                <w:rFonts w:ascii="Arial"/>
                <w:w w:val="95"/>
                <w:sz w:val="20"/>
              </w:rPr>
              <w:t>29,5</w:t>
            </w:r>
          </w:p>
        </w:tc>
      </w:tr>
      <w:tr w:rsidR="005F3AEE" w:rsidTr="00CF2089">
        <w:trPr>
          <w:trHeight w:val="255"/>
        </w:trPr>
        <w:tc>
          <w:tcPr>
            <w:tcW w:w="4682" w:type="dxa"/>
            <w:tcBorders>
              <w:top w:val="nil"/>
              <w:bottom w:val="nil"/>
            </w:tcBorders>
          </w:tcPr>
          <w:p w:rsidR="005F3AEE" w:rsidRDefault="005F3AEE" w:rsidP="00CF2089">
            <w:pPr>
              <w:pStyle w:val="TableParagraph"/>
              <w:spacing w:before="8" w:line="227" w:lineRule="exact"/>
              <w:ind w:left="69"/>
              <w:rPr>
                <w:rFonts w:ascii="Arial"/>
                <w:sz w:val="20"/>
              </w:rPr>
            </w:pPr>
            <w:proofErr w:type="spellStart"/>
            <w:r>
              <w:rPr>
                <w:rFonts w:ascii="Arial"/>
                <w:sz w:val="20"/>
              </w:rPr>
              <w:t>Ouvriers</w:t>
            </w:r>
            <w:proofErr w:type="spellEnd"/>
          </w:p>
        </w:tc>
        <w:tc>
          <w:tcPr>
            <w:tcW w:w="1100" w:type="dxa"/>
            <w:tcBorders>
              <w:top w:val="nil"/>
              <w:bottom w:val="nil"/>
            </w:tcBorders>
          </w:tcPr>
          <w:p w:rsidR="005F3AEE" w:rsidRDefault="005F3AEE" w:rsidP="00CF2089">
            <w:pPr>
              <w:pStyle w:val="TableParagraph"/>
              <w:spacing w:before="8" w:line="227" w:lineRule="exact"/>
              <w:ind w:right="61"/>
              <w:jc w:val="right"/>
              <w:rPr>
                <w:rFonts w:ascii="Arial"/>
                <w:sz w:val="20"/>
              </w:rPr>
            </w:pPr>
            <w:r>
              <w:rPr>
                <w:rFonts w:ascii="Arial"/>
                <w:w w:val="95"/>
                <w:sz w:val="20"/>
              </w:rPr>
              <w:t>22,8</w:t>
            </w:r>
          </w:p>
        </w:tc>
      </w:tr>
      <w:tr w:rsidR="005F3AEE" w:rsidTr="00CF2089">
        <w:trPr>
          <w:trHeight w:val="254"/>
        </w:trPr>
        <w:tc>
          <w:tcPr>
            <w:tcW w:w="4682" w:type="dxa"/>
            <w:tcBorders>
              <w:top w:val="nil"/>
              <w:bottom w:val="nil"/>
            </w:tcBorders>
          </w:tcPr>
          <w:p w:rsidR="005F3AEE" w:rsidRDefault="005F3AEE" w:rsidP="00CF2089">
            <w:pPr>
              <w:pStyle w:val="TableParagraph"/>
              <w:spacing w:before="10" w:line="225" w:lineRule="exact"/>
              <w:ind w:left="69"/>
              <w:rPr>
                <w:rFonts w:ascii="Arial" w:hAnsi="Arial"/>
                <w:sz w:val="20"/>
              </w:rPr>
            </w:pPr>
            <w:proofErr w:type="spellStart"/>
            <w:r>
              <w:rPr>
                <w:rFonts w:ascii="Arial" w:hAnsi="Arial"/>
                <w:sz w:val="20"/>
              </w:rPr>
              <w:t>Catégorie</w:t>
            </w:r>
            <w:proofErr w:type="spellEnd"/>
            <w:r>
              <w:rPr>
                <w:rFonts w:ascii="Arial" w:hAnsi="Arial"/>
                <w:sz w:val="20"/>
              </w:rPr>
              <w:t xml:space="preserve"> </w:t>
            </w:r>
            <w:proofErr w:type="spellStart"/>
            <w:r>
              <w:rPr>
                <w:rFonts w:ascii="Arial" w:hAnsi="Arial"/>
                <w:sz w:val="20"/>
              </w:rPr>
              <w:t>socioprofessionnelle</w:t>
            </w:r>
            <w:proofErr w:type="spellEnd"/>
            <w:r>
              <w:rPr>
                <w:rFonts w:ascii="Arial" w:hAnsi="Arial"/>
                <w:sz w:val="20"/>
              </w:rPr>
              <w:t xml:space="preserve"> </w:t>
            </w:r>
            <w:proofErr w:type="spellStart"/>
            <w:r>
              <w:rPr>
                <w:rFonts w:ascii="Arial" w:hAnsi="Arial"/>
                <w:sz w:val="20"/>
              </w:rPr>
              <w:t>indéterminée</w:t>
            </w:r>
            <w:proofErr w:type="spellEnd"/>
          </w:p>
        </w:tc>
        <w:tc>
          <w:tcPr>
            <w:tcW w:w="1100" w:type="dxa"/>
            <w:tcBorders>
              <w:top w:val="nil"/>
              <w:bottom w:val="nil"/>
            </w:tcBorders>
          </w:tcPr>
          <w:p w:rsidR="005F3AEE" w:rsidRDefault="005F3AEE" w:rsidP="00CF2089">
            <w:pPr>
              <w:pStyle w:val="TableParagraph"/>
              <w:spacing w:before="10" w:line="225" w:lineRule="exact"/>
              <w:ind w:right="61"/>
              <w:jc w:val="right"/>
              <w:rPr>
                <w:rFonts w:ascii="Arial"/>
                <w:sz w:val="20"/>
              </w:rPr>
            </w:pPr>
            <w:r>
              <w:rPr>
                <w:rFonts w:ascii="Arial"/>
                <w:w w:val="95"/>
                <w:sz w:val="20"/>
              </w:rPr>
              <w:t>0,0</w:t>
            </w:r>
          </w:p>
        </w:tc>
      </w:tr>
      <w:tr w:rsidR="005F3AEE" w:rsidTr="00CF2089">
        <w:trPr>
          <w:trHeight w:val="242"/>
        </w:trPr>
        <w:tc>
          <w:tcPr>
            <w:tcW w:w="4682" w:type="dxa"/>
            <w:tcBorders>
              <w:top w:val="nil"/>
            </w:tcBorders>
          </w:tcPr>
          <w:p w:rsidR="005F3AEE" w:rsidRDefault="005F3AEE" w:rsidP="00CF2089">
            <w:pPr>
              <w:pStyle w:val="TableParagraph"/>
              <w:spacing w:before="7" w:line="215" w:lineRule="exact"/>
              <w:ind w:left="69"/>
              <w:rPr>
                <w:rFonts w:ascii="Arial"/>
                <w:b/>
                <w:sz w:val="20"/>
              </w:rPr>
            </w:pPr>
            <w:r>
              <w:rPr>
                <w:rFonts w:ascii="Arial"/>
                <w:b/>
                <w:sz w:val="20"/>
              </w:rPr>
              <w:t>Ensemble</w:t>
            </w:r>
          </w:p>
        </w:tc>
        <w:tc>
          <w:tcPr>
            <w:tcW w:w="1100" w:type="dxa"/>
            <w:tcBorders>
              <w:top w:val="nil"/>
            </w:tcBorders>
          </w:tcPr>
          <w:p w:rsidR="005F3AEE" w:rsidRDefault="005F3AEE" w:rsidP="00CF2089">
            <w:pPr>
              <w:pStyle w:val="TableParagraph"/>
              <w:spacing w:before="7" w:line="215" w:lineRule="exact"/>
              <w:ind w:right="61"/>
              <w:jc w:val="right"/>
              <w:rPr>
                <w:rFonts w:ascii="Arial"/>
                <w:b/>
                <w:sz w:val="20"/>
              </w:rPr>
            </w:pPr>
            <w:r>
              <w:rPr>
                <w:rFonts w:ascii="Arial"/>
                <w:b/>
                <w:w w:val="95"/>
                <w:sz w:val="20"/>
              </w:rPr>
              <w:t>100,0</w:t>
            </w:r>
          </w:p>
        </w:tc>
      </w:tr>
    </w:tbl>
    <w:p w:rsidR="005F3AEE" w:rsidRDefault="005F3AEE" w:rsidP="005F3AEE">
      <w:pPr>
        <w:pStyle w:val="a3"/>
      </w:pPr>
    </w:p>
    <w:p w:rsidR="000F6E82" w:rsidRDefault="000F6E82" w:rsidP="005F3AEE">
      <w:pPr>
        <w:pStyle w:val="a3"/>
      </w:pPr>
    </w:p>
    <w:p w:rsidR="005F3AEE" w:rsidRDefault="005F3AEE" w:rsidP="005F3AEE">
      <w:pPr>
        <w:pStyle w:val="Heading3"/>
        <w:spacing w:after="8"/>
        <w:ind w:left="276"/>
      </w:pPr>
      <w:r>
        <w:rPr>
          <w:b w:val="0"/>
        </w:rPr>
        <w:t xml:space="preserve">- </w:t>
      </w:r>
      <w:r>
        <w:t>Histogramme :</w:t>
      </w:r>
    </w:p>
    <w:p w:rsidR="005F3AEE" w:rsidRDefault="005F3AEE" w:rsidP="005F3AEE">
      <w:pPr>
        <w:pStyle w:val="a3"/>
        <w:ind w:left="1506"/>
        <w:rPr>
          <w:sz w:val="20"/>
        </w:rPr>
      </w:pPr>
      <w:r>
        <w:rPr>
          <w:noProof/>
          <w:sz w:val="20"/>
          <w:lang w:bidi="ar-SA"/>
        </w:rPr>
        <w:drawing>
          <wp:inline distT="0" distB="0" distL="0" distR="0">
            <wp:extent cx="4206564" cy="2019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06564" cy="2019014"/>
                    </a:xfrm>
                    <a:prstGeom prst="rect">
                      <a:avLst/>
                    </a:prstGeom>
                  </pic:spPr>
                </pic:pic>
              </a:graphicData>
            </a:graphic>
          </wp:inline>
        </w:drawing>
      </w:r>
    </w:p>
    <w:p w:rsidR="000F6E82" w:rsidRDefault="000F6E82" w:rsidP="005F3AEE">
      <w:pPr>
        <w:pStyle w:val="a4"/>
        <w:numPr>
          <w:ilvl w:val="0"/>
          <w:numId w:val="8"/>
        </w:numPr>
        <w:tabs>
          <w:tab w:val="left" w:pos="416"/>
        </w:tabs>
        <w:rPr>
          <w:b/>
          <w:sz w:val="24"/>
        </w:rPr>
      </w:pPr>
    </w:p>
    <w:p w:rsidR="005F3AEE" w:rsidRDefault="005F3AEE" w:rsidP="005F3AEE">
      <w:pPr>
        <w:pStyle w:val="a4"/>
        <w:numPr>
          <w:ilvl w:val="0"/>
          <w:numId w:val="8"/>
        </w:numPr>
        <w:tabs>
          <w:tab w:val="left" w:pos="416"/>
        </w:tabs>
        <w:rPr>
          <w:b/>
          <w:sz w:val="24"/>
        </w:rPr>
      </w:pPr>
      <w:r>
        <w:rPr>
          <w:b/>
          <w:sz w:val="24"/>
        </w:rPr>
        <w:t>Graphique à secteurs :</w:t>
      </w:r>
    </w:p>
    <w:p w:rsidR="005F3AEE" w:rsidRDefault="005F3AEE" w:rsidP="005F3AEE">
      <w:pPr>
        <w:pStyle w:val="a3"/>
        <w:ind w:left="1736"/>
        <w:rPr>
          <w:sz w:val="20"/>
        </w:rPr>
      </w:pPr>
      <w:r>
        <w:rPr>
          <w:noProof/>
          <w:sz w:val="20"/>
          <w:lang w:bidi="ar-SA"/>
        </w:rPr>
        <w:drawing>
          <wp:inline distT="0" distB="0" distL="0" distR="0">
            <wp:extent cx="3857666" cy="24056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857666" cy="2405634"/>
                    </a:xfrm>
                    <a:prstGeom prst="rect">
                      <a:avLst/>
                    </a:prstGeom>
                  </pic:spPr>
                </pic:pic>
              </a:graphicData>
            </a:graphic>
          </wp:inline>
        </w:drawing>
      </w:r>
    </w:p>
    <w:p w:rsidR="005F3AEE" w:rsidRDefault="005F3AEE" w:rsidP="005F3AEE">
      <w:pPr>
        <w:rPr>
          <w:sz w:val="20"/>
        </w:rPr>
        <w:sectPr w:rsidR="005F3AEE">
          <w:pgSz w:w="11910" w:h="16840"/>
          <w:pgMar w:top="1320" w:right="1040" w:bottom="1240" w:left="1140" w:header="710" w:footer="1056" w:gutter="0"/>
          <w:cols w:space="720"/>
        </w:sectPr>
      </w:pPr>
    </w:p>
    <w:p w:rsidR="005F3AEE" w:rsidRDefault="005F3AEE" w:rsidP="005F3AEE">
      <w:pPr>
        <w:pStyle w:val="a3"/>
        <w:spacing w:before="6"/>
        <w:rPr>
          <w:b/>
          <w:sz w:val="23"/>
        </w:rPr>
      </w:pPr>
    </w:p>
    <w:p w:rsidR="005F3AEE" w:rsidRDefault="005F3AEE" w:rsidP="005F3AEE">
      <w:pPr>
        <w:spacing w:before="90"/>
        <w:ind w:left="276" w:right="1120"/>
        <w:rPr>
          <w:b/>
          <w:sz w:val="24"/>
        </w:rPr>
      </w:pPr>
      <w:r>
        <w:rPr>
          <w:b/>
          <w:sz w:val="24"/>
        </w:rPr>
        <w:t>2 - Représentation d’une évolution dans le temps : exemple de l’évolution du taux d’activité des femmes selon le nombre d’enfants entre 1954 et 1982</w:t>
      </w:r>
    </w:p>
    <w:p w:rsidR="005F3AEE" w:rsidRDefault="005F3AEE" w:rsidP="005F3AEE">
      <w:pPr>
        <w:pStyle w:val="a3"/>
        <w:rPr>
          <w:b/>
        </w:rPr>
      </w:pPr>
    </w:p>
    <w:p w:rsidR="005F3AEE" w:rsidRDefault="005F3AEE" w:rsidP="005F3AEE">
      <w:pPr>
        <w:pStyle w:val="a4"/>
        <w:numPr>
          <w:ilvl w:val="0"/>
          <w:numId w:val="8"/>
        </w:numPr>
        <w:tabs>
          <w:tab w:val="left" w:pos="416"/>
        </w:tabs>
        <w:rPr>
          <w:b/>
          <w:sz w:val="24"/>
        </w:rPr>
      </w:pPr>
      <w:r>
        <w:rPr>
          <w:b/>
          <w:sz w:val="24"/>
        </w:rPr>
        <w:t>Tableau</w:t>
      </w:r>
    </w:p>
    <w:p w:rsidR="005F3AEE" w:rsidRDefault="005F3AEE" w:rsidP="005F3AEE">
      <w:pPr>
        <w:pStyle w:val="a3"/>
        <w:spacing w:before="3" w:after="1"/>
        <w:rPr>
          <w:b/>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1695"/>
        <w:gridCol w:w="1695"/>
        <w:gridCol w:w="1693"/>
        <w:gridCol w:w="1698"/>
      </w:tblGrid>
      <w:tr w:rsidR="005F3AEE" w:rsidTr="00CF2089">
        <w:trPr>
          <w:trHeight w:val="553"/>
        </w:trPr>
        <w:tc>
          <w:tcPr>
            <w:tcW w:w="2660" w:type="dxa"/>
          </w:tcPr>
          <w:p w:rsidR="005F3AEE" w:rsidRPr="005F3AEE" w:rsidRDefault="005F3AEE" w:rsidP="00CF2089">
            <w:pPr>
              <w:pStyle w:val="TableParagraph"/>
              <w:spacing w:before="2" w:line="276" w:lineRule="exact"/>
              <w:ind w:left="107" w:right="209" w:firstLine="707"/>
              <w:rPr>
                <w:b/>
                <w:sz w:val="24"/>
                <w:lang w:val="fr-FR"/>
              </w:rPr>
            </w:pPr>
            <w:r w:rsidRPr="005F3AEE">
              <w:rPr>
                <w:b/>
                <w:sz w:val="24"/>
                <w:lang w:val="fr-FR"/>
              </w:rPr>
              <w:t>Nombre d'enfants de 0 à 16 ans</w:t>
            </w:r>
          </w:p>
        </w:tc>
        <w:tc>
          <w:tcPr>
            <w:tcW w:w="6781" w:type="dxa"/>
            <w:gridSpan w:val="4"/>
          </w:tcPr>
          <w:p w:rsidR="005F3AEE" w:rsidRDefault="005F3AEE" w:rsidP="00CF2089">
            <w:pPr>
              <w:pStyle w:val="TableParagraph"/>
              <w:spacing w:line="275" w:lineRule="exact"/>
              <w:ind w:left="815"/>
              <w:rPr>
                <w:b/>
                <w:sz w:val="24"/>
              </w:rPr>
            </w:pPr>
            <w:proofErr w:type="spellStart"/>
            <w:r>
              <w:rPr>
                <w:b/>
                <w:sz w:val="24"/>
              </w:rPr>
              <w:t>Taux</w:t>
            </w:r>
            <w:proofErr w:type="spellEnd"/>
            <w:r>
              <w:rPr>
                <w:b/>
                <w:sz w:val="24"/>
              </w:rPr>
              <w:t xml:space="preserve"> </w:t>
            </w:r>
            <w:proofErr w:type="spellStart"/>
            <w:r>
              <w:rPr>
                <w:b/>
                <w:sz w:val="24"/>
              </w:rPr>
              <w:t>d'activité</w:t>
            </w:r>
            <w:proofErr w:type="spellEnd"/>
            <w:r>
              <w:rPr>
                <w:b/>
                <w:sz w:val="24"/>
              </w:rPr>
              <w:t xml:space="preserve"> des femmes (%)</w:t>
            </w:r>
          </w:p>
        </w:tc>
      </w:tr>
      <w:tr w:rsidR="005F3AEE" w:rsidTr="00CF2089">
        <w:trPr>
          <w:trHeight w:val="275"/>
        </w:trPr>
        <w:tc>
          <w:tcPr>
            <w:tcW w:w="2660" w:type="dxa"/>
          </w:tcPr>
          <w:p w:rsidR="005F3AEE" w:rsidRDefault="005F3AEE" w:rsidP="00CF2089">
            <w:pPr>
              <w:pStyle w:val="TableParagraph"/>
              <w:rPr>
                <w:sz w:val="20"/>
              </w:rPr>
            </w:pPr>
          </w:p>
        </w:tc>
        <w:tc>
          <w:tcPr>
            <w:tcW w:w="1695" w:type="dxa"/>
          </w:tcPr>
          <w:p w:rsidR="005F3AEE" w:rsidRDefault="005F3AEE" w:rsidP="00CF2089">
            <w:pPr>
              <w:pStyle w:val="TableParagraph"/>
              <w:spacing w:line="256" w:lineRule="exact"/>
              <w:ind w:right="387"/>
              <w:jc w:val="right"/>
              <w:rPr>
                <w:b/>
                <w:sz w:val="24"/>
              </w:rPr>
            </w:pPr>
            <w:r>
              <w:rPr>
                <w:b/>
                <w:sz w:val="24"/>
              </w:rPr>
              <w:t>1954</w:t>
            </w:r>
          </w:p>
        </w:tc>
        <w:tc>
          <w:tcPr>
            <w:tcW w:w="1695" w:type="dxa"/>
          </w:tcPr>
          <w:p w:rsidR="005F3AEE" w:rsidRDefault="005F3AEE" w:rsidP="00CF2089">
            <w:pPr>
              <w:pStyle w:val="TableParagraph"/>
              <w:spacing w:line="256" w:lineRule="exact"/>
              <w:ind w:right="387"/>
              <w:jc w:val="right"/>
              <w:rPr>
                <w:b/>
                <w:sz w:val="24"/>
              </w:rPr>
            </w:pPr>
            <w:r>
              <w:rPr>
                <w:b/>
                <w:sz w:val="24"/>
              </w:rPr>
              <w:t>1962</w:t>
            </w:r>
          </w:p>
        </w:tc>
        <w:tc>
          <w:tcPr>
            <w:tcW w:w="1693" w:type="dxa"/>
          </w:tcPr>
          <w:p w:rsidR="005F3AEE" w:rsidRDefault="005F3AEE" w:rsidP="00CF2089">
            <w:pPr>
              <w:pStyle w:val="TableParagraph"/>
              <w:spacing w:line="256" w:lineRule="exact"/>
              <w:ind w:left="815"/>
              <w:rPr>
                <w:b/>
                <w:sz w:val="24"/>
              </w:rPr>
            </w:pPr>
            <w:r>
              <w:rPr>
                <w:b/>
                <w:sz w:val="24"/>
              </w:rPr>
              <w:t>1975</w:t>
            </w:r>
          </w:p>
        </w:tc>
        <w:tc>
          <w:tcPr>
            <w:tcW w:w="1698" w:type="dxa"/>
          </w:tcPr>
          <w:p w:rsidR="005F3AEE" w:rsidRDefault="005F3AEE" w:rsidP="00CF2089">
            <w:pPr>
              <w:pStyle w:val="TableParagraph"/>
              <w:spacing w:line="256" w:lineRule="exact"/>
              <w:ind w:right="388"/>
              <w:jc w:val="right"/>
              <w:rPr>
                <w:b/>
                <w:sz w:val="24"/>
              </w:rPr>
            </w:pPr>
            <w:r>
              <w:rPr>
                <w:b/>
                <w:sz w:val="24"/>
              </w:rPr>
              <w:t>1982</w:t>
            </w:r>
          </w:p>
        </w:tc>
      </w:tr>
      <w:tr w:rsidR="005F3AEE" w:rsidTr="00CF2089">
        <w:trPr>
          <w:trHeight w:val="275"/>
        </w:trPr>
        <w:tc>
          <w:tcPr>
            <w:tcW w:w="2660" w:type="dxa"/>
          </w:tcPr>
          <w:p w:rsidR="005F3AEE" w:rsidRDefault="005F3AEE" w:rsidP="00CF2089">
            <w:pPr>
              <w:pStyle w:val="TableParagraph"/>
              <w:spacing w:line="256" w:lineRule="exact"/>
              <w:ind w:left="815"/>
              <w:rPr>
                <w:sz w:val="24"/>
              </w:rPr>
            </w:pPr>
            <w:r>
              <w:rPr>
                <w:sz w:val="24"/>
              </w:rPr>
              <w:t>Un enfant</w:t>
            </w:r>
          </w:p>
        </w:tc>
        <w:tc>
          <w:tcPr>
            <w:tcW w:w="1695" w:type="dxa"/>
          </w:tcPr>
          <w:p w:rsidR="005F3AEE" w:rsidRDefault="005F3AEE" w:rsidP="00CF2089">
            <w:pPr>
              <w:pStyle w:val="TableParagraph"/>
              <w:spacing w:line="256" w:lineRule="exact"/>
              <w:ind w:right="447"/>
              <w:jc w:val="right"/>
              <w:rPr>
                <w:sz w:val="24"/>
              </w:rPr>
            </w:pPr>
            <w:r>
              <w:rPr>
                <w:sz w:val="24"/>
              </w:rPr>
              <w:t>36,2</w:t>
            </w:r>
          </w:p>
        </w:tc>
        <w:tc>
          <w:tcPr>
            <w:tcW w:w="1695" w:type="dxa"/>
          </w:tcPr>
          <w:p w:rsidR="005F3AEE" w:rsidRDefault="005F3AEE" w:rsidP="00CF2089">
            <w:pPr>
              <w:pStyle w:val="TableParagraph"/>
              <w:spacing w:line="256" w:lineRule="exact"/>
              <w:ind w:right="447"/>
              <w:jc w:val="right"/>
              <w:rPr>
                <w:sz w:val="24"/>
              </w:rPr>
            </w:pPr>
            <w:r>
              <w:rPr>
                <w:sz w:val="24"/>
              </w:rPr>
              <w:t>39,3</w:t>
            </w:r>
          </w:p>
        </w:tc>
        <w:tc>
          <w:tcPr>
            <w:tcW w:w="1693" w:type="dxa"/>
          </w:tcPr>
          <w:p w:rsidR="005F3AEE" w:rsidRDefault="005F3AEE" w:rsidP="00CF2089">
            <w:pPr>
              <w:pStyle w:val="TableParagraph"/>
              <w:spacing w:line="256" w:lineRule="exact"/>
              <w:ind w:left="815"/>
              <w:rPr>
                <w:sz w:val="24"/>
              </w:rPr>
            </w:pPr>
            <w:r>
              <w:rPr>
                <w:sz w:val="24"/>
              </w:rPr>
              <w:t>56</w:t>
            </w:r>
          </w:p>
        </w:tc>
        <w:tc>
          <w:tcPr>
            <w:tcW w:w="1698" w:type="dxa"/>
          </w:tcPr>
          <w:p w:rsidR="005F3AEE" w:rsidRDefault="005F3AEE" w:rsidP="00CF2089">
            <w:pPr>
              <w:pStyle w:val="TableParagraph"/>
              <w:spacing w:line="256" w:lineRule="exact"/>
              <w:ind w:right="448"/>
              <w:jc w:val="right"/>
              <w:rPr>
                <w:sz w:val="24"/>
              </w:rPr>
            </w:pPr>
            <w:r>
              <w:rPr>
                <w:sz w:val="24"/>
              </w:rPr>
              <w:t>66,1</w:t>
            </w:r>
          </w:p>
        </w:tc>
      </w:tr>
      <w:tr w:rsidR="005F3AEE" w:rsidTr="00CF2089">
        <w:trPr>
          <w:trHeight w:val="275"/>
        </w:trPr>
        <w:tc>
          <w:tcPr>
            <w:tcW w:w="2660" w:type="dxa"/>
          </w:tcPr>
          <w:p w:rsidR="005F3AEE" w:rsidRDefault="005F3AEE" w:rsidP="00CF2089">
            <w:pPr>
              <w:pStyle w:val="TableParagraph"/>
              <w:spacing w:line="256" w:lineRule="exact"/>
              <w:ind w:left="815"/>
              <w:rPr>
                <w:sz w:val="24"/>
              </w:rPr>
            </w:pPr>
            <w:proofErr w:type="spellStart"/>
            <w:r>
              <w:rPr>
                <w:sz w:val="24"/>
              </w:rPr>
              <w:t>Deux</w:t>
            </w:r>
            <w:proofErr w:type="spellEnd"/>
            <w:r>
              <w:rPr>
                <w:sz w:val="24"/>
              </w:rPr>
              <w:t xml:space="preserve"> </w:t>
            </w:r>
            <w:proofErr w:type="spellStart"/>
            <w:r>
              <w:rPr>
                <w:sz w:val="24"/>
              </w:rPr>
              <w:t>enfants</w:t>
            </w:r>
            <w:proofErr w:type="spellEnd"/>
          </w:p>
        </w:tc>
        <w:tc>
          <w:tcPr>
            <w:tcW w:w="1695" w:type="dxa"/>
          </w:tcPr>
          <w:p w:rsidR="005F3AEE" w:rsidRDefault="005F3AEE" w:rsidP="00CF2089">
            <w:pPr>
              <w:pStyle w:val="TableParagraph"/>
              <w:spacing w:line="256" w:lineRule="exact"/>
              <w:ind w:right="447"/>
              <w:jc w:val="right"/>
              <w:rPr>
                <w:sz w:val="24"/>
              </w:rPr>
            </w:pPr>
            <w:r>
              <w:rPr>
                <w:sz w:val="24"/>
              </w:rPr>
              <w:t>24,7</w:t>
            </w:r>
          </w:p>
        </w:tc>
        <w:tc>
          <w:tcPr>
            <w:tcW w:w="1695" w:type="dxa"/>
          </w:tcPr>
          <w:p w:rsidR="005F3AEE" w:rsidRDefault="005F3AEE" w:rsidP="00CF2089">
            <w:pPr>
              <w:pStyle w:val="TableParagraph"/>
              <w:spacing w:line="256" w:lineRule="exact"/>
              <w:ind w:right="447"/>
              <w:jc w:val="right"/>
              <w:rPr>
                <w:sz w:val="24"/>
              </w:rPr>
            </w:pPr>
            <w:r>
              <w:rPr>
                <w:sz w:val="24"/>
              </w:rPr>
              <w:t>25,6</w:t>
            </w:r>
          </w:p>
        </w:tc>
        <w:tc>
          <w:tcPr>
            <w:tcW w:w="1693" w:type="dxa"/>
          </w:tcPr>
          <w:p w:rsidR="005F3AEE" w:rsidRDefault="005F3AEE" w:rsidP="00CF2089">
            <w:pPr>
              <w:pStyle w:val="TableParagraph"/>
              <w:spacing w:line="256" w:lineRule="exact"/>
              <w:ind w:left="815"/>
              <w:rPr>
                <w:sz w:val="24"/>
              </w:rPr>
            </w:pPr>
            <w:r>
              <w:rPr>
                <w:sz w:val="24"/>
              </w:rPr>
              <w:t>41,2</w:t>
            </w:r>
          </w:p>
        </w:tc>
        <w:tc>
          <w:tcPr>
            <w:tcW w:w="1698" w:type="dxa"/>
          </w:tcPr>
          <w:p w:rsidR="005F3AEE" w:rsidRDefault="005F3AEE" w:rsidP="00CF2089">
            <w:pPr>
              <w:pStyle w:val="TableParagraph"/>
              <w:spacing w:line="256" w:lineRule="exact"/>
              <w:ind w:right="448"/>
              <w:jc w:val="right"/>
              <w:rPr>
                <w:sz w:val="24"/>
              </w:rPr>
            </w:pPr>
            <w:r>
              <w:rPr>
                <w:sz w:val="24"/>
              </w:rPr>
              <w:t>57,7</w:t>
            </w:r>
          </w:p>
        </w:tc>
      </w:tr>
      <w:tr w:rsidR="005F3AEE" w:rsidTr="00CF2089">
        <w:trPr>
          <w:trHeight w:val="551"/>
        </w:trPr>
        <w:tc>
          <w:tcPr>
            <w:tcW w:w="2660" w:type="dxa"/>
          </w:tcPr>
          <w:p w:rsidR="005F3AEE" w:rsidRDefault="005F3AEE" w:rsidP="00CF2089">
            <w:pPr>
              <w:pStyle w:val="TableParagraph"/>
              <w:spacing w:line="268" w:lineRule="exact"/>
              <w:ind w:left="815"/>
              <w:rPr>
                <w:sz w:val="24"/>
              </w:rPr>
            </w:pPr>
            <w:proofErr w:type="spellStart"/>
            <w:r>
              <w:rPr>
                <w:sz w:val="24"/>
              </w:rPr>
              <w:t>Trois</w:t>
            </w:r>
            <w:proofErr w:type="spellEnd"/>
            <w:r>
              <w:rPr>
                <w:sz w:val="24"/>
              </w:rPr>
              <w:t xml:space="preserve"> </w:t>
            </w:r>
            <w:proofErr w:type="spellStart"/>
            <w:r>
              <w:rPr>
                <w:sz w:val="24"/>
              </w:rPr>
              <w:t>enfants</w:t>
            </w:r>
            <w:proofErr w:type="spellEnd"/>
            <w:r>
              <w:rPr>
                <w:sz w:val="24"/>
              </w:rPr>
              <w:t xml:space="preserve"> </w:t>
            </w:r>
            <w:proofErr w:type="spellStart"/>
            <w:r>
              <w:rPr>
                <w:sz w:val="24"/>
              </w:rPr>
              <w:t>ou</w:t>
            </w:r>
            <w:proofErr w:type="spellEnd"/>
          </w:p>
          <w:p w:rsidR="005F3AEE" w:rsidRDefault="005F3AEE" w:rsidP="00CF2089">
            <w:pPr>
              <w:pStyle w:val="TableParagraph"/>
              <w:spacing w:line="264" w:lineRule="exact"/>
              <w:ind w:left="107"/>
              <w:rPr>
                <w:sz w:val="24"/>
              </w:rPr>
            </w:pPr>
            <w:r>
              <w:rPr>
                <w:sz w:val="24"/>
              </w:rPr>
              <w:t>plus</w:t>
            </w:r>
          </w:p>
        </w:tc>
        <w:tc>
          <w:tcPr>
            <w:tcW w:w="1695" w:type="dxa"/>
          </w:tcPr>
          <w:p w:rsidR="005F3AEE" w:rsidRDefault="005F3AEE" w:rsidP="00CF2089">
            <w:pPr>
              <w:pStyle w:val="TableParagraph"/>
              <w:spacing w:line="268" w:lineRule="exact"/>
              <w:ind w:right="447"/>
              <w:jc w:val="right"/>
              <w:rPr>
                <w:sz w:val="24"/>
              </w:rPr>
            </w:pPr>
            <w:r>
              <w:rPr>
                <w:sz w:val="24"/>
              </w:rPr>
              <w:t>18,9</w:t>
            </w:r>
          </w:p>
        </w:tc>
        <w:tc>
          <w:tcPr>
            <w:tcW w:w="1695" w:type="dxa"/>
          </w:tcPr>
          <w:p w:rsidR="005F3AEE" w:rsidRDefault="005F3AEE" w:rsidP="00CF2089">
            <w:pPr>
              <w:pStyle w:val="TableParagraph"/>
              <w:spacing w:line="268" w:lineRule="exact"/>
              <w:ind w:right="447"/>
              <w:jc w:val="right"/>
              <w:rPr>
                <w:sz w:val="24"/>
              </w:rPr>
            </w:pPr>
            <w:r>
              <w:rPr>
                <w:sz w:val="24"/>
              </w:rPr>
              <w:t>16,1</w:t>
            </w:r>
          </w:p>
        </w:tc>
        <w:tc>
          <w:tcPr>
            <w:tcW w:w="1693" w:type="dxa"/>
          </w:tcPr>
          <w:p w:rsidR="005F3AEE" w:rsidRDefault="005F3AEE" w:rsidP="00CF2089">
            <w:pPr>
              <w:pStyle w:val="TableParagraph"/>
              <w:spacing w:line="268" w:lineRule="exact"/>
              <w:ind w:left="815"/>
              <w:rPr>
                <w:sz w:val="24"/>
              </w:rPr>
            </w:pPr>
            <w:r>
              <w:rPr>
                <w:sz w:val="24"/>
              </w:rPr>
              <w:t>22,9</w:t>
            </w:r>
          </w:p>
        </w:tc>
        <w:tc>
          <w:tcPr>
            <w:tcW w:w="1698" w:type="dxa"/>
          </w:tcPr>
          <w:p w:rsidR="005F3AEE" w:rsidRDefault="005F3AEE" w:rsidP="00CF2089">
            <w:pPr>
              <w:pStyle w:val="TableParagraph"/>
              <w:spacing w:line="268" w:lineRule="exact"/>
              <w:ind w:right="448"/>
              <w:jc w:val="right"/>
              <w:rPr>
                <w:sz w:val="24"/>
              </w:rPr>
            </w:pPr>
            <w:r>
              <w:rPr>
                <w:sz w:val="24"/>
              </w:rPr>
              <w:t>30,9</w:t>
            </w:r>
          </w:p>
        </w:tc>
      </w:tr>
      <w:tr w:rsidR="005F3AEE" w:rsidTr="00CF2089">
        <w:trPr>
          <w:trHeight w:val="828"/>
        </w:trPr>
        <w:tc>
          <w:tcPr>
            <w:tcW w:w="9441" w:type="dxa"/>
            <w:gridSpan w:val="5"/>
          </w:tcPr>
          <w:p w:rsidR="005F3AEE" w:rsidRPr="005F3AEE" w:rsidRDefault="005F3AEE" w:rsidP="000F6E82">
            <w:pPr>
              <w:pStyle w:val="TableParagraph"/>
              <w:rPr>
                <w:sz w:val="24"/>
                <w:lang w:val="fr-FR"/>
              </w:rPr>
            </w:pPr>
          </w:p>
        </w:tc>
      </w:tr>
    </w:tbl>
    <w:p w:rsidR="005F3AEE" w:rsidRDefault="005F3AEE" w:rsidP="005F3AEE">
      <w:pPr>
        <w:pStyle w:val="a3"/>
        <w:rPr>
          <w:b/>
          <w:sz w:val="26"/>
        </w:rPr>
      </w:pPr>
    </w:p>
    <w:p w:rsidR="005F3AEE" w:rsidRDefault="005F3AEE" w:rsidP="005F3AEE">
      <w:pPr>
        <w:pStyle w:val="a3"/>
        <w:spacing w:before="8"/>
        <w:rPr>
          <w:b/>
          <w:sz w:val="21"/>
        </w:rPr>
      </w:pPr>
    </w:p>
    <w:p w:rsidR="005F3AEE" w:rsidRDefault="005F3AEE" w:rsidP="005F3AEE">
      <w:pPr>
        <w:pStyle w:val="a4"/>
        <w:numPr>
          <w:ilvl w:val="0"/>
          <w:numId w:val="8"/>
        </w:numPr>
        <w:tabs>
          <w:tab w:val="left" w:pos="416"/>
        </w:tabs>
        <w:rPr>
          <w:b/>
          <w:sz w:val="24"/>
        </w:rPr>
      </w:pPr>
      <w:r>
        <w:rPr>
          <w:b/>
          <w:sz w:val="24"/>
        </w:rPr>
        <w:t>Graphique en</w:t>
      </w:r>
      <w:r>
        <w:rPr>
          <w:b/>
          <w:spacing w:val="-2"/>
          <w:sz w:val="24"/>
        </w:rPr>
        <w:t xml:space="preserve"> </w:t>
      </w:r>
      <w:r>
        <w:rPr>
          <w:b/>
          <w:sz w:val="24"/>
        </w:rPr>
        <w:t>courbe</w:t>
      </w:r>
    </w:p>
    <w:p w:rsidR="005F3AEE" w:rsidRDefault="005F3AEE" w:rsidP="005F3AEE">
      <w:pPr>
        <w:pStyle w:val="a3"/>
        <w:spacing w:before="9"/>
        <w:rPr>
          <w:b/>
          <w:sz w:val="20"/>
        </w:rPr>
      </w:pPr>
      <w:r>
        <w:rPr>
          <w:noProof/>
          <w:lang w:bidi="ar-SA"/>
        </w:rPr>
        <w:drawing>
          <wp:anchor distT="0" distB="0" distL="0" distR="0" simplePos="0" relativeHeight="251660288" behindDoc="0" locked="0" layoutInCell="1" allowOverlap="1">
            <wp:simplePos x="0" y="0"/>
            <wp:positionH relativeFrom="page">
              <wp:posOffset>905257</wp:posOffset>
            </wp:positionH>
            <wp:positionV relativeFrom="paragraph">
              <wp:posOffset>177145</wp:posOffset>
            </wp:positionV>
            <wp:extent cx="5188972" cy="349910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188972" cy="3499104"/>
                    </a:xfrm>
                    <a:prstGeom prst="rect">
                      <a:avLst/>
                    </a:prstGeom>
                  </pic:spPr>
                </pic:pic>
              </a:graphicData>
            </a:graphic>
          </wp:anchor>
        </w:drawing>
      </w:r>
    </w:p>
    <w:p w:rsidR="005F3AEE" w:rsidRDefault="005F3AEE" w:rsidP="005F3AEE">
      <w:pPr>
        <w:rPr>
          <w:sz w:val="20"/>
        </w:rPr>
        <w:sectPr w:rsidR="005F3AEE">
          <w:pgSz w:w="11910" w:h="16840"/>
          <w:pgMar w:top="1320" w:right="1040" w:bottom="1240" w:left="1140" w:header="710" w:footer="1056" w:gutter="0"/>
          <w:cols w:space="720"/>
        </w:sectPr>
      </w:pPr>
    </w:p>
    <w:p w:rsidR="005F3AEE" w:rsidRDefault="005F3AEE" w:rsidP="005F3AEE">
      <w:pPr>
        <w:pStyle w:val="a3"/>
        <w:spacing w:before="8"/>
        <w:rPr>
          <w:b/>
          <w:sz w:val="23"/>
        </w:rPr>
      </w:pPr>
    </w:p>
    <w:p w:rsidR="005F3AEE" w:rsidRDefault="000F6E82" w:rsidP="005F3AEE">
      <w:pPr>
        <w:spacing w:before="89"/>
        <w:ind w:left="1492" w:right="1591"/>
        <w:jc w:val="center"/>
        <w:rPr>
          <w:b/>
          <w:sz w:val="28"/>
        </w:rPr>
      </w:pPr>
      <w:r>
        <w:rPr>
          <w:b/>
          <w:sz w:val="28"/>
        </w:rPr>
        <w:t xml:space="preserve">Exemple </w:t>
      </w:r>
      <w:r w:rsidR="005F3AEE">
        <w:rPr>
          <w:b/>
          <w:sz w:val="28"/>
        </w:rPr>
        <w:t>2 : Exemples de matériaux qualitatifs</w:t>
      </w:r>
    </w:p>
    <w:p w:rsidR="005F3AEE" w:rsidRDefault="005F3AEE" w:rsidP="005F3AEE">
      <w:pPr>
        <w:pStyle w:val="a3"/>
        <w:spacing w:before="10"/>
        <w:rPr>
          <w:b/>
          <w:sz w:val="28"/>
        </w:rPr>
      </w:pPr>
    </w:p>
    <w:p w:rsidR="005F3AEE" w:rsidRPr="00592BFB" w:rsidRDefault="005F3AEE" w:rsidP="00592BFB">
      <w:pPr>
        <w:pStyle w:val="a4"/>
        <w:numPr>
          <w:ilvl w:val="0"/>
          <w:numId w:val="12"/>
        </w:numPr>
        <w:rPr>
          <w:b/>
          <w:sz w:val="24"/>
        </w:rPr>
      </w:pPr>
      <w:r w:rsidRPr="007D4BB2">
        <w:pict>
          <v:group id="_x0000_s1027" style="position:absolute;left:0;text-align:left;margin-left:65.2pt;margin-top:-.3pt;width:461.15pt;height:444.9pt;z-index:-251654144;mso-position-horizontal-relative:page" coordorigin="1304,-6" coordsize="9223,8898">
            <v:line id="_x0000_s1028" style="position:absolute" from="1313,-2" to="10517,-2" strokeweight=".48pt"/>
            <v:line id="_x0000_s1029" style="position:absolute" from="1308,-6" to="1308,8891" strokeweight=".48pt"/>
            <v:line id="_x0000_s1030" style="position:absolute" from="1313,8887" to="10517,8887" strokeweight=".16936mm"/>
            <v:line id="_x0000_s1031" style="position:absolute" from="10522,-6" to="10522,8891" strokeweight=".48pt"/>
            <w10:wrap anchorx="page"/>
          </v:group>
        </w:pict>
      </w:r>
      <w:r w:rsidRPr="00592BFB">
        <w:rPr>
          <w:b/>
          <w:sz w:val="24"/>
        </w:rPr>
        <w:t>Un extrait de transcription d’entretien</w:t>
      </w:r>
    </w:p>
    <w:p w:rsidR="005F3AEE" w:rsidRDefault="005F3AEE" w:rsidP="005F3AEE">
      <w:pPr>
        <w:pStyle w:val="a3"/>
        <w:spacing w:before="7"/>
        <w:rPr>
          <w:b/>
          <w:sz w:val="23"/>
        </w:rPr>
      </w:pPr>
    </w:p>
    <w:p w:rsidR="005F3AEE" w:rsidRDefault="005F3AEE" w:rsidP="005F3AEE">
      <w:pPr>
        <w:pStyle w:val="a3"/>
        <w:ind w:left="276" w:right="554"/>
      </w:pPr>
      <w:r>
        <w:t xml:space="preserve">Exemple d’un entretien réalisé par le sociologue Antoine Bernard de Raymond dans le cadre d’une enquête sur le MIN (Marché d’intérêt national) de Rungis. La personne interviewée </w:t>
      </w:r>
      <w:proofErr w:type="spellStart"/>
      <w:r>
        <w:t>co-dirige</w:t>
      </w:r>
      <w:proofErr w:type="spellEnd"/>
      <w:r>
        <w:t xml:space="preserve"> deux sociétés de gros en fruits et légumes. Dans l’extrait suivant, situé au début de l’entretien, l’interviewé raconte sa trajectoire professionnelle.</w:t>
      </w:r>
    </w:p>
    <w:p w:rsidR="005F3AEE" w:rsidRDefault="005F3AEE" w:rsidP="005F3AEE">
      <w:pPr>
        <w:pStyle w:val="a3"/>
      </w:pPr>
    </w:p>
    <w:p w:rsidR="005F3AEE" w:rsidRDefault="005F3AEE" w:rsidP="005F3AEE">
      <w:pPr>
        <w:ind w:left="276" w:right="875"/>
        <w:rPr>
          <w:i/>
          <w:sz w:val="24"/>
        </w:rPr>
      </w:pPr>
      <w:r>
        <w:rPr>
          <w:sz w:val="24"/>
        </w:rPr>
        <w:t xml:space="preserve">« – </w:t>
      </w:r>
      <w:r>
        <w:rPr>
          <w:i/>
          <w:sz w:val="24"/>
        </w:rPr>
        <w:t>Si vous le voulez bien, j’aimerais qu’on commence par votre parcours et l’histoire de l’entreprise.</w:t>
      </w:r>
    </w:p>
    <w:p w:rsidR="005F3AEE" w:rsidRDefault="005F3AEE" w:rsidP="00592BFB">
      <w:pPr>
        <w:pStyle w:val="a3"/>
        <w:ind w:left="276" w:right="543"/>
      </w:pPr>
      <w:r>
        <w:t xml:space="preserve">– Alors l’entreprise, c’est une entreprise d’origine familiale, qui a été créée par mes parents, en 1954, dans laquelle je suis rentré en 1968, et que je n’ai pas quittée depuis. Donc j’ai travaillé pendant 16 ans avec mon père, et pendant un peu plus longtemps avec ma mère – puisque mon père est décédé un peu prématurément à mon gré – et je dirige [l’entreprise] tout seul depuis 15 ans. En termes de formation, je n’ai pas de formation particulière, j’ai toujours été dans le commerce, puisque mes parents étaient commerçants et que lycéen j’avais déjà une activité commerciale avec eux pendant les vacances. J’ai un bac philo, c’est pas spécialement </w:t>
      </w:r>
      <w:proofErr w:type="gramStart"/>
      <w:r>
        <w:t xml:space="preserve">adapté </w:t>
      </w:r>
      <w:r w:rsidR="00592BFB">
        <w:t>,</w:t>
      </w:r>
      <w:proofErr w:type="gramEnd"/>
      <w:r w:rsidR="00592BFB">
        <w:t xml:space="preserve"> </w:t>
      </w:r>
      <w:r>
        <w:t>mais on va dire que ça donne une ouverture d’esprit. J’ai par contre développé l’apprentissage des langues, je parle espagnol, italien et anglais – les deux premières langues couramment. […] Ma première action dans l’entreprise ça a été de développer l’importation, l’importation directe, puisque mes parents travaillaient déjà des produits d’importation mais à travers des importateurs. C’était quand je suis venu travailler avec eux, d’un commun accord, mais surtout on m’a dit : « Ton développement, notre développement avec toi, devrait se faire sur l’importation ». Donc je suis allé faire un stage en Espagne, et puis j’ai attaqué le marché espagnol en tant que fourniture, et puis après l’Italie, deux pays avec lesquels on travaille beaucoup, que je connais bien, et, à vouloir travailler avec ces pays j’ai pensé que c’était mieux de connaître leur langue pour mieux comprendre leur culture, leurs comportements. Voilà pour les origines, donc je ne sais pas si vous voulez en savoir plus ».</w:t>
      </w:r>
    </w:p>
    <w:p w:rsidR="005F3AEE" w:rsidRDefault="005F3AEE" w:rsidP="005F3AEE">
      <w:pPr>
        <w:pStyle w:val="a3"/>
        <w:spacing w:before="2"/>
      </w:pPr>
    </w:p>
    <w:p w:rsidR="005F3AEE" w:rsidRDefault="005F3AEE" w:rsidP="005F3AEE">
      <w:pPr>
        <w:pStyle w:val="a3"/>
        <w:ind w:left="276" w:right="1111"/>
      </w:pPr>
      <w:r>
        <w:t xml:space="preserve">Source : BERNARD DE RAYMOND, A. (2003). "Le marché aux fruits et légumes de Rungis (entretien)." </w:t>
      </w:r>
      <w:r>
        <w:rPr>
          <w:i/>
        </w:rPr>
        <w:t>terrains &amp; travaux</w:t>
      </w:r>
      <w:r>
        <w:t>, n.4, p. 91.</w:t>
      </w:r>
    </w:p>
    <w:p w:rsidR="005F3AEE" w:rsidRDefault="005F3AEE" w:rsidP="005F3AEE">
      <w:pPr>
        <w:pStyle w:val="a3"/>
        <w:rPr>
          <w:sz w:val="20"/>
        </w:rPr>
      </w:pPr>
    </w:p>
    <w:p w:rsidR="005F3AEE" w:rsidRDefault="005F3AEE" w:rsidP="005F3AEE">
      <w:pPr>
        <w:pStyle w:val="a3"/>
        <w:rPr>
          <w:sz w:val="20"/>
        </w:rPr>
      </w:pPr>
    </w:p>
    <w:p w:rsidR="005F3AEE" w:rsidRDefault="005F3AEE" w:rsidP="005F3AEE">
      <w:pPr>
        <w:pStyle w:val="a3"/>
        <w:rPr>
          <w:sz w:val="20"/>
        </w:rPr>
      </w:pPr>
    </w:p>
    <w:p w:rsidR="005F3AEE" w:rsidRDefault="005F3AEE" w:rsidP="005F3AEE">
      <w:pPr>
        <w:pStyle w:val="a3"/>
        <w:rPr>
          <w:sz w:val="18"/>
        </w:rPr>
      </w:pPr>
      <w:r w:rsidRPr="007D4BB2">
        <w:pict>
          <v:shape id="_x0000_s1077" type="#_x0000_t202" style="position:absolute;margin-left:65.4pt;margin-top:12.6pt;width:460.7pt;height:173.1pt;z-index:-251643904;mso-wrap-distance-left:0;mso-wrap-distance-right:0;mso-position-horizontal-relative:page" filled="f" strokeweight=".48pt">
            <v:textbox inset="0,0,0,0">
              <w:txbxContent>
                <w:p w:rsidR="005F3AEE" w:rsidRDefault="005F3AEE" w:rsidP="005F3AEE">
                  <w:pPr>
                    <w:spacing w:line="273" w:lineRule="exact"/>
                    <w:ind w:left="103"/>
                    <w:rPr>
                      <w:b/>
                      <w:sz w:val="24"/>
                    </w:rPr>
                  </w:pPr>
                  <w:proofErr w:type="gramStart"/>
                  <w:r>
                    <w:rPr>
                      <w:b/>
                      <w:sz w:val="24"/>
                    </w:rPr>
                    <w:t>2.B</w:t>
                  </w:r>
                  <w:proofErr w:type="gramEnd"/>
                  <w:r>
                    <w:rPr>
                      <w:b/>
                      <w:sz w:val="24"/>
                    </w:rPr>
                    <w:t>. Un extrait de journal de terrain</w:t>
                  </w:r>
                </w:p>
                <w:p w:rsidR="005F3AEE" w:rsidRDefault="005F3AEE" w:rsidP="005F3AEE">
                  <w:pPr>
                    <w:pStyle w:val="a3"/>
                    <w:spacing w:before="7"/>
                    <w:rPr>
                      <w:sz w:val="23"/>
                    </w:rPr>
                  </w:pPr>
                </w:p>
                <w:p w:rsidR="005F3AEE" w:rsidRDefault="005F3AEE" w:rsidP="005F3AEE">
                  <w:pPr>
                    <w:pStyle w:val="a3"/>
                    <w:ind w:left="103" w:right="117"/>
                  </w:pPr>
                  <w:r>
                    <w:t>Exemples de notes d’observation prises par le sociologue Pierre Fournier lors d’une enquête par observation participante dans l’industrie nucléaire. Dans le passage suivant, le sociologue décrit la préparation d’une équipe qui doit intervenir pour une réparation dans une « zone active » :</w:t>
                  </w:r>
                </w:p>
                <w:p w:rsidR="005F3AEE" w:rsidRDefault="005F3AEE" w:rsidP="005F3AEE">
                  <w:pPr>
                    <w:pStyle w:val="a3"/>
                    <w:spacing w:before="2"/>
                  </w:pPr>
                </w:p>
                <w:p w:rsidR="005F3AEE" w:rsidRDefault="005F3AEE" w:rsidP="005F3AEE">
                  <w:pPr>
                    <w:ind w:left="103" w:right="3038"/>
                    <w:rPr>
                      <w:i/>
                    </w:rPr>
                  </w:pPr>
                  <w:r>
                    <w:t xml:space="preserve">« [...] </w:t>
                  </w:r>
                  <w:r>
                    <w:rPr>
                      <w:i/>
                    </w:rPr>
                    <w:t>On descend. Toute l’équipe est “sur le pont” : qui à s’occuper des narguilés, en tout cas des raccords fixés sur le masque et</w:t>
                  </w:r>
                </w:p>
                <w:p w:rsidR="005F3AEE" w:rsidRDefault="005F3AEE" w:rsidP="005F3AEE">
                  <w:pPr>
                    <w:ind w:left="103" w:right="3668"/>
                    <w:rPr>
                      <w:i/>
                    </w:rPr>
                  </w:pPr>
                  <w:proofErr w:type="gramStart"/>
                  <w:r>
                    <w:rPr>
                      <w:i/>
                    </w:rPr>
                    <w:t>sur</w:t>
                  </w:r>
                  <w:proofErr w:type="gramEnd"/>
                  <w:r>
                    <w:rPr>
                      <w:i/>
                    </w:rPr>
                    <w:t xml:space="preserve"> la tenue en vinyle ainsi que des tuyaux (Georges), qui des tenues (Marc a demandé une </w:t>
                  </w:r>
                  <w:proofErr w:type="spellStart"/>
                  <w:r>
                    <w:rPr>
                      <w:i/>
                      <w:sz w:val="17"/>
                    </w:rPr>
                    <w:t>CRC</w:t>
                  </w:r>
                  <w:proofErr w:type="spellEnd"/>
                  <w:r>
                    <w:rPr>
                      <w:i/>
                      <w:sz w:val="17"/>
                    </w:rPr>
                    <w:t xml:space="preserve"> </w:t>
                  </w:r>
                  <w:r>
                    <w:rPr>
                      <w:i/>
                    </w:rPr>
                    <w:t xml:space="preserve">pour lui, Georges et Véronique vont chercher des tenues en vinyle </w:t>
                  </w:r>
                  <w:proofErr w:type="spellStart"/>
                  <w:r>
                    <w:rPr>
                      <w:i/>
                    </w:rPr>
                    <w:t>normalespour</w:t>
                  </w:r>
                  <w:proofErr w:type="spellEnd"/>
                  <w:r>
                    <w:rPr>
                      <w:i/>
                    </w:rPr>
                    <w:t xml:space="preserve"> Christian et moi), qui à penser aux gants (Véronique), qui à</w:t>
                  </w:r>
                </w:p>
              </w:txbxContent>
            </v:textbox>
            <w10:wrap type="topAndBottom" anchorx="page"/>
          </v:shape>
        </w:pict>
      </w:r>
    </w:p>
    <w:p w:rsidR="005F3AEE" w:rsidRDefault="005F3AEE" w:rsidP="005F3AEE">
      <w:pPr>
        <w:rPr>
          <w:sz w:val="18"/>
        </w:rPr>
        <w:sectPr w:rsidR="005F3AEE">
          <w:pgSz w:w="11910" w:h="16840"/>
          <w:pgMar w:top="1320" w:right="1040" w:bottom="1240" w:left="1140" w:header="710" w:footer="1056" w:gutter="0"/>
          <w:cols w:space="720"/>
        </w:sectPr>
      </w:pPr>
    </w:p>
    <w:p w:rsidR="005F3AEE" w:rsidRDefault="005F3AEE" w:rsidP="005F3AEE">
      <w:pPr>
        <w:spacing w:before="93"/>
        <w:ind w:left="276" w:right="3757"/>
        <w:rPr>
          <w:i/>
        </w:rPr>
      </w:pPr>
      <w:r w:rsidRPr="007D4BB2">
        <w:lastRenderedPageBreak/>
        <w:pict>
          <v:group id="_x0000_s1032" style="position:absolute;left:0;text-align:left;margin-left:65.2pt;margin-top:70.8pt;width:461.15pt;height:671.4pt;z-index:-251653120;mso-position-horizontal-relative:page;mso-position-vertical-relative:page" coordorigin="1304,1416" coordsize="9223,13428">
            <v:line id="_x0000_s1033" style="position:absolute" from="1313,1421" to="10517,1421" strokeweight=".48pt"/>
            <v:line id="_x0000_s1034" style="position:absolute" from="1308,1416" to="1308,14844" strokeweight=".48pt"/>
            <v:line id="_x0000_s1035" style="position:absolute" from="1313,14839" to="10517,14839" strokeweight=".48pt"/>
            <v:line id="_x0000_s1036" style="position:absolute" from="10522,1416" to="10522,14844" strokeweight=".48pt"/>
            <w10:wrap anchorx="page" anchory="page"/>
          </v:group>
        </w:pict>
      </w:r>
      <w:r>
        <w:rPr>
          <w:i/>
        </w:rPr>
        <w:t>nous couper des morceaux de Scotch large pour fixer les gants superposés aux différentes tenues de façon à pouvoir quitter une paire sans les quitter toutes (Eric), qui à surveiller la</w:t>
      </w:r>
      <w:r>
        <w:rPr>
          <w:i/>
          <w:spacing w:val="-19"/>
        </w:rPr>
        <w:t xml:space="preserve"> </w:t>
      </w:r>
      <w:r>
        <w:rPr>
          <w:i/>
        </w:rPr>
        <w:t>manière</w:t>
      </w:r>
    </w:p>
    <w:p w:rsidR="005F3AEE" w:rsidRDefault="005F3AEE" w:rsidP="005F3AEE">
      <w:pPr>
        <w:spacing w:line="252" w:lineRule="exact"/>
        <w:ind w:left="276"/>
        <w:rPr>
          <w:i/>
        </w:rPr>
      </w:pPr>
      <w:proofErr w:type="gramStart"/>
      <w:r>
        <w:rPr>
          <w:i/>
        </w:rPr>
        <w:t>complexe</w:t>
      </w:r>
      <w:proofErr w:type="gramEnd"/>
      <w:r>
        <w:rPr>
          <w:i/>
        </w:rPr>
        <w:t xml:space="preserve"> de s’habiller (Eric et Georges) : une première</w:t>
      </w:r>
      <w:r>
        <w:rPr>
          <w:i/>
          <w:spacing w:val="-16"/>
        </w:rPr>
        <w:t xml:space="preserve"> </w:t>
      </w:r>
      <w:r>
        <w:rPr>
          <w:i/>
        </w:rPr>
        <w:t>paire</w:t>
      </w:r>
    </w:p>
    <w:p w:rsidR="005F3AEE" w:rsidRDefault="005F3AEE" w:rsidP="005F3AEE">
      <w:pPr>
        <w:ind w:left="276" w:right="3635"/>
        <w:rPr>
          <w:i/>
        </w:rPr>
      </w:pPr>
      <w:proofErr w:type="gramStart"/>
      <w:r>
        <w:rPr>
          <w:i/>
        </w:rPr>
        <w:t>de</w:t>
      </w:r>
      <w:proofErr w:type="gramEnd"/>
      <w:r>
        <w:rPr>
          <w:i/>
        </w:rPr>
        <w:t xml:space="preserve"> gants et de </w:t>
      </w:r>
      <w:proofErr w:type="spellStart"/>
      <w:r>
        <w:rPr>
          <w:i/>
        </w:rPr>
        <w:t>surbottes</w:t>
      </w:r>
      <w:proofErr w:type="spellEnd"/>
      <w:r>
        <w:rPr>
          <w:i/>
        </w:rPr>
        <w:t xml:space="preserve"> sur la tenue universelle, une combinaison rouge en tissu d’une seule pièce par-dessus, une nouvelle</w:t>
      </w:r>
    </w:p>
    <w:p w:rsidR="005F3AEE" w:rsidRDefault="005F3AEE" w:rsidP="005F3AEE">
      <w:pPr>
        <w:ind w:left="276" w:right="3464"/>
        <w:rPr>
          <w:i/>
        </w:rPr>
      </w:pPr>
      <w:proofErr w:type="gramStart"/>
      <w:r>
        <w:rPr>
          <w:i/>
        </w:rPr>
        <w:t>paire</w:t>
      </w:r>
      <w:proofErr w:type="gramEnd"/>
      <w:r>
        <w:rPr>
          <w:i/>
        </w:rPr>
        <w:t xml:space="preserve"> de gants et de </w:t>
      </w:r>
      <w:proofErr w:type="spellStart"/>
      <w:r>
        <w:rPr>
          <w:i/>
        </w:rPr>
        <w:t>surbottes</w:t>
      </w:r>
      <w:proofErr w:type="spellEnd"/>
      <w:r>
        <w:rPr>
          <w:i/>
        </w:rPr>
        <w:t xml:space="preserve"> sur cette combinaison, le survêtement en vinyle. </w:t>
      </w:r>
      <w:r>
        <w:t xml:space="preserve">[...] </w:t>
      </w:r>
      <w:r>
        <w:rPr>
          <w:i/>
        </w:rPr>
        <w:t>J’ai droit à un dosimètre-alarme. Ce</w:t>
      </w:r>
    </w:p>
    <w:p w:rsidR="005F3AEE" w:rsidRDefault="005F3AEE" w:rsidP="005F3AEE">
      <w:pPr>
        <w:spacing w:before="1"/>
        <w:ind w:left="276" w:right="3232"/>
        <w:rPr>
          <w:i/>
        </w:rPr>
      </w:pPr>
      <w:proofErr w:type="gramStart"/>
      <w:r>
        <w:rPr>
          <w:i/>
        </w:rPr>
        <w:t>qui</w:t>
      </w:r>
      <w:proofErr w:type="gramEnd"/>
      <w:r>
        <w:rPr>
          <w:i/>
        </w:rPr>
        <w:t xml:space="preserve"> laisse entendre que cette intervention n’exclut pas des irradiations importantes en plus des risques de contamination</w:t>
      </w:r>
      <w:r>
        <w:rPr>
          <w:i/>
          <w:spacing w:val="-4"/>
        </w:rPr>
        <w:t xml:space="preserve"> </w:t>
      </w:r>
      <w:r>
        <w:rPr>
          <w:i/>
        </w:rPr>
        <w:t>qui</w:t>
      </w:r>
    </w:p>
    <w:p w:rsidR="005F3AEE" w:rsidRDefault="005F3AEE" w:rsidP="005F3AEE">
      <w:pPr>
        <w:ind w:left="276" w:right="3990"/>
        <w:rPr>
          <w:i/>
        </w:rPr>
      </w:pPr>
      <w:proofErr w:type="gramStart"/>
      <w:r>
        <w:rPr>
          <w:i/>
        </w:rPr>
        <w:t>nous</w:t>
      </w:r>
      <w:proofErr w:type="gramEnd"/>
      <w:r>
        <w:rPr>
          <w:i/>
        </w:rPr>
        <w:t xml:space="preserve"> obligent à employer un survêtement en vinyle. Je le mets dans ma poche de poitrine, à côté du</w:t>
      </w:r>
      <w:r>
        <w:rPr>
          <w:i/>
          <w:spacing w:val="-8"/>
        </w:rPr>
        <w:t xml:space="preserve"> </w:t>
      </w:r>
      <w:r>
        <w:rPr>
          <w:i/>
        </w:rPr>
        <w:t>stylo-dosimètre.</w:t>
      </w:r>
    </w:p>
    <w:p w:rsidR="005F3AEE" w:rsidRDefault="005F3AEE" w:rsidP="005F3AEE">
      <w:pPr>
        <w:ind w:left="276" w:right="3830"/>
        <w:rPr>
          <w:i/>
        </w:rPr>
      </w:pPr>
      <w:r>
        <w:t xml:space="preserve">» </w:t>
      </w:r>
      <w:r>
        <w:rPr>
          <w:i/>
        </w:rPr>
        <w:t xml:space="preserve">La première paire de gants est légère, en latex ; je la scotche à ma tenue blanche. Christian l’a scotchée à la combinaison rouge contrairement aux consignes données par le </w:t>
      </w:r>
      <w:r>
        <w:t xml:space="preserve">[service de protection contre les radiations] </w:t>
      </w:r>
      <w:r>
        <w:rPr>
          <w:i/>
        </w:rPr>
        <w:t xml:space="preserve">dans le cadre du stage de formation initiale à la radioprotection. Je le lui fais remarquer. Il dit qu’il préfère comme cela. Personne ne </w:t>
      </w:r>
      <w:proofErr w:type="gramStart"/>
      <w:r>
        <w:rPr>
          <w:i/>
        </w:rPr>
        <w:t>relève[</w:t>
      </w:r>
      <w:proofErr w:type="gramEnd"/>
      <w:r>
        <w:rPr>
          <w:i/>
        </w:rPr>
        <w:t>…] ».</w:t>
      </w:r>
    </w:p>
    <w:p w:rsidR="005F3AEE" w:rsidRDefault="005F3AEE" w:rsidP="005F3AEE">
      <w:pPr>
        <w:pStyle w:val="a3"/>
        <w:spacing w:before="10"/>
        <w:rPr>
          <w:i/>
          <w:sz w:val="23"/>
        </w:rPr>
      </w:pPr>
    </w:p>
    <w:p w:rsidR="005F3AEE" w:rsidRDefault="005F3AEE" w:rsidP="005F3AEE">
      <w:pPr>
        <w:pStyle w:val="a3"/>
        <w:ind w:left="276" w:right="1517"/>
      </w:pPr>
      <w:r>
        <w:t xml:space="preserve">Source : FOURNIER, P. (2001). "Attention </w:t>
      </w:r>
      <w:proofErr w:type="gramStart"/>
      <w:r>
        <w:t>dangers!</w:t>
      </w:r>
      <w:proofErr w:type="gramEnd"/>
      <w:r>
        <w:t xml:space="preserve"> Enquête sur le travail dans le nucléaire." </w:t>
      </w:r>
      <w:r>
        <w:rPr>
          <w:i/>
        </w:rPr>
        <w:t>Ethnologie française</w:t>
      </w:r>
      <w:r>
        <w:t>, vol.37, n.2, p. 74.</w:t>
      </w:r>
    </w:p>
    <w:p w:rsidR="005F3AEE" w:rsidRDefault="005F3AEE" w:rsidP="005F3AEE">
      <w:pPr>
        <w:pStyle w:val="a3"/>
        <w:spacing w:before="5"/>
      </w:pPr>
    </w:p>
    <w:p w:rsidR="005F3AEE" w:rsidRDefault="005F3AEE" w:rsidP="005F3AEE">
      <w:pPr>
        <w:pStyle w:val="Heading3"/>
        <w:numPr>
          <w:ilvl w:val="0"/>
          <w:numId w:val="8"/>
        </w:numPr>
        <w:tabs>
          <w:tab w:val="left" w:pos="416"/>
        </w:tabs>
      </w:pPr>
      <w:r>
        <w:t>Une photographie</w:t>
      </w:r>
    </w:p>
    <w:p w:rsidR="005F3AEE" w:rsidRDefault="005F3AEE" w:rsidP="005F3AEE">
      <w:pPr>
        <w:pStyle w:val="a3"/>
        <w:spacing w:before="7"/>
        <w:rPr>
          <w:b/>
          <w:sz w:val="20"/>
        </w:rPr>
      </w:pPr>
      <w:r>
        <w:rPr>
          <w:noProof/>
          <w:lang w:bidi="ar-SA"/>
        </w:rPr>
        <w:drawing>
          <wp:anchor distT="0" distB="0" distL="0" distR="0" simplePos="0" relativeHeight="251661312" behindDoc="0" locked="0" layoutInCell="1" allowOverlap="1">
            <wp:simplePos x="0" y="0"/>
            <wp:positionH relativeFrom="page">
              <wp:posOffset>2599182</wp:posOffset>
            </wp:positionH>
            <wp:positionV relativeFrom="paragraph">
              <wp:posOffset>175716</wp:posOffset>
            </wp:positionV>
            <wp:extent cx="2284508" cy="35890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284508" cy="3589020"/>
                    </a:xfrm>
                    <a:prstGeom prst="rect">
                      <a:avLst/>
                    </a:prstGeom>
                  </pic:spPr>
                </pic:pic>
              </a:graphicData>
            </a:graphic>
          </wp:anchor>
        </w:drawing>
      </w:r>
    </w:p>
    <w:p w:rsidR="005F3AEE" w:rsidRDefault="005F3AEE" w:rsidP="005F3AEE">
      <w:pPr>
        <w:pStyle w:val="a4"/>
        <w:numPr>
          <w:ilvl w:val="0"/>
          <w:numId w:val="1"/>
        </w:numPr>
        <w:tabs>
          <w:tab w:val="left" w:pos="2696"/>
        </w:tabs>
        <w:spacing w:before="27"/>
        <w:ind w:right="2210" w:firstLine="468"/>
        <w:rPr>
          <w:i/>
          <w:sz w:val="19"/>
        </w:rPr>
      </w:pPr>
      <w:r>
        <w:rPr>
          <w:sz w:val="19"/>
        </w:rPr>
        <w:t>Habillage avant l’entrée en zone active (</w:t>
      </w:r>
      <w:r>
        <w:rPr>
          <w:sz w:val="14"/>
        </w:rPr>
        <w:t>DR</w:t>
      </w:r>
      <w:r>
        <w:rPr>
          <w:sz w:val="19"/>
        </w:rPr>
        <w:t xml:space="preserve">, cliché tiré du documentaire </w:t>
      </w:r>
      <w:r>
        <w:rPr>
          <w:i/>
          <w:sz w:val="19"/>
        </w:rPr>
        <w:t>Condamné à réussir</w:t>
      </w:r>
      <w:r>
        <w:rPr>
          <w:sz w:val="19"/>
        </w:rPr>
        <w:t xml:space="preserve">, repris dans </w:t>
      </w:r>
      <w:r>
        <w:rPr>
          <w:i/>
          <w:sz w:val="19"/>
        </w:rPr>
        <w:t>Dossier</w:t>
      </w:r>
      <w:r>
        <w:rPr>
          <w:i/>
          <w:spacing w:val="-22"/>
          <w:sz w:val="19"/>
        </w:rPr>
        <w:t xml:space="preserve"> </w:t>
      </w:r>
      <w:r>
        <w:rPr>
          <w:i/>
          <w:sz w:val="19"/>
        </w:rPr>
        <w:t>électronucléaire</w:t>
      </w:r>
    </w:p>
    <w:p w:rsidR="005F3AEE" w:rsidRDefault="005F3AEE" w:rsidP="005F3AEE">
      <w:pPr>
        <w:ind w:left="3250"/>
        <w:rPr>
          <w:sz w:val="19"/>
        </w:rPr>
      </w:pPr>
      <w:r>
        <w:rPr>
          <w:sz w:val="19"/>
        </w:rPr>
        <w:t>[</w:t>
      </w:r>
      <w:r>
        <w:rPr>
          <w:sz w:val="14"/>
        </w:rPr>
        <w:t xml:space="preserve">CFDT </w:t>
      </w:r>
      <w:r>
        <w:rPr>
          <w:sz w:val="19"/>
        </w:rPr>
        <w:t>de l’électronucléaire, 1980 : 292])</w:t>
      </w:r>
    </w:p>
    <w:p w:rsidR="005F3AEE" w:rsidRDefault="005F3AEE" w:rsidP="005F3AEE">
      <w:pPr>
        <w:pStyle w:val="a3"/>
        <w:spacing w:before="8"/>
        <w:rPr>
          <w:sz w:val="23"/>
        </w:rPr>
      </w:pPr>
    </w:p>
    <w:p w:rsidR="005F3AEE" w:rsidRDefault="005F3AEE" w:rsidP="005F3AEE">
      <w:pPr>
        <w:pStyle w:val="a3"/>
        <w:ind w:left="276" w:right="1517"/>
      </w:pPr>
      <w:r>
        <w:t xml:space="preserve">Source : FOURNIER, P. (2001). "Attention </w:t>
      </w:r>
      <w:proofErr w:type="gramStart"/>
      <w:r>
        <w:t>dangers!</w:t>
      </w:r>
      <w:proofErr w:type="gramEnd"/>
      <w:r>
        <w:t xml:space="preserve"> Enquête sur le travail dans le nucléaire." </w:t>
      </w:r>
      <w:r>
        <w:rPr>
          <w:i/>
        </w:rPr>
        <w:t>Ethnologie française</w:t>
      </w:r>
      <w:r>
        <w:t>, vol.37, n.2, p. 72.</w:t>
      </w:r>
    </w:p>
    <w:p w:rsidR="005F3AEE" w:rsidRDefault="005F3AEE" w:rsidP="005F3AEE">
      <w:pPr>
        <w:sectPr w:rsidR="005F3AEE">
          <w:pgSz w:w="11910" w:h="16840"/>
          <w:pgMar w:top="1320" w:right="1040" w:bottom="1240" w:left="1140" w:header="710" w:footer="1056" w:gutter="0"/>
          <w:cols w:space="720"/>
        </w:sectPr>
      </w:pPr>
    </w:p>
    <w:p w:rsidR="005F3AEE" w:rsidRDefault="00592BFB" w:rsidP="005F3AEE">
      <w:pPr>
        <w:pStyle w:val="Heading1"/>
        <w:spacing w:before="85"/>
        <w:ind w:left="1049"/>
      </w:pPr>
      <w:r>
        <w:lastRenderedPageBreak/>
        <w:t>Exemple</w:t>
      </w:r>
      <w:r w:rsidR="005F3AEE">
        <w:t xml:space="preserve"> 3 : Exemple de questionnaire (enquête sur le vêtement)</w:t>
      </w:r>
    </w:p>
    <w:p w:rsidR="005F3AEE" w:rsidRDefault="005F3AEE" w:rsidP="005F3AEE">
      <w:pPr>
        <w:pStyle w:val="a3"/>
        <w:rPr>
          <w:b/>
          <w:sz w:val="20"/>
        </w:rPr>
      </w:pPr>
    </w:p>
    <w:p w:rsidR="005F3AEE" w:rsidRDefault="005F3AEE" w:rsidP="005F3AEE">
      <w:pPr>
        <w:pStyle w:val="a3"/>
        <w:rPr>
          <w:b/>
          <w:sz w:val="20"/>
        </w:rPr>
      </w:pPr>
    </w:p>
    <w:p w:rsidR="005F3AEE" w:rsidRDefault="005F3AEE" w:rsidP="005F3AEE">
      <w:pPr>
        <w:pStyle w:val="a3"/>
        <w:rPr>
          <w:b/>
          <w:sz w:val="20"/>
        </w:rPr>
      </w:pPr>
    </w:p>
    <w:p w:rsidR="005F3AEE" w:rsidRDefault="005F3AEE" w:rsidP="005F3AEE">
      <w:pPr>
        <w:pStyle w:val="a3"/>
        <w:spacing w:before="5"/>
        <w:rPr>
          <w:b/>
          <w:sz w:val="12"/>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7"/>
        <w:gridCol w:w="4607"/>
      </w:tblGrid>
      <w:tr w:rsidR="005F3AEE" w:rsidTr="00CF2089">
        <w:trPr>
          <w:trHeight w:val="6624"/>
        </w:trPr>
        <w:tc>
          <w:tcPr>
            <w:tcW w:w="4607" w:type="dxa"/>
          </w:tcPr>
          <w:p w:rsidR="005F3AEE" w:rsidRDefault="005F3AEE" w:rsidP="00CF2089">
            <w:pPr>
              <w:pStyle w:val="TableParagraph"/>
              <w:spacing w:line="270" w:lineRule="exact"/>
              <w:ind w:left="107"/>
              <w:rPr>
                <w:b/>
                <w:sz w:val="24"/>
              </w:rPr>
            </w:pPr>
            <w:r>
              <w:rPr>
                <w:b/>
                <w:sz w:val="24"/>
              </w:rPr>
              <w:t xml:space="preserve">1- </w:t>
            </w:r>
            <w:proofErr w:type="spellStart"/>
            <w:r>
              <w:rPr>
                <w:b/>
                <w:sz w:val="24"/>
              </w:rPr>
              <w:t>Etes-vous</w:t>
            </w:r>
            <w:proofErr w:type="spellEnd"/>
            <w:r>
              <w:rPr>
                <w:b/>
                <w:sz w:val="24"/>
              </w:rPr>
              <w:t xml:space="preserve"> :</w:t>
            </w:r>
          </w:p>
          <w:p w:rsidR="005F3AEE" w:rsidRDefault="005F3AEE" w:rsidP="005F3AEE">
            <w:pPr>
              <w:pStyle w:val="TableParagraph"/>
              <w:numPr>
                <w:ilvl w:val="0"/>
                <w:numId w:val="7"/>
              </w:numPr>
              <w:tabs>
                <w:tab w:val="left" w:pos="348"/>
              </w:tabs>
              <w:spacing w:line="274" w:lineRule="exact"/>
              <w:ind w:hanging="241"/>
              <w:rPr>
                <w:sz w:val="24"/>
              </w:rPr>
            </w:pPr>
            <w:r>
              <w:rPr>
                <w:sz w:val="24"/>
              </w:rPr>
              <w:t>Un</w:t>
            </w:r>
            <w:r>
              <w:rPr>
                <w:spacing w:val="-2"/>
                <w:sz w:val="24"/>
              </w:rPr>
              <w:t xml:space="preserve"> </w:t>
            </w:r>
            <w:proofErr w:type="spellStart"/>
            <w:r>
              <w:rPr>
                <w:sz w:val="24"/>
              </w:rPr>
              <w:t>homme</w:t>
            </w:r>
            <w:proofErr w:type="spellEnd"/>
          </w:p>
          <w:p w:rsidR="005F3AEE" w:rsidRDefault="005F3AEE" w:rsidP="005F3AEE">
            <w:pPr>
              <w:pStyle w:val="TableParagraph"/>
              <w:numPr>
                <w:ilvl w:val="0"/>
                <w:numId w:val="7"/>
              </w:numPr>
              <w:tabs>
                <w:tab w:val="left" w:pos="348"/>
              </w:tabs>
              <w:ind w:hanging="241"/>
              <w:rPr>
                <w:sz w:val="24"/>
              </w:rPr>
            </w:pPr>
            <w:proofErr w:type="spellStart"/>
            <w:r>
              <w:rPr>
                <w:sz w:val="24"/>
              </w:rPr>
              <w:t>Une</w:t>
            </w:r>
            <w:proofErr w:type="spellEnd"/>
            <w:r>
              <w:rPr>
                <w:spacing w:val="-3"/>
                <w:sz w:val="24"/>
              </w:rPr>
              <w:t xml:space="preserve"> </w:t>
            </w:r>
            <w:r>
              <w:rPr>
                <w:sz w:val="24"/>
              </w:rPr>
              <w:t>femme</w:t>
            </w:r>
          </w:p>
          <w:p w:rsidR="005F3AEE" w:rsidRDefault="005F3AEE" w:rsidP="00CF2089">
            <w:pPr>
              <w:pStyle w:val="TableParagraph"/>
              <w:spacing w:before="4"/>
              <w:rPr>
                <w:b/>
                <w:sz w:val="24"/>
              </w:rPr>
            </w:pPr>
          </w:p>
          <w:p w:rsidR="005F3AEE" w:rsidRDefault="005F3AEE" w:rsidP="00CF2089">
            <w:pPr>
              <w:pStyle w:val="TableParagraph"/>
              <w:spacing w:before="1" w:line="274" w:lineRule="exact"/>
              <w:ind w:left="107"/>
              <w:rPr>
                <w:b/>
                <w:sz w:val="24"/>
              </w:rPr>
            </w:pPr>
            <w:r>
              <w:rPr>
                <w:b/>
                <w:sz w:val="24"/>
              </w:rPr>
              <w:t xml:space="preserve">2-Votre </w:t>
            </w:r>
            <w:proofErr w:type="spellStart"/>
            <w:r>
              <w:rPr>
                <w:b/>
                <w:sz w:val="24"/>
              </w:rPr>
              <w:t>âge</w:t>
            </w:r>
            <w:proofErr w:type="spellEnd"/>
            <w:r>
              <w:rPr>
                <w:b/>
                <w:sz w:val="24"/>
              </w:rPr>
              <w:t xml:space="preserve"> </w:t>
            </w:r>
            <w:proofErr w:type="spellStart"/>
            <w:r>
              <w:rPr>
                <w:b/>
                <w:sz w:val="24"/>
              </w:rPr>
              <w:t>est</w:t>
            </w:r>
            <w:proofErr w:type="spellEnd"/>
            <w:r>
              <w:rPr>
                <w:b/>
                <w:sz w:val="24"/>
              </w:rPr>
              <w:t xml:space="preserve"> de :</w:t>
            </w:r>
          </w:p>
          <w:p w:rsidR="005F3AEE" w:rsidRDefault="005F3AEE" w:rsidP="005F3AEE">
            <w:pPr>
              <w:pStyle w:val="TableParagraph"/>
              <w:numPr>
                <w:ilvl w:val="0"/>
                <w:numId w:val="6"/>
              </w:numPr>
              <w:tabs>
                <w:tab w:val="left" w:pos="348"/>
              </w:tabs>
              <w:spacing w:line="274" w:lineRule="exact"/>
              <w:ind w:hanging="241"/>
              <w:rPr>
                <w:sz w:val="24"/>
              </w:rPr>
            </w:pPr>
            <w:proofErr w:type="spellStart"/>
            <w:r>
              <w:rPr>
                <w:sz w:val="24"/>
              </w:rPr>
              <w:t>Moins</w:t>
            </w:r>
            <w:proofErr w:type="spellEnd"/>
            <w:r>
              <w:rPr>
                <w:sz w:val="24"/>
              </w:rPr>
              <w:t xml:space="preserve"> de 15</w:t>
            </w:r>
            <w:r>
              <w:rPr>
                <w:spacing w:val="-2"/>
                <w:sz w:val="24"/>
              </w:rPr>
              <w:t xml:space="preserve"> </w:t>
            </w:r>
            <w:proofErr w:type="spellStart"/>
            <w:r>
              <w:rPr>
                <w:sz w:val="24"/>
              </w:rPr>
              <w:t>ans</w:t>
            </w:r>
            <w:proofErr w:type="spellEnd"/>
          </w:p>
          <w:p w:rsidR="005F3AEE" w:rsidRDefault="005F3AEE" w:rsidP="00CF2089">
            <w:pPr>
              <w:pStyle w:val="TableParagraph"/>
              <w:ind w:left="107"/>
              <w:rPr>
                <w:sz w:val="24"/>
              </w:rPr>
            </w:pPr>
            <w:r>
              <w:rPr>
                <w:sz w:val="24"/>
              </w:rPr>
              <w:t>⁪16-24</w:t>
            </w:r>
            <w:r>
              <w:rPr>
                <w:spacing w:val="-3"/>
                <w:sz w:val="24"/>
              </w:rPr>
              <w:t xml:space="preserve"> </w:t>
            </w:r>
            <w:proofErr w:type="spellStart"/>
            <w:r>
              <w:rPr>
                <w:sz w:val="24"/>
              </w:rPr>
              <w:t>ans</w:t>
            </w:r>
            <w:proofErr w:type="spellEnd"/>
          </w:p>
          <w:p w:rsidR="005F3AEE" w:rsidRDefault="005F3AEE" w:rsidP="00CF2089">
            <w:pPr>
              <w:pStyle w:val="TableParagraph"/>
              <w:ind w:left="107"/>
              <w:rPr>
                <w:sz w:val="24"/>
              </w:rPr>
            </w:pPr>
            <w:r>
              <w:rPr>
                <w:sz w:val="24"/>
              </w:rPr>
              <w:t>⁪25-34</w:t>
            </w:r>
            <w:r>
              <w:rPr>
                <w:spacing w:val="-3"/>
                <w:sz w:val="24"/>
              </w:rPr>
              <w:t xml:space="preserve"> </w:t>
            </w:r>
            <w:proofErr w:type="spellStart"/>
            <w:r>
              <w:rPr>
                <w:sz w:val="24"/>
              </w:rPr>
              <w:t>ans</w:t>
            </w:r>
            <w:proofErr w:type="spellEnd"/>
          </w:p>
          <w:p w:rsidR="005F3AEE" w:rsidRDefault="005F3AEE" w:rsidP="00CF2089">
            <w:pPr>
              <w:pStyle w:val="TableParagraph"/>
              <w:ind w:left="107"/>
              <w:rPr>
                <w:sz w:val="24"/>
              </w:rPr>
            </w:pPr>
            <w:r>
              <w:rPr>
                <w:sz w:val="24"/>
              </w:rPr>
              <w:t>⁪ 35-44</w:t>
            </w:r>
            <w:r>
              <w:rPr>
                <w:spacing w:val="-3"/>
                <w:sz w:val="24"/>
              </w:rPr>
              <w:t xml:space="preserve"> </w:t>
            </w:r>
            <w:proofErr w:type="spellStart"/>
            <w:r>
              <w:rPr>
                <w:sz w:val="24"/>
              </w:rPr>
              <w:t>ans</w:t>
            </w:r>
            <w:proofErr w:type="spellEnd"/>
          </w:p>
          <w:p w:rsidR="005F3AEE" w:rsidRDefault="005F3AEE" w:rsidP="00CF2089">
            <w:pPr>
              <w:pStyle w:val="TableParagraph"/>
              <w:ind w:left="107"/>
              <w:rPr>
                <w:sz w:val="24"/>
              </w:rPr>
            </w:pPr>
            <w:r>
              <w:rPr>
                <w:sz w:val="24"/>
              </w:rPr>
              <w:t>⁪ 45-54</w:t>
            </w:r>
            <w:r>
              <w:rPr>
                <w:spacing w:val="-3"/>
                <w:sz w:val="24"/>
              </w:rPr>
              <w:t xml:space="preserve"> </w:t>
            </w:r>
            <w:proofErr w:type="spellStart"/>
            <w:r>
              <w:rPr>
                <w:sz w:val="24"/>
              </w:rPr>
              <w:t>ans</w:t>
            </w:r>
            <w:proofErr w:type="spellEnd"/>
          </w:p>
          <w:p w:rsidR="005F3AEE" w:rsidRDefault="005F3AEE" w:rsidP="005F3AEE">
            <w:pPr>
              <w:pStyle w:val="TableParagraph"/>
              <w:numPr>
                <w:ilvl w:val="0"/>
                <w:numId w:val="6"/>
              </w:numPr>
              <w:tabs>
                <w:tab w:val="left" w:pos="348"/>
              </w:tabs>
              <w:ind w:hanging="241"/>
              <w:rPr>
                <w:sz w:val="24"/>
              </w:rPr>
            </w:pPr>
            <w:r>
              <w:rPr>
                <w:sz w:val="24"/>
              </w:rPr>
              <w:t>plus de 55</w:t>
            </w:r>
            <w:r>
              <w:rPr>
                <w:spacing w:val="-2"/>
                <w:sz w:val="24"/>
              </w:rPr>
              <w:t xml:space="preserve"> </w:t>
            </w:r>
            <w:proofErr w:type="spellStart"/>
            <w:r>
              <w:rPr>
                <w:sz w:val="24"/>
              </w:rPr>
              <w:t>ans</w:t>
            </w:r>
            <w:proofErr w:type="spellEnd"/>
          </w:p>
          <w:p w:rsidR="005F3AEE" w:rsidRDefault="005F3AEE" w:rsidP="00CF2089">
            <w:pPr>
              <w:pStyle w:val="TableParagraph"/>
              <w:spacing w:before="5"/>
              <w:rPr>
                <w:b/>
                <w:sz w:val="24"/>
              </w:rPr>
            </w:pPr>
          </w:p>
          <w:p w:rsidR="005F3AEE" w:rsidRPr="005F3AEE" w:rsidRDefault="005F3AEE" w:rsidP="00CF2089">
            <w:pPr>
              <w:pStyle w:val="TableParagraph"/>
              <w:ind w:left="107" w:right="383"/>
              <w:rPr>
                <w:b/>
                <w:sz w:val="24"/>
                <w:lang w:val="fr-FR"/>
              </w:rPr>
            </w:pPr>
            <w:r w:rsidRPr="005F3AEE">
              <w:rPr>
                <w:b/>
                <w:sz w:val="24"/>
                <w:lang w:val="fr-FR"/>
              </w:rPr>
              <w:t>3-De laquelle des catégories suivantes se rapproche le plus votre situation professionnelle ?</w:t>
            </w:r>
          </w:p>
          <w:p w:rsidR="005F3AEE" w:rsidRDefault="005F3AEE" w:rsidP="005F3AEE">
            <w:pPr>
              <w:pStyle w:val="TableParagraph"/>
              <w:numPr>
                <w:ilvl w:val="0"/>
                <w:numId w:val="5"/>
              </w:numPr>
              <w:tabs>
                <w:tab w:val="left" w:pos="348"/>
              </w:tabs>
              <w:spacing w:line="271" w:lineRule="exact"/>
              <w:ind w:hanging="241"/>
              <w:rPr>
                <w:sz w:val="24"/>
              </w:rPr>
            </w:pPr>
            <w:proofErr w:type="spellStart"/>
            <w:r>
              <w:rPr>
                <w:sz w:val="24"/>
              </w:rPr>
              <w:t>Etudiant</w:t>
            </w:r>
            <w:proofErr w:type="spellEnd"/>
          </w:p>
          <w:p w:rsidR="005F3AEE" w:rsidRDefault="005F3AEE" w:rsidP="005F3AEE">
            <w:pPr>
              <w:pStyle w:val="TableParagraph"/>
              <w:numPr>
                <w:ilvl w:val="0"/>
                <w:numId w:val="5"/>
              </w:numPr>
              <w:tabs>
                <w:tab w:val="left" w:pos="348"/>
              </w:tabs>
              <w:ind w:hanging="241"/>
              <w:rPr>
                <w:sz w:val="24"/>
              </w:rPr>
            </w:pPr>
            <w:proofErr w:type="spellStart"/>
            <w:r>
              <w:rPr>
                <w:sz w:val="24"/>
              </w:rPr>
              <w:t>Agriculteur</w:t>
            </w:r>
            <w:proofErr w:type="spellEnd"/>
            <w:r>
              <w:rPr>
                <w:spacing w:val="-3"/>
                <w:sz w:val="24"/>
              </w:rPr>
              <w:t xml:space="preserve"> </w:t>
            </w:r>
            <w:proofErr w:type="spellStart"/>
            <w:r>
              <w:rPr>
                <w:sz w:val="24"/>
              </w:rPr>
              <w:t>exploitant</w:t>
            </w:r>
            <w:proofErr w:type="spellEnd"/>
          </w:p>
          <w:p w:rsidR="005F3AEE" w:rsidRDefault="005F3AEE" w:rsidP="005F3AEE">
            <w:pPr>
              <w:pStyle w:val="TableParagraph"/>
              <w:numPr>
                <w:ilvl w:val="0"/>
                <w:numId w:val="5"/>
              </w:numPr>
              <w:tabs>
                <w:tab w:val="left" w:pos="348"/>
              </w:tabs>
              <w:ind w:hanging="241"/>
              <w:rPr>
                <w:sz w:val="24"/>
              </w:rPr>
            </w:pPr>
            <w:r>
              <w:rPr>
                <w:sz w:val="24"/>
              </w:rPr>
              <w:t>Artisan</w:t>
            </w:r>
          </w:p>
          <w:p w:rsidR="005F3AEE" w:rsidRDefault="005F3AEE" w:rsidP="005F3AEE">
            <w:pPr>
              <w:pStyle w:val="TableParagraph"/>
              <w:numPr>
                <w:ilvl w:val="0"/>
                <w:numId w:val="5"/>
              </w:numPr>
              <w:tabs>
                <w:tab w:val="left" w:pos="348"/>
              </w:tabs>
              <w:ind w:hanging="241"/>
              <w:rPr>
                <w:sz w:val="24"/>
              </w:rPr>
            </w:pPr>
            <w:r>
              <w:rPr>
                <w:sz w:val="24"/>
              </w:rPr>
              <w:t>Cadre</w:t>
            </w:r>
          </w:p>
          <w:p w:rsidR="005F3AEE" w:rsidRDefault="005F3AEE" w:rsidP="005F3AEE">
            <w:pPr>
              <w:pStyle w:val="TableParagraph"/>
              <w:numPr>
                <w:ilvl w:val="0"/>
                <w:numId w:val="5"/>
              </w:numPr>
              <w:tabs>
                <w:tab w:val="left" w:pos="348"/>
              </w:tabs>
              <w:ind w:hanging="241"/>
              <w:rPr>
                <w:sz w:val="24"/>
              </w:rPr>
            </w:pPr>
            <w:r>
              <w:rPr>
                <w:sz w:val="24"/>
              </w:rPr>
              <w:t>Profession</w:t>
            </w:r>
            <w:r>
              <w:rPr>
                <w:spacing w:val="-1"/>
                <w:sz w:val="24"/>
              </w:rPr>
              <w:t xml:space="preserve"> </w:t>
            </w:r>
            <w:proofErr w:type="spellStart"/>
            <w:r>
              <w:rPr>
                <w:sz w:val="24"/>
              </w:rPr>
              <w:t>intermédiaire</w:t>
            </w:r>
            <w:proofErr w:type="spellEnd"/>
          </w:p>
          <w:p w:rsidR="005F3AEE" w:rsidRDefault="005F3AEE" w:rsidP="005F3AEE">
            <w:pPr>
              <w:pStyle w:val="TableParagraph"/>
              <w:numPr>
                <w:ilvl w:val="0"/>
                <w:numId w:val="5"/>
              </w:numPr>
              <w:tabs>
                <w:tab w:val="left" w:pos="348"/>
              </w:tabs>
              <w:ind w:hanging="241"/>
              <w:rPr>
                <w:sz w:val="24"/>
              </w:rPr>
            </w:pPr>
            <w:proofErr w:type="spellStart"/>
            <w:r>
              <w:rPr>
                <w:sz w:val="24"/>
              </w:rPr>
              <w:t>Employé</w:t>
            </w:r>
            <w:proofErr w:type="spellEnd"/>
          </w:p>
          <w:p w:rsidR="005F3AEE" w:rsidRDefault="005F3AEE" w:rsidP="005F3AEE">
            <w:pPr>
              <w:pStyle w:val="TableParagraph"/>
              <w:numPr>
                <w:ilvl w:val="0"/>
                <w:numId w:val="5"/>
              </w:numPr>
              <w:tabs>
                <w:tab w:val="left" w:pos="348"/>
              </w:tabs>
              <w:spacing w:line="275" w:lineRule="exact"/>
              <w:ind w:hanging="241"/>
              <w:rPr>
                <w:sz w:val="24"/>
              </w:rPr>
            </w:pPr>
            <w:proofErr w:type="spellStart"/>
            <w:r>
              <w:rPr>
                <w:sz w:val="24"/>
              </w:rPr>
              <w:t>Ouvrier</w:t>
            </w:r>
            <w:proofErr w:type="spellEnd"/>
          </w:p>
          <w:p w:rsidR="005F3AEE" w:rsidRDefault="005F3AEE" w:rsidP="005F3AEE">
            <w:pPr>
              <w:pStyle w:val="TableParagraph"/>
              <w:numPr>
                <w:ilvl w:val="0"/>
                <w:numId w:val="5"/>
              </w:numPr>
              <w:tabs>
                <w:tab w:val="left" w:pos="348"/>
              </w:tabs>
              <w:spacing w:line="275" w:lineRule="exact"/>
              <w:ind w:hanging="241"/>
              <w:rPr>
                <w:sz w:val="24"/>
              </w:rPr>
            </w:pPr>
            <w:proofErr w:type="spellStart"/>
            <w:r>
              <w:rPr>
                <w:sz w:val="24"/>
              </w:rPr>
              <w:t>Autre</w:t>
            </w:r>
            <w:proofErr w:type="spellEnd"/>
          </w:p>
        </w:tc>
        <w:tc>
          <w:tcPr>
            <w:tcW w:w="4607" w:type="dxa"/>
          </w:tcPr>
          <w:p w:rsidR="005F3AEE" w:rsidRPr="005F3AEE" w:rsidRDefault="005F3AEE" w:rsidP="00CF2089">
            <w:pPr>
              <w:pStyle w:val="TableParagraph"/>
              <w:ind w:left="109" w:right="741"/>
              <w:rPr>
                <w:b/>
                <w:sz w:val="24"/>
                <w:lang w:val="fr-FR"/>
              </w:rPr>
            </w:pPr>
            <w:r w:rsidRPr="005F3AEE">
              <w:rPr>
                <w:b/>
                <w:sz w:val="24"/>
                <w:lang w:val="fr-FR"/>
              </w:rPr>
              <w:t>4- A quelle fréquence faites-vous des achats vestimentaires ?</w:t>
            </w:r>
          </w:p>
          <w:p w:rsidR="005F3AEE" w:rsidRDefault="005F3AEE" w:rsidP="005F3AEE">
            <w:pPr>
              <w:pStyle w:val="TableParagraph"/>
              <w:numPr>
                <w:ilvl w:val="0"/>
                <w:numId w:val="4"/>
              </w:numPr>
              <w:tabs>
                <w:tab w:val="left" w:pos="350"/>
              </w:tabs>
              <w:spacing w:line="271" w:lineRule="exact"/>
              <w:ind w:hanging="241"/>
              <w:rPr>
                <w:sz w:val="24"/>
              </w:rPr>
            </w:pPr>
            <w:r>
              <w:rPr>
                <w:sz w:val="24"/>
              </w:rPr>
              <w:t xml:space="preserve">Plus </w:t>
            </w:r>
            <w:proofErr w:type="spellStart"/>
            <w:r>
              <w:rPr>
                <w:sz w:val="24"/>
              </w:rPr>
              <w:t>d’une</w:t>
            </w:r>
            <w:proofErr w:type="spellEnd"/>
            <w:r>
              <w:rPr>
                <w:sz w:val="24"/>
              </w:rPr>
              <w:t xml:space="preserve"> </w:t>
            </w:r>
            <w:proofErr w:type="spellStart"/>
            <w:r>
              <w:rPr>
                <w:sz w:val="24"/>
              </w:rPr>
              <w:t>fois</w:t>
            </w:r>
            <w:proofErr w:type="spellEnd"/>
            <w:r>
              <w:rPr>
                <w:sz w:val="24"/>
              </w:rPr>
              <w:t xml:space="preserve"> par</w:t>
            </w:r>
            <w:r>
              <w:rPr>
                <w:spacing w:val="-3"/>
                <w:sz w:val="24"/>
              </w:rPr>
              <w:t xml:space="preserve"> </w:t>
            </w:r>
            <w:proofErr w:type="spellStart"/>
            <w:r>
              <w:rPr>
                <w:sz w:val="24"/>
              </w:rPr>
              <w:t>semaine</w:t>
            </w:r>
            <w:proofErr w:type="spellEnd"/>
          </w:p>
          <w:p w:rsidR="005F3AEE" w:rsidRPr="005F3AEE" w:rsidRDefault="005F3AEE" w:rsidP="005F3AEE">
            <w:pPr>
              <w:pStyle w:val="TableParagraph"/>
              <w:numPr>
                <w:ilvl w:val="0"/>
                <w:numId w:val="4"/>
              </w:numPr>
              <w:tabs>
                <w:tab w:val="left" w:pos="350"/>
              </w:tabs>
              <w:ind w:hanging="241"/>
              <w:rPr>
                <w:sz w:val="24"/>
                <w:lang w:val="fr-FR"/>
              </w:rPr>
            </w:pPr>
            <w:r w:rsidRPr="005F3AEE">
              <w:rPr>
                <w:sz w:val="24"/>
                <w:lang w:val="fr-FR"/>
              </w:rPr>
              <w:t>Entre une et quatre fois par</w:t>
            </w:r>
            <w:r w:rsidRPr="005F3AEE">
              <w:rPr>
                <w:spacing w:val="-8"/>
                <w:sz w:val="24"/>
                <w:lang w:val="fr-FR"/>
              </w:rPr>
              <w:t xml:space="preserve"> </w:t>
            </w:r>
            <w:r w:rsidRPr="005F3AEE">
              <w:rPr>
                <w:sz w:val="24"/>
                <w:lang w:val="fr-FR"/>
              </w:rPr>
              <w:t>mois</w:t>
            </w:r>
          </w:p>
          <w:p w:rsidR="005F3AEE" w:rsidRPr="005F3AEE" w:rsidRDefault="005F3AEE" w:rsidP="005F3AEE">
            <w:pPr>
              <w:pStyle w:val="TableParagraph"/>
              <w:numPr>
                <w:ilvl w:val="0"/>
                <w:numId w:val="4"/>
              </w:numPr>
              <w:tabs>
                <w:tab w:val="left" w:pos="350"/>
              </w:tabs>
              <w:ind w:hanging="241"/>
              <w:rPr>
                <w:sz w:val="24"/>
                <w:lang w:val="fr-FR"/>
              </w:rPr>
            </w:pPr>
            <w:r w:rsidRPr="005F3AEE">
              <w:rPr>
                <w:sz w:val="24"/>
                <w:lang w:val="fr-FR"/>
              </w:rPr>
              <w:t>Entre trois fois par an et une fois par</w:t>
            </w:r>
            <w:r w:rsidRPr="005F3AEE">
              <w:rPr>
                <w:spacing w:val="-6"/>
                <w:sz w:val="24"/>
                <w:lang w:val="fr-FR"/>
              </w:rPr>
              <w:t xml:space="preserve"> </w:t>
            </w:r>
            <w:r w:rsidRPr="005F3AEE">
              <w:rPr>
                <w:sz w:val="24"/>
                <w:lang w:val="fr-FR"/>
              </w:rPr>
              <w:t>mois</w:t>
            </w:r>
          </w:p>
          <w:p w:rsidR="005F3AEE" w:rsidRPr="005F3AEE" w:rsidRDefault="005F3AEE" w:rsidP="005F3AEE">
            <w:pPr>
              <w:pStyle w:val="TableParagraph"/>
              <w:numPr>
                <w:ilvl w:val="0"/>
                <w:numId w:val="4"/>
              </w:numPr>
              <w:tabs>
                <w:tab w:val="left" w:pos="350"/>
              </w:tabs>
              <w:ind w:hanging="241"/>
              <w:rPr>
                <w:sz w:val="24"/>
                <w:lang w:val="fr-FR"/>
              </w:rPr>
            </w:pPr>
            <w:r w:rsidRPr="005F3AEE">
              <w:rPr>
                <w:sz w:val="24"/>
                <w:lang w:val="fr-FR"/>
              </w:rPr>
              <w:t>Moins de trois fois par</w:t>
            </w:r>
            <w:r w:rsidRPr="005F3AEE">
              <w:rPr>
                <w:spacing w:val="-2"/>
                <w:sz w:val="24"/>
                <w:lang w:val="fr-FR"/>
              </w:rPr>
              <w:t xml:space="preserve"> </w:t>
            </w:r>
            <w:r w:rsidRPr="005F3AEE">
              <w:rPr>
                <w:sz w:val="24"/>
                <w:lang w:val="fr-FR"/>
              </w:rPr>
              <w:t>an</w:t>
            </w:r>
          </w:p>
          <w:p w:rsidR="005F3AEE" w:rsidRPr="005F3AEE" w:rsidRDefault="005F3AEE" w:rsidP="00CF2089">
            <w:pPr>
              <w:pStyle w:val="TableParagraph"/>
              <w:rPr>
                <w:b/>
                <w:sz w:val="26"/>
                <w:lang w:val="fr-FR"/>
              </w:rPr>
            </w:pPr>
          </w:p>
          <w:p w:rsidR="005F3AEE" w:rsidRPr="005F3AEE" w:rsidRDefault="005F3AEE" w:rsidP="00CF2089">
            <w:pPr>
              <w:pStyle w:val="TableParagraph"/>
              <w:spacing w:before="1"/>
              <w:rPr>
                <w:b/>
                <w:lang w:val="fr-FR"/>
              </w:rPr>
            </w:pPr>
          </w:p>
          <w:p w:rsidR="005F3AEE" w:rsidRPr="005F3AEE" w:rsidRDefault="005F3AEE" w:rsidP="00CF2089">
            <w:pPr>
              <w:pStyle w:val="TableParagraph"/>
              <w:ind w:left="109" w:right="261"/>
              <w:rPr>
                <w:b/>
                <w:sz w:val="24"/>
                <w:lang w:val="fr-FR"/>
              </w:rPr>
            </w:pPr>
            <w:r w:rsidRPr="005F3AEE">
              <w:rPr>
                <w:b/>
                <w:sz w:val="24"/>
                <w:lang w:val="fr-FR"/>
              </w:rPr>
              <w:t>5- Combien dépensez-vous par mois, en moyenne, pour vos achats de vêtements ?</w:t>
            </w:r>
          </w:p>
          <w:p w:rsidR="005F3AEE" w:rsidRDefault="005F3AEE" w:rsidP="005F3AEE">
            <w:pPr>
              <w:pStyle w:val="TableParagraph"/>
              <w:numPr>
                <w:ilvl w:val="0"/>
                <w:numId w:val="3"/>
              </w:numPr>
              <w:tabs>
                <w:tab w:val="left" w:pos="350"/>
              </w:tabs>
              <w:spacing w:line="272" w:lineRule="exact"/>
              <w:ind w:hanging="241"/>
              <w:rPr>
                <w:sz w:val="24"/>
              </w:rPr>
            </w:pPr>
            <w:proofErr w:type="spellStart"/>
            <w:r>
              <w:rPr>
                <w:sz w:val="24"/>
              </w:rPr>
              <w:t>Moins</w:t>
            </w:r>
            <w:proofErr w:type="spellEnd"/>
            <w:r>
              <w:rPr>
                <w:sz w:val="24"/>
              </w:rPr>
              <w:t xml:space="preserve"> de 50</w:t>
            </w:r>
            <w:r>
              <w:rPr>
                <w:spacing w:val="-2"/>
                <w:sz w:val="24"/>
              </w:rPr>
              <w:t xml:space="preserve"> </w:t>
            </w:r>
            <w:proofErr w:type="spellStart"/>
            <w:r>
              <w:rPr>
                <w:sz w:val="24"/>
              </w:rPr>
              <w:t>euros</w:t>
            </w:r>
            <w:proofErr w:type="spellEnd"/>
          </w:p>
          <w:p w:rsidR="005F3AEE" w:rsidRDefault="005F3AEE" w:rsidP="00CF2089">
            <w:pPr>
              <w:pStyle w:val="TableParagraph"/>
              <w:ind w:left="109"/>
              <w:rPr>
                <w:sz w:val="24"/>
              </w:rPr>
            </w:pPr>
            <w:r>
              <w:rPr>
                <w:sz w:val="24"/>
              </w:rPr>
              <w:t xml:space="preserve">⁪ 50-150 </w:t>
            </w:r>
            <w:proofErr w:type="spellStart"/>
            <w:r>
              <w:rPr>
                <w:sz w:val="24"/>
              </w:rPr>
              <w:t>euros</w:t>
            </w:r>
            <w:proofErr w:type="spellEnd"/>
          </w:p>
          <w:p w:rsidR="005F3AEE" w:rsidRDefault="005F3AEE" w:rsidP="00CF2089">
            <w:pPr>
              <w:pStyle w:val="TableParagraph"/>
              <w:ind w:left="109"/>
              <w:rPr>
                <w:sz w:val="24"/>
              </w:rPr>
            </w:pPr>
            <w:r>
              <w:rPr>
                <w:sz w:val="24"/>
              </w:rPr>
              <w:t xml:space="preserve">⁪ 150-300 </w:t>
            </w:r>
            <w:proofErr w:type="spellStart"/>
            <w:r>
              <w:rPr>
                <w:sz w:val="24"/>
              </w:rPr>
              <w:t>euros</w:t>
            </w:r>
            <w:proofErr w:type="spellEnd"/>
          </w:p>
          <w:p w:rsidR="005F3AEE" w:rsidRDefault="005F3AEE" w:rsidP="005F3AEE">
            <w:pPr>
              <w:pStyle w:val="TableParagraph"/>
              <w:numPr>
                <w:ilvl w:val="0"/>
                <w:numId w:val="3"/>
              </w:numPr>
              <w:tabs>
                <w:tab w:val="left" w:pos="350"/>
              </w:tabs>
              <w:ind w:hanging="241"/>
              <w:rPr>
                <w:sz w:val="24"/>
              </w:rPr>
            </w:pPr>
            <w:r>
              <w:rPr>
                <w:sz w:val="24"/>
              </w:rPr>
              <w:t>Plus de 300</w:t>
            </w:r>
            <w:r>
              <w:rPr>
                <w:spacing w:val="-1"/>
                <w:sz w:val="24"/>
              </w:rPr>
              <w:t xml:space="preserve"> </w:t>
            </w:r>
            <w:proofErr w:type="spellStart"/>
            <w:r>
              <w:rPr>
                <w:sz w:val="24"/>
              </w:rPr>
              <w:t>euros</w:t>
            </w:r>
            <w:proofErr w:type="spellEnd"/>
          </w:p>
          <w:p w:rsidR="005F3AEE" w:rsidRDefault="005F3AEE" w:rsidP="00CF2089">
            <w:pPr>
              <w:pStyle w:val="TableParagraph"/>
              <w:spacing w:before="5"/>
              <w:rPr>
                <w:b/>
                <w:sz w:val="24"/>
              </w:rPr>
            </w:pPr>
          </w:p>
          <w:p w:rsidR="005F3AEE" w:rsidRPr="005F3AEE" w:rsidRDefault="005F3AEE" w:rsidP="00CF2089">
            <w:pPr>
              <w:pStyle w:val="TableParagraph"/>
              <w:ind w:left="109" w:right="841"/>
              <w:rPr>
                <w:b/>
                <w:sz w:val="24"/>
                <w:lang w:val="fr-FR"/>
              </w:rPr>
            </w:pPr>
            <w:r w:rsidRPr="005F3AEE">
              <w:rPr>
                <w:b/>
                <w:sz w:val="24"/>
                <w:lang w:val="fr-FR"/>
              </w:rPr>
              <w:t>6- Suivre la mode est quelque chose d’important pour vous :</w:t>
            </w:r>
          </w:p>
          <w:p w:rsidR="005F3AEE" w:rsidRDefault="005F3AEE" w:rsidP="00CF2089">
            <w:pPr>
              <w:pStyle w:val="TableParagraph"/>
              <w:spacing w:line="271" w:lineRule="exact"/>
              <w:ind w:left="109"/>
              <w:rPr>
                <w:sz w:val="24"/>
              </w:rPr>
            </w:pPr>
            <w:r>
              <w:rPr>
                <w:sz w:val="24"/>
              </w:rPr>
              <w:t>⁪Tout à fait</w:t>
            </w:r>
            <w:r>
              <w:rPr>
                <w:spacing w:val="-6"/>
                <w:sz w:val="24"/>
              </w:rPr>
              <w:t xml:space="preserve"> </w:t>
            </w:r>
            <w:proofErr w:type="spellStart"/>
            <w:r>
              <w:rPr>
                <w:sz w:val="24"/>
              </w:rPr>
              <w:t>d’accord</w:t>
            </w:r>
            <w:proofErr w:type="spellEnd"/>
          </w:p>
          <w:p w:rsidR="005F3AEE" w:rsidRDefault="005F3AEE" w:rsidP="005F3AEE">
            <w:pPr>
              <w:pStyle w:val="TableParagraph"/>
              <w:numPr>
                <w:ilvl w:val="0"/>
                <w:numId w:val="2"/>
              </w:numPr>
              <w:tabs>
                <w:tab w:val="left" w:pos="350"/>
              </w:tabs>
              <w:ind w:hanging="241"/>
              <w:rPr>
                <w:sz w:val="24"/>
              </w:rPr>
            </w:pPr>
            <w:proofErr w:type="spellStart"/>
            <w:r>
              <w:rPr>
                <w:sz w:val="24"/>
              </w:rPr>
              <w:t>Plutôt</w:t>
            </w:r>
            <w:proofErr w:type="spellEnd"/>
            <w:r>
              <w:rPr>
                <w:spacing w:val="-5"/>
                <w:sz w:val="24"/>
              </w:rPr>
              <w:t xml:space="preserve"> </w:t>
            </w:r>
            <w:proofErr w:type="spellStart"/>
            <w:r>
              <w:rPr>
                <w:sz w:val="24"/>
              </w:rPr>
              <w:t>d’accord</w:t>
            </w:r>
            <w:proofErr w:type="spellEnd"/>
          </w:p>
          <w:p w:rsidR="005F3AEE" w:rsidRDefault="005F3AEE" w:rsidP="005F3AEE">
            <w:pPr>
              <w:pStyle w:val="TableParagraph"/>
              <w:numPr>
                <w:ilvl w:val="0"/>
                <w:numId w:val="2"/>
              </w:numPr>
              <w:tabs>
                <w:tab w:val="left" w:pos="350"/>
              </w:tabs>
              <w:ind w:hanging="241"/>
              <w:rPr>
                <w:sz w:val="24"/>
              </w:rPr>
            </w:pPr>
            <w:proofErr w:type="spellStart"/>
            <w:r>
              <w:rPr>
                <w:sz w:val="24"/>
              </w:rPr>
              <w:t>Plutôt</w:t>
            </w:r>
            <w:proofErr w:type="spellEnd"/>
            <w:r>
              <w:rPr>
                <w:sz w:val="24"/>
              </w:rPr>
              <w:t xml:space="preserve"> pas</w:t>
            </w:r>
            <w:r>
              <w:rPr>
                <w:spacing w:val="-1"/>
                <w:sz w:val="24"/>
              </w:rPr>
              <w:t xml:space="preserve"> </w:t>
            </w:r>
            <w:proofErr w:type="spellStart"/>
            <w:r>
              <w:rPr>
                <w:sz w:val="24"/>
              </w:rPr>
              <w:t>d’accord</w:t>
            </w:r>
            <w:proofErr w:type="spellEnd"/>
          </w:p>
          <w:p w:rsidR="005F3AEE" w:rsidRDefault="005F3AEE" w:rsidP="005F3AEE">
            <w:pPr>
              <w:pStyle w:val="TableParagraph"/>
              <w:numPr>
                <w:ilvl w:val="0"/>
                <w:numId w:val="2"/>
              </w:numPr>
              <w:tabs>
                <w:tab w:val="left" w:pos="350"/>
              </w:tabs>
              <w:ind w:hanging="241"/>
              <w:rPr>
                <w:sz w:val="24"/>
              </w:rPr>
            </w:pPr>
            <w:r>
              <w:rPr>
                <w:sz w:val="24"/>
              </w:rPr>
              <w:t>Pas du tout</w:t>
            </w:r>
            <w:r>
              <w:rPr>
                <w:spacing w:val="-2"/>
                <w:sz w:val="24"/>
              </w:rPr>
              <w:t xml:space="preserve"> </w:t>
            </w:r>
            <w:proofErr w:type="spellStart"/>
            <w:r>
              <w:rPr>
                <w:sz w:val="24"/>
              </w:rPr>
              <w:t>d’accord</w:t>
            </w:r>
            <w:proofErr w:type="spellEnd"/>
          </w:p>
        </w:tc>
      </w:tr>
    </w:tbl>
    <w:p w:rsidR="005F3AEE" w:rsidRDefault="005F3AEE" w:rsidP="005F3AEE">
      <w:pPr>
        <w:pStyle w:val="a3"/>
        <w:rPr>
          <w:b/>
          <w:sz w:val="20"/>
        </w:rPr>
      </w:pPr>
    </w:p>
    <w:p w:rsidR="005F3AEE" w:rsidRDefault="005F3AEE" w:rsidP="005F3AEE">
      <w:pPr>
        <w:pStyle w:val="a3"/>
        <w:rPr>
          <w:b/>
          <w:sz w:val="20"/>
        </w:rPr>
      </w:pPr>
    </w:p>
    <w:p w:rsidR="005F3AEE" w:rsidRDefault="005F3AEE" w:rsidP="005F3AEE">
      <w:pPr>
        <w:pStyle w:val="a3"/>
        <w:spacing w:before="1"/>
        <w:rPr>
          <w:b/>
        </w:rPr>
      </w:pPr>
    </w:p>
    <w:p w:rsidR="005F3AEE" w:rsidRDefault="00592BFB" w:rsidP="005F3AEE">
      <w:pPr>
        <w:spacing w:before="89"/>
        <w:ind w:left="1493" w:right="1591"/>
        <w:jc w:val="center"/>
        <w:rPr>
          <w:b/>
          <w:sz w:val="28"/>
        </w:rPr>
      </w:pPr>
      <w:proofErr w:type="gramStart"/>
      <w:r>
        <w:rPr>
          <w:b/>
          <w:sz w:val="28"/>
        </w:rPr>
        <w:t xml:space="preserve">Exemple </w:t>
      </w:r>
      <w:r w:rsidR="005F3AEE">
        <w:rPr>
          <w:b/>
          <w:sz w:val="28"/>
        </w:rPr>
        <w:t xml:space="preserve"> 4</w:t>
      </w:r>
      <w:proofErr w:type="gramEnd"/>
      <w:r w:rsidR="005F3AEE">
        <w:rPr>
          <w:b/>
          <w:sz w:val="28"/>
        </w:rPr>
        <w:t xml:space="preserve"> : Entretien et démarche compréhensive</w:t>
      </w:r>
    </w:p>
    <w:p w:rsidR="005F3AEE" w:rsidRDefault="005F3AEE" w:rsidP="005F3AEE">
      <w:pPr>
        <w:pStyle w:val="a3"/>
        <w:spacing w:before="8"/>
        <w:rPr>
          <w:b/>
          <w:sz w:val="20"/>
        </w:rPr>
      </w:pPr>
      <w:r w:rsidRPr="007D4BB2">
        <w:pict>
          <v:shape id="_x0000_s1078" type="#_x0000_t202" style="position:absolute;margin-left:65.4pt;margin-top:14.1pt;width:460.7pt;height:193.75pt;z-index:-251642880;mso-wrap-distance-left:0;mso-wrap-distance-right:0;mso-position-horizontal-relative:page" filled="f" strokeweight=".48pt">
            <v:textbox inset="0,0,0,0">
              <w:txbxContent>
                <w:p w:rsidR="005F3AEE" w:rsidRDefault="005F3AEE" w:rsidP="005F3AEE">
                  <w:pPr>
                    <w:pStyle w:val="a3"/>
                    <w:spacing w:before="3"/>
                    <w:rPr>
                      <w:b/>
                      <w:sz w:val="23"/>
                    </w:rPr>
                  </w:pPr>
                </w:p>
                <w:p w:rsidR="005F3AEE" w:rsidRDefault="005F3AEE" w:rsidP="005F3AEE">
                  <w:pPr>
                    <w:ind w:left="103" w:right="113"/>
                    <w:rPr>
                      <w:i/>
                      <w:sz w:val="24"/>
                    </w:rPr>
                  </w:pPr>
                  <w:r>
                    <w:rPr>
                      <w:i/>
                      <w:sz w:val="24"/>
                    </w:rPr>
                    <w:t xml:space="preserve">« Le recours à l'entretien non directif </w:t>
                  </w:r>
                  <w:r>
                    <w:rPr>
                      <w:sz w:val="24"/>
                    </w:rPr>
                    <w:t xml:space="preserve">[…] </w:t>
                  </w:r>
                  <w:r>
                    <w:rPr>
                      <w:i/>
                      <w:sz w:val="24"/>
                    </w:rPr>
                    <w:t>a pour but de pallier certaines contraintes des enquêtes par questionnaire à questions fermées représentant le pôle extrême de la</w:t>
                  </w:r>
                  <w:r>
                    <w:rPr>
                      <w:i/>
                      <w:spacing w:val="-18"/>
                      <w:sz w:val="24"/>
                    </w:rPr>
                    <w:t xml:space="preserve"> </w:t>
                  </w:r>
                  <w:r>
                    <w:rPr>
                      <w:i/>
                      <w:sz w:val="24"/>
                    </w:rPr>
                    <w:t>directivité. En effet, dans un entretien par questionnaire, il y a structuration complète du champ proposé à l'enquêté, celui-ci ne peut répondre qu'aux questions qui lui sont proposées, par des termes formulés par le chercheur […] Plus précisément, l'enquêté se pose peut-être des questions dans des termes tout à fait différents de ce qu’imagine le chercheur. De plus, les réponses qui lui sont imposées ne correspondent peut-être pas à la formulation qu'aurait choisie l'enquêté ; mais ce qui est plus grave, ces réponses ne correspondent peut-être pas à la dimension même qui aurait une signification pour lui.</w:t>
                  </w:r>
                  <w:r>
                    <w:rPr>
                      <w:i/>
                      <w:spacing w:val="-7"/>
                      <w:sz w:val="24"/>
                    </w:rPr>
                    <w:t xml:space="preserve"> </w:t>
                  </w:r>
                  <w:r>
                    <w:rPr>
                      <w:i/>
                      <w:sz w:val="24"/>
                    </w:rPr>
                    <w:t>»</w:t>
                  </w:r>
                </w:p>
                <w:p w:rsidR="005F3AEE" w:rsidRDefault="005F3AEE" w:rsidP="005F3AEE">
                  <w:pPr>
                    <w:pStyle w:val="a3"/>
                    <w:spacing w:before="1"/>
                    <w:rPr>
                      <w:b/>
                    </w:rPr>
                  </w:pPr>
                </w:p>
                <w:p w:rsidR="005F3AEE" w:rsidRDefault="005F3AEE" w:rsidP="005F3AEE">
                  <w:pPr>
                    <w:ind w:left="103" w:right="1252"/>
                    <w:rPr>
                      <w:sz w:val="24"/>
                    </w:rPr>
                  </w:pPr>
                  <w:r>
                    <w:rPr>
                      <w:sz w:val="24"/>
                    </w:rPr>
                    <w:t xml:space="preserve">(Extrait de </w:t>
                  </w:r>
                  <w:proofErr w:type="spellStart"/>
                  <w:r>
                    <w:rPr>
                      <w:sz w:val="24"/>
                    </w:rPr>
                    <w:t>MICHELAT</w:t>
                  </w:r>
                  <w:proofErr w:type="spellEnd"/>
                  <w:r>
                    <w:rPr>
                      <w:sz w:val="24"/>
                    </w:rPr>
                    <w:t xml:space="preserve">, G. (1975). "Sur l'utilisation de l'entretien non-directif en sociologie." </w:t>
                  </w:r>
                  <w:r>
                    <w:rPr>
                      <w:i/>
                      <w:sz w:val="24"/>
                    </w:rPr>
                    <w:t>Revue française de sociologie</w:t>
                  </w:r>
                  <w:r>
                    <w:rPr>
                      <w:sz w:val="24"/>
                    </w:rPr>
                    <w:t>, vol.16, p.230).</w:t>
                  </w:r>
                </w:p>
              </w:txbxContent>
            </v:textbox>
            <w10:wrap type="topAndBottom" anchorx="page"/>
          </v:shape>
        </w:pict>
      </w:r>
    </w:p>
    <w:p w:rsidR="005F3AEE" w:rsidRDefault="005F3AEE" w:rsidP="005F3AEE">
      <w:pPr>
        <w:rPr>
          <w:sz w:val="20"/>
        </w:rPr>
        <w:sectPr w:rsidR="005F3AEE">
          <w:pgSz w:w="11910" w:h="16840"/>
          <w:pgMar w:top="1320" w:right="1040" w:bottom="1240" w:left="1140" w:header="710" w:footer="1056"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2806"/>
      </w:tblGrid>
      <w:tr w:rsidR="005F3AEE" w:rsidTr="00CF2089">
        <w:trPr>
          <w:trHeight w:val="1473"/>
        </w:trPr>
        <w:tc>
          <w:tcPr>
            <w:tcW w:w="15610" w:type="dxa"/>
            <w:gridSpan w:val="2"/>
          </w:tcPr>
          <w:p w:rsidR="005F3AEE" w:rsidRPr="00592BFB" w:rsidRDefault="005F3AEE" w:rsidP="00CF2089">
            <w:pPr>
              <w:pStyle w:val="TableParagraph"/>
              <w:rPr>
                <w:b/>
                <w:lang w:val="fr-FR"/>
              </w:rPr>
            </w:pPr>
          </w:p>
          <w:p w:rsidR="005F3AEE" w:rsidRPr="00592BFB" w:rsidRDefault="005F3AEE" w:rsidP="00CF2089">
            <w:pPr>
              <w:pStyle w:val="TableParagraph"/>
              <w:rPr>
                <w:b/>
                <w:lang w:val="fr-FR"/>
              </w:rPr>
            </w:pPr>
          </w:p>
          <w:p w:rsidR="005F3AEE" w:rsidRPr="005F3AEE" w:rsidRDefault="00592BFB" w:rsidP="00CF2089">
            <w:pPr>
              <w:pStyle w:val="TableParagraph"/>
              <w:ind w:left="3831" w:right="3828"/>
              <w:jc w:val="center"/>
              <w:rPr>
                <w:b/>
                <w:sz w:val="28"/>
                <w:lang w:val="fr-FR"/>
              </w:rPr>
            </w:pPr>
            <w:r>
              <w:rPr>
                <w:b/>
                <w:sz w:val="28"/>
                <w:lang w:val="fr-FR"/>
              </w:rPr>
              <w:t>Exemple</w:t>
            </w:r>
            <w:r w:rsidR="005F3AEE" w:rsidRPr="005F3AEE">
              <w:rPr>
                <w:b/>
                <w:sz w:val="28"/>
                <w:lang w:val="fr-FR"/>
              </w:rPr>
              <w:t xml:space="preserve"> 5 : Exemple de grille d’entretien (enquête sur le vêtement)</w:t>
            </w:r>
          </w:p>
        </w:tc>
      </w:tr>
      <w:tr w:rsidR="005F3AEE" w:rsidTr="00CF2089">
        <w:trPr>
          <w:trHeight w:val="275"/>
        </w:trPr>
        <w:tc>
          <w:tcPr>
            <w:tcW w:w="2804" w:type="dxa"/>
          </w:tcPr>
          <w:p w:rsidR="005F3AEE" w:rsidRDefault="005F3AEE" w:rsidP="00CF2089">
            <w:pPr>
              <w:pStyle w:val="TableParagraph"/>
              <w:spacing w:line="256" w:lineRule="exact"/>
              <w:ind w:left="978" w:right="975"/>
              <w:jc w:val="center"/>
              <w:rPr>
                <w:b/>
                <w:sz w:val="24"/>
              </w:rPr>
            </w:pPr>
            <w:proofErr w:type="spellStart"/>
            <w:r>
              <w:rPr>
                <w:b/>
                <w:sz w:val="24"/>
              </w:rPr>
              <w:t>Thèmes</w:t>
            </w:r>
            <w:proofErr w:type="spellEnd"/>
          </w:p>
        </w:tc>
        <w:tc>
          <w:tcPr>
            <w:tcW w:w="12806" w:type="dxa"/>
          </w:tcPr>
          <w:p w:rsidR="005F3AEE" w:rsidRDefault="005F3AEE" w:rsidP="00CF2089">
            <w:pPr>
              <w:pStyle w:val="TableParagraph"/>
              <w:spacing w:line="256" w:lineRule="exact"/>
              <w:ind w:left="5872" w:right="5869"/>
              <w:jc w:val="center"/>
              <w:rPr>
                <w:b/>
                <w:sz w:val="24"/>
              </w:rPr>
            </w:pPr>
            <w:r>
              <w:rPr>
                <w:b/>
                <w:sz w:val="24"/>
              </w:rPr>
              <w:t>Questions</w:t>
            </w:r>
          </w:p>
        </w:tc>
      </w:tr>
      <w:tr w:rsidR="005F3AEE" w:rsidTr="00CF2089">
        <w:trPr>
          <w:trHeight w:val="460"/>
        </w:trPr>
        <w:tc>
          <w:tcPr>
            <w:tcW w:w="2804" w:type="dxa"/>
          </w:tcPr>
          <w:p w:rsidR="005F3AEE" w:rsidRDefault="005F3AEE" w:rsidP="00CF2089">
            <w:pPr>
              <w:pStyle w:val="TableParagraph"/>
              <w:spacing w:line="219" w:lineRule="exact"/>
              <w:ind w:left="107"/>
              <w:rPr>
                <w:sz w:val="20"/>
              </w:rPr>
            </w:pPr>
            <w:proofErr w:type="spellStart"/>
            <w:r>
              <w:rPr>
                <w:sz w:val="20"/>
              </w:rPr>
              <w:t>Amorce</w:t>
            </w:r>
            <w:proofErr w:type="spellEnd"/>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Peux-tu me décrire les vêtements que tu portes aujourd’hui, en me racontant un peu leur histoire ? (d’où ils viennent (cadeau, achat), quand tu les as</w:t>
            </w:r>
          </w:p>
          <w:p w:rsidR="005F3AEE" w:rsidRPr="005F3AEE" w:rsidRDefault="005F3AEE" w:rsidP="00CF2089">
            <w:pPr>
              <w:pStyle w:val="TableParagraph"/>
              <w:spacing w:line="221" w:lineRule="exact"/>
              <w:ind w:left="105"/>
              <w:rPr>
                <w:sz w:val="20"/>
                <w:lang w:val="fr-FR"/>
              </w:rPr>
            </w:pPr>
            <w:r w:rsidRPr="005F3AEE">
              <w:rPr>
                <w:sz w:val="20"/>
                <w:lang w:val="fr-FR"/>
              </w:rPr>
              <w:t>eus/achetés, dans quelles circonstances…)</w:t>
            </w:r>
          </w:p>
        </w:tc>
      </w:tr>
      <w:tr w:rsidR="005F3AEE" w:rsidTr="00CF2089">
        <w:trPr>
          <w:trHeight w:val="275"/>
        </w:trPr>
        <w:tc>
          <w:tcPr>
            <w:tcW w:w="2804" w:type="dxa"/>
          </w:tcPr>
          <w:p w:rsidR="005F3AEE" w:rsidRDefault="005F3AEE" w:rsidP="00CF2089">
            <w:pPr>
              <w:pStyle w:val="TableParagraph"/>
              <w:spacing w:line="256" w:lineRule="exact"/>
              <w:ind w:left="107"/>
              <w:rPr>
                <w:b/>
                <w:i/>
                <w:sz w:val="24"/>
              </w:rPr>
            </w:pPr>
            <w:r>
              <w:rPr>
                <w:b/>
                <w:i/>
                <w:sz w:val="24"/>
              </w:rPr>
              <w:t xml:space="preserve">a) </w:t>
            </w:r>
            <w:proofErr w:type="spellStart"/>
            <w:r>
              <w:rPr>
                <w:b/>
                <w:i/>
                <w:sz w:val="24"/>
              </w:rPr>
              <w:t>L'achat</w:t>
            </w:r>
            <w:proofErr w:type="spellEnd"/>
            <w:r>
              <w:rPr>
                <w:b/>
                <w:i/>
                <w:sz w:val="24"/>
              </w:rPr>
              <w:t xml:space="preserve"> de </w:t>
            </w:r>
            <w:proofErr w:type="spellStart"/>
            <w:r>
              <w:rPr>
                <w:b/>
                <w:i/>
                <w:sz w:val="24"/>
              </w:rPr>
              <w:t>vêtement</w:t>
            </w:r>
            <w:proofErr w:type="spellEnd"/>
          </w:p>
        </w:tc>
        <w:tc>
          <w:tcPr>
            <w:tcW w:w="12806" w:type="dxa"/>
          </w:tcPr>
          <w:p w:rsidR="005F3AEE" w:rsidRDefault="005F3AEE" w:rsidP="00CF2089">
            <w:pPr>
              <w:pStyle w:val="TableParagraph"/>
              <w:rPr>
                <w:sz w:val="20"/>
              </w:rPr>
            </w:pPr>
          </w:p>
        </w:tc>
      </w:tr>
      <w:tr w:rsidR="005F3AEE" w:rsidTr="00CF2089">
        <w:trPr>
          <w:trHeight w:val="460"/>
        </w:trPr>
        <w:tc>
          <w:tcPr>
            <w:tcW w:w="2804" w:type="dxa"/>
          </w:tcPr>
          <w:p w:rsidR="005F3AEE" w:rsidRDefault="005F3AEE" w:rsidP="00CF2089">
            <w:pPr>
              <w:pStyle w:val="TableParagraph"/>
              <w:spacing w:line="219" w:lineRule="exact"/>
              <w:ind w:left="107"/>
              <w:rPr>
                <w:sz w:val="20"/>
              </w:rPr>
            </w:pPr>
            <w:proofErr w:type="spellStart"/>
            <w:r>
              <w:rPr>
                <w:sz w:val="20"/>
              </w:rPr>
              <w:t>Fréquence</w:t>
            </w:r>
            <w:proofErr w:type="spellEnd"/>
            <w:r>
              <w:rPr>
                <w:sz w:val="20"/>
              </w:rPr>
              <w:t xml:space="preserve"> des </w:t>
            </w:r>
            <w:proofErr w:type="spellStart"/>
            <w:r>
              <w:rPr>
                <w:sz w:val="20"/>
              </w:rPr>
              <w:t>achats</w:t>
            </w:r>
            <w:proofErr w:type="spellEnd"/>
          </w:p>
          <w:p w:rsidR="005F3AEE" w:rsidRDefault="005F3AEE" w:rsidP="00CF2089">
            <w:pPr>
              <w:pStyle w:val="TableParagraph"/>
              <w:spacing w:line="221" w:lineRule="exact"/>
              <w:ind w:left="107"/>
              <w:rPr>
                <w:sz w:val="20"/>
              </w:rPr>
            </w:pPr>
            <w:proofErr w:type="spellStart"/>
            <w:r>
              <w:rPr>
                <w:sz w:val="20"/>
              </w:rPr>
              <w:t>vestimentaires</w:t>
            </w:r>
            <w:proofErr w:type="spellEnd"/>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C’était quand la dernière fois que tu as acheté un vêtement ?</w:t>
            </w:r>
          </w:p>
          <w:p w:rsidR="005F3AEE" w:rsidRPr="005F3AEE" w:rsidRDefault="005F3AEE" w:rsidP="00CF2089">
            <w:pPr>
              <w:pStyle w:val="TableParagraph"/>
              <w:spacing w:line="221" w:lineRule="exact"/>
              <w:ind w:left="105"/>
              <w:rPr>
                <w:sz w:val="20"/>
                <w:lang w:val="fr-FR"/>
              </w:rPr>
            </w:pPr>
            <w:r w:rsidRPr="005F3AEE">
              <w:rPr>
                <w:sz w:val="20"/>
                <w:lang w:val="fr-FR"/>
              </w:rPr>
              <w:t>Est-ce que d’habitude tu achètes plus/moins fréquemment ?</w:t>
            </w:r>
          </w:p>
        </w:tc>
      </w:tr>
      <w:tr w:rsidR="005F3AEE" w:rsidTr="00CF2089">
        <w:trPr>
          <w:trHeight w:val="1149"/>
        </w:trPr>
        <w:tc>
          <w:tcPr>
            <w:tcW w:w="2804" w:type="dxa"/>
          </w:tcPr>
          <w:p w:rsidR="005F3AEE" w:rsidRPr="005F3AEE" w:rsidRDefault="005F3AEE" w:rsidP="00CF2089">
            <w:pPr>
              <w:pStyle w:val="TableParagraph"/>
              <w:ind w:left="107" w:right="199"/>
              <w:rPr>
                <w:sz w:val="20"/>
                <w:lang w:val="fr-FR"/>
              </w:rPr>
            </w:pPr>
            <w:r w:rsidRPr="005F3AEE">
              <w:rPr>
                <w:sz w:val="20"/>
                <w:lang w:val="fr-FR"/>
              </w:rPr>
              <w:t xml:space="preserve">Modalité des achats : quels magasins, quels critères d’achat, combien de temps passé à chaque séance </w:t>
            </w:r>
            <w:proofErr w:type="gramStart"/>
            <w:r w:rsidRPr="005F3AEE">
              <w:rPr>
                <w:sz w:val="20"/>
                <w:lang w:val="fr-FR"/>
              </w:rPr>
              <w:t>d'achat?</w:t>
            </w:r>
            <w:proofErr w:type="gramEnd"/>
          </w:p>
        </w:tc>
        <w:tc>
          <w:tcPr>
            <w:tcW w:w="12806" w:type="dxa"/>
          </w:tcPr>
          <w:p w:rsidR="005F3AEE" w:rsidRPr="005F3AEE" w:rsidRDefault="005F3AEE" w:rsidP="00CF2089">
            <w:pPr>
              <w:pStyle w:val="TableParagraph"/>
              <w:ind w:left="105"/>
              <w:rPr>
                <w:sz w:val="20"/>
                <w:lang w:val="fr-FR"/>
              </w:rPr>
            </w:pPr>
            <w:proofErr w:type="gramStart"/>
            <w:r w:rsidRPr="005F3AEE">
              <w:rPr>
                <w:sz w:val="20"/>
                <w:lang w:val="fr-FR"/>
              </w:rPr>
              <w:t>Raconte moi</w:t>
            </w:r>
            <w:proofErr w:type="gramEnd"/>
            <w:r w:rsidRPr="005F3AEE">
              <w:rPr>
                <w:sz w:val="20"/>
                <w:lang w:val="fr-FR"/>
              </w:rPr>
              <w:t xml:space="preserve"> la dernière fois que tu as acheté un vêtement : qu’est-ce que c’était ? Comment tu l’as choisi ? Quels étaient les critères de choix (prix, qualité, marque…</w:t>
            </w:r>
            <w:proofErr w:type="gramStart"/>
            <w:r w:rsidRPr="005F3AEE">
              <w:rPr>
                <w:sz w:val="20"/>
                <w:lang w:val="fr-FR"/>
              </w:rPr>
              <w:t>)?</w:t>
            </w:r>
            <w:proofErr w:type="gramEnd"/>
          </w:p>
          <w:p w:rsidR="005F3AEE" w:rsidRPr="005F3AEE" w:rsidRDefault="005F3AEE" w:rsidP="00CF2089">
            <w:pPr>
              <w:pStyle w:val="TableParagraph"/>
              <w:ind w:left="105" w:right="71"/>
              <w:rPr>
                <w:sz w:val="20"/>
                <w:lang w:val="fr-FR"/>
              </w:rPr>
            </w:pPr>
            <w:r w:rsidRPr="005F3AEE">
              <w:rPr>
                <w:sz w:val="20"/>
                <w:lang w:val="fr-FR"/>
              </w:rPr>
              <w:t>Achat seule ou en groupe ? En quoi est-ce que ça joue, le fait d’être à plusieurs pour faire des achats ? (aller dans des magasins où on ne serait pas allée, aide à choisir ?)</w:t>
            </w:r>
          </w:p>
          <w:p w:rsidR="005F3AEE" w:rsidRPr="005F3AEE" w:rsidRDefault="005F3AEE" w:rsidP="00CF2089">
            <w:pPr>
              <w:pStyle w:val="TableParagraph"/>
              <w:spacing w:line="221" w:lineRule="exact"/>
              <w:ind w:left="105"/>
              <w:rPr>
                <w:sz w:val="20"/>
                <w:lang w:val="fr-FR"/>
              </w:rPr>
            </w:pPr>
            <w:r w:rsidRPr="005F3AEE">
              <w:rPr>
                <w:sz w:val="20"/>
                <w:lang w:val="fr-FR"/>
              </w:rPr>
              <w:t>Comment s’est passé l’achat : plusieurs magasins ? Comment ça se passe dans le magasin, comment tu te sens ?</w:t>
            </w:r>
          </w:p>
        </w:tc>
      </w:tr>
      <w:tr w:rsidR="005F3AEE" w:rsidTr="00CF2089">
        <w:trPr>
          <w:trHeight w:val="460"/>
        </w:trPr>
        <w:tc>
          <w:tcPr>
            <w:tcW w:w="2804" w:type="dxa"/>
          </w:tcPr>
          <w:p w:rsidR="005F3AEE" w:rsidRPr="005F3AEE" w:rsidRDefault="005F3AEE" w:rsidP="00CF2089">
            <w:pPr>
              <w:pStyle w:val="TableParagraph"/>
              <w:spacing w:line="219" w:lineRule="exact"/>
              <w:ind w:left="107"/>
              <w:rPr>
                <w:sz w:val="20"/>
                <w:lang w:val="fr-FR"/>
              </w:rPr>
            </w:pPr>
            <w:r w:rsidRPr="005F3AEE">
              <w:rPr>
                <w:sz w:val="20"/>
                <w:lang w:val="fr-FR"/>
              </w:rPr>
              <w:t>Le shopping = loisir ou</w:t>
            </w:r>
          </w:p>
          <w:p w:rsidR="005F3AEE" w:rsidRPr="005F3AEE" w:rsidRDefault="005F3AEE" w:rsidP="00CF2089">
            <w:pPr>
              <w:pStyle w:val="TableParagraph"/>
              <w:spacing w:line="221" w:lineRule="exact"/>
              <w:ind w:left="107"/>
              <w:rPr>
                <w:sz w:val="20"/>
                <w:lang w:val="fr-FR"/>
              </w:rPr>
            </w:pPr>
            <w:proofErr w:type="gramStart"/>
            <w:r w:rsidRPr="005F3AEE">
              <w:rPr>
                <w:sz w:val="20"/>
                <w:lang w:val="fr-FR"/>
              </w:rPr>
              <w:t>contrainte?</w:t>
            </w:r>
            <w:proofErr w:type="gramEnd"/>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Aimes-tu aller acheter des vêtements ? Est-ce que tu attends d’en avoir vraiment besoin, ou est-ce que tu aimes faire du shopping pour le plaisir ?</w:t>
            </w:r>
          </w:p>
        </w:tc>
      </w:tr>
      <w:tr w:rsidR="005F3AEE" w:rsidTr="00CF2089">
        <w:trPr>
          <w:trHeight w:val="258"/>
        </w:trPr>
        <w:tc>
          <w:tcPr>
            <w:tcW w:w="2804" w:type="dxa"/>
            <w:vMerge w:val="restart"/>
          </w:tcPr>
          <w:p w:rsidR="005F3AEE" w:rsidRPr="005F3AEE" w:rsidRDefault="005F3AEE" w:rsidP="00CF2089">
            <w:pPr>
              <w:pStyle w:val="TableParagraph"/>
              <w:ind w:left="107" w:right="306"/>
              <w:rPr>
                <w:sz w:val="20"/>
                <w:lang w:val="fr-FR"/>
              </w:rPr>
            </w:pPr>
            <w:r w:rsidRPr="005F3AEE">
              <w:rPr>
                <w:sz w:val="20"/>
                <w:lang w:val="fr-FR"/>
              </w:rPr>
              <w:t>Part des dépenses vestimentaires dans le budget</w:t>
            </w:r>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Le prix, est-ce que ça rentre en compte ?</w:t>
            </w:r>
          </w:p>
        </w:tc>
      </w:tr>
      <w:tr w:rsidR="005F3AEE" w:rsidTr="00CF2089">
        <w:trPr>
          <w:trHeight w:val="460"/>
        </w:trPr>
        <w:tc>
          <w:tcPr>
            <w:tcW w:w="2804" w:type="dxa"/>
            <w:vMerge/>
            <w:tcBorders>
              <w:top w:val="nil"/>
            </w:tcBorders>
          </w:tcPr>
          <w:p w:rsidR="005F3AEE" w:rsidRPr="005F3AEE" w:rsidRDefault="005F3AEE" w:rsidP="00CF2089">
            <w:pPr>
              <w:rPr>
                <w:sz w:val="2"/>
                <w:szCs w:val="2"/>
                <w:lang w:val="fr-FR"/>
              </w:rPr>
            </w:pPr>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En dehors des vêtements que tu achètes, arrive-t-il qu’on te donne ou qu’on t’offre des vêtements ? Qui ?</w:t>
            </w:r>
          </w:p>
          <w:p w:rsidR="005F3AEE" w:rsidRPr="005F3AEE" w:rsidRDefault="005F3AEE" w:rsidP="00CF2089">
            <w:pPr>
              <w:pStyle w:val="TableParagraph"/>
              <w:spacing w:line="221" w:lineRule="exact"/>
              <w:ind w:left="105"/>
              <w:rPr>
                <w:sz w:val="20"/>
                <w:lang w:val="fr-FR"/>
              </w:rPr>
            </w:pPr>
            <w:r w:rsidRPr="005F3AEE">
              <w:rPr>
                <w:sz w:val="20"/>
                <w:lang w:val="fr-FR"/>
              </w:rPr>
              <w:t>Est-il arrivé qu’on t’offre un habit que tu as décidé de ne pas porter ?</w:t>
            </w:r>
          </w:p>
        </w:tc>
      </w:tr>
      <w:tr w:rsidR="005F3AEE" w:rsidTr="00CF2089">
        <w:trPr>
          <w:trHeight w:val="460"/>
        </w:trPr>
        <w:tc>
          <w:tcPr>
            <w:tcW w:w="2804" w:type="dxa"/>
          </w:tcPr>
          <w:p w:rsidR="005F3AEE" w:rsidRPr="005F3AEE" w:rsidRDefault="005F3AEE" w:rsidP="00CF2089">
            <w:pPr>
              <w:pStyle w:val="TableParagraph"/>
              <w:spacing w:line="219" w:lineRule="exact"/>
              <w:ind w:left="107"/>
              <w:rPr>
                <w:sz w:val="20"/>
                <w:lang w:val="fr-FR"/>
              </w:rPr>
            </w:pPr>
            <w:r w:rsidRPr="005F3AEE">
              <w:rPr>
                <w:sz w:val="20"/>
                <w:lang w:val="fr-FR"/>
              </w:rPr>
              <w:t>Style vestimentaire vers lequel</w:t>
            </w:r>
          </w:p>
          <w:p w:rsidR="005F3AEE" w:rsidRPr="005F3AEE" w:rsidRDefault="005F3AEE" w:rsidP="00CF2089">
            <w:pPr>
              <w:pStyle w:val="TableParagraph"/>
              <w:spacing w:line="221" w:lineRule="exact"/>
              <w:ind w:left="107"/>
              <w:rPr>
                <w:sz w:val="20"/>
                <w:lang w:val="fr-FR"/>
              </w:rPr>
            </w:pPr>
            <w:r w:rsidRPr="005F3AEE">
              <w:rPr>
                <w:sz w:val="20"/>
                <w:lang w:val="fr-FR"/>
              </w:rPr>
              <w:t>on se projette</w:t>
            </w:r>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Si tu le pouvais financièrement, y a-t-il des vêtements que tu aurais particulièrement envie d’acheter ?</w:t>
            </w:r>
          </w:p>
        </w:tc>
      </w:tr>
      <w:tr w:rsidR="005F3AEE" w:rsidTr="00CF2089">
        <w:trPr>
          <w:trHeight w:val="827"/>
        </w:trPr>
        <w:tc>
          <w:tcPr>
            <w:tcW w:w="15610" w:type="dxa"/>
            <w:gridSpan w:val="2"/>
          </w:tcPr>
          <w:p w:rsidR="005F3AEE" w:rsidRPr="005F3AEE" w:rsidRDefault="005F3AEE" w:rsidP="00CF2089">
            <w:pPr>
              <w:pStyle w:val="TableParagraph"/>
              <w:spacing w:before="4"/>
              <w:rPr>
                <w:b/>
                <w:sz w:val="23"/>
                <w:lang w:val="fr-FR"/>
              </w:rPr>
            </w:pPr>
          </w:p>
          <w:p w:rsidR="005F3AEE" w:rsidRPr="005F3AEE" w:rsidRDefault="005F3AEE" w:rsidP="00CF2089">
            <w:pPr>
              <w:pStyle w:val="TableParagraph"/>
              <w:ind w:left="107"/>
              <w:rPr>
                <w:b/>
                <w:i/>
                <w:sz w:val="24"/>
                <w:lang w:val="fr-FR"/>
              </w:rPr>
            </w:pPr>
            <w:r w:rsidRPr="005F3AEE">
              <w:rPr>
                <w:b/>
                <w:i/>
                <w:sz w:val="24"/>
                <w:lang w:val="fr-FR"/>
              </w:rPr>
              <w:t>b) Les pratiques vestimentaires (comment on s'habille)</w:t>
            </w:r>
          </w:p>
        </w:tc>
      </w:tr>
      <w:tr w:rsidR="005F3AEE" w:rsidTr="00CF2089">
        <w:trPr>
          <w:trHeight w:val="460"/>
        </w:trPr>
        <w:tc>
          <w:tcPr>
            <w:tcW w:w="2804" w:type="dxa"/>
          </w:tcPr>
          <w:p w:rsidR="005F3AEE" w:rsidRDefault="005F3AEE" w:rsidP="00CF2089">
            <w:pPr>
              <w:pStyle w:val="TableParagraph"/>
              <w:spacing w:line="219" w:lineRule="exact"/>
              <w:ind w:left="107"/>
              <w:rPr>
                <w:sz w:val="20"/>
              </w:rPr>
            </w:pPr>
            <w:r>
              <w:rPr>
                <w:sz w:val="20"/>
              </w:rPr>
              <w:t xml:space="preserve">Style </w:t>
            </w:r>
            <w:proofErr w:type="spellStart"/>
            <w:r>
              <w:rPr>
                <w:sz w:val="20"/>
              </w:rPr>
              <w:t>vestimentaire</w:t>
            </w:r>
            <w:proofErr w:type="spellEnd"/>
            <w:r>
              <w:rPr>
                <w:sz w:val="20"/>
              </w:rPr>
              <w:t xml:space="preserve"> </w:t>
            </w:r>
            <w:proofErr w:type="spellStart"/>
            <w:r>
              <w:rPr>
                <w:sz w:val="20"/>
              </w:rPr>
              <w:t>général</w:t>
            </w:r>
            <w:proofErr w:type="spellEnd"/>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Quels sont tes vêtements préférés ? Pourquoi ? / Dans quels vêtements te sens-tu le mieux ?</w:t>
            </w:r>
          </w:p>
          <w:p w:rsidR="005F3AEE" w:rsidRPr="005F3AEE" w:rsidRDefault="005F3AEE" w:rsidP="00CF2089">
            <w:pPr>
              <w:pStyle w:val="TableParagraph"/>
              <w:spacing w:line="221" w:lineRule="exact"/>
              <w:ind w:left="105"/>
              <w:rPr>
                <w:sz w:val="20"/>
                <w:lang w:val="fr-FR"/>
              </w:rPr>
            </w:pPr>
            <w:r w:rsidRPr="005F3AEE">
              <w:rPr>
                <w:sz w:val="20"/>
                <w:lang w:val="fr-FR"/>
              </w:rPr>
              <w:t>Comment caractériserais-tu ta manière de t’habiller ?</w:t>
            </w:r>
          </w:p>
        </w:tc>
      </w:tr>
      <w:tr w:rsidR="005F3AEE" w:rsidTr="00CF2089">
        <w:trPr>
          <w:trHeight w:val="1149"/>
        </w:trPr>
        <w:tc>
          <w:tcPr>
            <w:tcW w:w="2804" w:type="dxa"/>
          </w:tcPr>
          <w:p w:rsidR="005F3AEE" w:rsidRPr="005F3AEE" w:rsidRDefault="005F3AEE" w:rsidP="00CF2089">
            <w:pPr>
              <w:pStyle w:val="TableParagraph"/>
              <w:ind w:left="107" w:right="270"/>
              <w:rPr>
                <w:sz w:val="20"/>
                <w:lang w:val="fr-FR"/>
              </w:rPr>
            </w:pPr>
            <w:r w:rsidRPr="005F3AEE">
              <w:rPr>
                <w:sz w:val="20"/>
                <w:lang w:val="fr-FR"/>
              </w:rPr>
              <w:t>Variations de l'habillement en fonction des mondes sociaux dans lesquels on évolue :</w:t>
            </w:r>
          </w:p>
          <w:p w:rsidR="005F3AEE" w:rsidRPr="005F3AEE" w:rsidRDefault="005F3AEE" w:rsidP="00CF2089">
            <w:pPr>
              <w:pStyle w:val="TableParagraph"/>
              <w:spacing w:line="230" w:lineRule="exact"/>
              <w:ind w:left="107" w:right="612"/>
              <w:rPr>
                <w:sz w:val="20"/>
                <w:lang w:val="fr-FR"/>
              </w:rPr>
            </w:pPr>
            <w:r w:rsidRPr="005F3AEE">
              <w:rPr>
                <w:sz w:val="20"/>
                <w:lang w:val="fr-FR"/>
              </w:rPr>
              <w:t>professionnel, sorties, rencontres familiales, etc.</w:t>
            </w:r>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Y a-t-il des circonstances particulières dans lesquelles tu t’habilles différemment de d’habitude ?</w:t>
            </w:r>
          </w:p>
          <w:p w:rsidR="005F3AEE" w:rsidRDefault="005F3AEE" w:rsidP="00CF2089">
            <w:pPr>
              <w:pStyle w:val="TableParagraph"/>
              <w:spacing w:before="1"/>
              <w:ind w:left="105" w:right="2780"/>
              <w:rPr>
                <w:sz w:val="20"/>
              </w:rPr>
            </w:pPr>
            <w:r w:rsidRPr="005F3AEE">
              <w:rPr>
                <w:sz w:val="20"/>
                <w:lang w:val="fr-FR"/>
              </w:rPr>
              <w:t xml:space="preserve">Comment t’habilles-tu pour aller travailler ? Y a-t-il des contraintes particulières en matière vestimentaire dans ton travail ? </w:t>
            </w:r>
            <w:r>
              <w:rPr>
                <w:sz w:val="20"/>
              </w:rPr>
              <w:t>Te changes-</w:t>
            </w:r>
            <w:proofErr w:type="spellStart"/>
            <w:r>
              <w:rPr>
                <w:sz w:val="20"/>
              </w:rPr>
              <w:t>tu</w:t>
            </w:r>
            <w:proofErr w:type="spellEnd"/>
            <w:r>
              <w:rPr>
                <w:sz w:val="20"/>
              </w:rPr>
              <w:t xml:space="preserve"> </w:t>
            </w:r>
            <w:proofErr w:type="spellStart"/>
            <w:r>
              <w:rPr>
                <w:sz w:val="20"/>
              </w:rPr>
              <w:t>quand</w:t>
            </w:r>
            <w:proofErr w:type="spellEnd"/>
            <w:r>
              <w:rPr>
                <w:sz w:val="20"/>
              </w:rPr>
              <w:t xml:space="preserve"> </w:t>
            </w:r>
            <w:proofErr w:type="spellStart"/>
            <w:r>
              <w:rPr>
                <w:sz w:val="20"/>
              </w:rPr>
              <w:t>tu</w:t>
            </w:r>
            <w:proofErr w:type="spellEnd"/>
            <w:r>
              <w:rPr>
                <w:sz w:val="20"/>
              </w:rPr>
              <w:t xml:space="preserve"> </w:t>
            </w:r>
            <w:proofErr w:type="spellStart"/>
            <w:r>
              <w:rPr>
                <w:sz w:val="20"/>
              </w:rPr>
              <w:t>sors</w:t>
            </w:r>
            <w:proofErr w:type="spellEnd"/>
            <w:r>
              <w:rPr>
                <w:sz w:val="20"/>
              </w:rPr>
              <w:t xml:space="preserve"> avec des </w:t>
            </w:r>
            <w:proofErr w:type="spellStart"/>
            <w:proofErr w:type="gramStart"/>
            <w:r>
              <w:rPr>
                <w:sz w:val="20"/>
              </w:rPr>
              <w:t>amis</w:t>
            </w:r>
            <w:proofErr w:type="spellEnd"/>
            <w:r>
              <w:rPr>
                <w:sz w:val="20"/>
              </w:rPr>
              <w:t xml:space="preserve"> ?</w:t>
            </w:r>
            <w:proofErr w:type="gramEnd"/>
          </w:p>
        </w:tc>
      </w:tr>
      <w:tr w:rsidR="005F3AEE" w:rsidTr="00CF2089">
        <w:trPr>
          <w:trHeight w:val="460"/>
        </w:trPr>
        <w:tc>
          <w:tcPr>
            <w:tcW w:w="2804" w:type="dxa"/>
          </w:tcPr>
          <w:p w:rsidR="005F3AEE" w:rsidRDefault="005F3AEE" w:rsidP="00CF2089">
            <w:pPr>
              <w:pStyle w:val="TableParagraph"/>
              <w:spacing w:line="219" w:lineRule="exact"/>
              <w:ind w:left="107"/>
              <w:rPr>
                <w:sz w:val="20"/>
              </w:rPr>
            </w:pPr>
            <w:proofErr w:type="spellStart"/>
            <w:r>
              <w:rPr>
                <w:sz w:val="20"/>
              </w:rPr>
              <w:t>Sens</w:t>
            </w:r>
            <w:proofErr w:type="spellEnd"/>
            <w:r>
              <w:rPr>
                <w:sz w:val="20"/>
              </w:rPr>
              <w:t xml:space="preserve"> </w:t>
            </w:r>
            <w:proofErr w:type="spellStart"/>
            <w:r>
              <w:rPr>
                <w:sz w:val="20"/>
              </w:rPr>
              <w:t>attribué</w:t>
            </w:r>
            <w:proofErr w:type="spellEnd"/>
            <w:r>
              <w:rPr>
                <w:sz w:val="20"/>
              </w:rPr>
              <w:t xml:space="preserve"> au </w:t>
            </w:r>
            <w:proofErr w:type="spellStart"/>
            <w:r>
              <w:rPr>
                <w:sz w:val="20"/>
              </w:rPr>
              <w:t>vêtement</w:t>
            </w:r>
            <w:proofErr w:type="spellEnd"/>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Est-ce que c’est quelque chose d’important pour toi, la manière dont tu t’habilles ?</w:t>
            </w:r>
          </w:p>
          <w:p w:rsidR="005F3AEE" w:rsidRPr="005F3AEE" w:rsidRDefault="005F3AEE" w:rsidP="00CF2089">
            <w:pPr>
              <w:pStyle w:val="TableParagraph"/>
              <w:spacing w:line="221" w:lineRule="exact"/>
              <w:ind w:left="105"/>
              <w:rPr>
                <w:sz w:val="20"/>
                <w:lang w:val="fr-FR"/>
              </w:rPr>
            </w:pPr>
            <w:r w:rsidRPr="005F3AEE">
              <w:rPr>
                <w:sz w:val="20"/>
                <w:lang w:val="fr-FR"/>
              </w:rPr>
              <w:t>Qu’est-ce que tu aimerais que les gens pensent de toi en voyant ta manière de t’habiller ?</w:t>
            </w:r>
          </w:p>
        </w:tc>
      </w:tr>
      <w:tr w:rsidR="005F3AEE" w:rsidTr="00CF2089">
        <w:trPr>
          <w:trHeight w:val="275"/>
        </w:trPr>
        <w:tc>
          <w:tcPr>
            <w:tcW w:w="15610" w:type="dxa"/>
            <w:gridSpan w:val="2"/>
          </w:tcPr>
          <w:p w:rsidR="005F3AEE" w:rsidRDefault="005F3AEE" w:rsidP="00CF2089">
            <w:pPr>
              <w:pStyle w:val="TableParagraph"/>
              <w:spacing w:line="256" w:lineRule="exact"/>
              <w:ind w:left="107"/>
              <w:rPr>
                <w:b/>
                <w:i/>
                <w:sz w:val="24"/>
              </w:rPr>
            </w:pPr>
            <w:r>
              <w:rPr>
                <w:b/>
                <w:i/>
                <w:sz w:val="24"/>
              </w:rPr>
              <w:t xml:space="preserve">c) La « </w:t>
            </w:r>
            <w:proofErr w:type="spellStart"/>
            <w:r>
              <w:rPr>
                <w:b/>
                <w:i/>
                <w:sz w:val="24"/>
              </w:rPr>
              <w:t>carrière</w:t>
            </w:r>
            <w:proofErr w:type="spellEnd"/>
            <w:r>
              <w:rPr>
                <w:b/>
                <w:i/>
                <w:sz w:val="24"/>
              </w:rPr>
              <w:t xml:space="preserve"> » </w:t>
            </w:r>
            <w:proofErr w:type="spellStart"/>
            <w:r>
              <w:rPr>
                <w:b/>
                <w:i/>
                <w:sz w:val="24"/>
              </w:rPr>
              <w:t>vestimentaire</w:t>
            </w:r>
            <w:proofErr w:type="spellEnd"/>
          </w:p>
        </w:tc>
      </w:tr>
      <w:tr w:rsidR="005F3AEE" w:rsidTr="00CF2089">
        <w:trPr>
          <w:trHeight w:val="921"/>
        </w:trPr>
        <w:tc>
          <w:tcPr>
            <w:tcW w:w="2804" w:type="dxa"/>
          </w:tcPr>
          <w:p w:rsidR="005F3AEE" w:rsidRPr="005F3AEE" w:rsidRDefault="005F3AEE" w:rsidP="00CF2089">
            <w:pPr>
              <w:pStyle w:val="TableParagraph"/>
              <w:ind w:left="107" w:right="639"/>
              <w:rPr>
                <w:sz w:val="20"/>
                <w:lang w:val="fr-FR"/>
              </w:rPr>
            </w:pPr>
            <w:r w:rsidRPr="005F3AEE">
              <w:rPr>
                <w:sz w:val="20"/>
                <w:lang w:val="fr-FR"/>
              </w:rPr>
              <w:t>Continuité ou rupture par rapport au milieu social d’origine</w:t>
            </w:r>
          </w:p>
        </w:tc>
        <w:tc>
          <w:tcPr>
            <w:tcW w:w="12806" w:type="dxa"/>
          </w:tcPr>
          <w:p w:rsidR="005F3AEE" w:rsidRPr="005F3AEE" w:rsidRDefault="005F3AEE" w:rsidP="00CF2089">
            <w:pPr>
              <w:pStyle w:val="TableParagraph"/>
              <w:ind w:left="105" w:right="180"/>
              <w:rPr>
                <w:sz w:val="20"/>
                <w:lang w:val="fr-FR"/>
              </w:rPr>
            </w:pPr>
            <w:r w:rsidRPr="005F3AEE">
              <w:rPr>
                <w:sz w:val="20"/>
                <w:lang w:val="fr-FR"/>
              </w:rPr>
              <w:t>Te souviens-tu de la première fois où tu t’es achetée un vêtement sans tes parents, en le choisissant toi-même ? Comment ça s’est passé ? Quelles ont été les réactions de tes parents ?</w:t>
            </w:r>
          </w:p>
          <w:p w:rsidR="005F3AEE" w:rsidRPr="005F3AEE" w:rsidRDefault="005F3AEE" w:rsidP="00CF2089">
            <w:pPr>
              <w:pStyle w:val="TableParagraph"/>
              <w:spacing w:line="230" w:lineRule="atLeast"/>
              <w:ind w:left="105" w:right="2252"/>
              <w:rPr>
                <w:sz w:val="20"/>
                <w:lang w:val="fr-FR"/>
              </w:rPr>
            </w:pPr>
            <w:r w:rsidRPr="005F3AEE">
              <w:rPr>
                <w:sz w:val="20"/>
                <w:lang w:val="fr-FR"/>
              </w:rPr>
              <w:t xml:space="preserve">Tes parents, et/ou les gens de ta famille, t’ont-ils déjà fait des réflexions sur ta manière de </w:t>
            </w:r>
            <w:proofErr w:type="gramStart"/>
            <w:r w:rsidRPr="005F3AEE">
              <w:rPr>
                <w:sz w:val="20"/>
                <w:lang w:val="fr-FR"/>
              </w:rPr>
              <w:t>t’habiller?</w:t>
            </w:r>
            <w:proofErr w:type="gramEnd"/>
            <w:r w:rsidRPr="005F3AEE">
              <w:rPr>
                <w:sz w:val="20"/>
                <w:lang w:val="fr-FR"/>
              </w:rPr>
              <w:t xml:space="preserve"> Qu’est-ce qu’ils en pensent ? Style vestimentaire différent des frères et sœurs ?</w:t>
            </w:r>
          </w:p>
        </w:tc>
      </w:tr>
      <w:tr w:rsidR="005F3AEE" w:rsidTr="00CF2089">
        <w:trPr>
          <w:trHeight w:val="460"/>
        </w:trPr>
        <w:tc>
          <w:tcPr>
            <w:tcW w:w="2804" w:type="dxa"/>
          </w:tcPr>
          <w:p w:rsidR="005F3AEE" w:rsidRPr="005F3AEE" w:rsidRDefault="005F3AEE" w:rsidP="00CF2089">
            <w:pPr>
              <w:pStyle w:val="TableParagraph"/>
              <w:spacing w:line="219" w:lineRule="exact"/>
              <w:ind w:left="107"/>
              <w:rPr>
                <w:sz w:val="20"/>
                <w:lang w:val="fr-FR"/>
              </w:rPr>
            </w:pPr>
            <w:r w:rsidRPr="005F3AEE">
              <w:rPr>
                <w:sz w:val="20"/>
                <w:lang w:val="fr-FR"/>
              </w:rPr>
              <w:t>Changement de style</w:t>
            </w:r>
          </w:p>
          <w:p w:rsidR="005F3AEE" w:rsidRPr="005F3AEE" w:rsidRDefault="005F3AEE" w:rsidP="00CF2089">
            <w:pPr>
              <w:pStyle w:val="TableParagraph"/>
              <w:spacing w:line="221" w:lineRule="exact"/>
              <w:ind w:left="107"/>
              <w:rPr>
                <w:sz w:val="20"/>
                <w:lang w:val="fr-FR"/>
              </w:rPr>
            </w:pPr>
            <w:r w:rsidRPr="005F3AEE">
              <w:rPr>
                <w:sz w:val="20"/>
                <w:lang w:val="fr-FR"/>
              </w:rPr>
              <w:t>vestimentaire au fil de la vie</w:t>
            </w:r>
          </w:p>
        </w:tc>
        <w:tc>
          <w:tcPr>
            <w:tcW w:w="12806" w:type="dxa"/>
          </w:tcPr>
          <w:p w:rsidR="005F3AEE" w:rsidRPr="005F3AEE" w:rsidRDefault="005F3AEE" w:rsidP="00CF2089">
            <w:pPr>
              <w:pStyle w:val="TableParagraph"/>
              <w:spacing w:line="219" w:lineRule="exact"/>
              <w:ind w:left="105"/>
              <w:rPr>
                <w:sz w:val="20"/>
                <w:lang w:val="fr-FR"/>
              </w:rPr>
            </w:pPr>
            <w:r w:rsidRPr="005F3AEE">
              <w:rPr>
                <w:sz w:val="20"/>
                <w:lang w:val="fr-FR"/>
              </w:rPr>
              <w:t>Au cours de ta vie, as-tu changé de manière de t’habiller ? Dans quelles circonstances ?</w:t>
            </w:r>
          </w:p>
          <w:p w:rsidR="005F3AEE" w:rsidRPr="005F3AEE" w:rsidRDefault="005F3AEE" w:rsidP="00CF2089">
            <w:pPr>
              <w:pStyle w:val="TableParagraph"/>
              <w:spacing w:line="221" w:lineRule="exact"/>
              <w:ind w:left="105"/>
              <w:rPr>
                <w:sz w:val="20"/>
                <w:lang w:val="fr-FR"/>
              </w:rPr>
            </w:pPr>
            <w:r w:rsidRPr="005F3AEE">
              <w:rPr>
                <w:sz w:val="20"/>
                <w:lang w:val="fr-FR"/>
              </w:rPr>
              <w:t>(ex. passage de la vie universitaire à la vie professionnelle, etc.)</w:t>
            </w:r>
          </w:p>
        </w:tc>
      </w:tr>
    </w:tbl>
    <w:p w:rsidR="005F3AEE" w:rsidRDefault="005F3AEE" w:rsidP="005F3AEE">
      <w:pPr>
        <w:spacing w:line="221" w:lineRule="exact"/>
        <w:rPr>
          <w:sz w:val="20"/>
        </w:rPr>
        <w:sectPr w:rsidR="005F3AEE">
          <w:headerReference w:type="default" r:id="rId13"/>
          <w:footerReference w:type="default" r:id="rId14"/>
          <w:pgSz w:w="16840" w:h="11910" w:orient="landscape"/>
          <w:pgMar w:top="0" w:right="500" w:bottom="1160" w:left="500" w:header="0" w:footer="978" w:gutter="0"/>
          <w:cols w:space="720"/>
        </w:sectPr>
      </w:pPr>
    </w:p>
    <w:p w:rsidR="005F3AEE" w:rsidRDefault="005F3AEE" w:rsidP="005F3AEE">
      <w:pPr>
        <w:spacing w:before="87"/>
        <w:ind w:left="3064" w:right="2941" w:hanging="327"/>
        <w:rPr>
          <w:b/>
          <w:sz w:val="28"/>
        </w:rPr>
      </w:pPr>
      <w:r>
        <w:rPr>
          <w:b/>
          <w:sz w:val="28"/>
        </w:rPr>
        <w:lastRenderedPageBreak/>
        <w:t>Le questionnaire et l’entretien, deux démarches d’enquête distinctes</w:t>
      </w:r>
    </w:p>
    <w:p w:rsidR="005F3AEE" w:rsidRDefault="005F3AEE" w:rsidP="005F3AEE">
      <w:pPr>
        <w:pStyle w:val="a3"/>
        <w:rPr>
          <w:b/>
          <w:sz w:val="20"/>
        </w:rPr>
      </w:pPr>
    </w:p>
    <w:p w:rsidR="005F3AEE" w:rsidRDefault="005F3AEE" w:rsidP="005F3AEE">
      <w:pPr>
        <w:pStyle w:val="a3"/>
        <w:spacing w:before="2"/>
        <w:rPr>
          <w:b/>
          <w:sz w:val="28"/>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3324"/>
        <w:gridCol w:w="3205"/>
      </w:tblGrid>
      <w:tr w:rsidR="005F3AEE" w:rsidTr="00CF2089">
        <w:trPr>
          <w:trHeight w:val="966"/>
        </w:trPr>
        <w:tc>
          <w:tcPr>
            <w:tcW w:w="2758" w:type="dxa"/>
          </w:tcPr>
          <w:p w:rsidR="005F3AEE" w:rsidRPr="005F3AEE" w:rsidRDefault="005F3AEE" w:rsidP="00CF2089">
            <w:pPr>
              <w:pStyle w:val="TableParagraph"/>
              <w:rPr>
                <w:sz w:val="24"/>
                <w:lang w:val="fr-FR"/>
              </w:rPr>
            </w:pPr>
          </w:p>
        </w:tc>
        <w:tc>
          <w:tcPr>
            <w:tcW w:w="3324" w:type="dxa"/>
          </w:tcPr>
          <w:p w:rsidR="005F3AEE" w:rsidRPr="005F3AEE" w:rsidRDefault="005F3AEE" w:rsidP="00CF2089">
            <w:pPr>
              <w:pStyle w:val="TableParagraph"/>
              <w:spacing w:before="8"/>
              <w:rPr>
                <w:b/>
                <w:sz w:val="27"/>
                <w:lang w:val="fr-FR"/>
              </w:rPr>
            </w:pPr>
          </w:p>
          <w:p w:rsidR="005F3AEE" w:rsidRDefault="005F3AEE" w:rsidP="00CF2089">
            <w:pPr>
              <w:pStyle w:val="TableParagraph"/>
              <w:ind w:left="813"/>
              <w:rPr>
                <w:b/>
                <w:sz w:val="28"/>
              </w:rPr>
            </w:pPr>
            <w:r>
              <w:rPr>
                <w:b/>
                <w:sz w:val="28"/>
              </w:rPr>
              <w:t>Questionnaire</w:t>
            </w:r>
          </w:p>
        </w:tc>
        <w:tc>
          <w:tcPr>
            <w:tcW w:w="3205" w:type="dxa"/>
          </w:tcPr>
          <w:p w:rsidR="005F3AEE" w:rsidRDefault="005F3AEE" w:rsidP="00CF2089">
            <w:pPr>
              <w:pStyle w:val="TableParagraph"/>
              <w:spacing w:before="8"/>
              <w:rPr>
                <w:b/>
                <w:sz w:val="27"/>
              </w:rPr>
            </w:pPr>
          </w:p>
          <w:p w:rsidR="005F3AEE" w:rsidRDefault="005F3AEE" w:rsidP="00CF2089">
            <w:pPr>
              <w:pStyle w:val="TableParagraph"/>
              <w:ind w:left="245"/>
              <w:rPr>
                <w:b/>
                <w:sz w:val="28"/>
              </w:rPr>
            </w:pPr>
            <w:proofErr w:type="spellStart"/>
            <w:r>
              <w:rPr>
                <w:b/>
                <w:sz w:val="28"/>
              </w:rPr>
              <w:t>Entretien</w:t>
            </w:r>
            <w:proofErr w:type="spellEnd"/>
            <w:r>
              <w:rPr>
                <w:b/>
                <w:sz w:val="28"/>
              </w:rPr>
              <w:t xml:space="preserve"> semi-</w:t>
            </w:r>
            <w:proofErr w:type="spellStart"/>
            <w:r>
              <w:rPr>
                <w:b/>
                <w:sz w:val="28"/>
              </w:rPr>
              <w:t>directif</w:t>
            </w:r>
            <w:proofErr w:type="spellEnd"/>
          </w:p>
        </w:tc>
      </w:tr>
      <w:tr w:rsidR="005F3AEE" w:rsidTr="00CF2089">
        <w:trPr>
          <w:trHeight w:val="1103"/>
        </w:trPr>
        <w:tc>
          <w:tcPr>
            <w:tcW w:w="2758" w:type="dxa"/>
          </w:tcPr>
          <w:p w:rsidR="005F3AEE" w:rsidRDefault="005F3AEE" w:rsidP="00CF2089">
            <w:pPr>
              <w:pStyle w:val="TableParagraph"/>
              <w:spacing w:line="268" w:lineRule="exact"/>
              <w:ind w:left="107"/>
              <w:rPr>
                <w:sz w:val="24"/>
              </w:rPr>
            </w:pPr>
            <w:proofErr w:type="spellStart"/>
            <w:r>
              <w:rPr>
                <w:sz w:val="24"/>
              </w:rPr>
              <w:t>Démarche</w:t>
            </w:r>
            <w:proofErr w:type="spellEnd"/>
            <w:r>
              <w:rPr>
                <w:sz w:val="24"/>
              </w:rPr>
              <w:t xml:space="preserve"> </w:t>
            </w:r>
            <w:proofErr w:type="spellStart"/>
            <w:r>
              <w:rPr>
                <w:sz w:val="24"/>
              </w:rPr>
              <w:t>générale</w:t>
            </w:r>
            <w:proofErr w:type="spellEnd"/>
          </w:p>
        </w:tc>
        <w:tc>
          <w:tcPr>
            <w:tcW w:w="3324" w:type="dxa"/>
          </w:tcPr>
          <w:p w:rsidR="005F3AEE" w:rsidRPr="005F3AEE" w:rsidRDefault="005F3AEE" w:rsidP="00CF2089">
            <w:pPr>
              <w:pStyle w:val="TableParagraph"/>
              <w:ind w:left="107" w:right="561"/>
              <w:rPr>
                <w:sz w:val="24"/>
                <w:lang w:val="fr-FR"/>
              </w:rPr>
            </w:pPr>
            <w:r w:rsidRPr="005F3AEE">
              <w:rPr>
                <w:sz w:val="24"/>
                <w:lang w:val="fr-FR"/>
              </w:rPr>
              <w:t>Etude d’un petit nombre de variables sur un grand échantillon</w:t>
            </w:r>
          </w:p>
        </w:tc>
        <w:tc>
          <w:tcPr>
            <w:tcW w:w="3205" w:type="dxa"/>
          </w:tcPr>
          <w:p w:rsidR="005F3AEE" w:rsidRPr="005F3AEE" w:rsidRDefault="005F3AEE" w:rsidP="00CF2089">
            <w:pPr>
              <w:pStyle w:val="TableParagraph"/>
              <w:ind w:left="108" w:right="87"/>
              <w:rPr>
                <w:sz w:val="24"/>
                <w:lang w:val="fr-FR"/>
              </w:rPr>
            </w:pPr>
            <w:r w:rsidRPr="005F3AEE">
              <w:rPr>
                <w:sz w:val="24"/>
                <w:lang w:val="fr-FR"/>
              </w:rPr>
              <w:t>Etude approfondie, sur un petit échantillon, de toutes les dimensions du phénomène</w:t>
            </w:r>
          </w:p>
          <w:p w:rsidR="005F3AEE" w:rsidRDefault="005F3AEE" w:rsidP="00CF2089">
            <w:pPr>
              <w:pStyle w:val="TableParagraph"/>
              <w:spacing w:line="264" w:lineRule="exact"/>
              <w:ind w:left="108"/>
              <w:rPr>
                <w:sz w:val="24"/>
              </w:rPr>
            </w:pPr>
            <w:r>
              <w:rPr>
                <w:sz w:val="24"/>
              </w:rPr>
              <w:t xml:space="preserve">social </w:t>
            </w:r>
            <w:proofErr w:type="spellStart"/>
            <w:r>
              <w:rPr>
                <w:sz w:val="24"/>
              </w:rPr>
              <w:t>qu’on</w:t>
            </w:r>
            <w:proofErr w:type="spellEnd"/>
            <w:r>
              <w:rPr>
                <w:sz w:val="24"/>
              </w:rPr>
              <w:t xml:space="preserve"> </w:t>
            </w:r>
            <w:proofErr w:type="spellStart"/>
            <w:r>
              <w:rPr>
                <w:sz w:val="24"/>
              </w:rPr>
              <w:t>étudie</w:t>
            </w:r>
            <w:proofErr w:type="spellEnd"/>
          </w:p>
        </w:tc>
      </w:tr>
      <w:tr w:rsidR="005F3AEE" w:rsidTr="00CF2089">
        <w:trPr>
          <w:trHeight w:val="828"/>
        </w:trPr>
        <w:tc>
          <w:tcPr>
            <w:tcW w:w="2758" w:type="dxa"/>
          </w:tcPr>
          <w:p w:rsidR="005F3AEE" w:rsidRPr="005F3AEE" w:rsidRDefault="005F3AEE" w:rsidP="00CF2089">
            <w:pPr>
              <w:pStyle w:val="TableParagraph"/>
              <w:ind w:left="107" w:right="501"/>
              <w:rPr>
                <w:sz w:val="24"/>
                <w:lang w:val="fr-FR"/>
              </w:rPr>
            </w:pPr>
            <w:r w:rsidRPr="005F3AEE">
              <w:rPr>
                <w:sz w:val="24"/>
                <w:lang w:val="fr-FR"/>
              </w:rPr>
              <w:t>Taille de l’échantillon (nombre de personnes</w:t>
            </w:r>
          </w:p>
          <w:p w:rsidR="005F3AEE" w:rsidRDefault="005F3AEE" w:rsidP="00CF2089">
            <w:pPr>
              <w:pStyle w:val="TableParagraph"/>
              <w:spacing w:line="264" w:lineRule="exact"/>
              <w:ind w:left="107"/>
              <w:rPr>
                <w:sz w:val="24"/>
              </w:rPr>
            </w:pPr>
            <w:proofErr w:type="spellStart"/>
            <w:r>
              <w:rPr>
                <w:sz w:val="24"/>
              </w:rPr>
              <w:t>interviewées</w:t>
            </w:r>
            <w:proofErr w:type="spellEnd"/>
            <w:r>
              <w:rPr>
                <w:sz w:val="24"/>
              </w:rPr>
              <w:t>)</w:t>
            </w:r>
          </w:p>
        </w:tc>
        <w:tc>
          <w:tcPr>
            <w:tcW w:w="3324" w:type="dxa"/>
          </w:tcPr>
          <w:p w:rsidR="005F3AEE" w:rsidRDefault="005F3AEE" w:rsidP="00CF2089">
            <w:pPr>
              <w:pStyle w:val="TableParagraph"/>
              <w:spacing w:line="268" w:lineRule="exact"/>
              <w:ind w:left="107"/>
              <w:rPr>
                <w:sz w:val="24"/>
              </w:rPr>
            </w:pPr>
            <w:r>
              <w:rPr>
                <w:sz w:val="24"/>
              </w:rPr>
              <w:t xml:space="preserve">Large </w:t>
            </w:r>
            <w:proofErr w:type="spellStart"/>
            <w:r>
              <w:rPr>
                <w:sz w:val="24"/>
              </w:rPr>
              <w:t>échantillon</w:t>
            </w:r>
            <w:proofErr w:type="spellEnd"/>
            <w:r>
              <w:rPr>
                <w:sz w:val="24"/>
              </w:rPr>
              <w:t xml:space="preserve"> (ex &gt;100)</w:t>
            </w:r>
          </w:p>
        </w:tc>
        <w:tc>
          <w:tcPr>
            <w:tcW w:w="3205" w:type="dxa"/>
          </w:tcPr>
          <w:p w:rsidR="005F3AEE" w:rsidRDefault="005F3AEE" w:rsidP="00CF2089">
            <w:pPr>
              <w:pStyle w:val="TableParagraph"/>
              <w:spacing w:line="268" w:lineRule="exact"/>
              <w:ind w:left="108"/>
              <w:rPr>
                <w:sz w:val="24"/>
              </w:rPr>
            </w:pPr>
            <w:r>
              <w:rPr>
                <w:sz w:val="24"/>
              </w:rPr>
              <w:t xml:space="preserve">Petit </w:t>
            </w:r>
            <w:proofErr w:type="spellStart"/>
            <w:r>
              <w:rPr>
                <w:sz w:val="24"/>
              </w:rPr>
              <w:t>échantillon</w:t>
            </w:r>
            <w:proofErr w:type="spellEnd"/>
            <w:r>
              <w:rPr>
                <w:sz w:val="24"/>
              </w:rPr>
              <w:t xml:space="preserve"> (ex. 15-30)</w:t>
            </w:r>
          </w:p>
        </w:tc>
      </w:tr>
      <w:tr w:rsidR="005F3AEE" w:rsidTr="00CF2089">
        <w:trPr>
          <w:trHeight w:val="275"/>
        </w:trPr>
        <w:tc>
          <w:tcPr>
            <w:tcW w:w="2758" w:type="dxa"/>
          </w:tcPr>
          <w:p w:rsidR="005F3AEE" w:rsidRDefault="005F3AEE" w:rsidP="00CF2089">
            <w:pPr>
              <w:pStyle w:val="TableParagraph"/>
              <w:spacing w:line="256" w:lineRule="exact"/>
              <w:ind w:left="107"/>
              <w:rPr>
                <w:sz w:val="24"/>
              </w:rPr>
            </w:pPr>
            <w:proofErr w:type="spellStart"/>
            <w:r>
              <w:rPr>
                <w:sz w:val="24"/>
              </w:rPr>
              <w:t>Durée</w:t>
            </w:r>
            <w:proofErr w:type="spellEnd"/>
            <w:r>
              <w:rPr>
                <w:sz w:val="24"/>
              </w:rPr>
              <w:t xml:space="preserve"> </w:t>
            </w:r>
            <w:proofErr w:type="spellStart"/>
            <w:r>
              <w:rPr>
                <w:sz w:val="24"/>
              </w:rPr>
              <w:t>d’administration</w:t>
            </w:r>
            <w:proofErr w:type="spellEnd"/>
          </w:p>
        </w:tc>
        <w:tc>
          <w:tcPr>
            <w:tcW w:w="3324" w:type="dxa"/>
          </w:tcPr>
          <w:p w:rsidR="005F3AEE" w:rsidRDefault="005F3AEE" w:rsidP="00CF2089">
            <w:pPr>
              <w:pStyle w:val="TableParagraph"/>
              <w:spacing w:line="256" w:lineRule="exact"/>
              <w:ind w:left="107"/>
              <w:rPr>
                <w:sz w:val="24"/>
              </w:rPr>
            </w:pPr>
            <w:r>
              <w:rPr>
                <w:sz w:val="24"/>
              </w:rPr>
              <w:t xml:space="preserve">Courte (ex. </w:t>
            </w:r>
            <w:proofErr w:type="spellStart"/>
            <w:r>
              <w:rPr>
                <w:sz w:val="24"/>
              </w:rPr>
              <w:t>quelques</w:t>
            </w:r>
            <w:proofErr w:type="spellEnd"/>
            <w:r>
              <w:rPr>
                <w:sz w:val="24"/>
              </w:rPr>
              <w:t xml:space="preserve"> minutes)</w:t>
            </w:r>
          </w:p>
        </w:tc>
        <w:tc>
          <w:tcPr>
            <w:tcW w:w="3205" w:type="dxa"/>
          </w:tcPr>
          <w:p w:rsidR="005F3AEE" w:rsidRPr="005F3AEE" w:rsidRDefault="005F3AEE" w:rsidP="00CF2089">
            <w:pPr>
              <w:pStyle w:val="TableParagraph"/>
              <w:spacing w:line="256" w:lineRule="exact"/>
              <w:ind w:left="108"/>
              <w:rPr>
                <w:sz w:val="24"/>
                <w:lang w:val="fr-FR"/>
              </w:rPr>
            </w:pPr>
            <w:r w:rsidRPr="005F3AEE">
              <w:rPr>
                <w:sz w:val="24"/>
                <w:lang w:val="fr-FR"/>
              </w:rPr>
              <w:t>Longue (ex. de 30 min. à 3 h)</w:t>
            </w:r>
          </w:p>
        </w:tc>
      </w:tr>
      <w:tr w:rsidR="005F3AEE" w:rsidTr="00CF2089">
        <w:trPr>
          <w:trHeight w:val="1103"/>
        </w:trPr>
        <w:tc>
          <w:tcPr>
            <w:tcW w:w="2758" w:type="dxa"/>
          </w:tcPr>
          <w:p w:rsidR="005F3AEE" w:rsidRDefault="005F3AEE" w:rsidP="00CF2089">
            <w:pPr>
              <w:pStyle w:val="TableParagraph"/>
              <w:spacing w:line="268" w:lineRule="exact"/>
              <w:ind w:left="107"/>
              <w:rPr>
                <w:sz w:val="24"/>
              </w:rPr>
            </w:pPr>
            <w:r>
              <w:rPr>
                <w:sz w:val="24"/>
              </w:rPr>
              <w:t>Type de questions</w:t>
            </w:r>
          </w:p>
        </w:tc>
        <w:tc>
          <w:tcPr>
            <w:tcW w:w="3324" w:type="dxa"/>
          </w:tcPr>
          <w:p w:rsidR="005F3AEE" w:rsidRPr="005F3AEE" w:rsidRDefault="005F3AEE" w:rsidP="00CF2089">
            <w:pPr>
              <w:pStyle w:val="TableParagraph"/>
              <w:ind w:left="107" w:right="281"/>
              <w:rPr>
                <w:sz w:val="24"/>
                <w:lang w:val="fr-FR"/>
              </w:rPr>
            </w:pPr>
            <w:r w:rsidRPr="005F3AEE">
              <w:rPr>
                <w:sz w:val="24"/>
                <w:lang w:val="fr-FR"/>
              </w:rPr>
              <w:t>Fermées (le plus souvent) ; standardisées (identiques pour toutes les personnes</w:t>
            </w:r>
          </w:p>
          <w:p w:rsidR="005F3AEE" w:rsidRDefault="005F3AEE" w:rsidP="00CF2089">
            <w:pPr>
              <w:pStyle w:val="TableParagraph"/>
              <w:spacing w:line="264" w:lineRule="exact"/>
              <w:ind w:left="107"/>
              <w:rPr>
                <w:sz w:val="24"/>
              </w:rPr>
            </w:pPr>
            <w:proofErr w:type="spellStart"/>
            <w:proofErr w:type="gramStart"/>
            <w:r>
              <w:rPr>
                <w:sz w:val="24"/>
              </w:rPr>
              <w:t>interrogées</w:t>
            </w:r>
            <w:proofErr w:type="spellEnd"/>
            <w:proofErr w:type="gramEnd"/>
            <w:r>
              <w:rPr>
                <w:sz w:val="24"/>
              </w:rPr>
              <w:t>).</w:t>
            </w:r>
          </w:p>
        </w:tc>
        <w:tc>
          <w:tcPr>
            <w:tcW w:w="3205" w:type="dxa"/>
          </w:tcPr>
          <w:p w:rsidR="005F3AEE" w:rsidRPr="005F3AEE" w:rsidRDefault="005F3AEE" w:rsidP="00CF2089">
            <w:pPr>
              <w:pStyle w:val="TableParagraph"/>
              <w:ind w:left="108" w:right="174"/>
              <w:rPr>
                <w:sz w:val="24"/>
                <w:lang w:val="fr-FR"/>
              </w:rPr>
            </w:pPr>
            <w:r w:rsidRPr="005F3AEE">
              <w:rPr>
                <w:sz w:val="24"/>
                <w:lang w:val="fr-FR"/>
              </w:rPr>
              <w:t>Ouvertes ; la grille d’entretien est adaptée à l’interviewée, peut varier d’un interviewé à</w:t>
            </w:r>
          </w:p>
          <w:p w:rsidR="005F3AEE" w:rsidRDefault="005F3AEE" w:rsidP="00CF2089">
            <w:pPr>
              <w:pStyle w:val="TableParagraph"/>
              <w:spacing w:line="264" w:lineRule="exact"/>
              <w:ind w:left="108"/>
              <w:rPr>
                <w:sz w:val="24"/>
              </w:rPr>
            </w:pPr>
            <w:proofErr w:type="spellStart"/>
            <w:r>
              <w:rPr>
                <w:sz w:val="24"/>
              </w:rPr>
              <w:t>l’autre</w:t>
            </w:r>
            <w:proofErr w:type="spellEnd"/>
            <w:r>
              <w:rPr>
                <w:sz w:val="24"/>
              </w:rPr>
              <w:t>.</w:t>
            </w:r>
          </w:p>
        </w:tc>
      </w:tr>
      <w:tr w:rsidR="005F3AEE" w:rsidTr="00CF2089">
        <w:trPr>
          <w:trHeight w:val="2208"/>
        </w:trPr>
        <w:tc>
          <w:tcPr>
            <w:tcW w:w="2758" w:type="dxa"/>
          </w:tcPr>
          <w:p w:rsidR="005F3AEE" w:rsidRPr="005F3AEE" w:rsidRDefault="005F3AEE" w:rsidP="00CF2089">
            <w:pPr>
              <w:pStyle w:val="TableParagraph"/>
              <w:ind w:left="107" w:right="554"/>
              <w:rPr>
                <w:sz w:val="24"/>
                <w:lang w:val="fr-FR"/>
              </w:rPr>
            </w:pPr>
            <w:r w:rsidRPr="005F3AEE">
              <w:rPr>
                <w:sz w:val="24"/>
                <w:lang w:val="fr-FR"/>
              </w:rPr>
              <w:t>Ordre dans lequel les questions sont posées</w:t>
            </w:r>
          </w:p>
        </w:tc>
        <w:tc>
          <w:tcPr>
            <w:tcW w:w="3324" w:type="dxa"/>
          </w:tcPr>
          <w:p w:rsidR="005F3AEE" w:rsidRPr="005F3AEE" w:rsidRDefault="005F3AEE" w:rsidP="00CF2089">
            <w:pPr>
              <w:pStyle w:val="TableParagraph"/>
              <w:ind w:left="107" w:right="114"/>
              <w:rPr>
                <w:sz w:val="24"/>
                <w:lang w:val="fr-FR"/>
              </w:rPr>
            </w:pPr>
            <w:r w:rsidRPr="005F3AEE">
              <w:rPr>
                <w:sz w:val="24"/>
                <w:lang w:val="fr-FR"/>
              </w:rPr>
              <w:t>Conforme à l’ordre prévu dans le questionnaire ; l’ordre des questions est le même pour tous les interviewés.</w:t>
            </w:r>
          </w:p>
        </w:tc>
        <w:tc>
          <w:tcPr>
            <w:tcW w:w="3205" w:type="dxa"/>
          </w:tcPr>
          <w:p w:rsidR="005F3AEE" w:rsidRDefault="005F3AEE" w:rsidP="00CF2089">
            <w:pPr>
              <w:pStyle w:val="TableParagraph"/>
              <w:ind w:left="108" w:right="174"/>
              <w:rPr>
                <w:sz w:val="24"/>
              </w:rPr>
            </w:pPr>
            <w:r w:rsidRPr="005F3AEE">
              <w:rPr>
                <w:sz w:val="24"/>
                <w:lang w:val="fr-FR"/>
              </w:rPr>
              <w:t xml:space="preserve">Peut varier par rapport à l’ordre prévu dans la grille d’entretien. Il s’agit d’insérer les questions en respectant le fil discursif de l’interviewé. </w:t>
            </w:r>
            <w:r>
              <w:rPr>
                <w:sz w:val="24"/>
              </w:rPr>
              <w:t xml:space="preserve">Par </w:t>
            </w:r>
            <w:proofErr w:type="spellStart"/>
            <w:r>
              <w:rPr>
                <w:sz w:val="24"/>
              </w:rPr>
              <w:t>conséquent</w:t>
            </w:r>
            <w:proofErr w:type="spellEnd"/>
            <w:r>
              <w:rPr>
                <w:sz w:val="24"/>
              </w:rPr>
              <w:t xml:space="preserve"> </w:t>
            </w:r>
            <w:proofErr w:type="spellStart"/>
            <w:r>
              <w:rPr>
                <w:sz w:val="24"/>
              </w:rPr>
              <w:t>l’ordre</w:t>
            </w:r>
            <w:proofErr w:type="spellEnd"/>
            <w:r>
              <w:rPr>
                <w:sz w:val="24"/>
              </w:rPr>
              <w:t xml:space="preserve"> des questions </w:t>
            </w:r>
            <w:proofErr w:type="spellStart"/>
            <w:r>
              <w:rPr>
                <w:sz w:val="24"/>
              </w:rPr>
              <w:t>variera</w:t>
            </w:r>
            <w:proofErr w:type="spellEnd"/>
            <w:r>
              <w:rPr>
                <w:sz w:val="24"/>
              </w:rPr>
              <w:t xml:space="preserve"> </w:t>
            </w:r>
            <w:proofErr w:type="spellStart"/>
            <w:r>
              <w:rPr>
                <w:sz w:val="24"/>
              </w:rPr>
              <w:t>selon</w:t>
            </w:r>
            <w:proofErr w:type="spellEnd"/>
            <w:r>
              <w:rPr>
                <w:sz w:val="24"/>
              </w:rPr>
              <w:t xml:space="preserve"> les</w:t>
            </w:r>
          </w:p>
          <w:p w:rsidR="005F3AEE" w:rsidRDefault="005F3AEE" w:rsidP="00CF2089">
            <w:pPr>
              <w:pStyle w:val="TableParagraph"/>
              <w:spacing w:line="264" w:lineRule="exact"/>
              <w:ind w:left="108"/>
              <w:rPr>
                <w:sz w:val="24"/>
              </w:rPr>
            </w:pPr>
            <w:proofErr w:type="spellStart"/>
            <w:proofErr w:type="gramStart"/>
            <w:r>
              <w:rPr>
                <w:sz w:val="24"/>
              </w:rPr>
              <w:t>interviewés</w:t>
            </w:r>
            <w:proofErr w:type="spellEnd"/>
            <w:proofErr w:type="gramEnd"/>
            <w:r>
              <w:rPr>
                <w:sz w:val="24"/>
              </w:rPr>
              <w:t>.</w:t>
            </w:r>
          </w:p>
        </w:tc>
      </w:tr>
      <w:tr w:rsidR="005F3AEE" w:rsidTr="00CF2089">
        <w:trPr>
          <w:trHeight w:val="830"/>
        </w:trPr>
        <w:tc>
          <w:tcPr>
            <w:tcW w:w="2758" w:type="dxa"/>
          </w:tcPr>
          <w:p w:rsidR="005F3AEE" w:rsidRPr="005F3AEE" w:rsidRDefault="005F3AEE" w:rsidP="00CF2089">
            <w:pPr>
              <w:pStyle w:val="TableParagraph"/>
              <w:ind w:left="107"/>
              <w:rPr>
                <w:sz w:val="24"/>
                <w:lang w:val="fr-FR"/>
              </w:rPr>
            </w:pPr>
            <w:r w:rsidRPr="005F3AEE">
              <w:rPr>
                <w:sz w:val="24"/>
                <w:lang w:val="fr-FR"/>
              </w:rPr>
              <w:t xml:space="preserve">« Improvisation </w:t>
            </w:r>
            <w:r w:rsidRPr="005F3AEE">
              <w:rPr>
                <w:spacing w:val="-4"/>
                <w:sz w:val="24"/>
                <w:lang w:val="fr-FR"/>
              </w:rPr>
              <w:t xml:space="preserve">», </w:t>
            </w:r>
            <w:r w:rsidRPr="005F3AEE">
              <w:rPr>
                <w:sz w:val="24"/>
                <w:lang w:val="fr-FR"/>
              </w:rPr>
              <w:t>introduction de</w:t>
            </w:r>
            <w:r w:rsidRPr="005F3AEE">
              <w:rPr>
                <w:spacing w:val="8"/>
                <w:sz w:val="24"/>
                <w:lang w:val="fr-FR"/>
              </w:rPr>
              <w:t xml:space="preserve"> </w:t>
            </w:r>
            <w:r w:rsidRPr="005F3AEE">
              <w:rPr>
                <w:spacing w:val="-3"/>
                <w:sz w:val="24"/>
                <w:lang w:val="fr-FR"/>
              </w:rPr>
              <w:t>questions</w:t>
            </w:r>
          </w:p>
          <w:p w:rsidR="005F3AEE" w:rsidRPr="005F3AEE" w:rsidRDefault="005F3AEE" w:rsidP="00CF2089">
            <w:pPr>
              <w:pStyle w:val="TableParagraph"/>
              <w:spacing w:line="264" w:lineRule="exact"/>
              <w:ind w:left="107"/>
              <w:rPr>
                <w:sz w:val="24"/>
                <w:lang w:val="fr-FR"/>
              </w:rPr>
            </w:pPr>
            <w:r w:rsidRPr="005F3AEE">
              <w:rPr>
                <w:sz w:val="24"/>
                <w:lang w:val="fr-FR"/>
              </w:rPr>
              <w:t>non prévues</w:t>
            </w:r>
            <w:r w:rsidRPr="005F3AEE">
              <w:rPr>
                <w:spacing w:val="-6"/>
                <w:sz w:val="24"/>
                <w:lang w:val="fr-FR"/>
              </w:rPr>
              <w:t xml:space="preserve"> </w:t>
            </w:r>
            <w:r w:rsidRPr="005F3AEE">
              <w:rPr>
                <w:sz w:val="24"/>
                <w:lang w:val="fr-FR"/>
              </w:rPr>
              <w:t>initialement</w:t>
            </w:r>
          </w:p>
        </w:tc>
        <w:tc>
          <w:tcPr>
            <w:tcW w:w="3324" w:type="dxa"/>
          </w:tcPr>
          <w:p w:rsidR="005F3AEE" w:rsidRDefault="005F3AEE" w:rsidP="00CF2089">
            <w:pPr>
              <w:pStyle w:val="TableParagraph"/>
              <w:spacing w:line="270" w:lineRule="exact"/>
              <w:ind w:left="107"/>
              <w:rPr>
                <w:sz w:val="24"/>
              </w:rPr>
            </w:pPr>
            <w:r>
              <w:rPr>
                <w:sz w:val="24"/>
              </w:rPr>
              <w:t>Non</w:t>
            </w:r>
          </w:p>
        </w:tc>
        <w:tc>
          <w:tcPr>
            <w:tcW w:w="3205" w:type="dxa"/>
          </w:tcPr>
          <w:p w:rsidR="005F3AEE" w:rsidRDefault="005F3AEE" w:rsidP="00CF2089">
            <w:pPr>
              <w:pStyle w:val="TableParagraph"/>
              <w:spacing w:line="270" w:lineRule="exact"/>
              <w:ind w:left="108"/>
              <w:rPr>
                <w:sz w:val="24"/>
              </w:rPr>
            </w:pPr>
            <w:proofErr w:type="spellStart"/>
            <w:r>
              <w:rPr>
                <w:sz w:val="24"/>
              </w:rPr>
              <w:t>Oui</w:t>
            </w:r>
            <w:proofErr w:type="spellEnd"/>
          </w:p>
        </w:tc>
      </w:tr>
      <w:tr w:rsidR="005F3AEE" w:rsidTr="00CF2089">
        <w:trPr>
          <w:trHeight w:val="1655"/>
        </w:trPr>
        <w:tc>
          <w:tcPr>
            <w:tcW w:w="2758" w:type="dxa"/>
          </w:tcPr>
          <w:p w:rsidR="005F3AEE" w:rsidRDefault="005F3AEE" w:rsidP="00CF2089">
            <w:pPr>
              <w:pStyle w:val="TableParagraph"/>
              <w:spacing w:line="268" w:lineRule="exact"/>
              <w:ind w:left="107"/>
              <w:rPr>
                <w:sz w:val="24"/>
              </w:rPr>
            </w:pPr>
            <w:r>
              <w:rPr>
                <w:sz w:val="24"/>
              </w:rPr>
              <w:t>Exploitation</w:t>
            </w:r>
          </w:p>
        </w:tc>
        <w:tc>
          <w:tcPr>
            <w:tcW w:w="3324" w:type="dxa"/>
          </w:tcPr>
          <w:p w:rsidR="005F3AEE" w:rsidRPr="005F3AEE" w:rsidRDefault="005F3AEE" w:rsidP="00CF2089">
            <w:pPr>
              <w:pStyle w:val="TableParagraph"/>
              <w:ind w:left="107" w:right="281"/>
              <w:rPr>
                <w:sz w:val="24"/>
                <w:lang w:val="fr-FR"/>
              </w:rPr>
            </w:pPr>
            <w:r w:rsidRPr="005F3AEE">
              <w:rPr>
                <w:sz w:val="24"/>
                <w:lang w:val="fr-FR"/>
              </w:rPr>
              <w:t>Quantitative : mise en relation de variables quantifiées</w:t>
            </w:r>
          </w:p>
        </w:tc>
        <w:tc>
          <w:tcPr>
            <w:tcW w:w="3205" w:type="dxa"/>
          </w:tcPr>
          <w:p w:rsidR="005F3AEE" w:rsidRPr="005F3AEE" w:rsidRDefault="005F3AEE" w:rsidP="00CF2089">
            <w:pPr>
              <w:pStyle w:val="TableParagraph"/>
              <w:ind w:left="108" w:right="148"/>
              <w:rPr>
                <w:sz w:val="24"/>
                <w:lang w:val="fr-FR"/>
              </w:rPr>
            </w:pPr>
            <w:r w:rsidRPr="005F3AEE">
              <w:rPr>
                <w:sz w:val="24"/>
                <w:lang w:val="fr-FR"/>
              </w:rPr>
              <w:t>Qualitative : reconstitution d’une trajectoire, compréhension de la vision du monde de l’interviewé, analyse du rapport entre</w:t>
            </w:r>
          </w:p>
          <w:p w:rsidR="005F3AEE" w:rsidRDefault="005F3AEE" w:rsidP="00CF2089">
            <w:pPr>
              <w:pStyle w:val="TableParagraph"/>
              <w:spacing w:line="264" w:lineRule="exact"/>
              <w:ind w:left="108"/>
              <w:rPr>
                <w:sz w:val="24"/>
              </w:rPr>
            </w:pPr>
            <w:proofErr w:type="spellStart"/>
            <w:proofErr w:type="gramStart"/>
            <w:r>
              <w:rPr>
                <w:sz w:val="24"/>
              </w:rPr>
              <w:t>pratiques</w:t>
            </w:r>
            <w:proofErr w:type="spellEnd"/>
            <w:proofErr w:type="gramEnd"/>
            <w:r>
              <w:rPr>
                <w:sz w:val="24"/>
              </w:rPr>
              <w:t xml:space="preserve"> et </w:t>
            </w:r>
            <w:proofErr w:type="spellStart"/>
            <w:r>
              <w:rPr>
                <w:sz w:val="24"/>
              </w:rPr>
              <w:t>représentations</w:t>
            </w:r>
            <w:proofErr w:type="spellEnd"/>
            <w:r>
              <w:rPr>
                <w:sz w:val="24"/>
              </w:rPr>
              <w:t>…</w:t>
            </w:r>
          </w:p>
        </w:tc>
      </w:tr>
      <w:tr w:rsidR="005F3AEE" w:rsidTr="00CF2089">
        <w:trPr>
          <w:trHeight w:val="551"/>
        </w:trPr>
        <w:tc>
          <w:tcPr>
            <w:tcW w:w="2758" w:type="dxa"/>
          </w:tcPr>
          <w:p w:rsidR="005F3AEE" w:rsidRDefault="005F3AEE" w:rsidP="00CF2089">
            <w:pPr>
              <w:pStyle w:val="TableParagraph"/>
              <w:spacing w:line="268" w:lineRule="exact"/>
              <w:ind w:left="107"/>
              <w:rPr>
                <w:sz w:val="24"/>
              </w:rPr>
            </w:pPr>
            <w:proofErr w:type="spellStart"/>
            <w:r>
              <w:rPr>
                <w:sz w:val="24"/>
              </w:rPr>
              <w:t>Fondement</w:t>
            </w:r>
            <w:proofErr w:type="spellEnd"/>
            <w:r>
              <w:rPr>
                <w:sz w:val="24"/>
              </w:rPr>
              <w:t xml:space="preserve"> de la</w:t>
            </w:r>
          </w:p>
          <w:p w:rsidR="005F3AEE" w:rsidRDefault="005F3AEE" w:rsidP="00CF2089">
            <w:pPr>
              <w:pStyle w:val="TableParagraph"/>
              <w:spacing w:line="264" w:lineRule="exact"/>
              <w:ind w:left="107"/>
              <w:rPr>
                <w:sz w:val="24"/>
              </w:rPr>
            </w:pPr>
            <w:proofErr w:type="spellStart"/>
            <w:r>
              <w:rPr>
                <w:sz w:val="24"/>
              </w:rPr>
              <w:t>généralisation</w:t>
            </w:r>
            <w:proofErr w:type="spellEnd"/>
          </w:p>
        </w:tc>
        <w:tc>
          <w:tcPr>
            <w:tcW w:w="3324" w:type="dxa"/>
          </w:tcPr>
          <w:p w:rsidR="005F3AEE" w:rsidRDefault="005F3AEE" w:rsidP="00CF2089">
            <w:pPr>
              <w:pStyle w:val="TableParagraph"/>
              <w:spacing w:line="268" w:lineRule="exact"/>
              <w:ind w:left="107"/>
              <w:rPr>
                <w:sz w:val="24"/>
              </w:rPr>
            </w:pPr>
            <w:proofErr w:type="spellStart"/>
            <w:r>
              <w:rPr>
                <w:sz w:val="24"/>
              </w:rPr>
              <w:t>Représentativité</w:t>
            </w:r>
            <w:proofErr w:type="spellEnd"/>
            <w:r>
              <w:rPr>
                <w:sz w:val="24"/>
              </w:rPr>
              <w:t xml:space="preserve"> de</w:t>
            </w:r>
          </w:p>
          <w:p w:rsidR="005F3AEE" w:rsidRDefault="005F3AEE" w:rsidP="00CF2089">
            <w:pPr>
              <w:pStyle w:val="TableParagraph"/>
              <w:spacing w:line="264" w:lineRule="exact"/>
              <w:ind w:left="107"/>
              <w:rPr>
                <w:sz w:val="24"/>
              </w:rPr>
            </w:pPr>
            <w:proofErr w:type="spellStart"/>
            <w:r>
              <w:rPr>
                <w:sz w:val="24"/>
              </w:rPr>
              <w:t>l’échantillon</w:t>
            </w:r>
            <w:proofErr w:type="spellEnd"/>
          </w:p>
        </w:tc>
        <w:tc>
          <w:tcPr>
            <w:tcW w:w="3205" w:type="dxa"/>
          </w:tcPr>
          <w:p w:rsidR="005F3AEE" w:rsidRPr="005F3AEE" w:rsidRDefault="005F3AEE" w:rsidP="00CF2089">
            <w:pPr>
              <w:pStyle w:val="TableParagraph"/>
              <w:spacing w:line="268" w:lineRule="exact"/>
              <w:ind w:left="108"/>
              <w:rPr>
                <w:sz w:val="24"/>
                <w:lang w:val="fr-FR"/>
              </w:rPr>
            </w:pPr>
            <w:r w:rsidRPr="005F3AEE">
              <w:rPr>
                <w:sz w:val="24"/>
                <w:lang w:val="fr-FR"/>
              </w:rPr>
              <w:t>Exemplarité du/des cas</w:t>
            </w:r>
          </w:p>
          <w:p w:rsidR="005F3AEE" w:rsidRPr="005F3AEE" w:rsidRDefault="005F3AEE" w:rsidP="00CF2089">
            <w:pPr>
              <w:pStyle w:val="TableParagraph"/>
              <w:spacing w:line="264" w:lineRule="exact"/>
              <w:ind w:left="108"/>
              <w:rPr>
                <w:sz w:val="24"/>
                <w:lang w:val="fr-FR"/>
              </w:rPr>
            </w:pPr>
            <w:r w:rsidRPr="005F3AEE">
              <w:rPr>
                <w:sz w:val="24"/>
                <w:lang w:val="fr-FR"/>
              </w:rPr>
              <w:t>étudié(s)</w:t>
            </w:r>
          </w:p>
        </w:tc>
      </w:tr>
    </w:tbl>
    <w:p w:rsidR="005F3AEE" w:rsidRDefault="005F3AEE" w:rsidP="005F3AEE">
      <w:pPr>
        <w:spacing w:line="264" w:lineRule="exact"/>
        <w:rPr>
          <w:sz w:val="24"/>
        </w:rPr>
        <w:sectPr w:rsidR="005F3AEE">
          <w:headerReference w:type="default" r:id="rId15"/>
          <w:footerReference w:type="default" r:id="rId16"/>
          <w:pgSz w:w="11910" w:h="16840"/>
          <w:pgMar w:top="1320" w:right="480" w:bottom="1240" w:left="700" w:header="710" w:footer="1058" w:gutter="0"/>
          <w:pgNumType w:start="19"/>
          <w:cols w:space="720"/>
        </w:sectPr>
      </w:pPr>
    </w:p>
    <w:p w:rsidR="005F3AEE" w:rsidRDefault="009331D8" w:rsidP="009331D8">
      <w:pPr>
        <w:spacing w:before="87"/>
        <w:ind w:left="612" w:right="827"/>
        <w:jc w:val="center"/>
        <w:rPr>
          <w:b/>
          <w:sz w:val="28"/>
        </w:rPr>
      </w:pPr>
      <w:proofErr w:type="gramStart"/>
      <w:r>
        <w:rPr>
          <w:b/>
          <w:sz w:val="28"/>
        </w:rPr>
        <w:lastRenderedPageBreak/>
        <w:t xml:space="preserve">Exemple </w:t>
      </w:r>
      <w:r w:rsidR="005F3AEE">
        <w:rPr>
          <w:b/>
          <w:sz w:val="28"/>
        </w:rPr>
        <w:t xml:space="preserve"> </w:t>
      </w:r>
      <w:r>
        <w:rPr>
          <w:b/>
          <w:sz w:val="28"/>
        </w:rPr>
        <w:t>6</w:t>
      </w:r>
      <w:proofErr w:type="gramEnd"/>
      <w:r w:rsidR="005F3AEE">
        <w:rPr>
          <w:b/>
          <w:sz w:val="28"/>
        </w:rPr>
        <w:t xml:space="preserve"> : Un exemple de grille d’observation</w:t>
      </w:r>
    </w:p>
    <w:p w:rsidR="005F3AEE" w:rsidRDefault="005F3AEE" w:rsidP="005F3AEE">
      <w:pPr>
        <w:pStyle w:val="a3"/>
        <w:rPr>
          <w:b/>
          <w:sz w:val="30"/>
        </w:rPr>
      </w:pPr>
    </w:p>
    <w:p w:rsidR="005F3AEE" w:rsidRDefault="005F3AEE" w:rsidP="005F3AEE">
      <w:pPr>
        <w:pStyle w:val="Heading3"/>
        <w:spacing w:before="215"/>
        <w:ind w:left="529" w:right="827"/>
        <w:jc w:val="center"/>
      </w:pPr>
      <w:r>
        <w:pict>
          <v:group id="_x0000_s1037" style="position:absolute;left:0;text-align:left;margin-left:65.3pt;margin-top:10.45pt;width:460.9pt;height:405.55pt;z-index:-251652096;mso-position-horizontal-relative:page" coordorigin="1306,209" coordsize="9218,8111">
            <v:rect id="_x0000_s1038" style="position:absolute;left:1306;top:208;width:10;height:10" fillcolor="black" stroked="f"/>
            <v:line id="_x0000_s1039" style="position:absolute" from="1316,213" to="10514,213" strokeweight=".48pt"/>
            <v:rect id="_x0000_s1040" style="position:absolute;left:10514;top:208;width:10;height:10" fillcolor="black" stroked="f"/>
            <v:line id="_x0000_s1041" style="position:absolute" from="1311,218" to="1311,8319" strokeweight=".48pt"/>
            <v:line id="_x0000_s1042" style="position:absolute" from="1316,8314" to="10514,8314" strokeweight=".48pt"/>
            <v:line id="_x0000_s1043" style="position:absolute" from="10519,218" to="10519,8319" strokeweight=".48pt"/>
            <w10:wrap anchorx="page"/>
          </v:group>
        </w:pict>
      </w:r>
      <w:r>
        <w:t>Exemple de grille d’observation générale :</w:t>
      </w:r>
    </w:p>
    <w:p w:rsidR="005F3AEE" w:rsidRDefault="005F3AEE" w:rsidP="005F3AEE">
      <w:pPr>
        <w:pStyle w:val="a3"/>
        <w:spacing w:before="7"/>
        <w:rPr>
          <w:b/>
          <w:sz w:val="23"/>
        </w:rPr>
      </w:pPr>
    </w:p>
    <w:p w:rsidR="005F3AEE" w:rsidRDefault="005F3AEE" w:rsidP="005F3AEE">
      <w:pPr>
        <w:pStyle w:val="a3"/>
        <w:ind w:left="718"/>
      </w:pPr>
      <w:r>
        <w:t>[</w:t>
      </w:r>
      <w:proofErr w:type="gramStart"/>
      <w:r>
        <w:t>adapté</w:t>
      </w:r>
      <w:proofErr w:type="gramEnd"/>
      <w:r>
        <w:t xml:space="preserve"> de la grille générale proposée par Henri </w:t>
      </w:r>
      <w:proofErr w:type="spellStart"/>
      <w:r>
        <w:t>Peretz</w:t>
      </w:r>
      <w:proofErr w:type="spellEnd"/>
      <w:r>
        <w:t xml:space="preserve"> pour l’observation dans une église :</w:t>
      </w:r>
    </w:p>
    <w:p w:rsidR="005F3AEE" w:rsidRDefault="005F3AEE" w:rsidP="005F3AEE">
      <w:pPr>
        <w:pStyle w:val="a4"/>
        <w:numPr>
          <w:ilvl w:val="0"/>
          <w:numId w:val="9"/>
        </w:numPr>
        <w:tabs>
          <w:tab w:val="left" w:pos="1013"/>
        </w:tabs>
        <w:ind w:right="1093" w:firstLine="0"/>
        <w:rPr>
          <w:sz w:val="24"/>
        </w:rPr>
      </w:pPr>
      <w:proofErr w:type="spellStart"/>
      <w:r>
        <w:rPr>
          <w:sz w:val="24"/>
        </w:rPr>
        <w:t>Peretz</w:t>
      </w:r>
      <w:proofErr w:type="spellEnd"/>
      <w:r>
        <w:rPr>
          <w:sz w:val="24"/>
        </w:rPr>
        <w:t xml:space="preserve"> (1998), </w:t>
      </w:r>
      <w:r>
        <w:rPr>
          <w:i/>
          <w:sz w:val="24"/>
        </w:rPr>
        <w:t xml:space="preserve">Les méthodes en </w:t>
      </w:r>
      <w:proofErr w:type="gramStart"/>
      <w:r>
        <w:rPr>
          <w:i/>
          <w:sz w:val="24"/>
        </w:rPr>
        <w:t>sociologie:</w:t>
      </w:r>
      <w:proofErr w:type="gramEnd"/>
      <w:r>
        <w:rPr>
          <w:i/>
          <w:sz w:val="24"/>
        </w:rPr>
        <w:t xml:space="preserve"> l'observation</w:t>
      </w:r>
      <w:r>
        <w:rPr>
          <w:sz w:val="24"/>
        </w:rPr>
        <w:t xml:space="preserve">, Paris: </w:t>
      </w:r>
      <w:r>
        <w:rPr>
          <w:spacing w:val="-3"/>
          <w:sz w:val="24"/>
        </w:rPr>
        <w:t xml:space="preserve">La </w:t>
      </w:r>
      <w:r>
        <w:rPr>
          <w:sz w:val="24"/>
        </w:rPr>
        <w:t>Découverte - Repères, p.84-85]</w:t>
      </w:r>
    </w:p>
    <w:p w:rsidR="005F3AEE" w:rsidRDefault="005F3AEE" w:rsidP="005F3AEE">
      <w:pPr>
        <w:pStyle w:val="a3"/>
        <w:spacing w:before="2"/>
      </w:pPr>
    </w:p>
    <w:p w:rsidR="005F3AEE" w:rsidRDefault="005F3AEE" w:rsidP="005F3AEE">
      <w:pPr>
        <w:pStyle w:val="a4"/>
        <w:numPr>
          <w:ilvl w:val="1"/>
          <w:numId w:val="8"/>
        </w:numPr>
        <w:tabs>
          <w:tab w:val="left" w:pos="1078"/>
          <w:tab w:val="left" w:pos="1079"/>
        </w:tabs>
        <w:ind w:right="1084"/>
        <w:rPr>
          <w:sz w:val="24"/>
        </w:rPr>
      </w:pPr>
      <w:r>
        <w:rPr>
          <w:sz w:val="24"/>
        </w:rPr>
        <w:t xml:space="preserve">Si on étudie un </w:t>
      </w:r>
      <w:r>
        <w:rPr>
          <w:b/>
          <w:sz w:val="24"/>
        </w:rPr>
        <w:t xml:space="preserve">lieu </w:t>
      </w:r>
      <w:r>
        <w:rPr>
          <w:sz w:val="24"/>
        </w:rPr>
        <w:t xml:space="preserve">: décrire l'environnement du </w:t>
      </w:r>
      <w:proofErr w:type="gramStart"/>
      <w:r>
        <w:rPr>
          <w:sz w:val="24"/>
        </w:rPr>
        <w:t>lieu;</w:t>
      </w:r>
      <w:proofErr w:type="gramEnd"/>
      <w:r>
        <w:rPr>
          <w:sz w:val="24"/>
        </w:rPr>
        <w:t xml:space="preserve"> est-ce un lieu ouvert, public ? l’entrée : libre ou privée ? Sinon, quelles sont les conditions officielles d'entrée ? À quel usage ce lieu est-il dédié ? L'activité qu'on y observe correspond-elle à un usage ponctuel ou habituel de ce lieu ? Quelle est son occupation : est-il très peuplé ou peu (densité) ? Faire un </w:t>
      </w:r>
      <w:r>
        <w:rPr>
          <w:b/>
          <w:sz w:val="24"/>
        </w:rPr>
        <w:t xml:space="preserve">plan </w:t>
      </w:r>
      <w:r>
        <w:rPr>
          <w:sz w:val="24"/>
        </w:rPr>
        <w:t>général du</w:t>
      </w:r>
      <w:r>
        <w:rPr>
          <w:spacing w:val="2"/>
          <w:sz w:val="24"/>
        </w:rPr>
        <w:t xml:space="preserve"> </w:t>
      </w:r>
      <w:r>
        <w:rPr>
          <w:sz w:val="24"/>
        </w:rPr>
        <w:t>lieu.</w:t>
      </w:r>
    </w:p>
    <w:p w:rsidR="005F3AEE" w:rsidRDefault="005F3AEE" w:rsidP="005F3AEE">
      <w:pPr>
        <w:pStyle w:val="a4"/>
        <w:numPr>
          <w:ilvl w:val="1"/>
          <w:numId w:val="8"/>
        </w:numPr>
        <w:tabs>
          <w:tab w:val="left" w:pos="1078"/>
          <w:tab w:val="left" w:pos="1079"/>
        </w:tabs>
        <w:spacing w:before="2" w:line="237" w:lineRule="auto"/>
        <w:ind w:right="1192"/>
        <w:rPr>
          <w:sz w:val="24"/>
        </w:rPr>
      </w:pPr>
      <w:r>
        <w:rPr>
          <w:sz w:val="24"/>
        </w:rPr>
        <w:t xml:space="preserve">Inventaire des </w:t>
      </w:r>
      <w:r>
        <w:rPr>
          <w:b/>
          <w:sz w:val="24"/>
        </w:rPr>
        <w:t xml:space="preserve">objets </w:t>
      </w:r>
      <w:r>
        <w:rPr>
          <w:sz w:val="24"/>
        </w:rPr>
        <w:t>: à la fois ceux du décor, et noter aussi ceux qui sont mobilisés par les gens ; et quel usage en est fait</w:t>
      </w:r>
      <w:r>
        <w:rPr>
          <w:spacing w:val="2"/>
          <w:sz w:val="24"/>
        </w:rPr>
        <w:t xml:space="preserve"> </w:t>
      </w:r>
      <w:r>
        <w:rPr>
          <w:sz w:val="24"/>
        </w:rPr>
        <w:t>?</w:t>
      </w:r>
    </w:p>
    <w:p w:rsidR="005F3AEE" w:rsidRDefault="005F3AEE" w:rsidP="005F3AEE">
      <w:pPr>
        <w:pStyle w:val="a4"/>
        <w:numPr>
          <w:ilvl w:val="1"/>
          <w:numId w:val="8"/>
        </w:numPr>
        <w:tabs>
          <w:tab w:val="left" w:pos="1078"/>
          <w:tab w:val="left" w:pos="1079"/>
        </w:tabs>
        <w:spacing w:before="2"/>
        <w:ind w:right="1105"/>
        <w:rPr>
          <w:sz w:val="24"/>
        </w:rPr>
      </w:pPr>
      <w:r>
        <w:rPr>
          <w:sz w:val="24"/>
        </w:rPr>
        <w:t xml:space="preserve">Les </w:t>
      </w:r>
      <w:r>
        <w:rPr>
          <w:b/>
          <w:sz w:val="24"/>
        </w:rPr>
        <w:t xml:space="preserve">personnes </w:t>
      </w:r>
      <w:r>
        <w:rPr>
          <w:sz w:val="24"/>
        </w:rPr>
        <w:t xml:space="preserve">: Combien de personnes sont là ? Noter leur position dans l'espace (faire un plan). Comment viennent-elles ? Pourquoi viennent-elles ? Noter les flux : entrées et sorties (avec si possible des marques temporelles, noter l’heure) ; concernant ces personnes, notez leurs caractéristiques apparentes : sexe, âge, tenue vestimentaire, signes d'appartenance sociale. Existe-t-il des liens d’interconnaissance entre les personnes présentes ? Distinguer « les habitués </w:t>
      </w:r>
      <w:r>
        <w:rPr>
          <w:spacing w:val="-4"/>
          <w:sz w:val="24"/>
        </w:rPr>
        <w:t xml:space="preserve">», </w:t>
      </w:r>
      <w:r>
        <w:rPr>
          <w:sz w:val="24"/>
        </w:rPr>
        <w:t>éventuellement l’accueil aux nouveaux venus… (si un nouveau est accompagné, y a-t-il des présentations faites</w:t>
      </w:r>
      <w:r>
        <w:rPr>
          <w:spacing w:val="-2"/>
          <w:sz w:val="24"/>
        </w:rPr>
        <w:t xml:space="preserve"> </w:t>
      </w:r>
      <w:r>
        <w:rPr>
          <w:spacing w:val="3"/>
          <w:sz w:val="24"/>
        </w:rPr>
        <w:t>?)</w:t>
      </w:r>
    </w:p>
    <w:p w:rsidR="005F3AEE" w:rsidRDefault="005F3AEE" w:rsidP="005F3AEE">
      <w:pPr>
        <w:pStyle w:val="a4"/>
        <w:numPr>
          <w:ilvl w:val="1"/>
          <w:numId w:val="8"/>
        </w:numPr>
        <w:tabs>
          <w:tab w:val="left" w:pos="1078"/>
          <w:tab w:val="left" w:pos="1079"/>
        </w:tabs>
        <w:ind w:right="1082"/>
        <w:rPr>
          <w:sz w:val="24"/>
        </w:rPr>
      </w:pPr>
      <w:r>
        <w:rPr>
          <w:b/>
          <w:sz w:val="24"/>
        </w:rPr>
        <w:t xml:space="preserve">L'activité ou les activités </w:t>
      </w:r>
      <w:r>
        <w:rPr>
          <w:sz w:val="24"/>
        </w:rPr>
        <w:t>en cours répondent-elles à des règles formelles ? Quelles sont- elles ? Comparer le déroulement effectif de l'activité à ces</w:t>
      </w:r>
      <w:r>
        <w:rPr>
          <w:spacing w:val="-8"/>
          <w:sz w:val="24"/>
        </w:rPr>
        <w:t xml:space="preserve"> </w:t>
      </w:r>
      <w:r>
        <w:rPr>
          <w:sz w:val="24"/>
        </w:rPr>
        <w:t>règles.</w:t>
      </w:r>
    </w:p>
    <w:p w:rsidR="005F3AEE" w:rsidRDefault="005F3AEE" w:rsidP="005F3AEE">
      <w:pPr>
        <w:pStyle w:val="a4"/>
        <w:numPr>
          <w:ilvl w:val="1"/>
          <w:numId w:val="8"/>
        </w:numPr>
        <w:tabs>
          <w:tab w:val="left" w:pos="1078"/>
          <w:tab w:val="left" w:pos="1079"/>
        </w:tabs>
        <w:ind w:right="1059"/>
        <w:rPr>
          <w:sz w:val="24"/>
        </w:rPr>
      </w:pPr>
      <w:r>
        <w:rPr>
          <w:b/>
          <w:sz w:val="24"/>
        </w:rPr>
        <w:t xml:space="preserve">Qui fait quoi ? </w:t>
      </w:r>
      <w:r>
        <w:rPr>
          <w:sz w:val="24"/>
        </w:rPr>
        <w:t>Noter s'il existe une activité centrale (celle qui réunit le plus de monde et/ou qui fait le plus de bruit et/ou vers laquelle les regards sont tournés), des activités secondaires ? Quels sont les rôles remplis par les différentes personnes ? Y a-t-il une division du travail ? Selon quels critères ? Sexe ? Âge ? Origine ? Etc. Si interactions verbales : noter les tours de prise de parole, la durée des interventions, la hauteur et le ton de la</w:t>
      </w:r>
      <w:r>
        <w:rPr>
          <w:spacing w:val="-1"/>
          <w:sz w:val="24"/>
        </w:rPr>
        <w:t xml:space="preserve"> </w:t>
      </w:r>
      <w:r>
        <w:rPr>
          <w:sz w:val="24"/>
        </w:rPr>
        <w:t>voix…</w:t>
      </w:r>
    </w:p>
    <w:p w:rsidR="005F3AEE" w:rsidRDefault="005F3AEE" w:rsidP="005F3AEE">
      <w:pPr>
        <w:pStyle w:val="a3"/>
        <w:rPr>
          <w:sz w:val="20"/>
        </w:rPr>
      </w:pPr>
    </w:p>
    <w:p w:rsidR="005F3AEE" w:rsidRDefault="005F3AEE" w:rsidP="005F3AEE">
      <w:pPr>
        <w:pStyle w:val="a3"/>
        <w:spacing w:before="5"/>
        <w:rPr>
          <w:sz w:val="21"/>
        </w:rPr>
      </w:pPr>
    </w:p>
    <w:p w:rsidR="005F3AEE" w:rsidRDefault="009331D8" w:rsidP="002E5795">
      <w:pPr>
        <w:pStyle w:val="Heading1"/>
        <w:ind w:left="3126" w:right="1597" w:hanging="1736"/>
      </w:pPr>
      <w:r>
        <w:t>Exemple</w:t>
      </w:r>
      <w:r w:rsidR="005F3AEE">
        <w:t xml:space="preserve"> </w:t>
      </w:r>
      <w:r w:rsidR="002E5795">
        <w:t>7</w:t>
      </w:r>
      <w:r w:rsidR="005F3AEE">
        <w:t xml:space="preserve"> : Aux origines de l’observation participante : l’enquête ethnographique (Malinowski, 1922)</w:t>
      </w:r>
    </w:p>
    <w:p w:rsidR="005F3AEE" w:rsidRDefault="005F3AEE" w:rsidP="005F3AEE">
      <w:pPr>
        <w:pStyle w:val="a3"/>
        <w:spacing w:before="7"/>
        <w:rPr>
          <w:b/>
        </w:rPr>
      </w:pPr>
      <w:r w:rsidRPr="007D4BB2">
        <w:pict>
          <v:shape id="_x0000_s1079" type="#_x0000_t202" style="position:absolute;margin-left:65.55pt;margin-top:16.4pt;width:460.7pt;height:183.4pt;z-index:-251641856;mso-wrap-distance-left:0;mso-wrap-distance-right:0;mso-position-horizontal-relative:page" filled="f" strokeweight=".16936mm">
            <v:textbox inset="0,0,0,0">
              <w:txbxContent>
                <w:p w:rsidR="005F3AEE" w:rsidRDefault="005F3AEE" w:rsidP="005F3AEE">
                  <w:pPr>
                    <w:ind w:left="103" w:right="103"/>
                    <w:jc w:val="both"/>
                    <w:rPr>
                      <w:i/>
                      <w:sz w:val="24"/>
                    </w:rPr>
                  </w:pPr>
                  <w:r>
                    <w:rPr>
                      <w:i/>
                      <w:sz w:val="24"/>
                    </w:rPr>
                    <w:t xml:space="preserve">L’extrait suivant est tiré de l’introduction des </w:t>
                  </w:r>
                  <w:r>
                    <w:rPr>
                      <w:sz w:val="24"/>
                    </w:rPr>
                    <w:t>Argonautes du Pacifique occidental (1922)</w:t>
                  </w:r>
                  <w:r>
                    <w:rPr>
                      <w:i/>
                      <w:sz w:val="24"/>
                    </w:rPr>
                    <w:t xml:space="preserve">, ouvrage dans lequel l’anthropologue Bronislaw Malinowski (1884-1942) relate l’enquête ethnographique qu’il a menée entre dans les îles </w:t>
                  </w:r>
                  <w:proofErr w:type="spellStart"/>
                  <w:r>
                    <w:rPr>
                      <w:i/>
                      <w:sz w:val="24"/>
                    </w:rPr>
                    <w:t>Trobriand</w:t>
                  </w:r>
                  <w:proofErr w:type="spellEnd"/>
                  <w:r>
                    <w:rPr>
                      <w:i/>
                      <w:sz w:val="24"/>
                    </w:rPr>
                    <w:t xml:space="preserve"> (Nouvelle-Guinée) entre 1914 et 1918.</w:t>
                  </w:r>
                </w:p>
                <w:p w:rsidR="005F3AEE" w:rsidRDefault="005F3AEE" w:rsidP="005F3AEE">
                  <w:pPr>
                    <w:pStyle w:val="a3"/>
                    <w:spacing w:before="6"/>
                    <w:rPr>
                      <w:b/>
                      <w:sz w:val="23"/>
                    </w:rPr>
                  </w:pPr>
                </w:p>
                <w:p w:rsidR="005F3AEE" w:rsidRDefault="005F3AEE" w:rsidP="009331D8">
                  <w:pPr>
                    <w:ind w:left="103" w:right="102"/>
                    <w:jc w:val="both"/>
                  </w:pPr>
                  <w:r>
                    <w:t xml:space="preserve">« </w:t>
                  </w:r>
                  <w:r>
                    <w:rPr>
                      <w:i/>
                    </w:rPr>
                    <w:t xml:space="preserve">Conditions propres au travail ethnographique. </w:t>
                  </w:r>
                  <w:r>
                    <w:t xml:space="preserve">- Elles consistent surtout, nous venons de le dire, à se couper de la société des Blancs et à rester le plus possible en contact étroit avec les indigènes, ce qui ne peut se faire que si l'on parvient à camper dans leurs villages […] Et par ces relations naturelles qui se trouvent ainsi créées, vous apprenez à connaître votre entourage, à vous familiariser avec ses mœurs et ses croyances, cent fois mieux que si vous vous en rapportiez à un informateur rétribué et dont les comptes rendus manquent souvent d'intérêt. Là réside toute la différence entre des apparitions de temps à autre au milieu des indigènes et un contact réel avec eux. Qu'entendre par ce dernier </w:t>
                  </w:r>
                  <w:proofErr w:type="gramStart"/>
                  <w:r>
                    <w:t>terme?</w:t>
                  </w:r>
                  <w:proofErr w:type="gramEnd"/>
                  <w:r>
                    <w:t xml:space="preserve"> Pour l'ethnographe, cela signifie que sa vie au village, qui est d'abord</w:t>
                  </w:r>
                  <w:r>
                    <w:rPr>
                      <w:spacing w:val="34"/>
                    </w:rPr>
                    <w:t xml:space="preserve"> </w:t>
                  </w:r>
                  <w:r>
                    <w:t>une</w:t>
                  </w:r>
                  <w:r>
                    <w:rPr>
                      <w:spacing w:val="35"/>
                    </w:rPr>
                    <w:t xml:space="preserve"> </w:t>
                  </w:r>
                  <w:r>
                    <w:t>aventure</w:t>
                  </w:r>
                  <w:r>
                    <w:rPr>
                      <w:spacing w:val="35"/>
                    </w:rPr>
                    <w:t xml:space="preserve"> </w:t>
                  </w:r>
                  <w:r>
                    <w:t>étrange,</w:t>
                  </w:r>
                  <w:r>
                    <w:rPr>
                      <w:spacing w:val="35"/>
                    </w:rPr>
                    <w:t xml:space="preserve"> </w:t>
                  </w:r>
                  <w:r>
                    <w:t>quelquefois</w:t>
                  </w:r>
                  <w:r>
                    <w:rPr>
                      <w:spacing w:val="33"/>
                    </w:rPr>
                    <w:t xml:space="preserve"> </w:t>
                  </w:r>
                  <w:r>
                    <w:t>désagréable,</w:t>
                  </w:r>
                  <w:r>
                    <w:rPr>
                      <w:spacing w:val="35"/>
                    </w:rPr>
                    <w:t xml:space="preserve"> </w:t>
                  </w:r>
                  <w:r>
                    <w:t>quelquefois</w:t>
                  </w:r>
                  <w:r>
                    <w:rPr>
                      <w:spacing w:val="33"/>
                    </w:rPr>
                    <w:t xml:space="preserve"> </w:t>
                  </w:r>
                  <w:r>
                    <w:t>terriblement</w:t>
                  </w:r>
                  <w:r>
                    <w:rPr>
                      <w:spacing w:val="35"/>
                    </w:rPr>
                    <w:t xml:space="preserve"> </w:t>
                  </w:r>
                  <w:r>
                    <w:t>passionnante,</w:t>
                  </w:r>
                  <w:r>
                    <w:rPr>
                      <w:spacing w:val="35"/>
                    </w:rPr>
                    <w:t xml:space="preserve"> </w:t>
                  </w:r>
                  <w:r>
                    <w:t>suit</w:t>
                  </w:r>
                </w:p>
              </w:txbxContent>
            </v:textbox>
            <w10:wrap type="topAndBottom" anchorx="page"/>
          </v:shape>
        </w:pict>
      </w:r>
    </w:p>
    <w:p w:rsidR="005F3AEE" w:rsidRDefault="005F3AEE" w:rsidP="005F3AEE">
      <w:pPr>
        <w:sectPr w:rsidR="005F3AEE">
          <w:pgSz w:w="11910" w:h="16840"/>
          <w:pgMar w:top="1320" w:right="480" w:bottom="1240" w:left="700" w:header="710" w:footer="1058" w:gutter="0"/>
          <w:cols w:space="720"/>
        </w:sectPr>
      </w:pPr>
    </w:p>
    <w:p w:rsidR="005F3AEE" w:rsidRDefault="005F3AEE" w:rsidP="005F3AEE">
      <w:pPr>
        <w:spacing w:before="92" w:line="253" w:lineRule="exact"/>
        <w:ind w:left="718"/>
        <w:jc w:val="both"/>
      </w:pPr>
      <w:r>
        <w:lastRenderedPageBreak/>
        <w:pict>
          <v:group id="_x0000_s1044" style="position:absolute;left:0;text-align:left;margin-left:65.3pt;margin-top:4.45pt;width:461.15pt;height:413.85pt;z-index:-251651072;mso-position-horizontal-relative:page" coordorigin="1306,89" coordsize="9223,8277">
            <v:line id="_x0000_s1045" style="position:absolute" from="1316,93" to="10519,93" strokeweight=".48pt"/>
            <v:line id="_x0000_s1046" style="position:absolute" from="1311,89" to="1311,8365" strokeweight=".48pt"/>
            <v:line id="_x0000_s1047" style="position:absolute" from="1316,8360" to="10519,8360" strokeweight=".48pt"/>
            <v:line id="_x0000_s1048" style="position:absolute" from="10524,89" to="10524,8365" strokeweight=".16936mm"/>
            <w10:wrap anchorx="page"/>
          </v:group>
        </w:pict>
      </w:r>
      <w:proofErr w:type="gramStart"/>
      <w:r>
        <w:t>bientôt</w:t>
      </w:r>
      <w:proofErr w:type="gramEnd"/>
      <w:r>
        <w:t xml:space="preserve"> son cours normal en parfait accord avec le voisinage.</w:t>
      </w:r>
    </w:p>
    <w:p w:rsidR="005F3AEE" w:rsidRDefault="005F3AEE" w:rsidP="005F3AEE">
      <w:pPr>
        <w:ind w:left="718" w:right="1008"/>
        <w:jc w:val="both"/>
      </w:pPr>
      <w:r>
        <w:t xml:space="preserve">Aussitôt que je me fus établi à </w:t>
      </w:r>
      <w:proofErr w:type="spellStart"/>
      <w:r>
        <w:t>Omarakana</w:t>
      </w:r>
      <w:proofErr w:type="spellEnd"/>
      <w:r>
        <w:t xml:space="preserve"> (îles </w:t>
      </w:r>
      <w:proofErr w:type="spellStart"/>
      <w:r>
        <w:t>Trobriand</w:t>
      </w:r>
      <w:proofErr w:type="spellEnd"/>
      <w:r>
        <w:t xml:space="preserve">), je commençai à participer, à ma façon, à la vie du village, à attendre avec plaisir les réunions ou festivités importantes, à prendre un intérêt personnel aux palabres et aux petits incidents </w:t>
      </w:r>
      <w:proofErr w:type="gramStart"/>
      <w:r>
        <w:t>journaliers;</w:t>
      </w:r>
      <w:proofErr w:type="gramEnd"/>
      <w:r>
        <w:t xml:space="preserve"> lorsque je me levais chaque matin, la journée s'annonçait pour moi plus ou moins semblable à ce qu'elle allait être pour un indigène. Je n'avais qu'à m'arracher à ma moustiquaire pour voir, autour de moi, les gens commencer à s'affairer- à moins qu'ils ne fussent, comme cela arrivait, déjà fort avancés dans leur tâche quotidienne suivant l'heure et aussi la saison, car ils préparent et commencent leur besogne de bonne heure ou plus tardivement, selon que le travail presse ou non. Au cours de ma promenade matinale à travers le village, je pouvais observer les détails intimes de l'existence familiale, de la toilette, de la cuisine, des </w:t>
      </w:r>
      <w:proofErr w:type="gramStart"/>
      <w:r>
        <w:t>repas;</w:t>
      </w:r>
      <w:proofErr w:type="gramEnd"/>
      <w:r>
        <w:t xml:space="preserve"> je pouvais voir les préparatifs pour le travail de la journée, des personnes partant faire leurs courses, ou des groupes d'hommes et de femmes occupés à quelque fabrication. Les querelles, les plaisanteries, les scènes de famille, les incidents souvent sans importance, parfois dramatiques, mais toujours significatifs, formaient l'atmosphère de ma vie de tous les jours, tout autant que de la leur. Parce qu'ils me voyaient tout le temps parmi eux, les indigènes n'étaient plus intrigués, inquiets ou gênés par ma </w:t>
      </w:r>
      <w:proofErr w:type="gramStart"/>
      <w:r>
        <w:t>présence;</w:t>
      </w:r>
      <w:proofErr w:type="gramEnd"/>
      <w:r>
        <w:t xml:space="preserve"> dès lors, je cessais d'être un élément perturbateur dans la vie tribale que j'étudiais, je ne faussais plus tout du fait de mon approche, comme cela se produit toujours quand un nouveau venu se présente dans une communauté de primitifs. En réalité, comme ils savaient que je fourrerais mon nez partout, même là où un indigène bien éduqué ne songerait pas à s'immiscer, ils finissaient par me regarder comme une part et un élément de leur existence, un mal ou un ennui nécessaires, atténués par les distributions de</w:t>
      </w:r>
      <w:r>
        <w:rPr>
          <w:spacing w:val="-7"/>
        </w:rPr>
        <w:t xml:space="preserve"> </w:t>
      </w:r>
      <w:r>
        <w:t>tabac.</w:t>
      </w:r>
    </w:p>
    <w:p w:rsidR="005F3AEE" w:rsidRDefault="005F3AEE" w:rsidP="005F3AEE">
      <w:pPr>
        <w:spacing w:before="3"/>
        <w:ind w:left="718" w:right="1011"/>
        <w:jc w:val="both"/>
      </w:pPr>
      <w:r>
        <w:t>Plus tard, dans la journée, tout ce qui se déroulait à proximité n'avait aucune chance d'échapper à mon attention. Les alertes déclenchées au cours de la soirée par l'approche du sorcier, les une ou deux grandes querelles et ruptures vraiment importantes au sein de la communauté, les cas de maladie, les remèdes essayés, les morts, les rites magiques qui doivent être célébrés, pour assister à tous ces événements, je n'avais pas à courir avec la crainte de les manquer, mais ils se présentaient là, sous mes yeux, au seuil de ma porte, si je puis dire</w:t>
      </w:r>
      <w:r>
        <w:rPr>
          <w:spacing w:val="-4"/>
        </w:rPr>
        <w:t xml:space="preserve"> </w:t>
      </w:r>
      <w:r>
        <w:rPr>
          <w:spacing w:val="-5"/>
        </w:rPr>
        <w:t>».</w:t>
      </w:r>
    </w:p>
    <w:p w:rsidR="005F3AEE" w:rsidRDefault="005F3AEE" w:rsidP="005F3AEE">
      <w:pPr>
        <w:pStyle w:val="a3"/>
        <w:spacing w:before="8"/>
        <w:rPr>
          <w:sz w:val="23"/>
        </w:rPr>
      </w:pPr>
    </w:p>
    <w:p w:rsidR="005F3AEE" w:rsidRDefault="005F3AEE" w:rsidP="005F3AEE">
      <w:pPr>
        <w:pStyle w:val="a3"/>
        <w:ind w:left="718" w:right="1393"/>
      </w:pPr>
      <w:r>
        <w:t xml:space="preserve">Malinowski, B. (1963 [1922]), </w:t>
      </w:r>
      <w:r>
        <w:rPr>
          <w:i/>
        </w:rPr>
        <w:t>Les Argonautes du Pacifique occidental</w:t>
      </w:r>
      <w:r>
        <w:t xml:space="preserve">, Paris, Gallimard. Disponible en ligne sur le site « Les classiques des sciences sociales », </w:t>
      </w:r>
      <w:hyperlink r:id="rId17">
        <w:r>
          <w:rPr>
            <w:color w:val="0000FF"/>
            <w:u w:val="single" w:color="0000FF"/>
          </w:rPr>
          <w:t>http://classiques.uqac.ca/classiques/malinowsli/les_argonautes/argonautes_intro.html</w:t>
        </w:r>
      </w:hyperlink>
    </w:p>
    <w:p w:rsidR="005F3AEE" w:rsidRDefault="005F3AEE" w:rsidP="005F3AEE">
      <w:pPr>
        <w:pStyle w:val="a3"/>
        <w:rPr>
          <w:sz w:val="20"/>
        </w:rPr>
      </w:pPr>
    </w:p>
    <w:p w:rsidR="005F3AEE" w:rsidRDefault="005F3AEE" w:rsidP="005F3AEE">
      <w:pPr>
        <w:pStyle w:val="a3"/>
        <w:rPr>
          <w:sz w:val="20"/>
        </w:rPr>
      </w:pPr>
    </w:p>
    <w:p w:rsidR="005F3AEE" w:rsidRDefault="005F3AEE" w:rsidP="005F3AEE">
      <w:pPr>
        <w:pStyle w:val="a3"/>
        <w:rPr>
          <w:sz w:val="20"/>
        </w:rPr>
      </w:pPr>
    </w:p>
    <w:p w:rsidR="005F3AEE" w:rsidRDefault="005F3AEE" w:rsidP="005F3AEE">
      <w:pPr>
        <w:pStyle w:val="a3"/>
        <w:spacing w:before="9"/>
        <w:rPr>
          <w:sz w:val="17"/>
        </w:rPr>
      </w:pPr>
    </w:p>
    <w:p w:rsidR="005F3AEE" w:rsidRDefault="002E5795" w:rsidP="002E5795">
      <w:pPr>
        <w:pStyle w:val="Heading1"/>
        <w:ind w:left="612" w:right="827"/>
        <w:jc w:val="center"/>
      </w:pPr>
      <w:r>
        <w:t>Exemple</w:t>
      </w:r>
      <w:r w:rsidR="005F3AEE">
        <w:t xml:space="preserve"> </w:t>
      </w:r>
      <w:r>
        <w:t>8</w:t>
      </w:r>
      <w:r w:rsidR="005F3AEE">
        <w:t xml:space="preserve"> : L’observation participante selon Howard Becker (1958)</w:t>
      </w:r>
    </w:p>
    <w:p w:rsidR="005F3AEE" w:rsidRDefault="005F3AEE" w:rsidP="005F3AEE">
      <w:pPr>
        <w:pStyle w:val="a3"/>
        <w:spacing w:before="9"/>
        <w:rPr>
          <w:b/>
          <w:sz w:val="20"/>
        </w:rPr>
      </w:pPr>
      <w:r w:rsidRPr="007D4BB2">
        <w:pict>
          <v:shape id="_x0000_s1080" type="#_x0000_t202" style="position:absolute;margin-left:65.55pt;margin-top:14.15pt;width:460.7pt;height:221.35pt;z-index:-251640832;mso-wrap-distance-left:0;mso-wrap-distance-right:0;mso-position-horizontal-relative:page" filled="f" strokeweight=".16936mm">
            <v:textbox inset="0,0,0,0">
              <w:txbxContent>
                <w:p w:rsidR="005F3AEE" w:rsidRDefault="005F3AEE" w:rsidP="005F3AEE">
                  <w:pPr>
                    <w:pStyle w:val="a3"/>
                    <w:spacing w:before="3"/>
                    <w:rPr>
                      <w:b/>
                      <w:sz w:val="23"/>
                    </w:rPr>
                  </w:pPr>
                </w:p>
                <w:p w:rsidR="005F3AEE" w:rsidRDefault="005F3AEE" w:rsidP="005F3AEE">
                  <w:pPr>
                    <w:pStyle w:val="a3"/>
                    <w:ind w:left="103" w:right="110"/>
                  </w:pPr>
                  <w:r>
                    <w:t xml:space="preserve">« L’observateur participant rassemble des données en prenant part à la vie quotidienne du groupe ou de l’organisation qu’il étudie. </w:t>
                  </w:r>
                  <w:r>
                    <w:rPr>
                      <w:spacing w:val="-3"/>
                    </w:rPr>
                    <w:t xml:space="preserve">Il </w:t>
                  </w:r>
                  <w:r>
                    <w:t>regarde à quelles situations sont confrontées les personnes qu’il fréquente, comment elles s’y comportent, et il discute avec certaines d’entre elles pour connaître leurs interprétations des événements qu’il a observés. En guise d’exemple particulier de technique d’observation, permettez-moi de décrire ce que mes collègues et moi-même avons fait en étudiant une faculté de médecine. Nous avons assisté aux cours des deux premières années et sommes restés avec les étudiants dans les laboratoires où ils passaient le plus clair de leur temps. Nous les avons regardés faire et</w:t>
                  </w:r>
                  <w:r>
                    <w:rPr>
                      <w:spacing w:val="-18"/>
                    </w:rPr>
                    <w:t xml:space="preserve"> </w:t>
                  </w:r>
                  <w:r>
                    <w:t>avons bavardé avec eux à bâtons rompus tandis qu’ils disséquaient des cadavres ou examinaient divers spécimens de pathologie. Nous les avons suivis dans leurs foyers et nous nous y sommes installés pour écouter les récits de leurs expériences de cours. Nous avons aussi accompagné les étudiants en formation clinique, et les avons regardés pendant qu’ils</w:t>
                  </w:r>
                  <w:r>
                    <w:rPr>
                      <w:spacing w:val="-16"/>
                    </w:rPr>
                    <w:t xml:space="preserve"> </w:t>
                  </w:r>
                  <w:r>
                    <w:t>faisaient leur ronde avec des médecins ou examinaient eux-mêmes des patients. Nous avons assisté à leurs groupes de discussion et à leurs oraux. Nous avons mangé à leur table et avons fait des gardes de nuit avec eux. Nous avons suivi les internes et les résidents dans leurs emplois</w:t>
                  </w:r>
                  <w:r>
                    <w:rPr>
                      <w:spacing w:val="-9"/>
                    </w:rPr>
                    <w:t xml:space="preserve"> </w:t>
                  </w:r>
                  <w:r>
                    <w:rPr>
                      <w:spacing w:val="2"/>
                    </w:rPr>
                    <w:t>du</w:t>
                  </w:r>
                </w:p>
              </w:txbxContent>
            </v:textbox>
            <w10:wrap type="topAndBottom" anchorx="page"/>
          </v:shape>
        </w:pict>
      </w:r>
    </w:p>
    <w:p w:rsidR="005F3AEE" w:rsidRDefault="005F3AEE" w:rsidP="005F3AEE">
      <w:pPr>
        <w:rPr>
          <w:sz w:val="20"/>
        </w:rPr>
        <w:sectPr w:rsidR="005F3AEE">
          <w:pgSz w:w="11910" w:h="16840"/>
          <w:pgMar w:top="1320" w:right="480" w:bottom="1240" w:left="700" w:header="710" w:footer="1058" w:gutter="0"/>
          <w:cols w:space="720"/>
        </w:sectPr>
      </w:pPr>
    </w:p>
    <w:p w:rsidR="005F3AEE" w:rsidRDefault="005F3AEE" w:rsidP="005F3AEE">
      <w:pPr>
        <w:pStyle w:val="a3"/>
        <w:spacing w:before="8"/>
        <w:rPr>
          <w:b/>
          <w:sz w:val="7"/>
        </w:rPr>
      </w:pPr>
    </w:p>
    <w:p w:rsidR="005F3AEE" w:rsidRDefault="005F3AEE" w:rsidP="005F3AEE">
      <w:pPr>
        <w:pStyle w:val="a3"/>
        <w:ind w:left="605"/>
        <w:rPr>
          <w:sz w:val="20"/>
        </w:rPr>
      </w:pPr>
      <w:r>
        <w:rPr>
          <w:sz w:val="20"/>
        </w:rPr>
      </w:r>
      <w:r>
        <w:rPr>
          <w:sz w:val="20"/>
        </w:rPr>
        <w:pict>
          <v:shape id="_x0000_s1026" type="#_x0000_t202" style="width:460.7pt;height:162.65pt;mso-position-horizontal-relative:char;mso-position-vertical-relative:line" filled="f" strokeweight=".16936mm">
            <v:textbox inset="0,0,0,0">
              <w:txbxContent>
                <w:p w:rsidR="005F3AEE" w:rsidRDefault="005F3AEE" w:rsidP="005F3AEE">
                  <w:pPr>
                    <w:pStyle w:val="a3"/>
                    <w:ind w:left="103" w:right="107"/>
                  </w:pPr>
                  <w:proofErr w:type="gramStart"/>
                  <w:r>
                    <w:t>temps</w:t>
                  </w:r>
                  <w:proofErr w:type="gramEnd"/>
                  <w:r>
                    <w:t xml:space="preserve"> surchargés d’enseignement et de pratique médicale. Dans chaque service, nous sommes restés pour une période allant d’une semaine à deux mois avec des petits groupes d’étudiants, passant des journées entières en leur compagnie. Ces situations d’observation ont laissé beaucoup de temps à la conversation, que nous avons mis à profit pour interviewer les étudiants de choses passées et à venir, pour en savoir davantage sur leurs parcours et sur leurs aspirations personnelles. […] L’enquête par observation produit une énorme quantité de descriptions détaillées. Nos dossiers ne contenaient pas moins de cinq mille pages, en simple interligne</w:t>
                  </w:r>
                  <w:r>
                    <w:rPr>
                      <w:spacing w:val="3"/>
                    </w:rPr>
                    <w:t xml:space="preserve"> </w:t>
                  </w:r>
                  <w:r>
                    <w:rPr>
                      <w:spacing w:val="-8"/>
                    </w:rPr>
                    <w:t>».</w:t>
                  </w:r>
                </w:p>
                <w:p w:rsidR="005F3AEE" w:rsidRDefault="005F3AEE" w:rsidP="005F3AEE">
                  <w:pPr>
                    <w:pStyle w:val="a3"/>
                    <w:spacing w:before="5"/>
                    <w:rPr>
                      <w:b/>
                      <w:sz w:val="23"/>
                    </w:rPr>
                  </w:pPr>
                </w:p>
                <w:p w:rsidR="005F3AEE" w:rsidRDefault="005F3AEE" w:rsidP="005F3AEE">
                  <w:pPr>
                    <w:spacing w:before="1"/>
                    <w:ind w:left="103" w:right="232"/>
                  </w:pPr>
                  <w:r>
                    <w:t xml:space="preserve">Becker, Howard S. (2003 [1958]), "Inférence et preuve en observation participante. Fiabilité des données et validité des hypothèses." In </w:t>
                  </w:r>
                  <w:r>
                    <w:rPr>
                      <w:i/>
                    </w:rPr>
                    <w:t>L'enquête de terrain</w:t>
                  </w:r>
                  <w:r>
                    <w:t xml:space="preserve">, sous la direction de Daniel </w:t>
                  </w:r>
                  <w:proofErr w:type="spellStart"/>
                  <w:r>
                    <w:t>Céfaï</w:t>
                  </w:r>
                  <w:proofErr w:type="spellEnd"/>
                  <w:r>
                    <w:t xml:space="preserve">, </w:t>
                  </w:r>
                  <w:proofErr w:type="gramStart"/>
                  <w:r>
                    <w:t>Paris:</w:t>
                  </w:r>
                  <w:proofErr w:type="gramEnd"/>
                  <w:r>
                    <w:t xml:space="preserve"> La Découverte, p.350-351.</w:t>
                  </w:r>
                </w:p>
              </w:txbxContent>
            </v:textbox>
            <w10:wrap type="none"/>
            <w10:anchorlock/>
          </v:shape>
        </w:pict>
      </w:r>
    </w:p>
    <w:p w:rsidR="005F3AEE" w:rsidRDefault="005F3AEE" w:rsidP="005F3AEE">
      <w:pPr>
        <w:pStyle w:val="a3"/>
        <w:rPr>
          <w:b/>
          <w:sz w:val="13"/>
        </w:rPr>
      </w:pPr>
    </w:p>
    <w:p w:rsidR="005F3AEE" w:rsidRDefault="00775C3E" w:rsidP="005F3AEE">
      <w:pPr>
        <w:pStyle w:val="Heading3"/>
        <w:spacing w:before="90"/>
        <w:ind w:left="2982" w:right="1472" w:hanging="1717"/>
      </w:pPr>
      <w:r>
        <w:t xml:space="preserve">Exemple </w:t>
      </w:r>
      <w:r w:rsidR="005F3AEE">
        <w:t xml:space="preserve">10 : L’importance de l’interprétation dans le travail ethnographique : la « description dense » chez Clifford </w:t>
      </w:r>
      <w:proofErr w:type="spellStart"/>
      <w:r w:rsidR="005F3AEE">
        <w:t>Geertz</w:t>
      </w:r>
      <w:proofErr w:type="spellEnd"/>
    </w:p>
    <w:p w:rsidR="005F3AEE" w:rsidRDefault="005F3AEE" w:rsidP="005F3AEE">
      <w:pPr>
        <w:pStyle w:val="a3"/>
        <w:rPr>
          <w:b/>
          <w:sz w:val="26"/>
        </w:rPr>
      </w:pPr>
    </w:p>
    <w:p w:rsidR="005F3AEE" w:rsidRDefault="005F3AEE" w:rsidP="005F3AEE">
      <w:pPr>
        <w:pStyle w:val="a3"/>
        <w:rPr>
          <w:b/>
          <w:sz w:val="26"/>
        </w:rPr>
      </w:pPr>
    </w:p>
    <w:p w:rsidR="005F3AEE" w:rsidRDefault="005F3AEE" w:rsidP="005F3AEE">
      <w:pPr>
        <w:pStyle w:val="a3"/>
        <w:spacing w:before="8"/>
        <w:rPr>
          <w:b/>
          <w:sz w:val="20"/>
        </w:rPr>
      </w:pPr>
    </w:p>
    <w:p w:rsidR="005F3AEE" w:rsidRDefault="005F3AEE" w:rsidP="005F3AEE">
      <w:pPr>
        <w:ind w:left="718" w:right="1009"/>
        <w:jc w:val="both"/>
      </w:pPr>
      <w:r>
        <w:pict>
          <v:group id="_x0000_s1049" style="position:absolute;left:0;text-align:left;margin-left:65.3pt;margin-top:-13.95pt;width:461.15pt;height:433.5pt;z-index:-251650048;mso-position-horizontal-relative:page" coordorigin="1306,-279" coordsize="9223,8670">
            <v:line id="_x0000_s1050" style="position:absolute" from="1316,-275" to="10519,-275" strokeweight=".48pt"/>
            <v:line id="_x0000_s1051" style="position:absolute" from="1311,-279" to="1311,8381" strokeweight=".48pt"/>
            <v:rect id="_x0000_s1052" style="position:absolute;left:1306;top:8380;width:10;height:10" fillcolor="black" stroked="f"/>
            <v:line id="_x0000_s1053" style="position:absolute" from="1316,8386" to="10519,8386" strokeweight=".48pt"/>
            <v:line id="_x0000_s1054" style="position:absolute" from="10524,-279" to="10524,8381" strokeweight=".16936mm"/>
            <v:rect id="_x0000_s1055" style="position:absolute;left:10519;top:8380;width:10;height:10" fillcolor="black" stroked="f"/>
            <w10:wrap anchorx="page"/>
          </v:group>
        </w:pict>
      </w:r>
      <w:r>
        <w:t>« En anthropologie, du moins en anthropologie sociale, ce que font les praticiens, c’est de l’ethnographie. C’est dans la compréhension de ce qu’est l’ethnographie, ou plus exactement de ce en quoi consiste la pratique ethnographique, que l’on peut commencer à saisir ce qu’est l’analyse anthropologique en tant que forme de connaissance. Ce n’est pas, précisons-le immédiatement, une question de méthode. D’un certain point de vue, celui du manuel, faire de l’ethnographie consiste à établir des rapports, à sélectionner des informateurs, à transcrire des textes, à enregistrer des généalogies, à cartographier des terrains, à tenir un journal et ainsi de suite. Mais ce ne sont pas ces choses, ces techniques et ces procédures bien établies qui définissent l’entreprise. Ce qui la définit, c’est le genre d’effort intellectuel qu’elle incarne : une incursion élaborée, pour emprunter une expression de Gilbert Ryle, dans la « description dense ».</w:t>
      </w:r>
    </w:p>
    <w:p w:rsidR="005F3AEE" w:rsidRDefault="005F3AEE" w:rsidP="005F3AEE">
      <w:pPr>
        <w:ind w:left="718" w:right="1009"/>
        <w:jc w:val="both"/>
      </w:pPr>
      <w:r>
        <w:t>La discussion de Ryle à propos de la « description dense » (</w:t>
      </w:r>
      <w:proofErr w:type="spellStart"/>
      <w:r>
        <w:rPr>
          <w:i/>
        </w:rPr>
        <w:t>thick</w:t>
      </w:r>
      <w:proofErr w:type="spellEnd"/>
      <w:r>
        <w:rPr>
          <w:i/>
        </w:rPr>
        <w:t xml:space="preserve"> description</w:t>
      </w:r>
      <w:r>
        <w:t>) se trouve dans deux de ses essais récents […</w:t>
      </w:r>
      <w:proofErr w:type="gramStart"/>
      <w:r>
        <w:t>]qui</w:t>
      </w:r>
      <w:proofErr w:type="gramEnd"/>
      <w:r>
        <w:t xml:space="preserve"> posent la question générale, comme il l’écrit, de ce que « le penseur » fait. Supposez, dit-il, que deux garçons contractent rapidement les paupières de leur œil droit. Chez l’un, il y a une contraction involontaire ; chez l’autre, un signal de complicité adressé à un ami. Les deux mouvements, en tant que mouvements, sont identiques. Du point de vue d’un appareil photo ou d’une observation « phénoménale » des mouvements pris isolément, on ne peut dire lequel est une contraction et lequel est un clin d’œil, ou encore si les deux ou même l’un des deux est une contraction ou un clin d’œil. Cependant, bien que non photographiable, la différence entre une contraction et un clin d’œil est considérable, comme tout infortuné qui a pris le premier pour le second le sait bien. La personne qui fait un clin d’œil communique, et elle communique en </w:t>
      </w:r>
      <w:proofErr w:type="gramStart"/>
      <w:r>
        <w:t>effet  d’une</w:t>
      </w:r>
      <w:proofErr w:type="gramEnd"/>
      <w:r>
        <w:t xml:space="preserve"> manière tout à fait précise et particulière : 1) de façon délibérée, 2) en direction de quelqu’un  en particulier, 3) afin de formuler un message précis, 4) en fonction d’un code social établi et 5) sans que les autres personnes présentes s’en aperçoivent. Ainsi que Ryle le fait remarquer, la personne qui contracte la paupière ne fait qu’une chose – contracter sa paupière - , mais celle qui fait un clin d’œil ne fait pas pour autant deux choses – contracter sa paupière et cligner de l’œil. Contracter intentionnellement la paupière, alors qu’il existe un code public qui en fait un signal de conspiration, consiste en un clin d’œil. Un point c’est tout : un brin de comportement, une touche de culture, et </w:t>
      </w:r>
      <w:r>
        <w:rPr>
          <w:i/>
        </w:rPr>
        <w:t xml:space="preserve">voilà </w:t>
      </w:r>
      <w:r>
        <w:t>un geste</w:t>
      </w:r>
      <w:r>
        <w:rPr>
          <w:spacing w:val="-1"/>
        </w:rPr>
        <w:t xml:space="preserve"> </w:t>
      </w:r>
      <w:r>
        <w:rPr>
          <w:spacing w:val="-5"/>
        </w:rPr>
        <w:t>».</w:t>
      </w:r>
    </w:p>
    <w:p w:rsidR="005F3AEE" w:rsidRDefault="005F3AEE" w:rsidP="005F3AEE">
      <w:pPr>
        <w:pStyle w:val="a3"/>
        <w:spacing w:before="1"/>
        <w:rPr>
          <w:sz w:val="22"/>
        </w:rPr>
      </w:pPr>
    </w:p>
    <w:p w:rsidR="005F3AEE" w:rsidRDefault="005F3AEE" w:rsidP="005F3AEE">
      <w:pPr>
        <w:ind w:left="718" w:right="1304"/>
      </w:pPr>
      <w:proofErr w:type="spellStart"/>
      <w:r>
        <w:t>GEERTZ</w:t>
      </w:r>
      <w:proofErr w:type="spellEnd"/>
      <w:r>
        <w:t xml:space="preserve">, C. (1998 [1973]), « La description dense. Vers une théorie interprétative de la culture », Enquête, n.6, p.73-105 (traduction de l’introduction de </w:t>
      </w:r>
      <w:proofErr w:type="spellStart"/>
      <w:r>
        <w:t>GEERTZ</w:t>
      </w:r>
      <w:proofErr w:type="spellEnd"/>
      <w:r>
        <w:t xml:space="preserve">, C. (1973), </w:t>
      </w:r>
      <w:r>
        <w:rPr>
          <w:i/>
        </w:rPr>
        <w:t xml:space="preserve">The </w:t>
      </w:r>
      <w:proofErr w:type="spellStart"/>
      <w:r>
        <w:rPr>
          <w:i/>
        </w:rPr>
        <w:t>interpretation</w:t>
      </w:r>
      <w:proofErr w:type="spellEnd"/>
      <w:r>
        <w:rPr>
          <w:i/>
        </w:rPr>
        <w:t xml:space="preserve"> of cultures</w:t>
      </w:r>
      <w:r>
        <w:t xml:space="preserve">) Accessible en ligne : </w:t>
      </w:r>
      <w:hyperlink r:id="rId18">
        <w:r>
          <w:rPr>
            <w:color w:val="0000FF"/>
            <w:u w:val="single" w:color="0000FF"/>
          </w:rPr>
          <w:t>http://enquete.revues.org/document1443.html</w:t>
        </w:r>
      </w:hyperlink>
    </w:p>
    <w:p w:rsidR="005F3AEE" w:rsidRDefault="005F3AEE" w:rsidP="005F3AEE">
      <w:pPr>
        <w:sectPr w:rsidR="005F3AEE">
          <w:pgSz w:w="11910" w:h="16840"/>
          <w:pgMar w:top="1320" w:right="480" w:bottom="1240" w:left="700" w:header="710" w:footer="1058" w:gutter="0"/>
          <w:cols w:space="720"/>
        </w:sectPr>
      </w:pPr>
    </w:p>
    <w:p w:rsidR="005F3AEE" w:rsidRDefault="005F3AEE" w:rsidP="005F3AEE">
      <w:pPr>
        <w:pStyle w:val="a3"/>
        <w:spacing w:before="6" w:after="1"/>
        <w:rPr>
          <w:sz w:val="28"/>
        </w:rPr>
      </w:pPr>
    </w:p>
    <w:p w:rsidR="00CD37D6" w:rsidRDefault="00CD37D6"/>
    <w:sectPr w:rsidR="00CD37D6" w:rsidSect="00CD37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60" w:rsidRDefault="00352E60" w:rsidP="005F3AEE">
      <w:r>
        <w:separator/>
      </w:r>
    </w:p>
  </w:endnote>
  <w:endnote w:type="continuationSeparator" w:id="0">
    <w:p w:rsidR="00352E60" w:rsidRDefault="00352E60" w:rsidP="005F3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2" w:rsidRDefault="00352E60">
    <w:pPr>
      <w:pStyle w:val="a3"/>
      <w:spacing w:line="14" w:lineRule="auto"/>
      <w:rPr>
        <w:sz w:val="20"/>
      </w:rPr>
    </w:pPr>
    <w:r w:rsidRPr="007D4BB2">
      <w:pict>
        <v:shapetype id="_x0000_t202" coordsize="21600,21600" o:spt="202" path="m,l,21600r21600,l21600,xe">
          <v:stroke joinstyle="miter"/>
          <v:path gradientshapeok="t" o:connecttype="rect"/>
        </v:shapetype>
        <v:shape id="_x0000_s2051" type="#_x0000_t202" style="position:absolute;margin-left:414pt;margin-top:531.45pt;width:14pt;height:15.3pt;z-index:-251654144;mso-position-horizontal-relative:page;mso-position-vertical-relative:page" filled="f" stroked="f">
          <v:textbox inset="0,0,0,0">
            <w:txbxContent>
              <w:p w:rsidR="007D4BB2" w:rsidRDefault="00352E60">
                <w:pPr>
                  <w:pStyle w:val="a3"/>
                  <w:spacing w:before="10"/>
                  <w:ind w:left="20"/>
                </w:pPr>
                <w:r>
                  <w:t>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2" w:rsidRDefault="00352E60">
    <w:pPr>
      <w:pStyle w:val="a3"/>
      <w:spacing w:line="14" w:lineRule="auto"/>
      <w:rPr>
        <w:sz w:val="20"/>
      </w:rPr>
    </w:pPr>
    <w:r w:rsidRPr="007D4BB2">
      <w:pict>
        <v:shapetype id="_x0000_t202" coordsize="21600,21600" o:spt="202" path="m,l,21600r21600,l21600,xe">
          <v:stroke joinstyle="miter"/>
          <v:path gradientshapeok="t" o:connecttype="rect"/>
        </v:shapetype>
        <v:shape id="_x0000_s2053" type="#_x0000_t202" style="position:absolute;margin-left:289.65pt;margin-top:778pt;width:16pt;height:15.3pt;z-index:-251652096;mso-position-horizontal-relative:page;mso-position-vertical-relative:page" filled="f" stroked="f">
          <v:textbox inset="0,0,0,0">
            <w:txbxContent>
              <w:p w:rsidR="007D4BB2" w:rsidRDefault="00352E60">
                <w:pPr>
                  <w:pStyle w:val="a3"/>
                  <w:spacing w:before="10"/>
                  <w:ind w:left="40"/>
                </w:pPr>
                <w:r>
                  <w:fldChar w:fldCharType="begin"/>
                </w:r>
                <w:r>
                  <w:instrText xml:space="preserve"> PAGE </w:instrText>
                </w:r>
                <w:r>
                  <w:fldChar w:fldCharType="separate"/>
                </w:r>
                <w:r w:rsidR="00775C3E">
                  <w:rPr>
                    <w:noProof/>
                  </w:rPr>
                  <w:t>19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60" w:rsidRDefault="00352E60" w:rsidP="005F3AEE">
      <w:r>
        <w:separator/>
      </w:r>
    </w:p>
  </w:footnote>
  <w:footnote w:type="continuationSeparator" w:id="0">
    <w:p w:rsidR="00352E60" w:rsidRDefault="00352E60" w:rsidP="005F3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العنوان"/>
      <w:id w:val="77738743"/>
      <w:placeholder>
        <w:docPart w:val="051E930AFCE64ACF95BBB0A8ED961F1E"/>
      </w:placeholder>
      <w:dataBinding w:prefixMappings="xmlns:ns0='http://schemas.openxmlformats.org/package/2006/metadata/core-properties' xmlns:ns1='http://purl.org/dc/elements/1.1/'" w:xpath="/ns0:coreProperties[1]/ns1:title[1]" w:storeItemID="{6C3C8BC8-F283-45AE-878A-BAB7291924A1}"/>
      <w:text/>
    </w:sdtPr>
    <w:sdtContent>
      <w:p w:rsidR="005F3AEE" w:rsidRDefault="005F3AEE" w:rsidP="005F3AEE">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TD Sociologie rurale</w:t>
        </w:r>
      </w:p>
    </w:sdtContent>
  </w:sdt>
  <w:p w:rsidR="005F3AEE" w:rsidRDefault="005F3A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2" w:rsidRDefault="00352E60">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2" w:rsidRDefault="00352E60">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2" w:rsidRDefault="00352E60">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411B"/>
    <w:multiLevelType w:val="hybridMultilevel"/>
    <w:tmpl w:val="DDA0D63E"/>
    <w:lvl w:ilvl="0" w:tplc="7FE6191E">
      <w:numFmt w:val="bullet"/>
      <w:lvlText w:val="⁪"/>
      <w:lvlJc w:val="left"/>
      <w:pPr>
        <w:ind w:left="347" w:hanging="240"/>
      </w:pPr>
      <w:rPr>
        <w:rFonts w:ascii="Times New Roman" w:eastAsia="Times New Roman" w:hAnsi="Times New Roman" w:cs="Times New Roman" w:hint="default"/>
        <w:spacing w:val="-1"/>
        <w:w w:val="100"/>
        <w:sz w:val="24"/>
        <w:szCs w:val="24"/>
        <w:lang w:val="fr-FR" w:eastAsia="fr-FR" w:bidi="fr-FR"/>
      </w:rPr>
    </w:lvl>
    <w:lvl w:ilvl="1" w:tplc="E06AC57A">
      <w:numFmt w:val="bullet"/>
      <w:lvlText w:val="•"/>
      <w:lvlJc w:val="left"/>
      <w:pPr>
        <w:ind w:left="765" w:hanging="240"/>
      </w:pPr>
      <w:rPr>
        <w:rFonts w:hint="default"/>
        <w:lang w:val="fr-FR" w:eastAsia="fr-FR" w:bidi="fr-FR"/>
      </w:rPr>
    </w:lvl>
    <w:lvl w:ilvl="2" w:tplc="65F60590">
      <w:numFmt w:val="bullet"/>
      <w:lvlText w:val="•"/>
      <w:lvlJc w:val="left"/>
      <w:pPr>
        <w:ind w:left="1191" w:hanging="240"/>
      </w:pPr>
      <w:rPr>
        <w:rFonts w:hint="default"/>
        <w:lang w:val="fr-FR" w:eastAsia="fr-FR" w:bidi="fr-FR"/>
      </w:rPr>
    </w:lvl>
    <w:lvl w:ilvl="3" w:tplc="9F200AA4">
      <w:numFmt w:val="bullet"/>
      <w:lvlText w:val="•"/>
      <w:lvlJc w:val="left"/>
      <w:pPr>
        <w:ind w:left="1617" w:hanging="240"/>
      </w:pPr>
      <w:rPr>
        <w:rFonts w:hint="default"/>
        <w:lang w:val="fr-FR" w:eastAsia="fr-FR" w:bidi="fr-FR"/>
      </w:rPr>
    </w:lvl>
    <w:lvl w:ilvl="4" w:tplc="A0CAD140">
      <w:numFmt w:val="bullet"/>
      <w:lvlText w:val="•"/>
      <w:lvlJc w:val="left"/>
      <w:pPr>
        <w:ind w:left="2042" w:hanging="240"/>
      </w:pPr>
      <w:rPr>
        <w:rFonts w:hint="default"/>
        <w:lang w:val="fr-FR" w:eastAsia="fr-FR" w:bidi="fr-FR"/>
      </w:rPr>
    </w:lvl>
    <w:lvl w:ilvl="5" w:tplc="042A276C">
      <w:numFmt w:val="bullet"/>
      <w:lvlText w:val="•"/>
      <w:lvlJc w:val="left"/>
      <w:pPr>
        <w:ind w:left="2468" w:hanging="240"/>
      </w:pPr>
      <w:rPr>
        <w:rFonts w:hint="default"/>
        <w:lang w:val="fr-FR" w:eastAsia="fr-FR" w:bidi="fr-FR"/>
      </w:rPr>
    </w:lvl>
    <w:lvl w:ilvl="6" w:tplc="D5FA8A10">
      <w:numFmt w:val="bullet"/>
      <w:lvlText w:val="•"/>
      <w:lvlJc w:val="left"/>
      <w:pPr>
        <w:ind w:left="2894" w:hanging="240"/>
      </w:pPr>
      <w:rPr>
        <w:rFonts w:hint="default"/>
        <w:lang w:val="fr-FR" w:eastAsia="fr-FR" w:bidi="fr-FR"/>
      </w:rPr>
    </w:lvl>
    <w:lvl w:ilvl="7" w:tplc="F86E3220">
      <w:numFmt w:val="bullet"/>
      <w:lvlText w:val="•"/>
      <w:lvlJc w:val="left"/>
      <w:pPr>
        <w:ind w:left="3319" w:hanging="240"/>
      </w:pPr>
      <w:rPr>
        <w:rFonts w:hint="default"/>
        <w:lang w:val="fr-FR" w:eastAsia="fr-FR" w:bidi="fr-FR"/>
      </w:rPr>
    </w:lvl>
    <w:lvl w:ilvl="8" w:tplc="57388258">
      <w:numFmt w:val="bullet"/>
      <w:lvlText w:val="•"/>
      <w:lvlJc w:val="left"/>
      <w:pPr>
        <w:ind w:left="3745" w:hanging="240"/>
      </w:pPr>
      <w:rPr>
        <w:rFonts w:hint="default"/>
        <w:lang w:val="fr-FR" w:eastAsia="fr-FR" w:bidi="fr-FR"/>
      </w:rPr>
    </w:lvl>
  </w:abstractNum>
  <w:abstractNum w:abstractNumId="1">
    <w:nsid w:val="17693ED3"/>
    <w:multiLevelType w:val="hybridMultilevel"/>
    <w:tmpl w:val="D49E3226"/>
    <w:lvl w:ilvl="0" w:tplc="2A184ED6">
      <w:start w:val="8"/>
      <w:numFmt w:val="upperLetter"/>
      <w:lvlText w:val="%1."/>
      <w:lvlJc w:val="left"/>
      <w:pPr>
        <w:ind w:left="718" w:hanging="294"/>
      </w:pPr>
      <w:rPr>
        <w:rFonts w:hint="default"/>
        <w:w w:val="99"/>
        <w:lang w:val="fr-FR" w:eastAsia="fr-FR" w:bidi="fr-FR"/>
      </w:rPr>
    </w:lvl>
    <w:lvl w:ilvl="1" w:tplc="00843CC2">
      <w:start w:val="1"/>
      <w:numFmt w:val="upperLetter"/>
      <w:lvlText w:val="%2."/>
      <w:lvlJc w:val="left"/>
      <w:pPr>
        <w:ind w:left="1438" w:hanging="480"/>
      </w:pPr>
      <w:rPr>
        <w:rFonts w:ascii="Times New Roman" w:eastAsia="Times New Roman" w:hAnsi="Times New Roman" w:cs="Times New Roman" w:hint="default"/>
        <w:b/>
        <w:bCs/>
        <w:spacing w:val="-1"/>
        <w:w w:val="99"/>
        <w:sz w:val="24"/>
        <w:szCs w:val="24"/>
        <w:lang w:val="fr-FR" w:eastAsia="fr-FR" w:bidi="fr-FR"/>
      </w:rPr>
    </w:lvl>
    <w:lvl w:ilvl="2" w:tplc="31D87410">
      <w:start w:val="1"/>
      <w:numFmt w:val="decimal"/>
      <w:lvlText w:val="%3)"/>
      <w:lvlJc w:val="left"/>
      <w:pPr>
        <w:ind w:left="1678" w:hanging="480"/>
      </w:pPr>
      <w:rPr>
        <w:rFonts w:ascii="Times New Roman" w:eastAsia="Times New Roman" w:hAnsi="Times New Roman" w:cs="Times New Roman" w:hint="default"/>
        <w:i/>
        <w:spacing w:val="-2"/>
        <w:w w:val="99"/>
        <w:sz w:val="24"/>
        <w:szCs w:val="24"/>
        <w:lang w:val="fr-FR" w:eastAsia="fr-FR" w:bidi="fr-FR"/>
      </w:rPr>
    </w:lvl>
    <w:lvl w:ilvl="3" w:tplc="06D8E5F4">
      <w:numFmt w:val="bullet"/>
      <w:lvlText w:val="•"/>
      <w:lvlJc w:val="left"/>
      <w:pPr>
        <w:ind w:left="1440" w:hanging="480"/>
      </w:pPr>
      <w:rPr>
        <w:rFonts w:hint="default"/>
        <w:lang w:val="fr-FR" w:eastAsia="fr-FR" w:bidi="fr-FR"/>
      </w:rPr>
    </w:lvl>
    <w:lvl w:ilvl="4" w:tplc="6B3AF4BE">
      <w:numFmt w:val="bullet"/>
      <w:lvlText w:val="•"/>
      <w:lvlJc w:val="left"/>
      <w:pPr>
        <w:ind w:left="1680" w:hanging="480"/>
      </w:pPr>
      <w:rPr>
        <w:rFonts w:hint="default"/>
        <w:lang w:val="fr-FR" w:eastAsia="fr-FR" w:bidi="fr-FR"/>
      </w:rPr>
    </w:lvl>
    <w:lvl w:ilvl="5" w:tplc="D1E84F28">
      <w:numFmt w:val="bullet"/>
      <w:lvlText w:val="•"/>
      <w:lvlJc w:val="left"/>
      <w:pPr>
        <w:ind w:left="3021" w:hanging="480"/>
      </w:pPr>
      <w:rPr>
        <w:rFonts w:hint="default"/>
        <w:lang w:val="fr-FR" w:eastAsia="fr-FR" w:bidi="fr-FR"/>
      </w:rPr>
    </w:lvl>
    <w:lvl w:ilvl="6" w:tplc="1D70D502">
      <w:numFmt w:val="bullet"/>
      <w:lvlText w:val="•"/>
      <w:lvlJc w:val="left"/>
      <w:pPr>
        <w:ind w:left="4362" w:hanging="480"/>
      </w:pPr>
      <w:rPr>
        <w:rFonts w:hint="default"/>
        <w:lang w:val="fr-FR" w:eastAsia="fr-FR" w:bidi="fr-FR"/>
      </w:rPr>
    </w:lvl>
    <w:lvl w:ilvl="7" w:tplc="5C581832">
      <w:numFmt w:val="bullet"/>
      <w:lvlText w:val="•"/>
      <w:lvlJc w:val="left"/>
      <w:pPr>
        <w:ind w:left="5703" w:hanging="480"/>
      </w:pPr>
      <w:rPr>
        <w:rFonts w:hint="default"/>
        <w:lang w:val="fr-FR" w:eastAsia="fr-FR" w:bidi="fr-FR"/>
      </w:rPr>
    </w:lvl>
    <w:lvl w:ilvl="8" w:tplc="7C1CD20C">
      <w:numFmt w:val="bullet"/>
      <w:lvlText w:val="•"/>
      <w:lvlJc w:val="left"/>
      <w:pPr>
        <w:ind w:left="7044" w:hanging="480"/>
      </w:pPr>
      <w:rPr>
        <w:rFonts w:hint="default"/>
        <w:lang w:val="fr-FR" w:eastAsia="fr-FR" w:bidi="fr-FR"/>
      </w:rPr>
    </w:lvl>
  </w:abstractNum>
  <w:abstractNum w:abstractNumId="2">
    <w:nsid w:val="1F63503F"/>
    <w:multiLevelType w:val="hybridMultilevel"/>
    <w:tmpl w:val="A5FEA048"/>
    <w:lvl w:ilvl="0" w:tplc="6AF83038">
      <w:numFmt w:val="bullet"/>
      <w:lvlText w:val="⁪"/>
      <w:lvlJc w:val="left"/>
      <w:pPr>
        <w:ind w:left="347" w:hanging="240"/>
      </w:pPr>
      <w:rPr>
        <w:rFonts w:ascii="Times New Roman" w:eastAsia="Times New Roman" w:hAnsi="Times New Roman" w:cs="Times New Roman" w:hint="default"/>
        <w:spacing w:val="-1"/>
        <w:w w:val="100"/>
        <w:sz w:val="24"/>
        <w:szCs w:val="24"/>
        <w:lang w:val="fr-FR" w:eastAsia="fr-FR" w:bidi="fr-FR"/>
      </w:rPr>
    </w:lvl>
    <w:lvl w:ilvl="1" w:tplc="33D4B542">
      <w:numFmt w:val="bullet"/>
      <w:lvlText w:val="•"/>
      <w:lvlJc w:val="left"/>
      <w:pPr>
        <w:ind w:left="765" w:hanging="240"/>
      </w:pPr>
      <w:rPr>
        <w:rFonts w:hint="default"/>
        <w:lang w:val="fr-FR" w:eastAsia="fr-FR" w:bidi="fr-FR"/>
      </w:rPr>
    </w:lvl>
    <w:lvl w:ilvl="2" w:tplc="270A1D3E">
      <w:numFmt w:val="bullet"/>
      <w:lvlText w:val="•"/>
      <w:lvlJc w:val="left"/>
      <w:pPr>
        <w:ind w:left="1191" w:hanging="240"/>
      </w:pPr>
      <w:rPr>
        <w:rFonts w:hint="default"/>
        <w:lang w:val="fr-FR" w:eastAsia="fr-FR" w:bidi="fr-FR"/>
      </w:rPr>
    </w:lvl>
    <w:lvl w:ilvl="3" w:tplc="1EAAAD50">
      <w:numFmt w:val="bullet"/>
      <w:lvlText w:val="•"/>
      <w:lvlJc w:val="left"/>
      <w:pPr>
        <w:ind w:left="1617" w:hanging="240"/>
      </w:pPr>
      <w:rPr>
        <w:rFonts w:hint="default"/>
        <w:lang w:val="fr-FR" w:eastAsia="fr-FR" w:bidi="fr-FR"/>
      </w:rPr>
    </w:lvl>
    <w:lvl w:ilvl="4" w:tplc="8746172C">
      <w:numFmt w:val="bullet"/>
      <w:lvlText w:val="•"/>
      <w:lvlJc w:val="left"/>
      <w:pPr>
        <w:ind w:left="2042" w:hanging="240"/>
      </w:pPr>
      <w:rPr>
        <w:rFonts w:hint="default"/>
        <w:lang w:val="fr-FR" w:eastAsia="fr-FR" w:bidi="fr-FR"/>
      </w:rPr>
    </w:lvl>
    <w:lvl w:ilvl="5" w:tplc="635C2916">
      <w:numFmt w:val="bullet"/>
      <w:lvlText w:val="•"/>
      <w:lvlJc w:val="left"/>
      <w:pPr>
        <w:ind w:left="2468" w:hanging="240"/>
      </w:pPr>
      <w:rPr>
        <w:rFonts w:hint="default"/>
        <w:lang w:val="fr-FR" w:eastAsia="fr-FR" w:bidi="fr-FR"/>
      </w:rPr>
    </w:lvl>
    <w:lvl w:ilvl="6" w:tplc="85E28DBE">
      <w:numFmt w:val="bullet"/>
      <w:lvlText w:val="•"/>
      <w:lvlJc w:val="left"/>
      <w:pPr>
        <w:ind w:left="2894" w:hanging="240"/>
      </w:pPr>
      <w:rPr>
        <w:rFonts w:hint="default"/>
        <w:lang w:val="fr-FR" w:eastAsia="fr-FR" w:bidi="fr-FR"/>
      </w:rPr>
    </w:lvl>
    <w:lvl w:ilvl="7" w:tplc="55B20D48">
      <w:numFmt w:val="bullet"/>
      <w:lvlText w:val="•"/>
      <w:lvlJc w:val="left"/>
      <w:pPr>
        <w:ind w:left="3319" w:hanging="240"/>
      </w:pPr>
      <w:rPr>
        <w:rFonts w:hint="default"/>
        <w:lang w:val="fr-FR" w:eastAsia="fr-FR" w:bidi="fr-FR"/>
      </w:rPr>
    </w:lvl>
    <w:lvl w:ilvl="8" w:tplc="DF98442C">
      <w:numFmt w:val="bullet"/>
      <w:lvlText w:val="•"/>
      <w:lvlJc w:val="left"/>
      <w:pPr>
        <w:ind w:left="3745" w:hanging="240"/>
      </w:pPr>
      <w:rPr>
        <w:rFonts w:hint="default"/>
        <w:lang w:val="fr-FR" w:eastAsia="fr-FR" w:bidi="fr-FR"/>
      </w:rPr>
    </w:lvl>
  </w:abstractNum>
  <w:abstractNum w:abstractNumId="3">
    <w:nsid w:val="39E12943"/>
    <w:multiLevelType w:val="hybridMultilevel"/>
    <w:tmpl w:val="78666916"/>
    <w:lvl w:ilvl="0" w:tplc="F226648C">
      <w:start w:val="1"/>
      <w:numFmt w:val="decimal"/>
      <w:lvlText w:val="%1."/>
      <w:lvlJc w:val="left"/>
      <w:pPr>
        <w:ind w:left="2035" w:hanging="192"/>
      </w:pPr>
      <w:rPr>
        <w:rFonts w:ascii="Times New Roman" w:eastAsia="Times New Roman" w:hAnsi="Times New Roman" w:cs="Times New Roman" w:hint="default"/>
        <w:w w:val="99"/>
        <w:sz w:val="19"/>
        <w:szCs w:val="19"/>
        <w:lang w:val="fr-FR" w:eastAsia="fr-FR" w:bidi="fr-FR"/>
      </w:rPr>
    </w:lvl>
    <w:lvl w:ilvl="1" w:tplc="C27CBBD2">
      <w:numFmt w:val="bullet"/>
      <w:lvlText w:val="•"/>
      <w:lvlJc w:val="left"/>
      <w:pPr>
        <w:ind w:left="2808" w:hanging="192"/>
      </w:pPr>
      <w:rPr>
        <w:rFonts w:hint="default"/>
        <w:lang w:val="fr-FR" w:eastAsia="fr-FR" w:bidi="fr-FR"/>
      </w:rPr>
    </w:lvl>
    <w:lvl w:ilvl="2" w:tplc="0EF06E9C">
      <w:numFmt w:val="bullet"/>
      <w:lvlText w:val="•"/>
      <w:lvlJc w:val="left"/>
      <w:pPr>
        <w:ind w:left="3577" w:hanging="192"/>
      </w:pPr>
      <w:rPr>
        <w:rFonts w:hint="default"/>
        <w:lang w:val="fr-FR" w:eastAsia="fr-FR" w:bidi="fr-FR"/>
      </w:rPr>
    </w:lvl>
    <w:lvl w:ilvl="3" w:tplc="B4D8540A">
      <w:numFmt w:val="bullet"/>
      <w:lvlText w:val="•"/>
      <w:lvlJc w:val="left"/>
      <w:pPr>
        <w:ind w:left="4345" w:hanging="192"/>
      </w:pPr>
      <w:rPr>
        <w:rFonts w:hint="default"/>
        <w:lang w:val="fr-FR" w:eastAsia="fr-FR" w:bidi="fr-FR"/>
      </w:rPr>
    </w:lvl>
    <w:lvl w:ilvl="4" w:tplc="93E2EEC8">
      <w:numFmt w:val="bullet"/>
      <w:lvlText w:val="•"/>
      <w:lvlJc w:val="left"/>
      <w:pPr>
        <w:ind w:left="5114" w:hanging="192"/>
      </w:pPr>
      <w:rPr>
        <w:rFonts w:hint="default"/>
        <w:lang w:val="fr-FR" w:eastAsia="fr-FR" w:bidi="fr-FR"/>
      </w:rPr>
    </w:lvl>
    <w:lvl w:ilvl="5" w:tplc="2B3AC678">
      <w:numFmt w:val="bullet"/>
      <w:lvlText w:val="•"/>
      <w:lvlJc w:val="left"/>
      <w:pPr>
        <w:ind w:left="5883" w:hanging="192"/>
      </w:pPr>
      <w:rPr>
        <w:rFonts w:hint="default"/>
        <w:lang w:val="fr-FR" w:eastAsia="fr-FR" w:bidi="fr-FR"/>
      </w:rPr>
    </w:lvl>
    <w:lvl w:ilvl="6" w:tplc="72F4812C">
      <w:numFmt w:val="bullet"/>
      <w:lvlText w:val="•"/>
      <w:lvlJc w:val="left"/>
      <w:pPr>
        <w:ind w:left="6651" w:hanging="192"/>
      </w:pPr>
      <w:rPr>
        <w:rFonts w:hint="default"/>
        <w:lang w:val="fr-FR" w:eastAsia="fr-FR" w:bidi="fr-FR"/>
      </w:rPr>
    </w:lvl>
    <w:lvl w:ilvl="7" w:tplc="E458965A">
      <w:numFmt w:val="bullet"/>
      <w:lvlText w:val="•"/>
      <w:lvlJc w:val="left"/>
      <w:pPr>
        <w:ind w:left="7420" w:hanging="192"/>
      </w:pPr>
      <w:rPr>
        <w:rFonts w:hint="default"/>
        <w:lang w:val="fr-FR" w:eastAsia="fr-FR" w:bidi="fr-FR"/>
      </w:rPr>
    </w:lvl>
    <w:lvl w:ilvl="8" w:tplc="97C29D92">
      <w:numFmt w:val="bullet"/>
      <w:lvlText w:val="•"/>
      <w:lvlJc w:val="left"/>
      <w:pPr>
        <w:ind w:left="8189" w:hanging="192"/>
      </w:pPr>
      <w:rPr>
        <w:rFonts w:hint="default"/>
        <w:lang w:val="fr-FR" w:eastAsia="fr-FR" w:bidi="fr-FR"/>
      </w:rPr>
    </w:lvl>
  </w:abstractNum>
  <w:abstractNum w:abstractNumId="4">
    <w:nsid w:val="47E00E14"/>
    <w:multiLevelType w:val="hybridMultilevel"/>
    <w:tmpl w:val="B20A9818"/>
    <w:lvl w:ilvl="0" w:tplc="5B1CCE74">
      <w:numFmt w:val="bullet"/>
      <w:lvlText w:val="⁪"/>
      <w:lvlJc w:val="left"/>
      <w:pPr>
        <w:ind w:left="349" w:hanging="240"/>
      </w:pPr>
      <w:rPr>
        <w:rFonts w:ascii="Times New Roman" w:eastAsia="Times New Roman" w:hAnsi="Times New Roman" w:cs="Times New Roman" w:hint="default"/>
        <w:spacing w:val="-1"/>
        <w:w w:val="100"/>
        <w:sz w:val="24"/>
        <w:szCs w:val="24"/>
        <w:lang w:val="fr-FR" w:eastAsia="fr-FR" w:bidi="fr-FR"/>
      </w:rPr>
    </w:lvl>
    <w:lvl w:ilvl="1" w:tplc="CF244530">
      <w:numFmt w:val="bullet"/>
      <w:lvlText w:val="•"/>
      <w:lvlJc w:val="left"/>
      <w:pPr>
        <w:ind w:left="765" w:hanging="240"/>
      </w:pPr>
      <w:rPr>
        <w:rFonts w:hint="default"/>
        <w:lang w:val="fr-FR" w:eastAsia="fr-FR" w:bidi="fr-FR"/>
      </w:rPr>
    </w:lvl>
    <w:lvl w:ilvl="2" w:tplc="A20636F2">
      <w:numFmt w:val="bullet"/>
      <w:lvlText w:val="•"/>
      <w:lvlJc w:val="left"/>
      <w:pPr>
        <w:ind w:left="1191" w:hanging="240"/>
      </w:pPr>
      <w:rPr>
        <w:rFonts w:hint="default"/>
        <w:lang w:val="fr-FR" w:eastAsia="fr-FR" w:bidi="fr-FR"/>
      </w:rPr>
    </w:lvl>
    <w:lvl w:ilvl="3" w:tplc="6494F754">
      <w:numFmt w:val="bullet"/>
      <w:lvlText w:val="•"/>
      <w:lvlJc w:val="left"/>
      <w:pPr>
        <w:ind w:left="1617" w:hanging="240"/>
      </w:pPr>
      <w:rPr>
        <w:rFonts w:hint="default"/>
        <w:lang w:val="fr-FR" w:eastAsia="fr-FR" w:bidi="fr-FR"/>
      </w:rPr>
    </w:lvl>
    <w:lvl w:ilvl="4" w:tplc="D8A2572C">
      <w:numFmt w:val="bullet"/>
      <w:lvlText w:val="•"/>
      <w:lvlJc w:val="left"/>
      <w:pPr>
        <w:ind w:left="2042" w:hanging="240"/>
      </w:pPr>
      <w:rPr>
        <w:rFonts w:hint="default"/>
        <w:lang w:val="fr-FR" w:eastAsia="fr-FR" w:bidi="fr-FR"/>
      </w:rPr>
    </w:lvl>
    <w:lvl w:ilvl="5" w:tplc="C5ACCC46">
      <w:numFmt w:val="bullet"/>
      <w:lvlText w:val="•"/>
      <w:lvlJc w:val="left"/>
      <w:pPr>
        <w:ind w:left="2468" w:hanging="240"/>
      </w:pPr>
      <w:rPr>
        <w:rFonts w:hint="default"/>
        <w:lang w:val="fr-FR" w:eastAsia="fr-FR" w:bidi="fr-FR"/>
      </w:rPr>
    </w:lvl>
    <w:lvl w:ilvl="6" w:tplc="3D66C54C">
      <w:numFmt w:val="bullet"/>
      <w:lvlText w:val="•"/>
      <w:lvlJc w:val="left"/>
      <w:pPr>
        <w:ind w:left="2894" w:hanging="240"/>
      </w:pPr>
      <w:rPr>
        <w:rFonts w:hint="default"/>
        <w:lang w:val="fr-FR" w:eastAsia="fr-FR" w:bidi="fr-FR"/>
      </w:rPr>
    </w:lvl>
    <w:lvl w:ilvl="7" w:tplc="7A1E660C">
      <w:numFmt w:val="bullet"/>
      <w:lvlText w:val="•"/>
      <w:lvlJc w:val="left"/>
      <w:pPr>
        <w:ind w:left="3319" w:hanging="240"/>
      </w:pPr>
      <w:rPr>
        <w:rFonts w:hint="default"/>
        <w:lang w:val="fr-FR" w:eastAsia="fr-FR" w:bidi="fr-FR"/>
      </w:rPr>
    </w:lvl>
    <w:lvl w:ilvl="8" w:tplc="59FA31DE">
      <w:numFmt w:val="bullet"/>
      <w:lvlText w:val="•"/>
      <w:lvlJc w:val="left"/>
      <w:pPr>
        <w:ind w:left="3745" w:hanging="240"/>
      </w:pPr>
      <w:rPr>
        <w:rFonts w:hint="default"/>
        <w:lang w:val="fr-FR" w:eastAsia="fr-FR" w:bidi="fr-FR"/>
      </w:rPr>
    </w:lvl>
  </w:abstractNum>
  <w:abstractNum w:abstractNumId="5">
    <w:nsid w:val="50B032D1"/>
    <w:multiLevelType w:val="hybridMultilevel"/>
    <w:tmpl w:val="8A36B5D8"/>
    <w:lvl w:ilvl="0" w:tplc="C9262E6A">
      <w:numFmt w:val="bullet"/>
      <w:lvlText w:val="⁪"/>
      <w:lvlJc w:val="left"/>
      <w:pPr>
        <w:ind w:left="349" w:hanging="240"/>
      </w:pPr>
      <w:rPr>
        <w:rFonts w:ascii="Times New Roman" w:eastAsia="Times New Roman" w:hAnsi="Times New Roman" w:cs="Times New Roman" w:hint="default"/>
        <w:spacing w:val="-1"/>
        <w:w w:val="100"/>
        <w:sz w:val="24"/>
        <w:szCs w:val="24"/>
        <w:lang w:val="fr-FR" w:eastAsia="fr-FR" w:bidi="fr-FR"/>
      </w:rPr>
    </w:lvl>
    <w:lvl w:ilvl="1" w:tplc="E2E405DA">
      <w:numFmt w:val="bullet"/>
      <w:lvlText w:val="•"/>
      <w:lvlJc w:val="left"/>
      <w:pPr>
        <w:ind w:left="765" w:hanging="240"/>
      </w:pPr>
      <w:rPr>
        <w:rFonts w:hint="default"/>
        <w:lang w:val="fr-FR" w:eastAsia="fr-FR" w:bidi="fr-FR"/>
      </w:rPr>
    </w:lvl>
    <w:lvl w:ilvl="2" w:tplc="B66E094E">
      <w:numFmt w:val="bullet"/>
      <w:lvlText w:val="•"/>
      <w:lvlJc w:val="left"/>
      <w:pPr>
        <w:ind w:left="1191" w:hanging="240"/>
      </w:pPr>
      <w:rPr>
        <w:rFonts w:hint="default"/>
        <w:lang w:val="fr-FR" w:eastAsia="fr-FR" w:bidi="fr-FR"/>
      </w:rPr>
    </w:lvl>
    <w:lvl w:ilvl="3" w:tplc="406E177C">
      <w:numFmt w:val="bullet"/>
      <w:lvlText w:val="•"/>
      <w:lvlJc w:val="left"/>
      <w:pPr>
        <w:ind w:left="1617" w:hanging="240"/>
      </w:pPr>
      <w:rPr>
        <w:rFonts w:hint="default"/>
        <w:lang w:val="fr-FR" w:eastAsia="fr-FR" w:bidi="fr-FR"/>
      </w:rPr>
    </w:lvl>
    <w:lvl w:ilvl="4" w:tplc="44921106">
      <w:numFmt w:val="bullet"/>
      <w:lvlText w:val="•"/>
      <w:lvlJc w:val="left"/>
      <w:pPr>
        <w:ind w:left="2042" w:hanging="240"/>
      </w:pPr>
      <w:rPr>
        <w:rFonts w:hint="default"/>
        <w:lang w:val="fr-FR" w:eastAsia="fr-FR" w:bidi="fr-FR"/>
      </w:rPr>
    </w:lvl>
    <w:lvl w:ilvl="5" w:tplc="5406CDC6">
      <w:numFmt w:val="bullet"/>
      <w:lvlText w:val="•"/>
      <w:lvlJc w:val="left"/>
      <w:pPr>
        <w:ind w:left="2468" w:hanging="240"/>
      </w:pPr>
      <w:rPr>
        <w:rFonts w:hint="default"/>
        <w:lang w:val="fr-FR" w:eastAsia="fr-FR" w:bidi="fr-FR"/>
      </w:rPr>
    </w:lvl>
    <w:lvl w:ilvl="6" w:tplc="B8B0BD74">
      <w:numFmt w:val="bullet"/>
      <w:lvlText w:val="•"/>
      <w:lvlJc w:val="left"/>
      <w:pPr>
        <w:ind w:left="2894" w:hanging="240"/>
      </w:pPr>
      <w:rPr>
        <w:rFonts w:hint="default"/>
        <w:lang w:val="fr-FR" w:eastAsia="fr-FR" w:bidi="fr-FR"/>
      </w:rPr>
    </w:lvl>
    <w:lvl w:ilvl="7" w:tplc="9ECA55C8">
      <w:numFmt w:val="bullet"/>
      <w:lvlText w:val="•"/>
      <w:lvlJc w:val="left"/>
      <w:pPr>
        <w:ind w:left="3319" w:hanging="240"/>
      </w:pPr>
      <w:rPr>
        <w:rFonts w:hint="default"/>
        <w:lang w:val="fr-FR" w:eastAsia="fr-FR" w:bidi="fr-FR"/>
      </w:rPr>
    </w:lvl>
    <w:lvl w:ilvl="8" w:tplc="73C6DE78">
      <w:numFmt w:val="bullet"/>
      <w:lvlText w:val="•"/>
      <w:lvlJc w:val="left"/>
      <w:pPr>
        <w:ind w:left="3745" w:hanging="240"/>
      </w:pPr>
      <w:rPr>
        <w:rFonts w:hint="default"/>
        <w:lang w:val="fr-FR" w:eastAsia="fr-FR" w:bidi="fr-FR"/>
      </w:rPr>
    </w:lvl>
  </w:abstractNum>
  <w:abstractNum w:abstractNumId="6">
    <w:nsid w:val="58784771"/>
    <w:multiLevelType w:val="hybridMultilevel"/>
    <w:tmpl w:val="EFC26E24"/>
    <w:lvl w:ilvl="0" w:tplc="D1F09418">
      <w:start w:val="2"/>
      <w:numFmt w:val="upperRoman"/>
      <w:lvlText w:val="%1."/>
      <w:lvlJc w:val="left"/>
      <w:pPr>
        <w:ind w:left="984" w:hanging="735"/>
        <w:jc w:val="right"/>
      </w:pPr>
      <w:rPr>
        <w:rFonts w:ascii="Verdana" w:eastAsia="Verdana" w:hAnsi="Verdana" w:cs="Verdana" w:hint="default"/>
        <w:w w:val="99"/>
        <w:sz w:val="32"/>
        <w:szCs w:val="32"/>
        <w:lang w:val="fr-FR" w:eastAsia="fr-FR" w:bidi="fr-FR"/>
      </w:rPr>
    </w:lvl>
    <w:lvl w:ilvl="1" w:tplc="FA32DFF8">
      <w:numFmt w:val="bullet"/>
      <w:lvlText w:val=""/>
      <w:lvlJc w:val="left"/>
      <w:pPr>
        <w:ind w:left="996" w:hanging="360"/>
      </w:pPr>
      <w:rPr>
        <w:rFonts w:ascii="Symbol" w:eastAsia="Symbol" w:hAnsi="Symbol" w:cs="Symbol" w:hint="default"/>
        <w:w w:val="100"/>
        <w:sz w:val="24"/>
        <w:szCs w:val="24"/>
        <w:lang w:val="fr-FR" w:eastAsia="fr-FR" w:bidi="fr-FR"/>
      </w:rPr>
    </w:lvl>
    <w:lvl w:ilvl="2" w:tplc="C128B140">
      <w:numFmt w:val="bullet"/>
      <w:lvlText w:val="•"/>
      <w:lvlJc w:val="left"/>
      <w:pPr>
        <w:ind w:left="1969" w:hanging="360"/>
      </w:pPr>
      <w:rPr>
        <w:rFonts w:hint="default"/>
        <w:lang w:val="fr-FR" w:eastAsia="fr-FR" w:bidi="fr-FR"/>
      </w:rPr>
    </w:lvl>
    <w:lvl w:ilvl="3" w:tplc="87041128">
      <w:numFmt w:val="bullet"/>
      <w:lvlText w:val="•"/>
      <w:lvlJc w:val="left"/>
      <w:pPr>
        <w:ind w:left="2939" w:hanging="360"/>
      </w:pPr>
      <w:rPr>
        <w:rFonts w:hint="default"/>
        <w:lang w:val="fr-FR" w:eastAsia="fr-FR" w:bidi="fr-FR"/>
      </w:rPr>
    </w:lvl>
    <w:lvl w:ilvl="4" w:tplc="6C6CF8B2">
      <w:numFmt w:val="bullet"/>
      <w:lvlText w:val="•"/>
      <w:lvlJc w:val="left"/>
      <w:pPr>
        <w:ind w:left="3908" w:hanging="360"/>
      </w:pPr>
      <w:rPr>
        <w:rFonts w:hint="default"/>
        <w:lang w:val="fr-FR" w:eastAsia="fr-FR" w:bidi="fr-FR"/>
      </w:rPr>
    </w:lvl>
    <w:lvl w:ilvl="5" w:tplc="67F0C492">
      <w:numFmt w:val="bullet"/>
      <w:lvlText w:val="•"/>
      <w:lvlJc w:val="left"/>
      <w:pPr>
        <w:ind w:left="4878" w:hanging="360"/>
      </w:pPr>
      <w:rPr>
        <w:rFonts w:hint="default"/>
        <w:lang w:val="fr-FR" w:eastAsia="fr-FR" w:bidi="fr-FR"/>
      </w:rPr>
    </w:lvl>
    <w:lvl w:ilvl="6" w:tplc="CC4C3D2E">
      <w:numFmt w:val="bullet"/>
      <w:lvlText w:val="•"/>
      <w:lvlJc w:val="left"/>
      <w:pPr>
        <w:ind w:left="5848" w:hanging="360"/>
      </w:pPr>
      <w:rPr>
        <w:rFonts w:hint="default"/>
        <w:lang w:val="fr-FR" w:eastAsia="fr-FR" w:bidi="fr-FR"/>
      </w:rPr>
    </w:lvl>
    <w:lvl w:ilvl="7" w:tplc="9346592C">
      <w:numFmt w:val="bullet"/>
      <w:lvlText w:val="•"/>
      <w:lvlJc w:val="left"/>
      <w:pPr>
        <w:ind w:left="6817" w:hanging="360"/>
      </w:pPr>
      <w:rPr>
        <w:rFonts w:hint="default"/>
        <w:lang w:val="fr-FR" w:eastAsia="fr-FR" w:bidi="fr-FR"/>
      </w:rPr>
    </w:lvl>
    <w:lvl w:ilvl="8" w:tplc="47EE0BBA">
      <w:numFmt w:val="bullet"/>
      <w:lvlText w:val="•"/>
      <w:lvlJc w:val="left"/>
      <w:pPr>
        <w:ind w:left="7787" w:hanging="360"/>
      </w:pPr>
      <w:rPr>
        <w:rFonts w:hint="default"/>
        <w:lang w:val="fr-FR" w:eastAsia="fr-FR" w:bidi="fr-FR"/>
      </w:rPr>
    </w:lvl>
  </w:abstractNum>
  <w:abstractNum w:abstractNumId="7">
    <w:nsid w:val="60CD6D0B"/>
    <w:multiLevelType w:val="hybridMultilevel"/>
    <w:tmpl w:val="FBFA6FF2"/>
    <w:lvl w:ilvl="0" w:tplc="2ED4FC40">
      <w:numFmt w:val="bullet"/>
      <w:lvlText w:val="⁪"/>
      <w:lvlJc w:val="left"/>
      <w:pPr>
        <w:ind w:left="349" w:hanging="240"/>
      </w:pPr>
      <w:rPr>
        <w:rFonts w:ascii="Times New Roman" w:eastAsia="Times New Roman" w:hAnsi="Times New Roman" w:cs="Times New Roman" w:hint="default"/>
        <w:spacing w:val="-2"/>
        <w:w w:val="100"/>
        <w:sz w:val="24"/>
        <w:szCs w:val="24"/>
        <w:lang w:val="fr-FR" w:eastAsia="fr-FR" w:bidi="fr-FR"/>
      </w:rPr>
    </w:lvl>
    <w:lvl w:ilvl="1" w:tplc="EFCE57A8">
      <w:numFmt w:val="bullet"/>
      <w:lvlText w:val="•"/>
      <w:lvlJc w:val="left"/>
      <w:pPr>
        <w:ind w:left="765" w:hanging="240"/>
      </w:pPr>
      <w:rPr>
        <w:rFonts w:hint="default"/>
        <w:lang w:val="fr-FR" w:eastAsia="fr-FR" w:bidi="fr-FR"/>
      </w:rPr>
    </w:lvl>
    <w:lvl w:ilvl="2" w:tplc="54FCB188">
      <w:numFmt w:val="bullet"/>
      <w:lvlText w:val="•"/>
      <w:lvlJc w:val="left"/>
      <w:pPr>
        <w:ind w:left="1191" w:hanging="240"/>
      </w:pPr>
      <w:rPr>
        <w:rFonts w:hint="default"/>
        <w:lang w:val="fr-FR" w:eastAsia="fr-FR" w:bidi="fr-FR"/>
      </w:rPr>
    </w:lvl>
    <w:lvl w:ilvl="3" w:tplc="22521462">
      <w:numFmt w:val="bullet"/>
      <w:lvlText w:val="•"/>
      <w:lvlJc w:val="left"/>
      <w:pPr>
        <w:ind w:left="1617" w:hanging="240"/>
      </w:pPr>
      <w:rPr>
        <w:rFonts w:hint="default"/>
        <w:lang w:val="fr-FR" w:eastAsia="fr-FR" w:bidi="fr-FR"/>
      </w:rPr>
    </w:lvl>
    <w:lvl w:ilvl="4" w:tplc="3ABEDA40">
      <w:numFmt w:val="bullet"/>
      <w:lvlText w:val="•"/>
      <w:lvlJc w:val="left"/>
      <w:pPr>
        <w:ind w:left="2042" w:hanging="240"/>
      </w:pPr>
      <w:rPr>
        <w:rFonts w:hint="default"/>
        <w:lang w:val="fr-FR" w:eastAsia="fr-FR" w:bidi="fr-FR"/>
      </w:rPr>
    </w:lvl>
    <w:lvl w:ilvl="5" w:tplc="6AE41DD4">
      <w:numFmt w:val="bullet"/>
      <w:lvlText w:val="•"/>
      <w:lvlJc w:val="left"/>
      <w:pPr>
        <w:ind w:left="2468" w:hanging="240"/>
      </w:pPr>
      <w:rPr>
        <w:rFonts w:hint="default"/>
        <w:lang w:val="fr-FR" w:eastAsia="fr-FR" w:bidi="fr-FR"/>
      </w:rPr>
    </w:lvl>
    <w:lvl w:ilvl="6" w:tplc="A79A6ADE">
      <w:numFmt w:val="bullet"/>
      <w:lvlText w:val="•"/>
      <w:lvlJc w:val="left"/>
      <w:pPr>
        <w:ind w:left="2894" w:hanging="240"/>
      </w:pPr>
      <w:rPr>
        <w:rFonts w:hint="default"/>
        <w:lang w:val="fr-FR" w:eastAsia="fr-FR" w:bidi="fr-FR"/>
      </w:rPr>
    </w:lvl>
    <w:lvl w:ilvl="7" w:tplc="526A1858">
      <w:numFmt w:val="bullet"/>
      <w:lvlText w:val="•"/>
      <w:lvlJc w:val="left"/>
      <w:pPr>
        <w:ind w:left="3319" w:hanging="240"/>
      </w:pPr>
      <w:rPr>
        <w:rFonts w:hint="default"/>
        <w:lang w:val="fr-FR" w:eastAsia="fr-FR" w:bidi="fr-FR"/>
      </w:rPr>
    </w:lvl>
    <w:lvl w:ilvl="8" w:tplc="3084853A">
      <w:numFmt w:val="bullet"/>
      <w:lvlText w:val="•"/>
      <w:lvlJc w:val="left"/>
      <w:pPr>
        <w:ind w:left="3745" w:hanging="240"/>
      </w:pPr>
      <w:rPr>
        <w:rFonts w:hint="default"/>
        <w:lang w:val="fr-FR" w:eastAsia="fr-FR" w:bidi="fr-FR"/>
      </w:rPr>
    </w:lvl>
  </w:abstractNum>
  <w:abstractNum w:abstractNumId="8">
    <w:nsid w:val="677E128D"/>
    <w:multiLevelType w:val="hybridMultilevel"/>
    <w:tmpl w:val="C3AC24FA"/>
    <w:lvl w:ilvl="0" w:tplc="06A69120">
      <w:numFmt w:val="bullet"/>
      <w:lvlText w:val="⁪"/>
      <w:lvlJc w:val="left"/>
      <w:pPr>
        <w:ind w:left="347" w:hanging="240"/>
      </w:pPr>
      <w:rPr>
        <w:rFonts w:ascii="Times New Roman" w:eastAsia="Times New Roman" w:hAnsi="Times New Roman" w:cs="Times New Roman" w:hint="default"/>
        <w:spacing w:val="-1"/>
        <w:w w:val="100"/>
        <w:sz w:val="24"/>
        <w:szCs w:val="24"/>
        <w:lang w:val="fr-FR" w:eastAsia="fr-FR" w:bidi="fr-FR"/>
      </w:rPr>
    </w:lvl>
    <w:lvl w:ilvl="1" w:tplc="F224CDD8">
      <w:numFmt w:val="bullet"/>
      <w:lvlText w:val="•"/>
      <w:lvlJc w:val="left"/>
      <w:pPr>
        <w:ind w:left="765" w:hanging="240"/>
      </w:pPr>
      <w:rPr>
        <w:rFonts w:hint="default"/>
        <w:lang w:val="fr-FR" w:eastAsia="fr-FR" w:bidi="fr-FR"/>
      </w:rPr>
    </w:lvl>
    <w:lvl w:ilvl="2" w:tplc="9054517E">
      <w:numFmt w:val="bullet"/>
      <w:lvlText w:val="•"/>
      <w:lvlJc w:val="left"/>
      <w:pPr>
        <w:ind w:left="1191" w:hanging="240"/>
      </w:pPr>
      <w:rPr>
        <w:rFonts w:hint="default"/>
        <w:lang w:val="fr-FR" w:eastAsia="fr-FR" w:bidi="fr-FR"/>
      </w:rPr>
    </w:lvl>
    <w:lvl w:ilvl="3" w:tplc="A69C2D16">
      <w:numFmt w:val="bullet"/>
      <w:lvlText w:val="•"/>
      <w:lvlJc w:val="left"/>
      <w:pPr>
        <w:ind w:left="1617" w:hanging="240"/>
      </w:pPr>
      <w:rPr>
        <w:rFonts w:hint="default"/>
        <w:lang w:val="fr-FR" w:eastAsia="fr-FR" w:bidi="fr-FR"/>
      </w:rPr>
    </w:lvl>
    <w:lvl w:ilvl="4" w:tplc="1F3EF4E2">
      <w:numFmt w:val="bullet"/>
      <w:lvlText w:val="•"/>
      <w:lvlJc w:val="left"/>
      <w:pPr>
        <w:ind w:left="2042" w:hanging="240"/>
      </w:pPr>
      <w:rPr>
        <w:rFonts w:hint="default"/>
        <w:lang w:val="fr-FR" w:eastAsia="fr-FR" w:bidi="fr-FR"/>
      </w:rPr>
    </w:lvl>
    <w:lvl w:ilvl="5" w:tplc="103E6C00">
      <w:numFmt w:val="bullet"/>
      <w:lvlText w:val="•"/>
      <w:lvlJc w:val="left"/>
      <w:pPr>
        <w:ind w:left="2468" w:hanging="240"/>
      </w:pPr>
      <w:rPr>
        <w:rFonts w:hint="default"/>
        <w:lang w:val="fr-FR" w:eastAsia="fr-FR" w:bidi="fr-FR"/>
      </w:rPr>
    </w:lvl>
    <w:lvl w:ilvl="6" w:tplc="BF469BF2">
      <w:numFmt w:val="bullet"/>
      <w:lvlText w:val="•"/>
      <w:lvlJc w:val="left"/>
      <w:pPr>
        <w:ind w:left="2894" w:hanging="240"/>
      </w:pPr>
      <w:rPr>
        <w:rFonts w:hint="default"/>
        <w:lang w:val="fr-FR" w:eastAsia="fr-FR" w:bidi="fr-FR"/>
      </w:rPr>
    </w:lvl>
    <w:lvl w:ilvl="7" w:tplc="44222A70">
      <w:numFmt w:val="bullet"/>
      <w:lvlText w:val="•"/>
      <w:lvlJc w:val="left"/>
      <w:pPr>
        <w:ind w:left="3319" w:hanging="240"/>
      </w:pPr>
      <w:rPr>
        <w:rFonts w:hint="default"/>
        <w:lang w:val="fr-FR" w:eastAsia="fr-FR" w:bidi="fr-FR"/>
      </w:rPr>
    </w:lvl>
    <w:lvl w:ilvl="8" w:tplc="84285E96">
      <w:numFmt w:val="bullet"/>
      <w:lvlText w:val="•"/>
      <w:lvlJc w:val="left"/>
      <w:pPr>
        <w:ind w:left="3745" w:hanging="240"/>
      </w:pPr>
      <w:rPr>
        <w:rFonts w:hint="default"/>
        <w:lang w:val="fr-FR" w:eastAsia="fr-FR" w:bidi="fr-FR"/>
      </w:rPr>
    </w:lvl>
  </w:abstractNum>
  <w:abstractNum w:abstractNumId="9">
    <w:nsid w:val="6D744D84"/>
    <w:multiLevelType w:val="hybridMultilevel"/>
    <w:tmpl w:val="FD461BB8"/>
    <w:lvl w:ilvl="0" w:tplc="EA94C010">
      <w:numFmt w:val="bullet"/>
      <w:lvlText w:val="-"/>
      <w:lvlJc w:val="left"/>
      <w:pPr>
        <w:ind w:left="415" w:hanging="140"/>
      </w:pPr>
      <w:rPr>
        <w:rFonts w:ascii="Times New Roman" w:eastAsia="Times New Roman" w:hAnsi="Times New Roman" w:cs="Times New Roman" w:hint="default"/>
        <w:b/>
        <w:bCs/>
        <w:w w:val="99"/>
        <w:sz w:val="24"/>
        <w:szCs w:val="24"/>
        <w:lang w:val="fr-FR" w:eastAsia="fr-FR" w:bidi="fr-FR"/>
      </w:rPr>
    </w:lvl>
    <w:lvl w:ilvl="1" w:tplc="BA607780">
      <w:numFmt w:val="bullet"/>
      <w:lvlText w:val=""/>
      <w:lvlJc w:val="left"/>
      <w:pPr>
        <w:ind w:left="1078" w:hanging="360"/>
      </w:pPr>
      <w:rPr>
        <w:rFonts w:ascii="Symbol" w:eastAsia="Symbol" w:hAnsi="Symbol" w:cs="Symbol" w:hint="default"/>
        <w:w w:val="100"/>
        <w:sz w:val="24"/>
        <w:szCs w:val="24"/>
        <w:lang w:val="fr-FR" w:eastAsia="fr-FR" w:bidi="fr-FR"/>
      </w:rPr>
    </w:lvl>
    <w:lvl w:ilvl="2" w:tplc="E3420B30">
      <w:numFmt w:val="bullet"/>
      <w:lvlText w:val="•"/>
      <w:lvlJc w:val="left"/>
      <w:pPr>
        <w:ind w:left="2040" w:hanging="360"/>
      </w:pPr>
      <w:rPr>
        <w:rFonts w:hint="default"/>
        <w:lang w:val="fr-FR" w:eastAsia="fr-FR" w:bidi="fr-FR"/>
      </w:rPr>
    </w:lvl>
    <w:lvl w:ilvl="3" w:tplc="8CA04B76">
      <w:numFmt w:val="bullet"/>
      <w:lvlText w:val="•"/>
      <w:lvlJc w:val="left"/>
      <w:pPr>
        <w:ind w:left="3001" w:hanging="360"/>
      </w:pPr>
      <w:rPr>
        <w:rFonts w:hint="default"/>
        <w:lang w:val="fr-FR" w:eastAsia="fr-FR" w:bidi="fr-FR"/>
      </w:rPr>
    </w:lvl>
    <w:lvl w:ilvl="4" w:tplc="478067CA">
      <w:numFmt w:val="bullet"/>
      <w:lvlText w:val="•"/>
      <w:lvlJc w:val="left"/>
      <w:pPr>
        <w:ind w:left="3962" w:hanging="360"/>
      </w:pPr>
      <w:rPr>
        <w:rFonts w:hint="default"/>
        <w:lang w:val="fr-FR" w:eastAsia="fr-FR" w:bidi="fr-FR"/>
      </w:rPr>
    </w:lvl>
    <w:lvl w:ilvl="5" w:tplc="21B80316">
      <w:numFmt w:val="bullet"/>
      <w:lvlText w:val="•"/>
      <w:lvlJc w:val="left"/>
      <w:pPr>
        <w:ind w:left="4922" w:hanging="360"/>
      </w:pPr>
      <w:rPr>
        <w:rFonts w:hint="default"/>
        <w:lang w:val="fr-FR" w:eastAsia="fr-FR" w:bidi="fr-FR"/>
      </w:rPr>
    </w:lvl>
    <w:lvl w:ilvl="6" w:tplc="D1EE32D2">
      <w:numFmt w:val="bullet"/>
      <w:lvlText w:val="•"/>
      <w:lvlJc w:val="left"/>
      <w:pPr>
        <w:ind w:left="5883" w:hanging="360"/>
      </w:pPr>
      <w:rPr>
        <w:rFonts w:hint="default"/>
        <w:lang w:val="fr-FR" w:eastAsia="fr-FR" w:bidi="fr-FR"/>
      </w:rPr>
    </w:lvl>
    <w:lvl w:ilvl="7" w:tplc="FC5E52D6">
      <w:numFmt w:val="bullet"/>
      <w:lvlText w:val="•"/>
      <w:lvlJc w:val="left"/>
      <w:pPr>
        <w:ind w:left="6844" w:hanging="360"/>
      </w:pPr>
      <w:rPr>
        <w:rFonts w:hint="default"/>
        <w:lang w:val="fr-FR" w:eastAsia="fr-FR" w:bidi="fr-FR"/>
      </w:rPr>
    </w:lvl>
    <w:lvl w:ilvl="8" w:tplc="603A0146">
      <w:numFmt w:val="bullet"/>
      <w:lvlText w:val="•"/>
      <w:lvlJc w:val="left"/>
      <w:pPr>
        <w:ind w:left="7804" w:hanging="360"/>
      </w:pPr>
      <w:rPr>
        <w:rFonts w:hint="default"/>
        <w:lang w:val="fr-FR" w:eastAsia="fr-FR" w:bidi="fr-FR"/>
      </w:rPr>
    </w:lvl>
  </w:abstractNum>
  <w:abstractNum w:abstractNumId="10">
    <w:nsid w:val="6EEF0728"/>
    <w:multiLevelType w:val="hybridMultilevel"/>
    <w:tmpl w:val="7C4A7EE8"/>
    <w:lvl w:ilvl="0" w:tplc="3DB0DD54">
      <w:start w:val="1"/>
      <w:numFmt w:val="decimal"/>
      <w:lvlText w:val="%1."/>
      <w:lvlJc w:val="left"/>
      <w:pPr>
        <w:ind w:left="696" w:hanging="360"/>
      </w:pPr>
      <w:rPr>
        <w:rFonts w:hint="default"/>
      </w:rPr>
    </w:lvl>
    <w:lvl w:ilvl="1" w:tplc="040C0019" w:tentative="1">
      <w:start w:val="1"/>
      <w:numFmt w:val="lowerLetter"/>
      <w:lvlText w:val="%2."/>
      <w:lvlJc w:val="left"/>
      <w:pPr>
        <w:ind w:left="1416" w:hanging="360"/>
      </w:pPr>
    </w:lvl>
    <w:lvl w:ilvl="2" w:tplc="040C001B" w:tentative="1">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11">
    <w:nsid w:val="735B48F0"/>
    <w:multiLevelType w:val="hybridMultilevel"/>
    <w:tmpl w:val="6B306822"/>
    <w:lvl w:ilvl="0" w:tplc="874631E4">
      <w:start w:val="1"/>
      <w:numFmt w:val="decimal"/>
      <w:lvlText w:val="%1."/>
      <w:lvlJc w:val="left"/>
      <w:pPr>
        <w:ind w:left="636" w:hanging="360"/>
      </w:pPr>
      <w:rPr>
        <w:rFonts w:hint="default"/>
      </w:rPr>
    </w:lvl>
    <w:lvl w:ilvl="1" w:tplc="040C0019">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num w:numId="1">
    <w:abstractNumId w:val="3"/>
  </w:num>
  <w:num w:numId="2">
    <w:abstractNumId w:val="7"/>
  </w:num>
  <w:num w:numId="3">
    <w:abstractNumId w:val="4"/>
  </w:num>
  <w:num w:numId="4">
    <w:abstractNumId w:val="5"/>
  </w:num>
  <w:num w:numId="5">
    <w:abstractNumId w:val="2"/>
  </w:num>
  <w:num w:numId="6">
    <w:abstractNumId w:val="8"/>
  </w:num>
  <w:num w:numId="7">
    <w:abstractNumId w:val="0"/>
  </w:num>
  <w:num w:numId="8">
    <w:abstractNumId w:val="9"/>
  </w:num>
  <w:num w:numId="9">
    <w:abstractNumId w:val="1"/>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F077C"/>
    <w:rsid w:val="000F6E82"/>
    <w:rsid w:val="002E5795"/>
    <w:rsid w:val="00352E60"/>
    <w:rsid w:val="00592BFB"/>
    <w:rsid w:val="005F077C"/>
    <w:rsid w:val="005F3AEE"/>
    <w:rsid w:val="00775C3E"/>
    <w:rsid w:val="009331D8"/>
    <w:rsid w:val="00CD37D6"/>
    <w:rsid w:val="00DA00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3AEE"/>
    <w:pPr>
      <w:widowControl w:val="0"/>
      <w:autoSpaceDE w:val="0"/>
      <w:autoSpaceDN w:val="0"/>
      <w:spacing w:after="0" w:line="240" w:lineRule="auto"/>
    </w:pPr>
    <w:rPr>
      <w:rFonts w:ascii="Times New Roman" w:eastAsia="Times New Roman" w:hAnsi="Times New Roman" w:cs="Times New Roman"/>
      <w:lang w:eastAsia="fr-FR" w:bidi="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5F3AEE"/>
    <w:rPr>
      <w:sz w:val="24"/>
      <w:szCs w:val="24"/>
    </w:rPr>
  </w:style>
  <w:style w:type="character" w:customStyle="1" w:styleId="Char">
    <w:name w:val="نص أساسي Char"/>
    <w:basedOn w:val="a0"/>
    <w:link w:val="a3"/>
    <w:uiPriority w:val="1"/>
    <w:rsid w:val="005F3AEE"/>
    <w:rPr>
      <w:rFonts w:ascii="Times New Roman" w:eastAsia="Times New Roman" w:hAnsi="Times New Roman" w:cs="Times New Roman"/>
      <w:sz w:val="24"/>
      <w:szCs w:val="24"/>
      <w:lang w:eastAsia="fr-FR" w:bidi="fr-FR"/>
    </w:rPr>
  </w:style>
  <w:style w:type="paragraph" w:customStyle="1" w:styleId="Heading1">
    <w:name w:val="Heading 1"/>
    <w:basedOn w:val="a"/>
    <w:uiPriority w:val="1"/>
    <w:qFormat/>
    <w:rsid w:val="005F3AEE"/>
    <w:pPr>
      <w:spacing w:before="89"/>
      <w:ind w:left="1198"/>
      <w:outlineLvl w:val="1"/>
    </w:pPr>
    <w:rPr>
      <w:b/>
      <w:bCs/>
      <w:sz w:val="28"/>
      <w:szCs w:val="28"/>
    </w:rPr>
  </w:style>
  <w:style w:type="paragraph" w:customStyle="1" w:styleId="Heading2">
    <w:name w:val="Heading 2"/>
    <w:basedOn w:val="a"/>
    <w:uiPriority w:val="1"/>
    <w:qFormat/>
    <w:rsid w:val="005F3AEE"/>
    <w:pPr>
      <w:spacing w:before="99"/>
      <w:ind w:left="1426" w:hanging="819"/>
      <w:outlineLvl w:val="2"/>
    </w:pPr>
    <w:rPr>
      <w:rFonts w:ascii="Verdana" w:eastAsia="Verdana" w:hAnsi="Verdana" w:cs="Verdana"/>
      <w:sz w:val="26"/>
      <w:szCs w:val="26"/>
    </w:rPr>
  </w:style>
  <w:style w:type="paragraph" w:customStyle="1" w:styleId="Heading3">
    <w:name w:val="Heading 3"/>
    <w:basedOn w:val="a"/>
    <w:uiPriority w:val="1"/>
    <w:qFormat/>
    <w:rsid w:val="005F3AEE"/>
    <w:pPr>
      <w:ind w:left="1438"/>
      <w:outlineLvl w:val="3"/>
    </w:pPr>
    <w:rPr>
      <w:b/>
      <w:bCs/>
      <w:sz w:val="24"/>
      <w:szCs w:val="24"/>
    </w:rPr>
  </w:style>
  <w:style w:type="paragraph" w:styleId="a4">
    <w:name w:val="List Paragraph"/>
    <w:basedOn w:val="a"/>
    <w:uiPriority w:val="1"/>
    <w:qFormat/>
    <w:rsid w:val="005F3AEE"/>
    <w:pPr>
      <w:ind w:left="1426" w:hanging="481"/>
    </w:pPr>
  </w:style>
  <w:style w:type="paragraph" w:customStyle="1" w:styleId="TableParagraph">
    <w:name w:val="Table Paragraph"/>
    <w:basedOn w:val="a"/>
    <w:uiPriority w:val="1"/>
    <w:qFormat/>
    <w:rsid w:val="005F3AEE"/>
  </w:style>
  <w:style w:type="paragraph" w:styleId="a5">
    <w:name w:val="Balloon Text"/>
    <w:basedOn w:val="a"/>
    <w:link w:val="Char0"/>
    <w:uiPriority w:val="99"/>
    <w:semiHidden/>
    <w:unhideWhenUsed/>
    <w:rsid w:val="005F3AEE"/>
    <w:rPr>
      <w:rFonts w:ascii="Tahoma" w:hAnsi="Tahoma" w:cs="Tahoma"/>
      <w:sz w:val="16"/>
      <w:szCs w:val="16"/>
    </w:rPr>
  </w:style>
  <w:style w:type="character" w:customStyle="1" w:styleId="Char0">
    <w:name w:val="نص في بالون Char"/>
    <w:basedOn w:val="a0"/>
    <w:link w:val="a5"/>
    <w:uiPriority w:val="99"/>
    <w:semiHidden/>
    <w:rsid w:val="005F3AEE"/>
    <w:rPr>
      <w:rFonts w:ascii="Tahoma" w:eastAsia="Times New Roman" w:hAnsi="Tahoma" w:cs="Tahoma"/>
      <w:sz w:val="16"/>
      <w:szCs w:val="16"/>
      <w:lang w:eastAsia="fr-FR" w:bidi="fr-FR"/>
    </w:rPr>
  </w:style>
  <w:style w:type="paragraph" w:styleId="a6">
    <w:name w:val="header"/>
    <w:basedOn w:val="a"/>
    <w:link w:val="Char1"/>
    <w:uiPriority w:val="99"/>
    <w:unhideWhenUsed/>
    <w:rsid w:val="005F3AEE"/>
    <w:pPr>
      <w:tabs>
        <w:tab w:val="center" w:pos="4536"/>
        <w:tab w:val="right" w:pos="9072"/>
      </w:tabs>
    </w:pPr>
  </w:style>
  <w:style w:type="character" w:customStyle="1" w:styleId="Char1">
    <w:name w:val="رأس صفحة Char"/>
    <w:basedOn w:val="a0"/>
    <w:link w:val="a6"/>
    <w:uiPriority w:val="99"/>
    <w:rsid w:val="005F3AEE"/>
    <w:rPr>
      <w:rFonts w:ascii="Times New Roman" w:eastAsia="Times New Roman" w:hAnsi="Times New Roman" w:cs="Times New Roman"/>
      <w:lang w:eastAsia="fr-FR" w:bidi="fr-FR"/>
    </w:rPr>
  </w:style>
  <w:style w:type="paragraph" w:styleId="a7">
    <w:name w:val="footer"/>
    <w:basedOn w:val="a"/>
    <w:link w:val="Char2"/>
    <w:uiPriority w:val="99"/>
    <w:semiHidden/>
    <w:unhideWhenUsed/>
    <w:rsid w:val="005F3AEE"/>
    <w:pPr>
      <w:tabs>
        <w:tab w:val="center" w:pos="4536"/>
        <w:tab w:val="right" w:pos="9072"/>
      </w:tabs>
    </w:pPr>
  </w:style>
  <w:style w:type="character" w:customStyle="1" w:styleId="Char2">
    <w:name w:val="تذييل صفحة Char"/>
    <w:basedOn w:val="a0"/>
    <w:link w:val="a7"/>
    <w:uiPriority w:val="99"/>
    <w:semiHidden/>
    <w:rsid w:val="005F3AEE"/>
    <w:rPr>
      <w:rFonts w:ascii="Times New Roman" w:eastAsia="Times New Roman" w:hAnsi="Times New Roman" w:cs="Times New Roman"/>
      <w:lang w:eastAsia="fr-FR" w:bidi="fr-FR"/>
    </w:rPr>
  </w:style>
  <w:style w:type="paragraph" w:styleId="a8">
    <w:name w:val="Intense Quote"/>
    <w:basedOn w:val="a"/>
    <w:next w:val="a"/>
    <w:link w:val="Char3"/>
    <w:uiPriority w:val="30"/>
    <w:qFormat/>
    <w:rsid w:val="000F6E82"/>
    <w:pPr>
      <w:pBdr>
        <w:bottom w:val="single" w:sz="4" w:space="4" w:color="4F81BD" w:themeColor="accent1"/>
      </w:pBdr>
      <w:spacing w:before="200" w:after="280"/>
      <w:ind w:left="936" w:right="936"/>
    </w:pPr>
    <w:rPr>
      <w:b/>
      <w:bCs/>
      <w:i/>
      <w:iCs/>
      <w:color w:val="4F81BD" w:themeColor="accent1"/>
    </w:rPr>
  </w:style>
  <w:style w:type="character" w:customStyle="1" w:styleId="Char3">
    <w:name w:val="اقتباس مكثف Char"/>
    <w:basedOn w:val="a0"/>
    <w:link w:val="a8"/>
    <w:uiPriority w:val="30"/>
    <w:rsid w:val="000F6E82"/>
    <w:rPr>
      <w:rFonts w:ascii="Times New Roman" w:eastAsia="Times New Roman" w:hAnsi="Times New Roman" w:cs="Times New Roman"/>
      <w:b/>
      <w:bCs/>
      <w:i/>
      <w:iCs/>
      <w:color w:val="4F81BD" w:themeColor="accent1"/>
      <w:lang w:eastAsia="fr-FR" w:bidi="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enquete.revues.org/document144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classiques.uqac.ca/classiques/malinowsli/les_argonautes/argonautes_intro.htm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1E930AFCE64ACF95BBB0A8ED961F1E"/>
        <w:category>
          <w:name w:val="عام"/>
          <w:gallery w:val="placeholder"/>
        </w:category>
        <w:types>
          <w:type w:val="bbPlcHdr"/>
        </w:types>
        <w:behaviors>
          <w:behavior w:val="content"/>
        </w:behaviors>
        <w:guid w:val="{B92D50FB-B397-4DEE-9FAD-5C7A47C998D1}"/>
      </w:docPartPr>
      <w:docPartBody>
        <w:p w:rsidR="00000000" w:rsidRDefault="0068365F" w:rsidP="0068365F">
          <w:pPr>
            <w:pStyle w:val="051E930AFCE64ACF95BBB0A8ED961F1E"/>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365F"/>
    <w:rsid w:val="005250C9"/>
    <w:rsid w:val="006836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1E930AFCE64ACF95BBB0A8ED961F1E">
    <w:name w:val="051E930AFCE64ACF95BBB0A8ED961F1E"/>
    <w:rsid w:val="006836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4571</Words>
  <Characters>25145</Characters>
  <Application>Microsoft Office Word</Application>
  <DocSecurity>0</DocSecurity>
  <Lines>209</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Sociologie rurale</dc:title>
  <dc:creator>AspireE</dc:creator>
  <cp:lastModifiedBy>AspireE</cp:lastModifiedBy>
  <cp:revision>3</cp:revision>
  <dcterms:created xsi:type="dcterms:W3CDTF">2021-01-24T19:03:00Z</dcterms:created>
  <dcterms:modified xsi:type="dcterms:W3CDTF">2021-01-24T20:09:00Z</dcterms:modified>
</cp:coreProperties>
</file>